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643" w:firstLineChars="200"/>
        <w:jc w:val="center"/>
        <w:rPr>
          <w:rFonts w:ascii="宋体" w:hAnsi="宋体" w:eastAsia="宋体" w:cs="宋体"/>
          <w:b/>
          <w:bCs/>
          <w:color w:val="auto"/>
          <w:sz w:val="32"/>
          <w:szCs w:val="36"/>
          <w:highlight w:val="none"/>
        </w:rPr>
      </w:pPr>
    </w:p>
    <w:p>
      <w:pPr>
        <w:snapToGrid w:val="0"/>
        <w:spacing w:line="360" w:lineRule="auto"/>
        <w:jc w:val="center"/>
        <w:rPr>
          <w:rFonts w:hint="eastAsia" w:ascii="宋体" w:hAnsi="宋体" w:cs="宋体"/>
          <w:b/>
          <w:bCs/>
          <w:color w:val="auto"/>
          <w:sz w:val="48"/>
          <w:szCs w:val="48"/>
          <w:highlight w:val="none"/>
          <w:lang w:eastAsia="zh-CN"/>
        </w:rPr>
      </w:pPr>
      <w:r>
        <w:rPr>
          <w:rFonts w:hint="eastAsia" w:ascii="宋体" w:hAnsi="宋体" w:cs="宋体"/>
          <w:b/>
          <w:bCs/>
          <w:color w:val="auto"/>
          <w:sz w:val="48"/>
          <w:szCs w:val="48"/>
          <w:highlight w:val="none"/>
          <w:lang w:eastAsia="zh-CN"/>
        </w:rPr>
        <w:t>博爱县机关公务用车服务平台更换公务用车</w:t>
      </w:r>
    </w:p>
    <w:p>
      <w:pPr>
        <w:snapToGrid w:val="0"/>
        <w:spacing w:line="360" w:lineRule="auto"/>
        <w:jc w:val="center"/>
        <w:rPr>
          <w:rFonts w:ascii="宋体" w:hAnsi="宋体" w:cs="宋体"/>
          <w:b/>
          <w:bCs/>
          <w:color w:val="auto"/>
          <w:sz w:val="48"/>
          <w:szCs w:val="48"/>
          <w:highlight w:val="none"/>
        </w:rPr>
      </w:pPr>
      <w:r>
        <w:rPr>
          <w:rFonts w:hint="eastAsia" w:ascii="宋体" w:hAnsi="宋体" w:cs="宋体"/>
          <w:b/>
          <w:bCs/>
          <w:color w:val="auto"/>
          <w:sz w:val="48"/>
          <w:szCs w:val="48"/>
          <w:highlight w:val="none"/>
          <w:lang w:eastAsia="zh-CN"/>
        </w:rPr>
        <w:t xml:space="preserve">采购项目 </w:t>
      </w:r>
    </w:p>
    <w:p>
      <w:pPr>
        <w:snapToGrid w:val="0"/>
        <w:spacing w:line="360" w:lineRule="auto"/>
        <w:ind w:firstLine="420" w:firstLineChars="200"/>
        <w:rPr>
          <w:rFonts w:ascii="宋体" w:hAnsi="宋体" w:eastAsia="宋体" w:cs="宋体"/>
          <w:color w:val="auto"/>
          <w:highlight w:val="none"/>
        </w:rPr>
      </w:pPr>
    </w:p>
    <w:p>
      <w:pPr>
        <w:snapToGrid w:val="0"/>
        <w:spacing w:line="360" w:lineRule="auto"/>
        <w:ind w:firstLine="420" w:firstLineChars="200"/>
        <w:rPr>
          <w:rFonts w:ascii="宋体" w:hAnsi="宋体" w:eastAsia="宋体" w:cs="宋体"/>
          <w:color w:val="auto"/>
          <w:highlight w:val="none"/>
        </w:rPr>
      </w:pPr>
    </w:p>
    <w:p>
      <w:pPr>
        <w:pStyle w:val="6"/>
        <w:rPr>
          <w:color w:val="auto"/>
          <w:highlight w:val="none"/>
        </w:rPr>
      </w:pPr>
    </w:p>
    <w:p>
      <w:pPr>
        <w:rPr>
          <w:color w:val="auto"/>
          <w:highlight w:val="none"/>
        </w:rPr>
      </w:pPr>
    </w:p>
    <w:p>
      <w:pPr>
        <w:snapToGrid w:val="0"/>
        <w:spacing w:line="360" w:lineRule="auto"/>
        <w:jc w:val="center"/>
        <w:rPr>
          <w:rFonts w:ascii="宋体" w:hAnsi="宋体" w:eastAsia="宋体" w:cs="宋体"/>
          <w:b/>
          <w:bCs/>
          <w:color w:val="auto"/>
          <w:kern w:val="0"/>
          <w:sz w:val="72"/>
          <w:szCs w:val="72"/>
          <w:highlight w:val="none"/>
        </w:rPr>
      </w:pPr>
    </w:p>
    <w:p>
      <w:pPr>
        <w:snapToGrid w:val="0"/>
        <w:spacing w:line="276" w:lineRule="auto"/>
        <w:jc w:val="center"/>
        <w:rPr>
          <w:rFonts w:ascii="宋体" w:hAnsi="宋体" w:eastAsia="宋体" w:cs="宋体"/>
          <w:b/>
          <w:bCs/>
          <w:color w:val="auto"/>
          <w:kern w:val="0"/>
          <w:sz w:val="84"/>
          <w:szCs w:val="84"/>
          <w:highlight w:val="none"/>
        </w:rPr>
      </w:pPr>
      <w:r>
        <w:rPr>
          <w:rFonts w:hint="eastAsia" w:ascii="宋体" w:hAnsi="宋体" w:eastAsia="宋体" w:cs="宋体"/>
          <w:b/>
          <w:bCs/>
          <w:color w:val="auto"/>
          <w:kern w:val="0"/>
          <w:sz w:val="84"/>
          <w:szCs w:val="84"/>
          <w:highlight w:val="none"/>
        </w:rPr>
        <w:t>询 价 文 件</w:t>
      </w:r>
    </w:p>
    <w:p>
      <w:pPr>
        <w:pStyle w:val="24"/>
        <w:widowControl/>
        <w:jc w:val="center"/>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lang w:eastAsia="zh-CN"/>
        </w:rPr>
        <w:t>采购编号：博政采购〔2021〕141号</w:t>
      </w:r>
    </w:p>
    <w:p>
      <w:pPr>
        <w:snapToGrid w:val="0"/>
        <w:spacing w:line="360" w:lineRule="auto"/>
        <w:ind w:firstLine="1281" w:firstLineChars="443"/>
        <w:rPr>
          <w:rFonts w:ascii="宋体" w:hAnsi="宋体" w:eastAsia="宋体" w:cs="宋体"/>
          <w:b/>
          <w:color w:val="auto"/>
          <w:spacing w:val="-6"/>
          <w:sz w:val="30"/>
          <w:szCs w:val="30"/>
          <w:highlight w:val="none"/>
        </w:rPr>
      </w:pPr>
    </w:p>
    <w:p>
      <w:pPr>
        <w:snapToGrid w:val="0"/>
        <w:spacing w:line="360" w:lineRule="auto"/>
        <w:ind w:firstLine="3736" w:firstLineChars="443"/>
        <w:rPr>
          <w:rFonts w:ascii="宋体" w:hAnsi="宋体" w:eastAsia="宋体" w:cs="宋体"/>
          <w:b/>
          <w:bCs/>
          <w:color w:val="auto"/>
          <w:kern w:val="0"/>
          <w:sz w:val="84"/>
          <w:szCs w:val="84"/>
          <w:highlight w:val="none"/>
        </w:rPr>
      </w:pPr>
    </w:p>
    <w:p>
      <w:pPr>
        <w:snapToGrid w:val="0"/>
        <w:spacing w:line="360" w:lineRule="auto"/>
        <w:ind w:firstLine="1423" w:firstLineChars="443"/>
        <w:rPr>
          <w:rFonts w:ascii="宋体" w:hAnsi="宋体" w:eastAsia="宋体" w:cs="宋体"/>
          <w:b/>
          <w:bCs/>
          <w:color w:val="auto"/>
          <w:sz w:val="32"/>
          <w:szCs w:val="32"/>
          <w:highlight w:val="none"/>
        </w:rPr>
      </w:pPr>
    </w:p>
    <w:p>
      <w:pPr>
        <w:snapToGrid w:val="0"/>
        <w:spacing w:line="360" w:lineRule="auto"/>
        <w:ind w:firstLine="1423" w:firstLineChars="443"/>
        <w:rPr>
          <w:rFonts w:ascii="宋体" w:hAnsi="宋体" w:eastAsia="宋体" w:cs="宋体"/>
          <w:b/>
          <w:bCs/>
          <w:color w:val="auto"/>
          <w:sz w:val="32"/>
          <w:szCs w:val="32"/>
          <w:highlight w:val="none"/>
        </w:rPr>
      </w:pPr>
    </w:p>
    <w:p>
      <w:pPr>
        <w:snapToGrid w:val="0"/>
        <w:spacing w:line="360" w:lineRule="auto"/>
        <w:ind w:firstLine="2603" w:firstLineChars="900"/>
        <w:rPr>
          <w:rFonts w:ascii="宋体" w:hAnsi="宋体" w:eastAsia="宋体" w:cs="宋体"/>
          <w:b/>
          <w:bCs/>
          <w:color w:val="auto"/>
          <w:spacing w:val="-6"/>
          <w:sz w:val="30"/>
          <w:szCs w:val="30"/>
          <w:highlight w:val="none"/>
        </w:rPr>
      </w:pPr>
    </w:p>
    <w:p>
      <w:pPr>
        <w:snapToGrid w:val="0"/>
        <w:spacing w:line="360" w:lineRule="auto"/>
        <w:ind w:firstLine="2603" w:firstLineChars="900"/>
        <w:rPr>
          <w:rFonts w:hint="eastAsia" w:ascii="宋体" w:hAnsi="宋体" w:eastAsia="宋体" w:cs="宋体"/>
          <w:b/>
          <w:bCs/>
          <w:color w:val="auto"/>
          <w:spacing w:val="-6"/>
          <w:sz w:val="30"/>
          <w:szCs w:val="30"/>
          <w:highlight w:val="none"/>
          <w:lang w:eastAsia="zh-CN"/>
        </w:rPr>
      </w:pPr>
      <w:r>
        <w:rPr>
          <w:rFonts w:hint="eastAsia" w:ascii="宋体" w:hAnsi="宋体" w:eastAsia="宋体" w:cs="宋体"/>
          <w:b/>
          <w:bCs/>
          <w:color w:val="auto"/>
          <w:spacing w:val="-6"/>
          <w:sz w:val="30"/>
          <w:szCs w:val="30"/>
          <w:highlight w:val="none"/>
        </w:rPr>
        <w:t>采 购 人</w:t>
      </w:r>
      <w:r>
        <w:rPr>
          <w:rFonts w:hint="eastAsia" w:ascii="宋体" w:hAnsi="宋体" w:eastAsia="宋体" w:cs="宋体"/>
          <w:b/>
          <w:color w:val="auto"/>
          <w:spacing w:val="-6"/>
          <w:sz w:val="30"/>
          <w:szCs w:val="30"/>
          <w:highlight w:val="none"/>
        </w:rPr>
        <w:t>：</w:t>
      </w:r>
      <w:r>
        <w:rPr>
          <w:rFonts w:hint="eastAsia" w:ascii="宋体" w:hAnsi="宋体" w:cs="宋体"/>
          <w:b/>
          <w:bCs/>
          <w:color w:val="auto"/>
          <w:spacing w:val="-6"/>
          <w:sz w:val="30"/>
          <w:szCs w:val="30"/>
          <w:highlight w:val="none"/>
          <w:lang w:eastAsia="zh-CN"/>
        </w:rPr>
        <w:t>博爱县机关事务管理局</w:t>
      </w:r>
    </w:p>
    <w:p>
      <w:pPr>
        <w:snapToGrid w:val="0"/>
        <w:spacing w:line="360" w:lineRule="auto"/>
        <w:ind w:firstLine="2603" w:firstLineChars="900"/>
        <w:rPr>
          <w:rFonts w:hint="eastAsia" w:ascii="宋体" w:hAnsi="宋体" w:eastAsia="宋体" w:cs="宋体"/>
          <w:b/>
          <w:bCs/>
          <w:color w:val="auto"/>
          <w:spacing w:val="-6"/>
          <w:sz w:val="30"/>
          <w:szCs w:val="30"/>
          <w:highlight w:val="none"/>
          <w:lang w:eastAsia="zh-CN"/>
        </w:rPr>
      </w:pPr>
      <w:r>
        <w:rPr>
          <w:rFonts w:hint="eastAsia" w:ascii="宋体" w:hAnsi="宋体" w:eastAsia="宋体" w:cs="宋体"/>
          <w:b/>
          <w:bCs/>
          <w:color w:val="auto"/>
          <w:spacing w:val="-6"/>
          <w:sz w:val="30"/>
          <w:szCs w:val="30"/>
          <w:highlight w:val="none"/>
        </w:rPr>
        <w:t>代理</w:t>
      </w:r>
      <w:r>
        <w:rPr>
          <w:rFonts w:hint="eastAsia" w:ascii="宋体" w:hAnsi="宋体" w:cs="宋体"/>
          <w:b/>
          <w:bCs/>
          <w:color w:val="auto"/>
          <w:spacing w:val="-6"/>
          <w:sz w:val="30"/>
          <w:szCs w:val="30"/>
          <w:highlight w:val="none"/>
          <w:lang w:eastAsia="zh-CN"/>
        </w:rPr>
        <w:t>机构</w:t>
      </w:r>
      <w:r>
        <w:rPr>
          <w:rFonts w:hint="eastAsia" w:ascii="宋体" w:hAnsi="宋体" w:eastAsia="宋体" w:cs="宋体"/>
          <w:b/>
          <w:bCs/>
          <w:color w:val="auto"/>
          <w:spacing w:val="-6"/>
          <w:sz w:val="30"/>
          <w:szCs w:val="30"/>
          <w:highlight w:val="none"/>
        </w:rPr>
        <w:t>：</w:t>
      </w:r>
      <w:r>
        <w:rPr>
          <w:rFonts w:hint="eastAsia" w:ascii="宋体" w:hAnsi="宋体" w:eastAsia="宋体" w:cs="宋体"/>
          <w:b/>
          <w:bCs/>
          <w:color w:val="auto"/>
          <w:spacing w:val="-6"/>
          <w:sz w:val="30"/>
          <w:szCs w:val="30"/>
          <w:highlight w:val="none"/>
          <w:lang w:eastAsia="zh-CN"/>
        </w:rPr>
        <w:t>博爱县城市建设项目管理有限公司</w:t>
      </w:r>
    </w:p>
    <w:p>
      <w:pPr>
        <w:snapToGrid w:val="0"/>
        <w:spacing w:line="360" w:lineRule="auto"/>
        <w:ind w:firstLine="2603" w:firstLineChars="900"/>
        <w:rPr>
          <w:rFonts w:ascii="宋体" w:hAnsi="宋体" w:eastAsia="宋体" w:cs="宋体"/>
          <w:b/>
          <w:bCs/>
          <w:color w:val="auto"/>
          <w:spacing w:val="-6"/>
          <w:sz w:val="30"/>
          <w:szCs w:val="30"/>
          <w:highlight w:val="none"/>
        </w:rPr>
      </w:pPr>
      <w:r>
        <w:rPr>
          <w:rFonts w:hint="eastAsia" w:ascii="宋体" w:hAnsi="宋体" w:eastAsia="宋体" w:cs="宋体"/>
          <w:b/>
          <w:bCs/>
          <w:color w:val="auto"/>
          <w:spacing w:val="-6"/>
          <w:sz w:val="30"/>
          <w:szCs w:val="30"/>
          <w:highlight w:val="none"/>
        </w:rPr>
        <w:t>编制日期：202</w:t>
      </w:r>
      <w:r>
        <w:rPr>
          <w:rFonts w:hint="eastAsia" w:ascii="宋体" w:hAnsi="宋体" w:eastAsia="宋体" w:cs="宋体"/>
          <w:b/>
          <w:bCs/>
          <w:color w:val="auto"/>
          <w:spacing w:val="-6"/>
          <w:sz w:val="30"/>
          <w:szCs w:val="30"/>
          <w:highlight w:val="none"/>
          <w:lang w:val="en-US" w:eastAsia="zh-CN"/>
        </w:rPr>
        <w:t>1</w:t>
      </w:r>
      <w:r>
        <w:rPr>
          <w:rFonts w:hint="eastAsia" w:ascii="宋体" w:hAnsi="宋体" w:eastAsia="宋体" w:cs="宋体"/>
          <w:b/>
          <w:bCs/>
          <w:color w:val="auto"/>
          <w:spacing w:val="-6"/>
          <w:sz w:val="30"/>
          <w:szCs w:val="30"/>
          <w:highlight w:val="none"/>
        </w:rPr>
        <w:t>年</w:t>
      </w:r>
      <w:r>
        <w:rPr>
          <w:rFonts w:hint="eastAsia" w:ascii="宋体" w:hAnsi="宋体" w:cs="宋体"/>
          <w:b/>
          <w:bCs/>
          <w:color w:val="auto"/>
          <w:spacing w:val="-6"/>
          <w:sz w:val="30"/>
          <w:szCs w:val="30"/>
          <w:highlight w:val="none"/>
          <w:lang w:val="en-US" w:eastAsia="zh-CN"/>
        </w:rPr>
        <w:t>12</w:t>
      </w:r>
      <w:r>
        <w:rPr>
          <w:rFonts w:hint="eastAsia" w:ascii="宋体" w:hAnsi="宋体" w:eastAsia="宋体" w:cs="宋体"/>
          <w:b/>
          <w:bCs/>
          <w:color w:val="auto"/>
          <w:spacing w:val="-6"/>
          <w:sz w:val="30"/>
          <w:szCs w:val="30"/>
          <w:highlight w:val="none"/>
        </w:rPr>
        <w:t>月</w:t>
      </w:r>
    </w:p>
    <w:p>
      <w:pPr>
        <w:snapToGrid w:val="0"/>
        <w:spacing w:line="360" w:lineRule="auto"/>
        <w:rPr>
          <w:rFonts w:ascii="宋体" w:hAnsi="宋体" w:eastAsia="宋体" w:cs="宋体"/>
          <w:b/>
          <w:bCs/>
          <w:color w:val="auto"/>
          <w:spacing w:val="-6"/>
          <w:sz w:val="30"/>
          <w:szCs w:val="30"/>
          <w:highlight w:val="none"/>
        </w:rPr>
      </w:pPr>
    </w:p>
    <w:p>
      <w:pPr>
        <w:widowControl/>
        <w:spacing w:before="156" w:line="360" w:lineRule="auto"/>
        <w:ind w:firstLine="3726" w:firstLineChars="1031"/>
        <w:rPr>
          <w:rFonts w:ascii="宋体" w:hAnsi="宋体" w:eastAsia="宋体" w:cs="宋体"/>
          <w:b/>
          <w:color w:val="auto"/>
          <w:kern w:val="0"/>
          <w:sz w:val="36"/>
          <w:szCs w:val="36"/>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270" w:right="1026" w:bottom="1213" w:left="1026" w:header="851" w:footer="992" w:gutter="0"/>
          <w:pgNumType w:start="1"/>
          <w:cols w:space="720" w:num="1"/>
          <w:titlePg/>
          <w:docGrid w:type="lines" w:linePitch="312" w:charSpace="0"/>
        </w:sectPr>
      </w:pPr>
    </w:p>
    <w:p>
      <w:pPr>
        <w:widowControl/>
        <w:spacing w:before="156" w:line="360" w:lineRule="auto"/>
        <w:ind w:firstLine="3726" w:firstLineChars="1031"/>
        <w:rPr>
          <w:rFonts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目    录</w:t>
      </w:r>
    </w:p>
    <w:p>
      <w:pPr>
        <w:widowControl/>
        <w:spacing w:before="156" w:line="360" w:lineRule="auto"/>
        <w:jc w:val="left"/>
        <w:rPr>
          <w:rFonts w:ascii="宋体" w:hAnsi="宋体" w:eastAsia="宋体" w:cs="宋体"/>
          <w:b/>
          <w:color w:val="auto"/>
          <w:kern w:val="0"/>
          <w:sz w:val="24"/>
          <w:szCs w:val="24"/>
          <w:highlight w:val="none"/>
        </w:rPr>
      </w:pPr>
      <w:r>
        <w:rPr>
          <w:rFonts w:hint="eastAsia" w:ascii="宋体" w:hAnsi="宋体" w:eastAsia="宋体" w:cs="宋体"/>
          <w:color w:val="auto"/>
          <w:kern w:val="0"/>
          <w:sz w:val="24"/>
          <w:szCs w:val="24"/>
          <w:highlight w:val="none"/>
        </w:rPr>
        <w:t>询价邀请函..................................................................2</w:t>
      </w:r>
    </w:p>
    <w:p>
      <w:pPr>
        <w:pStyle w:val="14"/>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投标须知前附表..............................................................4</w:t>
      </w:r>
    </w:p>
    <w:p>
      <w:pPr>
        <w:pStyle w:val="14"/>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第一部分  询价项目相关内容及要求............................................7</w:t>
      </w:r>
    </w:p>
    <w:p>
      <w:pPr>
        <w:pStyle w:val="14"/>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第二部分  询价须知..........................................................8</w:t>
      </w:r>
    </w:p>
    <w:p>
      <w:pPr>
        <w:pStyle w:val="14"/>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第三部分  其他要求..........................................................16</w:t>
      </w:r>
    </w:p>
    <w:p>
      <w:pPr>
        <w:pStyle w:val="14"/>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第四部分  监督单位..........................................................16 </w:t>
      </w:r>
    </w:p>
    <w:p>
      <w:pPr>
        <w:pStyle w:val="14"/>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第五部分  采购</w:t>
      </w:r>
      <w:r>
        <w:rPr>
          <w:rFonts w:hint="eastAsia" w:ascii="宋体" w:hAnsi="宋体" w:cs="宋体"/>
          <w:color w:val="auto"/>
          <w:kern w:val="0"/>
          <w:sz w:val="24"/>
          <w:szCs w:val="24"/>
          <w:highlight w:val="none"/>
          <w:lang w:eastAsia="zh-CN"/>
        </w:rPr>
        <w:t>内容及具体要求</w:t>
      </w:r>
      <w:r>
        <w:rPr>
          <w:rFonts w:hint="eastAsia" w:ascii="宋体" w:hAnsi="宋体" w:eastAsia="宋体" w:cs="宋体"/>
          <w:color w:val="auto"/>
          <w:kern w:val="0"/>
          <w:sz w:val="24"/>
          <w:szCs w:val="24"/>
          <w:highlight w:val="none"/>
        </w:rPr>
        <w:t>.................................................17</w:t>
      </w:r>
    </w:p>
    <w:p>
      <w:pPr>
        <w:pStyle w:val="14"/>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第六部分  合同主要格式及主要条款</w:t>
      </w:r>
      <w:r>
        <w:rPr>
          <w:rFonts w:hint="eastAsia" w:ascii="宋体" w:hAnsi="宋体" w:eastAsia="宋体" w:cs="宋体"/>
          <w:color w:val="auto"/>
          <w:kern w:val="0"/>
          <w:sz w:val="24"/>
          <w:szCs w:val="24"/>
          <w:highlight w:val="none"/>
        </w:rPr>
        <w:t>............................................27</w:t>
      </w:r>
    </w:p>
    <w:p>
      <w:pPr>
        <w:pStyle w:val="14"/>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第七部分  投标人响应文件格式</w:t>
      </w:r>
      <w:r>
        <w:rPr>
          <w:rFonts w:hint="eastAsia" w:ascii="宋体" w:hAnsi="宋体" w:eastAsia="宋体" w:cs="宋体"/>
          <w:color w:val="auto"/>
          <w:kern w:val="0"/>
          <w:sz w:val="24"/>
          <w:szCs w:val="24"/>
          <w:highlight w:val="none"/>
        </w:rPr>
        <w:t>................................................29</w:t>
      </w:r>
    </w:p>
    <w:p>
      <w:pPr>
        <w:pStyle w:val="14"/>
        <w:tabs>
          <w:tab w:val="right" w:leader="dot" w:pos="9071"/>
        </w:tabs>
        <w:spacing w:line="1100" w:lineRule="exact"/>
        <w:rPr>
          <w:rFonts w:ascii="宋体" w:hAnsi="宋体" w:eastAsia="宋体" w:cs="宋体"/>
          <w:color w:val="auto"/>
          <w:sz w:val="24"/>
          <w:szCs w:val="24"/>
          <w:highlight w:val="none"/>
        </w:rPr>
      </w:pPr>
    </w:p>
    <w:p>
      <w:pPr>
        <w:widowControl/>
        <w:spacing w:line="1100" w:lineRule="exact"/>
        <w:rPr>
          <w:rFonts w:ascii="宋体" w:hAnsi="宋体" w:eastAsia="宋体" w:cs="宋体"/>
          <w:color w:val="auto"/>
          <w:kern w:val="0"/>
          <w:sz w:val="24"/>
          <w:szCs w:val="24"/>
          <w:highlight w:val="none"/>
        </w:rPr>
      </w:pPr>
    </w:p>
    <w:p>
      <w:pPr>
        <w:pStyle w:val="6"/>
        <w:rPr>
          <w:rFonts w:ascii="宋体" w:hAnsi="宋体" w:eastAsia="宋体" w:cs="宋体"/>
          <w:color w:val="auto"/>
          <w:highlight w:val="none"/>
        </w:rPr>
      </w:pPr>
    </w:p>
    <w:p>
      <w:pPr>
        <w:rPr>
          <w:rFonts w:ascii="宋体" w:hAnsi="宋体" w:eastAsia="宋体" w:cs="宋体"/>
          <w:color w:val="auto"/>
          <w:highlight w:val="none"/>
        </w:rPr>
      </w:pPr>
    </w:p>
    <w:p>
      <w:pPr>
        <w:spacing w:line="480" w:lineRule="exact"/>
        <w:jc w:val="center"/>
        <w:rPr>
          <w:rFonts w:ascii="宋体" w:hAnsi="宋体" w:eastAsia="宋体" w:cs="宋体"/>
          <w:b/>
          <w:bCs/>
          <w:color w:val="auto"/>
          <w:sz w:val="28"/>
          <w:szCs w:val="36"/>
          <w:highlight w:val="none"/>
        </w:rPr>
      </w:pPr>
    </w:p>
    <w:p>
      <w:pPr>
        <w:spacing w:line="480" w:lineRule="exact"/>
        <w:rPr>
          <w:rFonts w:ascii="宋体" w:hAnsi="宋体" w:eastAsia="宋体" w:cs="宋体"/>
          <w:b/>
          <w:bCs/>
          <w:color w:val="auto"/>
          <w:sz w:val="28"/>
          <w:szCs w:val="36"/>
          <w:highlight w:val="none"/>
        </w:rPr>
      </w:pPr>
    </w:p>
    <w:p>
      <w:pPr>
        <w:spacing w:line="480" w:lineRule="exact"/>
        <w:jc w:val="center"/>
        <w:rPr>
          <w:rFonts w:ascii="宋体" w:hAnsi="宋体" w:eastAsia="宋体" w:cs="宋体"/>
          <w:b/>
          <w:bCs/>
          <w:color w:val="auto"/>
          <w:sz w:val="28"/>
          <w:szCs w:val="28"/>
          <w:highlight w:val="none"/>
        </w:rPr>
      </w:pPr>
      <w:r>
        <w:rPr>
          <w:rFonts w:hint="eastAsia" w:ascii="宋体" w:hAnsi="宋体" w:cs="宋体"/>
          <w:b/>
          <w:bCs/>
          <w:color w:val="auto"/>
          <w:sz w:val="28"/>
          <w:szCs w:val="28"/>
          <w:highlight w:val="none"/>
          <w:lang w:eastAsia="zh-CN"/>
        </w:rPr>
        <w:t>博爱县机关公务用车服务平台更换公务用车采购项目</w:t>
      </w:r>
      <w:r>
        <w:rPr>
          <w:rFonts w:hint="eastAsia" w:ascii="宋体" w:hAnsi="宋体" w:eastAsia="宋体" w:cs="宋体"/>
          <w:b/>
          <w:bCs/>
          <w:color w:val="auto"/>
          <w:sz w:val="28"/>
          <w:szCs w:val="28"/>
          <w:highlight w:val="none"/>
        </w:rPr>
        <w:t xml:space="preserve">  </w:t>
      </w:r>
    </w:p>
    <w:p>
      <w:pPr>
        <w:spacing w:line="480" w:lineRule="exact"/>
        <w:jc w:val="center"/>
        <w:rPr>
          <w:rFonts w:hint="eastAsia"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t>询价邀请函</w:t>
      </w:r>
    </w:p>
    <w:p>
      <w:pPr>
        <w:widowControl/>
        <w:spacing w:line="480" w:lineRule="exact"/>
        <w:ind w:right="29" w:rightChars="14" w:firstLine="472" w:firstLineChars="197"/>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河南安吉汽车销售有限公司、郑州德道汽车销售服务有限公司、河南天顺成汽车销售服务有限公司：</w:t>
      </w:r>
    </w:p>
    <w:p>
      <w:pPr>
        <w:widowControl/>
        <w:spacing w:line="480" w:lineRule="exact"/>
        <w:ind w:right="29" w:rightChars="14" w:firstLine="472" w:firstLineChars="197"/>
        <w:rPr>
          <w:rFonts w:ascii="宋体" w:hAnsi="宋体" w:eastAsia="宋体" w:cs="宋体"/>
          <w:color w:val="auto"/>
          <w:sz w:val="24"/>
          <w:highlight w:val="none"/>
        </w:rPr>
      </w:pPr>
      <w:r>
        <w:rPr>
          <w:rFonts w:hint="eastAsia" w:ascii="宋体" w:hAnsi="宋体" w:cs="宋体"/>
          <w:color w:val="auto"/>
          <w:sz w:val="24"/>
          <w:highlight w:val="none"/>
          <w:lang w:eastAsia="zh-CN"/>
        </w:rPr>
        <w:t>博爱县机关公务用车服务平台更换公务用车采购项目经相关部门批准，项目已具备采购条件，采用询价采购方</w:t>
      </w:r>
      <w:r>
        <w:rPr>
          <w:rFonts w:hint="eastAsia" w:ascii="宋体" w:hAnsi="宋体" w:eastAsia="宋体" w:cs="宋体"/>
          <w:color w:val="auto"/>
          <w:sz w:val="24"/>
          <w:highlight w:val="none"/>
        </w:rPr>
        <w:t>式采购，现邀请你公司参与投标。</w:t>
      </w:r>
    </w:p>
    <w:p>
      <w:pPr>
        <w:spacing w:line="480" w:lineRule="exact"/>
        <w:ind w:firstLine="482" w:firstLineChars="200"/>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rPr>
        <w:t>一、项目名称</w:t>
      </w:r>
      <w:r>
        <w:rPr>
          <w:rFonts w:hint="eastAsia" w:ascii="宋体" w:hAnsi="宋体" w:eastAsia="宋体" w:cs="宋体"/>
          <w:color w:val="auto"/>
          <w:sz w:val="24"/>
          <w:szCs w:val="24"/>
          <w:highlight w:val="none"/>
        </w:rPr>
        <w:t>：</w:t>
      </w:r>
      <w:r>
        <w:rPr>
          <w:rFonts w:hint="eastAsia" w:ascii="宋体" w:hAnsi="宋体" w:cs="宋体"/>
          <w:color w:val="auto"/>
          <w:sz w:val="24"/>
          <w:highlight w:val="none"/>
          <w:lang w:eastAsia="zh-CN"/>
        </w:rPr>
        <w:t>博爱县机关公务用车服务平台更换公务用车采购项目</w:t>
      </w:r>
      <w:r>
        <w:rPr>
          <w:rFonts w:hint="eastAsia" w:ascii="宋体" w:hAnsi="宋体" w:eastAsia="宋体" w:cs="宋体"/>
          <w:color w:val="auto"/>
          <w:sz w:val="24"/>
          <w:highlight w:val="none"/>
        </w:rPr>
        <w:t xml:space="preserve">  </w:t>
      </w:r>
    </w:p>
    <w:p>
      <w:pPr>
        <w:pStyle w:val="25"/>
        <w:spacing w:line="480" w:lineRule="exact"/>
        <w:ind w:right="29" w:rightChars="14" w:firstLine="482"/>
        <w:rPr>
          <w:rFonts w:hint="eastAsia" w:ascii="宋体" w:hAnsi="宋体" w:eastAsia="宋体" w:cs="宋体"/>
          <w:color w:val="auto"/>
          <w:sz w:val="24"/>
          <w:highlight w:val="none"/>
          <w:lang w:eastAsia="zh-CN"/>
        </w:rPr>
      </w:pPr>
      <w:r>
        <w:rPr>
          <w:rFonts w:hint="eastAsia" w:ascii="宋体" w:hAnsi="宋体" w:eastAsia="宋体" w:cs="宋体"/>
          <w:b/>
          <w:color w:val="auto"/>
          <w:sz w:val="24"/>
          <w:szCs w:val="24"/>
          <w:highlight w:val="none"/>
        </w:rPr>
        <w:t>二、</w:t>
      </w:r>
      <w:r>
        <w:rPr>
          <w:rFonts w:hint="eastAsia" w:ascii="宋体" w:hAnsi="宋体" w:cs="宋体"/>
          <w:b/>
          <w:color w:val="auto"/>
          <w:sz w:val="24"/>
          <w:szCs w:val="24"/>
          <w:highlight w:val="none"/>
          <w:lang w:eastAsia="zh-CN"/>
        </w:rPr>
        <w:t>采购编号：</w:t>
      </w:r>
      <w:r>
        <w:rPr>
          <w:rFonts w:hint="eastAsia" w:ascii="宋体" w:hAnsi="宋体" w:cs="宋体"/>
          <w:b w:val="0"/>
          <w:bCs/>
          <w:color w:val="auto"/>
          <w:sz w:val="24"/>
          <w:szCs w:val="24"/>
          <w:highlight w:val="none"/>
          <w:lang w:eastAsia="zh-CN"/>
        </w:rPr>
        <w:t>博政采购〔2021〕141号</w:t>
      </w:r>
    </w:p>
    <w:p>
      <w:pPr>
        <w:pStyle w:val="26"/>
        <w:widowControl w:val="0"/>
        <w:pBdr>
          <w:bottom w:val="none" w:color="auto" w:sz="0" w:space="0"/>
        </w:pBdr>
        <w:spacing w:beforeAutospacing="0" w:afterAutospacing="0" w:line="480" w:lineRule="exact"/>
        <w:ind w:firstLine="482" w:firstLineChars="200"/>
        <w:jc w:val="both"/>
        <w:textAlignment w:val="auto"/>
        <w:rPr>
          <w:rFonts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三、</w:t>
      </w:r>
      <w:r>
        <w:rPr>
          <w:rFonts w:hint="eastAsia" w:ascii="宋体" w:hAnsi="宋体" w:eastAsia="宋体" w:cs="宋体"/>
          <w:color w:val="auto"/>
          <w:sz w:val="24"/>
          <w:highlight w:val="none"/>
        </w:rPr>
        <w:t>采购内容</w:t>
      </w:r>
      <w:r>
        <w:rPr>
          <w:rFonts w:hint="eastAsia" w:ascii="宋体" w:hAnsi="宋体" w:eastAsia="宋体" w:cs="宋体"/>
          <w:b w:val="0"/>
          <w:bCs w:val="0"/>
          <w:color w:val="auto"/>
          <w:sz w:val="24"/>
          <w:highlight w:val="none"/>
        </w:rPr>
        <w:t>：</w:t>
      </w:r>
      <w:r>
        <w:rPr>
          <w:rFonts w:hint="eastAsia" w:ascii="宋体" w:eastAsia="宋体" w:cs="宋体"/>
          <w:b w:val="0"/>
          <w:bCs w:val="0"/>
          <w:color w:val="auto"/>
          <w:sz w:val="24"/>
          <w:highlight w:val="none"/>
          <w:lang w:eastAsia="zh-CN"/>
        </w:rPr>
        <w:t>博爱县机关事务管理局</w:t>
      </w:r>
      <w:r>
        <w:rPr>
          <w:rFonts w:hint="eastAsia" w:ascii="宋体" w:hAnsi="宋体" w:eastAsia="宋体" w:cs="宋体"/>
          <w:b w:val="0"/>
          <w:bCs w:val="0"/>
          <w:color w:val="auto"/>
          <w:sz w:val="24"/>
          <w:highlight w:val="none"/>
        </w:rPr>
        <w:t>购置</w:t>
      </w:r>
      <w:r>
        <w:rPr>
          <w:rFonts w:hint="eastAsia" w:ascii="宋体" w:eastAsia="宋体" w:cs="宋体"/>
          <w:b w:val="0"/>
          <w:bCs w:val="0"/>
          <w:color w:val="auto"/>
          <w:sz w:val="24"/>
          <w:highlight w:val="none"/>
          <w:lang w:eastAsia="zh-CN"/>
        </w:rPr>
        <w:t>公务</w:t>
      </w:r>
      <w:r>
        <w:rPr>
          <w:rFonts w:hint="eastAsia" w:ascii="宋体" w:hAnsi="宋体" w:eastAsia="宋体" w:cs="宋体"/>
          <w:b w:val="0"/>
          <w:bCs w:val="0"/>
          <w:color w:val="auto"/>
          <w:sz w:val="24"/>
          <w:highlight w:val="none"/>
        </w:rPr>
        <w:t>车辆</w:t>
      </w:r>
      <w:r>
        <w:rPr>
          <w:rFonts w:hint="eastAsia" w:ascii="宋体" w:eastAsia="宋体" w:cs="宋体"/>
          <w:b w:val="0"/>
          <w:bCs w:val="0"/>
          <w:color w:val="auto"/>
          <w:sz w:val="24"/>
          <w:highlight w:val="none"/>
          <w:lang w:val="en-US" w:eastAsia="zh-CN"/>
        </w:rPr>
        <w:t>11</w:t>
      </w:r>
      <w:r>
        <w:rPr>
          <w:rFonts w:hint="eastAsia" w:ascii="宋体" w:hAnsi="宋体" w:eastAsia="宋体" w:cs="宋体"/>
          <w:b w:val="0"/>
          <w:bCs w:val="0"/>
          <w:color w:val="auto"/>
          <w:sz w:val="24"/>
          <w:highlight w:val="none"/>
        </w:rPr>
        <w:t>辆（详见询价文件第五部分）</w:t>
      </w:r>
      <w:r>
        <w:rPr>
          <w:rFonts w:hint="eastAsia" w:ascii="宋体" w:hAnsi="宋体" w:eastAsia="宋体" w:cs="宋体"/>
          <w:b w:val="0"/>
          <w:bCs w:val="0"/>
          <w:color w:val="auto"/>
          <w:sz w:val="24"/>
          <w:szCs w:val="24"/>
          <w:highlight w:val="none"/>
        </w:rPr>
        <w:t>。</w:t>
      </w:r>
    </w:p>
    <w:p>
      <w:pPr>
        <w:widowControl/>
        <w:spacing w:line="480" w:lineRule="exact"/>
        <w:ind w:right="29" w:rightChars="14" w:firstLine="482"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四、资金来源：</w:t>
      </w:r>
      <w:r>
        <w:rPr>
          <w:rFonts w:hint="eastAsia" w:ascii="宋体" w:hAnsi="宋体" w:cs="宋体"/>
          <w:color w:val="auto"/>
          <w:sz w:val="24"/>
          <w:szCs w:val="24"/>
          <w:highlight w:val="none"/>
          <w:lang w:val="en-US" w:eastAsia="zh-CN"/>
        </w:rPr>
        <w:t>本级财政资金</w:t>
      </w:r>
    </w:p>
    <w:p>
      <w:pPr>
        <w:spacing w:line="480" w:lineRule="exact"/>
        <w:ind w:left="424" w:leftChars="200" w:right="29" w:rightChars="14" w:hanging="4"/>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五、供货期</w:t>
      </w:r>
      <w:r>
        <w:rPr>
          <w:rFonts w:hint="eastAsia" w:ascii="宋体" w:hAnsi="宋体" w:eastAsia="宋体" w:cs="宋体"/>
          <w:color w:val="auto"/>
          <w:sz w:val="24"/>
          <w:szCs w:val="24"/>
          <w:highlight w:val="none"/>
        </w:rPr>
        <w:t>：合同签订后</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日内</w:t>
      </w:r>
      <w:r>
        <w:rPr>
          <w:rFonts w:hint="eastAsia" w:ascii="宋体" w:hAnsi="宋体" w:cs="宋体"/>
          <w:color w:val="auto"/>
          <w:sz w:val="24"/>
          <w:szCs w:val="24"/>
          <w:highlight w:val="none"/>
          <w:lang w:val="en-US" w:eastAsia="zh-CN"/>
        </w:rPr>
        <w:t>交付6辆，其余5辆3个月内完成交付</w:t>
      </w:r>
    </w:p>
    <w:p>
      <w:pPr>
        <w:spacing w:line="480" w:lineRule="exact"/>
        <w:ind w:left="424" w:leftChars="200" w:right="29" w:rightChars="14" w:hanging="4"/>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六、质量标准：</w:t>
      </w:r>
      <w:r>
        <w:rPr>
          <w:rFonts w:hint="eastAsia" w:ascii="宋体" w:hAnsi="宋体" w:eastAsia="宋体" w:cs="宋体"/>
          <w:color w:val="auto"/>
          <w:sz w:val="24"/>
          <w:szCs w:val="24"/>
          <w:highlight w:val="none"/>
        </w:rPr>
        <w:t>符合国家及行业相关标准和规范及国家强制性标准</w:t>
      </w:r>
    </w:p>
    <w:p>
      <w:pPr>
        <w:spacing w:line="480" w:lineRule="exact"/>
        <w:ind w:left="424" w:leftChars="200" w:right="29" w:rightChars="14" w:hanging="4"/>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七、项目预算金额：</w:t>
      </w:r>
      <w:r>
        <w:rPr>
          <w:rFonts w:hint="eastAsia" w:ascii="宋体" w:hAnsi="宋体" w:cs="宋体"/>
          <w:color w:val="auto"/>
          <w:sz w:val="24"/>
          <w:szCs w:val="24"/>
          <w:highlight w:val="none"/>
          <w:lang w:val="en-US" w:eastAsia="zh-CN"/>
        </w:rPr>
        <w:t>1978900</w:t>
      </w:r>
      <w:r>
        <w:rPr>
          <w:rFonts w:hint="eastAsia" w:ascii="宋体" w:hAnsi="宋体" w:eastAsia="宋体" w:cs="宋体"/>
          <w:color w:val="auto"/>
          <w:sz w:val="24"/>
          <w:szCs w:val="24"/>
          <w:highlight w:val="none"/>
        </w:rPr>
        <w:t>元</w:t>
      </w:r>
    </w:p>
    <w:p>
      <w:pPr>
        <w:spacing w:line="480" w:lineRule="exact"/>
        <w:ind w:left="420" w:leftChars="200" w:right="29" w:rightChars="14"/>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八、供应商资格要求：</w:t>
      </w:r>
    </w:p>
    <w:p>
      <w:pPr>
        <w:widowControl/>
        <w:spacing w:line="48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1、符合《中华人民共和国政府采购法》第二十二条规定的条件；</w:t>
      </w:r>
    </w:p>
    <w:p>
      <w:pPr>
        <w:widowControl/>
        <w:spacing w:line="480" w:lineRule="exact"/>
        <w:ind w:right="29" w:rightChars="14" w:firstLine="480" w:firstLineChars="200"/>
        <w:rPr>
          <w:rFonts w:ascii="宋体" w:hAnsi="宋体" w:eastAsia="宋体" w:cs="宋体"/>
          <w:color w:val="auto"/>
          <w:sz w:val="24"/>
          <w:szCs w:val="24"/>
          <w:highlight w:val="none"/>
          <w:shd w:val="clear" w:color="auto" w:fill="FFFFFF"/>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供应商</w:t>
      </w:r>
      <w:r>
        <w:rPr>
          <w:rFonts w:hint="eastAsia" w:ascii="宋体" w:hAnsi="宋体" w:eastAsia="宋体" w:cs="宋体"/>
          <w:color w:val="auto"/>
          <w:kern w:val="0"/>
          <w:sz w:val="24"/>
          <w:szCs w:val="24"/>
          <w:highlight w:val="none"/>
        </w:rPr>
        <w:t>须具有</w:t>
      </w:r>
      <w:r>
        <w:rPr>
          <w:rFonts w:hint="eastAsia" w:ascii="宋体" w:hAnsi="宋体" w:eastAsia="宋体" w:cs="宋体"/>
          <w:color w:val="auto"/>
          <w:kern w:val="0"/>
          <w:sz w:val="24"/>
          <w:szCs w:val="24"/>
          <w:highlight w:val="none"/>
          <w:lang w:val="en-US" w:eastAsia="zh-CN"/>
        </w:rPr>
        <w:t>有效的营业执照，</w:t>
      </w:r>
      <w:r>
        <w:rPr>
          <w:rFonts w:hint="eastAsia" w:ascii="宋体" w:hAnsi="宋体" w:eastAsia="宋体" w:cs="宋体"/>
          <w:color w:val="auto"/>
          <w:kern w:val="0"/>
          <w:sz w:val="24"/>
          <w:szCs w:val="24"/>
          <w:highlight w:val="none"/>
        </w:rPr>
        <w:t>并具有实施完成本项目的经营实力和完善的售后服务体系</w:t>
      </w:r>
      <w:r>
        <w:rPr>
          <w:rFonts w:hint="eastAsia" w:ascii="宋体" w:hAnsi="宋体" w:eastAsia="宋体" w:cs="宋体"/>
          <w:color w:val="auto"/>
          <w:sz w:val="24"/>
          <w:szCs w:val="24"/>
          <w:highlight w:val="none"/>
          <w:shd w:val="clear" w:color="auto" w:fill="FFFFFF"/>
        </w:rPr>
        <w:t>； </w:t>
      </w:r>
    </w:p>
    <w:p>
      <w:pPr>
        <w:widowControl/>
        <w:spacing w:line="480" w:lineRule="exact"/>
        <w:ind w:right="29" w:rightChars="14"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kern w:val="0"/>
          <w:sz w:val="24"/>
          <w:szCs w:val="24"/>
          <w:highlight w:val="none"/>
        </w:rPr>
        <w:t>信誉要求：按照《财政部关于在政府采</w:t>
      </w:r>
      <w:r>
        <w:rPr>
          <w:rFonts w:hint="eastAsia" w:ascii="宋体" w:hAnsi="宋体" w:eastAsia="宋体" w:cs="宋体"/>
          <w:color w:val="auto"/>
          <w:kern w:val="0"/>
          <w:sz w:val="24"/>
          <w:highlight w:val="none"/>
        </w:rPr>
        <w:t>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8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4、本项目不接受联合体投标；</w:t>
      </w:r>
    </w:p>
    <w:p>
      <w:pPr>
        <w:widowControl/>
        <w:spacing w:line="48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5、资格审查方式：资格后审。</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九、响应性文件递交信息 </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1、响应性文件递交的截止时间：202</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09</w:t>
      </w:r>
      <w:r>
        <w:rPr>
          <w:rFonts w:hint="eastAsia" w:ascii="宋体" w:hAnsi="宋体" w:eastAsia="宋体" w:cs="宋体"/>
          <w:color w:val="auto"/>
          <w:sz w:val="24"/>
          <w:szCs w:val="24"/>
          <w:highlight w:val="none"/>
        </w:rPr>
        <w:t>时</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rPr>
        <w:t>分。</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olor w:val="auto"/>
          <w:sz w:val="24"/>
          <w:szCs w:val="22"/>
          <w:highlight w:val="none"/>
        </w:rPr>
        <w:t>响应性文件递交地点：投标人在投标截止时间前，将已完成的pdf格式的响应文件发送至本企业的内部电子邮箱（需新注册邮箱，该邮箱保密工作由投标人自行负责）。</w:t>
      </w:r>
    </w:p>
    <w:p>
      <w:pPr>
        <w:spacing w:line="480" w:lineRule="exact"/>
        <w:ind w:right="29" w:rightChars="14"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十、</w:t>
      </w:r>
      <w:r>
        <w:rPr>
          <w:rFonts w:hint="eastAsia" w:ascii="宋体" w:hAnsi="宋体" w:cs="宋体"/>
          <w:b/>
          <w:color w:val="auto"/>
          <w:kern w:val="0"/>
          <w:sz w:val="24"/>
          <w:highlight w:val="none"/>
        </w:rPr>
        <w:t>开启</w:t>
      </w:r>
      <w:r>
        <w:rPr>
          <w:rFonts w:hint="eastAsia" w:ascii="宋体" w:hAnsi="宋体" w:cs="宋体"/>
          <w:b/>
          <w:color w:val="auto"/>
          <w:kern w:val="0"/>
          <w:sz w:val="24"/>
          <w:highlight w:val="none"/>
          <w:lang w:val="en-US" w:eastAsia="zh-CN"/>
        </w:rPr>
        <w:t>时间</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1、询价时间：202</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09</w:t>
      </w:r>
      <w:r>
        <w:rPr>
          <w:rFonts w:hint="eastAsia" w:ascii="宋体" w:hAnsi="宋体" w:eastAsia="宋体" w:cs="宋体"/>
          <w:color w:val="auto"/>
          <w:sz w:val="24"/>
          <w:szCs w:val="24"/>
          <w:highlight w:val="none"/>
        </w:rPr>
        <w:t>时</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rPr>
        <w:t>分。</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2、询价地点：博爱县公共资源交易中心二楼第</w:t>
      </w:r>
      <w:r>
        <w:rPr>
          <w:rFonts w:hint="eastAsia" w:ascii="宋体" w:hAnsi="宋体" w:eastAsia="宋体" w:cs="宋体"/>
          <w:color w:val="auto"/>
          <w:sz w:val="24"/>
          <w:szCs w:val="24"/>
          <w:highlight w:val="none"/>
          <w:lang w:eastAsia="zh-CN"/>
        </w:rPr>
        <w:t>二</w:t>
      </w:r>
      <w:r>
        <w:rPr>
          <w:rFonts w:hint="eastAsia" w:ascii="宋体" w:hAnsi="宋体" w:eastAsia="宋体" w:cs="宋体"/>
          <w:color w:val="auto"/>
          <w:sz w:val="24"/>
          <w:szCs w:val="24"/>
          <w:highlight w:val="none"/>
        </w:rPr>
        <w:t>开标室（到投标截止时间后，采购人使用专用电话（0391-8301661）通知投标人，投标人接到专用电话通知后向采购人告知邮箱名称及密码，在开标室下载响应性文件）。</w:t>
      </w:r>
    </w:p>
    <w:p>
      <w:pPr>
        <w:spacing w:line="480" w:lineRule="exact"/>
        <w:ind w:right="29" w:rightChars="14" w:firstLine="480"/>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十一、本次采购项目联系事项：</w:t>
      </w:r>
    </w:p>
    <w:p>
      <w:pPr>
        <w:widowControl/>
        <w:spacing w:line="480" w:lineRule="exact"/>
        <w:ind w:left="424" w:leftChars="200" w:right="29" w:rightChars="14" w:hanging="4"/>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采购人：</w:t>
      </w:r>
      <w:r>
        <w:rPr>
          <w:rFonts w:hint="eastAsia" w:ascii="宋体" w:hAnsi="宋体" w:cs="宋体"/>
          <w:color w:val="auto"/>
          <w:sz w:val="24"/>
          <w:highlight w:val="none"/>
          <w:lang w:eastAsia="zh-CN"/>
        </w:rPr>
        <w:t>博爱县机关事务管理局</w:t>
      </w:r>
    </w:p>
    <w:p>
      <w:pPr>
        <w:widowControl/>
        <w:spacing w:line="480" w:lineRule="exact"/>
        <w:ind w:left="424" w:leftChars="200" w:right="29" w:rightChars="14" w:hanging="4"/>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联系人：</w:t>
      </w:r>
      <w:r>
        <w:rPr>
          <w:rFonts w:hint="eastAsia" w:ascii="宋体" w:hAnsi="宋体" w:cs="宋体"/>
          <w:color w:val="auto"/>
          <w:sz w:val="24"/>
          <w:highlight w:val="none"/>
          <w:lang w:val="en-US" w:eastAsia="zh-CN"/>
        </w:rPr>
        <w:t>毕</w:t>
      </w:r>
      <w:r>
        <w:rPr>
          <w:rFonts w:hint="eastAsia" w:ascii="宋体" w:hAnsi="宋体" w:eastAsia="宋体" w:cs="宋体"/>
          <w:color w:val="auto"/>
          <w:sz w:val="24"/>
          <w:highlight w:val="none"/>
          <w:lang w:val="en-US" w:eastAsia="zh-CN"/>
        </w:rPr>
        <w:t xml:space="preserve">先生  </w:t>
      </w:r>
    </w:p>
    <w:p>
      <w:pPr>
        <w:widowControl/>
        <w:spacing w:line="480" w:lineRule="exact"/>
        <w:ind w:left="424" w:leftChars="200" w:right="29" w:rightChars="14" w:hanging="4"/>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电  话：</w:t>
      </w:r>
      <w:r>
        <w:rPr>
          <w:rFonts w:hint="eastAsia" w:ascii="宋体" w:hAnsi="宋体" w:cs="宋体"/>
          <w:color w:val="auto"/>
          <w:sz w:val="24"/>
          <w:highlight w:val="none"/>
          <w:lang w:val="en-US" w:eastAsia="zh-CN"/>
        </w:rPr>
        <w:t>15839166668</w:t>
      </w:r>
      <w:r>
        <w:rPr>
          <w:rFonts w:hint="eastAsia" w:ascii="宋体" w:hAnsi="宋体" w:eastAsia="宋体" w:cs="宋体"/>
          <w:color w:val="auto"/>
          <w:sz w:val="24"/>
          <w:highlight w:val="none"/>
          <w:lang w:val="en-US" w:eastAsia="zh-CN"/>
        </w:rPr>
        <w:t xml:space="preserve">  </w:t>
      </w:r>
    </w:p>
    <w:p>
      <w:pPr>
        <w:spacing w:line="480" w:lineRule="exact"/>
        <w:ind w:right="29" w:rightChars="14"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采购代理机构：</w:t>
      </w:r>
      <w:r>
        <w:rPr>
          <w:rFonts w:hint="eastAsia" w:ascii="宋体" w:hAnsi="宋体" w:cs="宋体"/>
          <w:color w:val="auto"/>
          <w:sz w:val="24"/>
          <w:highlight w:val="none"/>
          <w:lang w:eastAsia="zh-CN"/>
        </w:rPr>
        <w:t>博爱县城市建设项目管理有限公司</w:t>
      </w:r>
    </w:p>
    <w:p>
      <w:pPr>
        <w:spacing w:line="480" w:lineRule="exact"/>
        <w:ind w:right="29" w:rightChars="14"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eastAsia="zh-CN"/>
        </w:rPr>
        <w:t>联系人：</w:t>
      </w:r>
      <w:r>
        <w:rPr>
          <w:rFonts w:hint="eastAsia" w:ascii="宋体" w:hAnsi="宋体" w:eastAsia="宋体" w:cs="宋体"/>
          <w:color w:val="auto"/>
          <w:sz w:val="24"/>
          <w:highlight w:val="none"/>
          <w:lang w:val="en-US" w:eastAsia="zh-CN"/>
        </w:rPr>
        <w:t>张先生</w:t>
      </w:r>
    </w:p>
    <w:p>
      <w:pPr>
        <w:spacing w:line="480" w:lineRule="exact"/>
        <w:ind w:right="29" w:rightChars="14"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电  话：0391-8690958</w:t>
      </w:r>
    </w:p>
    <w:p>
      <w:pPr>
        <w:spacing w:line="480" w:lineRule="exact"/>
        <w:ind w:right="29" w:rightChars="14"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地  址：博爱县清化镇街道办事处中山路东段</w:t>
      </w:r>
    </w:p>
    <w:p>
      <w:pPr>
        <w:spacing w:line="480" w:lineRule="exact"/>
        <w:ind w:right="29" w:rightChars="14" w:firstLine="482" w:firstLineChars="200"/>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十二、监督单位：</w:t>
      </w:r>
    </w:p>
    <w:p>
      <w:pPr>
        <w:spacing w:line="380" w:lineRule="exact"/>
        <w:ind w:firstLine="480" w:firstLineChars="200"/>
        <w:rPr>
          <w:rFonts w:hint="eastAsia" w:ascii="宋体" w:hAnsi="宋体" w:cs="宋体"/>
          <w:sz w:val="24"/>
        </w:rPr>
      </w:pPr>
      <w:r>
        <w:rPr>
          <w:rFonts w:hint="eastAsia" w:ascii="宋体" w:hAnsi="宋体" w:cs="宋体"/>
          <w:sz w:val="24"/>
        </w:rPr>
        <w:t>博爱县财政局</w:t>
      </w:r>
      <w:r>
        <w:rPr>
          <w:rFonts w:hint="eastAsia" w:ascii="宋体" w:hAnsi="宋体" w:cs="宋体"/>
          <w:sz w:val="24"/>
          <w:lang w:val="en-US" w:eastAsia="zh-CN"/>
        </w:rPr>
        <w:t xml:space="preserve">                     </w:t>
      </w:r>
      <w:r>
        <w:rPr>
          <w:rFonts w:hint="eastAsia" w:ascii="宋体" w:hAnsi="宋体" w:cs="宋体"/>
          <w:sz w:val="24"/>
        </w:rPr>
        <w:t xml:space="preserve">     电话：0391-8683273</w:t>
      </w:r>
    </w:p>
    <w:p>
      <w:pPr>
        <w:pStyle w:val="16"/>
        <w:rPr>
          <w:rFonts w:hint="eastAsia"/>
        </w:rPr>
      </w:pPr>
    </w:p>
    <w:p>
      <w:pPr>
        <w:pStyle w:val="23"/>
        <w:spacing w:line="480" w:lineRule="exact"/>
        <w:rPr>
          <w:rFonts w:ascii="宋体" w:hAnsi="宋体" w:eastAsia="宋体" w:cs="宋体"/>
          <w:color w:val="auto"/>
          <w:szCs w:val="24"/>
          <w:highlight w:val="none"/>
        </w:rPr>
      </w:pPr>
    </w:p>
    <w:p>
      <w:pPr>
        <w:pStyle w:val="23"/>
        <w:spacing w:line="480" w:lineRule="exact"/>
        <w:ind w:left="7919" w:leftChars="228" w:hanging="7440" w:hangingChars="3100"/>
        <w:jc w:val="right"/>
        <w:rPr>
          <w:rFonts w:hint="eastAsia" w:ascii="宋体" w:hAnsi="宋体" w:eastAsia="宋体" w:cs="宋体"/>
          <w:color w:val="auto"/>
          <w:highlight w:val="none"/>
          <w:lang w:eastAsia="zh-CN"/>
        </w:rPr>
      </w:pPr>
      <w:r>
        <w:rPr>
          <w:rFonts w:hint="eastAsia" w:cs="宋体"/>
          <w:color w:val="auto"/>
          <w:highlight w:val="none"/>
          <w:lang w:eastAsia="zh-CN"/>
        </w:rPr>
        <w:t>博爱县机关事务管理局</w:t>
      </w:r>
    </w:p>
    <w:p>
      <w:pPr>
        <w:pStyle w:val="23"/>
        <w:wordWrap w:val="0"/>
        <w:spacing w:line="480" w:lineRule="exact"/>
        <w:ind w:left="7919" w:leftChars="228" w:hanging="7440" w:hangingChars="3100"/>
        <w:jc w:val="right"/>
        <w:rPr>
          <w:rFonts w:ascii="宋体" w:hAnsi="宋体" w:eastAsia="宋体" w:cs="宋体"/>
          <w:color w:val="auto"/>
          <w:szCs w:val="24"/>
          <w:highlight w:val="none"/>
        </w:rPr>
      </w:pPr>
      <w:r>
        <w:rPr>
          <w:rFonts w:hint="eastAsia" w:ascii="宋体" w:hAnsi="宋体" w:eastAsia="宋体" w:cs="宋体"/>
          <w:color w:val="auto"/>
          <w:szCs w:val="24"/>
          <w:highlight w:val="none"/>
        </w:rPr>
        <w:t>202</w:t>
      </w:r>
      <w:r>
        <w:rPr>
          <w:rFonts w:hint="eastAsia" w:cs="宋体"/>
          <w:color w:val="auto"/>
          <w:szCs w:val="24"/>
          <w:highlight w:val="none"/>
          <w:lang w:val="en-US" w:eastAsia="zh-CN"/>
        </w:rPr>
        <w:t>1</w:t>
      </w:r>
      <w:r>
        <w:rPr>
          <w:rFonts w:hint="eastAsia" w:ascii="宋体" w:hAnsi="宋体" w:eastAsia="宋体" w:cs="宋体"/>
          <w:color w:val="auto"/>
          <w:szCs w:val="24"/>
          <w:highlight w:val="none"/>
        </w:rPr>
        <w:t xml:space="preserve">年 </w:t>
      </w:r>
      <w:r>
        <w:rPr>
          <w:rFonts w:hint="eastAsia" w:cs="宋体"/>
          <w:color w:val="auto"/>
          <w:szCs w:val="24"/>
          <w:highlight w:val="none"/>
          <w:lang w:val="en-US" w:eastAsia="zh-CN"/>
        </w:rPr>
        <w:t>12</w:t>
      </w:r>
      <w:r>
        <w:rPr>
          <w:rFonts w:hint="eastAsia" w:ascii="宋体" w:hAnsi="宋体" w:eastAsia="宋体" w:cs="宋体"/>
          <w:color w:val="auto"/>
          <w:szCs w:val="24"/>
          <w:highlight w:val="none"/>
        </w:rPr>
        <w:t>月</w:t>
      </w:r>
      <w:r>
        <w:rPr>
          <w:rFonts w:hint="eastAsia" w:cs="宋体"/>
          <w:color w:val="auto"/>
          <w:szCs w:val="24"/>
          <w:highlight w:val="none"/>
          <w:lang w:val="en-US" w:eastAsia="zh-CN"/>
        </w:rPr>
        <w:t>20</w:t>
      </w:r>
      <w:r>
        <w:rPr>
          <w:rFonts w:hint="eastAsia" w:ascii="宋体" w:hAnsi="宋体" w:eastAsia="宋体" w:cs="宋体"/>
          <w:color w:val="auto"/>
          <w:szCs w:val="24"/>
          <w:highlight w:val="none"/>
        </w:rPr>
        <w:t>日</w:t>
      </w:r>
    </w:p>
    <w:p>
      <w:pPr>
        <w:rPr>
          <w:rFonts w:ascii="宋体" w:hAnsi="宋体" w:eastAsia="宋体" w:cs="宋体"/>
          <w:color w:val="auto"/>
          <w:sz w:val="24"/>
          <w:szCs w:val="24"/>
          <w:highlight w:val="none"/>
        </w:rPr>
      </w:pPr>
    </w:p>
    <w:p>
      <w:pPr>
        <w:rPr>
          <w:rFonts w:ascii="宋体" w:hAnsi="宋体" w:eastAsia="宋体" w:cs="宋体"/>
          <w:color w:val="auto"/>
          <w:sz w:val="24"/>
          <w:szCs w:val="24"/>
          <w:highlight w:val="none"/>
        </w:rPr>
      </w:pPr>
    </w:p>
    <w:p>
      <w:pPr>
        <w:rPr>
          <w:rFonts w:ascii="宋体" w:hAnsi="宋体" w:eastAsia="宋体" w:cs="宋体"/>
          <w:color w:val="auto"/>
          <w:sz w:val="24"/>
          <w:szCs w:val="24"/>
          <w:highlight w:val="none"/>
        </w:rPr>
      </w:pPr>
      <w:bookmarkStart w:id="0" w:name="_Toc18014"/>
    </w:p>
    <w:p>
      <w:pPr>
        <w:spacing w:line="600" w:lineRule="exact"/>
        <w:jc w:val="center"/>
        <w:outlineLvl w:val="0"/>
        <w:rPr>
          <w:rFonts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p>
    <w:p>
      <w:pPr>
        <w:pStyle w:val="6"/>
        <w:rPr>
          <w:rFonts w:ascii="宋体" w:hAnsi="宋体" w:eastAsia="宋体" w:cs="宋体"/>
          <w:color w:val="auto"/>
          <w:kern w:val="0"/>
          <w:sz w:val="36"/>
          <w:szCs w:val="36"/>
          <w:highlight w:val="none"/>
        </w:rPr>
      </w:pPr>
    </w:p>
    <w:p>
      <w:pPr>
        <w:rPr>
          <w:rFonts w:ascii="宋体" w:hAnsi="宋体" w:eastAsia="宋体" w:cs="宋体"/>
          <w:color w:val="auto"/>
          <w:highlight w:val="none"/>
        </w:rPr>
      </w:pPr>
    </w:p>
    <w:p>
      <w:pPr>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br w:type="page"/>
      </w:r>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投 标 须 知 前 附 表</w:t>
      </w:r>
      <w:bookmarkEnd w:id="0"/>
    </w:p>
    <w:tbl>
      <w:tblPr>
        <w:tblStyle w:val="17"/>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8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40" w:type="dxa"/>
            <w:vAlign w:val="top"/>
          </w:tcPr>
          <w:p>
            <w:pPr>
              <w:pStyle w:val="26"/>
              <w:widowControl w:val="0"/>
              <w:pBdr>
                <w:bottom w:val="none" w:color="auto" w:sz="0" w:space="0"/>
              </w:pBdr>
              <w:spacing w:beforeAutospacing="0" w:afterAutospacing="0" w:line="400" w:lineRule="exact"/>
              <w:textAlignment w:val="auto"/>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8817" w:type="dxa"/>
            <w:vAlign w:val="top"/>
          </w:tcPr>
          <w:p>
            <w:pPr>
              <w:pStyle w:val="26"/>
              <w:widowControl w:val="0"/>
              <w:pBdr>
                <w:bottom w:val="none" w:color="auto" w:sz="0" w:space="0"/>
              </w:pBdr>
              <w:spacing w:beforeAutospacing="0" w:afterAutospacing="0" w:line="400" w:lineRule="exact"/>
              <w:textAlignment w:val="auto"/>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840" w:type="dxa"/>
            <w:vAlign w:val="center"/>
          </w:tcPr>
          <w:p>
            <w:pPr>
              <w:pStyle w:val="26"/>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p>
        </w:tc>
        <w:tc>
          <w:tcPr>
            <w:tcW w:w="8817" w:type="dxa"/>
            <w:vAlign w:val="center"/>
          </w:tcPr>
          <w:p>
            <w:pPr>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highlight w:val="none"/>
                <w:lang w:eastAsia="zh-CN"/>
              </w:rPr>
              <w:t>博爱县机关公务用车服务平台更换公务用车采购项目</w:t>
            </w:r>
            <w:r>
              <w:rPr>
                <w:rFonts w:hint="eastAsia" w:ascii="宋体" w:hAnsi="宋体" w:eastAsia="宋体" w:cs="宋体"/>
                <w:color w:val="auto"/>
                <w:sz w:val="24"/>
                <w:highlight w:val="none"/>
              </w:rPr>
              <w:t xml:space="preserve">  </w:t>
            </w:r>
          </w:p>
          <w:p>
            <w:pPr>
              <w:pStyle w:val="26"/>
              <w:widowControl w:val="0"/>
              <w:pBdr>
                <w:bottom w:val="none" w:color="auto" w:sz="0" w:space="0"/>
              </w:pBdr>
              <w:spacing w:beforeAutospacing="0" w:afterAutospacing="0" w:line="400" w:lineRule="exact"/>
              <w:jc w:val="both"/>
              <w:textAlignment w:val="auto"/>
              <w:rPr>
                <w:rFonts w:hint="eastAsia" w:ascii="宋体" w:hAnsi="宋体" w:eastAsia="宋体" w:cs="宋体"/>
                <w:b w:val="0"/>
                <w:bCs w:val="0"/>
                <w:color w:val="auto"/>
                <w:sz w:val="24"/>
                <w:szCs w:val="24"/>
                <w:highlight w:val="none"/>
                <w:lang w:eastAsia="zh-CN"/>
              </w:rPr>
            </w:pPr>
            <w:r>
              <w:rPr>
                <w:rFonts w:hint="eastAsia" w:ascii="宋体" w:eastAsia="宋体" w:cs="宋体"/>
                <w:b w:val="0"/>
                <w:bCs w:val="0"/>
                <w:color w:val="auto"/>
                <w:sz w:val="24"/>
                <w:szCs w:val="24"/>
                <w:highlight w:val="none"/>
                <w:lang w:eastAsia="zh-CN"/>
              </w:rPr>
              <w:t>采购编号：博政采购〔2021〕141号</w:t>
            </w:r>
          </w:p>
          <w:p>
            <w:pPr>
              <w:pStyle w:val="26"/>
              <w:widowControl w:val="0"/>
              <w:pBdr>
                <w:bottom w:val="none" w:color="auto" w:sz="0" w:space="0"/>
              </w:pBdr>
              <w:spacing w:beforeAutospacing="0" w:afterAutospacing="0" w:line="400" w:lineRule="exact"/>
              <w:jc w:val="both"/>
              <w:textAlignment w:val="auto"/>
              <w:rPr>
                <w:rFonts w:ascii="宋体" w:hAnsi="宋体" w:eastAsia="宋体" w:cs="宋体"/>
                <w:b w:val="0"/>
                <w:bCs w:val="0"/>
                <w:color w:val="auto"/>
                <w:kern w:val="2"/>
                <w:sz w:val="24"/>
                <w:szCs w:val="21"/>
                <w:highlight w:val="none"/>
              </w:rPr>
            </w:pPr>
            <w:r>
              <w:rPr>
                <w:rFonts w:hint="eastAsia" w:ascii="宋体" w:hAnsi="宋体" w:eastAsia="宋体" w:cs="宋体"/>
                <w:b w:val="0"/>
                <w:color w:val="auto"/>
                <w:sz w:val="24"/>
                <w:highlight w:val="none"/>
              </w:rPr>
              <w:t>采购内容：</w:t>
            </w:r>
            <w:r>
              <w:rPr>
                <w:rFonts w:hint="eastAsia" w:ascii="宋体" w:eastAsia="宋体" w:cs="宋体"/>
                <w:b w:val="0"/>
                <w:bCs w:val="0"/>
                <w:color w:val="auto"/>
                <w:sz w:val="24"/>
                <w:highlight w:val="none"/>
                <w:lang w:eastAsia="zh-CN"/>
              </w:rPr>
              <w:t>博爱县机关事务管理局</w:t>
            </w:r>
            <w:r>
              <w:rPr>
                <w:rFonts w:hint="eastAsia" w:ascii="宋体" w:hAnsi="宋体" w:eastAsia="宋体" w:cs="宋体"/>
                <w:b w:val="0"/>
                <w:bCs w:val="0"/>
                <w:color w:val="auto"/>
                <w:sz w:val="24"/>
                <w:highlight w:val="none"/>
              </w:rPr>
              <w:t>购置</w:t>
            </w:r>
            <w:r>
              <w:rPr>
                <w:rFonts w:hint="eastAsia" w:ascii="宋体" w:eastAsia="宋体" w:cs="宋体"/>
                <w:b w:val="0"/>
                <w:bCs w:val="0"/>
                <w:color w:val="auto"/>
                <w:sz w:val="24"/>
                <w:highlight w:val="none"/>
                <w:lang w:eastAsia="zh-CN"/>
              </w:rPr>
              <w:t>公务</w:t>
            </w:r>
            <w:r>
              <w:rPr>
                <w:rFonts w:hint="eastAsia" w:ascii="宋体" w:hAnsi="宋体" w:eastAsia="宋体" w:cs="宋体"/>
                <w:b w:val="0"/>
                <w:bCs w:val="0"/>
                <w:color w:val="auto"/>
                <w:sz w:val="24"/>
                <w:highlight w:val="none"/>
              </w:rPr>
              <w:t>车辆</w:t>
            </w:r>
            <w:r>
              <w:rPr>
                <w:rFonts w:hint="eastAsia" w:ascii="宋体" w:eastAsia="宋体" w:cs="宋体"/>
                <w:b w:val="0"/>
                <w:bCs w:val="0"/>
                <w:color w:val="auto"/>
                <w:sz w:val="24"/>
                <w:highlight w:val="none"/>
                <w:lang w:val="en-US" w:eastAsia="zh-CN"/>
              </w:rPr>
              <w:t>11</w:t>
            </w:r>
            <w:r>
              <w:rPr>
                <w:rFonts w:hint="eastAsia" w:ascii="宋体" w:hAnsi="宋体" w:eastAsia="宋体" w:cs="宋体"/>
                <w:b w:val="0"/>
                <w:bCs w:val="0"/>
                <w:color w:val="auto"/>
                <w:sz w:val="24"/>
                <w:highlight w:val="none"/>
              </w:rPr>
              <w:t>辆</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kern w:val="2"/>
                <w:sz w:val="24"/>
                <w:szCs w:val="21"/>
                <w:highlight w:val="none"/>
                <w:lang w:val="en-US" w:eastAsia="zh-CN"/>
              </w:rPr>
              <w:t xml:space="preserve"> </w:t>
            </w:r>
          </w:p>
          <w:p>
            <w:pPr>
              <w:pStyle w:val="26"/>
              <w:widowControl w:val="0"/>
              <w:pBdr>
                <w:bottom w:val="none" w:color="auto" w:sz="0" w:space="0"/>
              </w:pBdr>
              <w:spacing w:beforeAutospacing="0" w:afterAutospacing="0" w:line="40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采购方式：询价</w:t>
            </w:r>
          </w:p>
          <w:p>
            <w:pPr>
              <w:pStyle w:val="26"/>
              <w:widowControl w:val="0"/>
              <w:pBdr>
                <w:bottom w:val="none" w:color="auto" w:sz="0" w:space="0"/>
              </w:pBdr>
              <w:spacing w:beforeAutospacing="0" w:afterAutospacing="0" w:line="40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供货期：</w:t>
            </w:r>
            <w:r>
              <w:rPr>
                <w:rFonts w:hint="eastAsia" w:ascii="宋体" w:hAnsi="宋体" w:eastAsia="宋体" w:cs="宋体"/>
                <w:color w:val="auto"/>
                <w:sz w:val="24"/>
                <w:szCs w:val="24"/>
                <w:highlight w:val="none"/>
              </w:rPr>
              <w:t>合同签订后</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日内</w:t>
            </w:r>
            <w:r>
              <w:rPr>
                <w:rFonts w:hint="eastAsia" w:ascii="宋体" w:hAnsi="宋体" w:cs="宋体"/>
                <w:color w:val="auto"/>
                <w:sz w:val="24"/>
                <w:szCs w:val="24"/>
                <w:highlight w:val="none"/>
                <w:lang w:val="en-US" w:eastAsia="zh-CN"/>
              </w:rPr>
              <w:t>交付6辆，其余5辆3个月内完成交付</w:t>
            </w:r>
          </w:p>
          <w:p>
            <w:pPr>
              <w:pStyle w:val="26"/>
              <w:widowControl w:val="0"/>
              <w:pBdr>
                <w:bottom w:val="none" w:color="auto" w:sz="0" w:space="0"/>
              </w:pBdr>
              <w:spacing w:beforeAutospacing="0" w:afterAutospacing="0" w:line="40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质量：符合国家及行业相关标准和规范及国家强制性标准。</w:t>
            </w:r>
          </w:p>
          <w:p>
            <w:pPr>
              <w:pStyle w:val="26"/>
              <w:widowControl w:val="0"/>
              <w:pBdr>
                <w:bottom w:val="none" w:color="auto" w:sz="0" w:space="0"/>
              </w:pBdr>
              <w:spacing w:beforeAutospacing="0" w:afterAutospacing="0" w:line="40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付款方式：</w:t>
            </w:r>
            <w:r>
              <w:rPr>
                <w:rFonts w:hint="eastAsia" w:ascii="宋体" w:eastAsia="宋体" w:cs="宋体"/>
                <w:b w:val="0"/>
                <w:bCs w:val="0"/>
                <w:color w:val="auto"/>
                <w:sz w:val="24"/>
                <w:szCs w:val="24"/>
                <w:highlight w:val="none"/>
                <w:lang w:val="en-US" w:eastAsia="zh-CN"/>
              </w:rPr>
              <w:t>供货完毕经验收合格后支付合同款的100%</w:t>
            </w:r>
            <w:r>
              <w:rPr>
                <w:rFonts w:hint="eastAsia" w:ascii="宋体" w:hAnsi="宋体" w:eastAsia="宋体" w:cs="宋体"/>
                <w:b w:val="0"/>
                <w:bCs w:val="0"/>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840" w:type="dxa"/>
            <w:vAlign w:val="center"/>
          </w:tcPr>
          <w:p>
            <w:pPr>
              <w:pStyle w:val="26"/>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p>
        </w:tc>
        <w:tc>
          <w:tcPr>
            <w:tcW w:w="8817" w:type="dxa"/>
            <w:vAlign w:val="center"/>
          </w:tcPr>
          <w:p>
            <w:pPr>
              <w:spacing w:line="480" w:lineRule="exact"/>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资金来源：</w:t>
            </w:r>
            <w:r>
              <w:rPr>
                <w:rFonts w:hint="eastAsia" w:ascii="宋体" w:hAnsi="宋体" w:cs="宋体"/>
                <w:b/>
                <w:bCs/>
                <w:color w:val="auto"/>
                <w:sz w:val="24"/>
                <w:szCs w:val="24"/>
                <w:highlight w:val="none"/>
                <w:lang w:val="en-US" w:eastAsia="zh-CN"/>
              </w:rPr>
              <w:t>本级财政资金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4" w:hRule="atLeast"/>
          <w:jc w:val="center"/>
        </w:trPr>
        <w:tc>
          <w:tcPr>
            <w:tcW w:w="840" w:type="dxa"/>
            <w:vAlign w:val="center"/>
          </w:tcPr>
          <w:p>
            <w:pPr>
              <w:pStyle w:val="26"/>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p>
        </w:tc>
        <w:tc>
          <w:tcPr>
            <w:tcW w:w="8817" w:type="dxa"/>
            <w:vAlign w:val="center"/>
          </w:tcPr>
          <w:p>
            <w:pPr>
              <w:widowControl/>
              <w:spacing w:line="40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1、符合《中华人民共和国政府采购法》第二十二条规定的条件；</w:t>
            </w:r>
          </w:p>
          <w:p>
            <w:pPr>
              <w:widowControl/>
              <w:spacing w:line="40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须具有</w:t>
            </w:r>
            <w:r>
              <w:rPr>
                <w:rFonts w:hint="eastAsia" w:ascii="宋体" w:hAnsi="宋体" w:eastAsia="宋体" w:cs="宋体"/>
                <w:color w:val="auto"/>
                <w:sz w:val="24"/>
                <w:szCs w:val="24"/>
                <w:highlight w:val="none"/>
                <w:lang w:val="en-US" w:eastAsia="zh-CN"/>
              </w:rPr>
              <w:t>有效的营业执照，</w:t>
            </w:r>
            <w:r>
              <w:rPr>
                <w:rFonts w:hint="eastAsia" w:ascii="宋体" w:hAnsi="宋体" w:eastAsia="宋体" w:cs="宋体"/>
                <w:color w:val="auto"/>
                <w:sz w:val="24"/>
                <w:szCs w:val="24"/>
                <w:highlight w:val="none"/>
              </w:rPr>
              <w:t>并具有实施完成本项目的经营实力和完善的售后服务体系； </w:t>
            </w:r>
          </w:p>
          <w:p>
            <w:pPr>
              <w:widowControl/>
              <w:spacing w:line="40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0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4、本项目不接受联合体投标；</w:t>
            </w:r>
          </w:p>
          <w:p>
            <w:pPr>
              <w:widowControl/>
              <w:spacing w:line="40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840" w:type="dxa"/>
            <w:vAlign w:val="center"/>
          </w:tcPr>
          <w:p>
            <w:pPr>
              <w:pStyle w:val="26"/>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p>
        </w:tc>
        <w:tc>
          <w:tcPr>
            <w:tcW w:w="8817" w:type="dxa"/>
            <w:vAlign w:val="center"/>
          </w:tcPr>
          <w:p>
            <w:pPr>
              <w:pStyle w:val="26"/>
              <w:widowControl w:val="0"/>
              <w:pBdr>
                <w:bottom w:val="none" w:color="auto" w:sz="0" w:space="0"/>
              </w:pBdr>
              <w:spacing w:beforeAutospacing="0" w:afterAutospacing="0" w:line="400" w:lineRule="exac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响应文件</w:t>
            </w:r>
            <w:r>
              <w:rPr>
                <w:rFonts w:hint="eastAsia" w:ascii="宋体" w:eastAsia="宋体" w:cs="宋体"/>
                <w:b w:val="0"/>
                <w:bCs w:val="0"/>
                <w:color w:val="auto"/>
                <w:sz w:val="24"/>
                <w:szCs w:val="24"/>
                <w:highlight w:val="none"/>
                <w:lang w:eastAsia="zh-CN"/>
              </w:rPr>
              <w:t>：</w:t>
            </w:r>
            <w:r>
              <w:rPr>
                <w:rFonts w:hint="eastAsia" w:ascii="宋体" w:eastAsia="宋体" w:cs="宋体"/>
                <w:b w:val="0"/>
                <w:bCs w:val="0"/>
                <w:color w:val="auto"/>
                <w:sz w:val="24"/>
                <w:szCs w:val="24"/>
                <w:highlight w:val="none"/>
                <w:lang w:val="en-US" w:eastAsia="zh-CN"/>
              </w:rPr>
              <w:t>PDF格式文件壹份。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840" w:type="dxa"/>
            <w:vAlign w:val="center"/>
          </w:tcPr>
          <w:p>
            <w:pPr>
              <w:pStyle w:val="26"/>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p>
        </w:tc>
        <w:tc>
          <w:tcPr>
            <w:tcW w:w="8817" w:type="dxa"/>
            <w:vAlign w:val="center"/>
          </w:tcPr>
          <w:p>
            <w:pPr>
              <w:pStyle w:val="27"/>
              <w:spacing w:line="440" w:lineRule="exact"/>
              <w:jc w:val="left"/>
              <w:rPr>
                <w:rFonts w:ascii="宋体" w:hAnsi="宋体" w:eastAsia="宋体" w:cs="宋体"/>
                <w:color w:val="auto"/>
                <w:sz w:val="24"/>
                <w:szCs w:val="24"/>
                <w:highlight w:val="none"/>
              </w:rPr>
            </w:pPr>
            <w:r>
              <w:rPr>
                <w:rFonts w:hint="eastAsia" w:ascii="宋体" w:hAnsi="宋体" w:eastAsia="宋体" w:cs="宋体"/>
                <w:color w:val="auto"/>
                <w:kern w:val="2"/>
                <w:sz w:val="24"/>
                <w:szCs w:val="22"/>
                <w:highlight w:val="none"/>
              </w:rPr>
              <w:t>本项目不再统一召开答疑会，投标人如有疑问，请在响应文件递交截止时间1个工作日前与</w:t>
            </w:r>
            <w:r>
              <w:rPr>
                <w:rFonts w:hint="eastAsia" w:ascii="宋体" w:hAnsi="宋体" w:cs="宋体"/>
                <w:color w:val="auto"/>
                <w:kern w:val="2"/>
                <w:sz w:val="24"/>
                <w:szCs w:val="22"/>
                <w:highlight w:val="none"/>
                <w:lang w:eastAsia="zh-CN"/>
              </w:rPr>
              <w:t>博爱县机关事务管理局</w:t>
            </w:r>
            <w:r>
              <w:rPr>
                <w:rFonts w:hint="eastAsia" w:ascii="宋体" w:hAnsi="宋体" w:eastAsia="宋体" w:cs="宋体"/>
                <w:color w:val="auto"/>
                <w:kern w:val="2"/>
                <w:sz w:val="24"/>
                <w:szCs w:val="22"/>
                <w:highlight w:val="none"/>
              </w:rPr>
              <w:t>和</w:t>
            </w:r>
            <w:r>
              <w:rPr>
                <w:rFonts w:hint="eastAsia" w:ascii="宋体" w:hAnsi="宋体" w:eastAsia="宋体" w:cs="宋体"/>
                <w:color w:val="auto"/>
                <w:kern w:val="2"/>
                <w:sz w:val="24"/>
                <w:szCs w:val="22"/>
                <w:highlight w:val="none"/>
                <w:lang w:eastAsia="zh-CN"/>
              </w:rPr>
              <w:t>博爱县城市建设项目管理有限公司</w:t>
            </w:r>
            <w:r>
              <w:rPr>
                <w:rFonts w:hint="eastAsia" w:ascii="宋体" w:hAnsi="宋体" w:eastAsia="宋体" w:cs="宋体"/>
                <w:color w:val="auto"/>
                <w:kern w:val="2"/>
                <w:sz w:val="24"/>
                <w:szCs w:val="22"/>
                <w:highlight w:val="none"/>
              </w:rPr>
              <w:t>以书面形式提出。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840" w:type="dxa"/>
            <w:vAlign w:val="center"/>
          </w:tcPr>
          <w:p>
            <w:pPr>
              <w:pStyle w:val="26"/>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w:t>
            </w:r>
          </w:p>
        </w:tc>
        <w:tc>
          <w:tcPr>
            <w:tcW w:w="8817" w:type="dxa"/>
            <w:vAlign w:val="center"/>
          </w:tcPr>
          <w:p>
            <w:pPr>
              <w:pStyle w:val="27"/>
              <w:spacing w:line="440" w:lineRule="exact"/>
              <w:jc w:val="left"/>
              <w:rPr>
                <w:rFonts w:ascii="宋体" w:hAnsi="宋体" w:eastAsia="宋体" w:cs="宋体"/>
                <w:color w:val="auto"/>
                <w:kern w:val="2"/>
                <w:sz w:val="24"/>
                <w:szCs w:val="22"/>
                <w:highlight w:val="none"/>
              </w:rPr>
            </w:pPr>
            <w:r>
              <w:rPr>
                <w:rFonts w:hint="eastAsia" w:ascii="宋体" w:hAnsi="宋体"/>
                <w:color w:val="auto"/>
                <w:kern w:val="2"/>
                <w:sz w:val="24"/>
                <w:szCs w:val="22"/>
                <w:highlight w:val="none"/>
              </w:rPr>
              <w:t>响应文件份数：</w:t>
            </w:r>
            <w:r>
              <w:rPr>
                <w:rFonts w:hint="eastAsia" w:ascii="宋体" w:eastAsia="宋体" w:cs="宋体"/>
                <w:b w:val="0"/>
                <w:bCs w:val="0"/>
                <w:color w:val="auto"/>
                <w:sz w:val="24"/>
                <w:szCs w:val="24"/>
                <w:highlight w:val="none"/>
                <w:lang w:val="en-US" w:eastAsia="zh-CN"/>
              </w:rPr>
              <w:t>PDF格式文件壹份</w:t>
            </w:r>
            <w:r>
              <w:rPr>
                <w:rFonts w:hint="eastAsia" w:ascii="宋体" w:hAnsi="宋体"/>
                <w:color w:val="auto"/>
                <w:kern w:val="2"/>
                <w:sz w:val="24"/>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840" w:type="dxa"/>
            <w:vAlign w:val="center"/>
          </w:tcPr>
          <w:p>
            <w:pPr>
              <w:pStyle w:val="26"/>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w:t>
            </w:r>
          </w:p>
        </w:tc>
        <w:tc>
          <w:tcPr>
            <w:tcW w:w="8817" w:type="dxa"/>
            <w:vAlign w:val="center"/>
          </w:tcPr>
          <w:p>
            <w:pPr>
              <w:spacing w:line="480" w:lineRule="exact"/>
              <w:ind w:right="29" w:rightChars="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1、响应文件递交截止时间：202</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09</w:t>
            </w:r>
            <w:r>
              <w:rPr>
                <w:rFonts w:hint="eastAsia" w:ascii="宋体" w:hAnsi="宋体" w:eastAsia="宋体" w:cs="宋体"/>
                <w:color w:val="auto"/>
                <w:sz w:val="24"/>
                <w:szCs w:val="24"/>
                <w:highlight w:val="none"/>
              </w:rPr>
              <w:t>时</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rPr>
              <w:t>分</w:t>
            </w:r>
          </w:p>
          <w:p>
            <w:pPr>
              <w:spacing w:line="480" w:lineRule="exact"/>
              <w:ind w:right="29" w:rightChars="14"/>
              <w:rPr>
                <w:rFonts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响应文件递交地点：</w:t>
            </w:r>
            <w:r>
              <w:rPr>
                <w:rFonts w:hint="eastAsia" w:ascii="宋体" w:hAnsi="宋体" w:eastAsia="宋体" w:cs="宋体"/>
                <w:color w:val="auto"/>
                <w:sz w:val="24"/>
                <w:szCs w:val="24"/>
                <w:highlight w:val="none"/>
                <w:lang w:val="en-US" w:eastAsia="zh-CN"/>
              </w:rPr>
              <w:t>投标人在投标截止时间前，将已完成的pdf格式的响应文件发送至本企业的内部电子邮箱（需新注册邮箱，该邮箱保密工作由投标人自行负责）。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9" w:hRule="atLeast"/>
          <w:jc w:val="center"/>
        </w:trPr>
        <w:tc>
          <w:tcPr>
            <w:tcW w:w="840" w:type="dxa"/>
            <w:vAlign w:val="center"/>
          </w:tcPr>
          <w:p>
            <w:pPr>
              <w:pStyle w:val="26"/>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8</w:t>
            </w:r>
          </w:p>
        </w:tc>
        <w:tc>
          <w:tcPr>
            <w:tcW w:w="8817" w:type="dxa"/>
            <w:vAlign w:val="center"/>
          </w:tcPr>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1、询价时间：202</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09</w:t>
            </w:r>
            <w:r>
              <w:rPr>
                <w:rFonts w:hint="eastAsia" w:ascii="宋体" w:hAnsi="宋体" w:eastAsia="宋体" w:cs="宋体"/>
                <w:color w:val="auto"/>
                <w:sz w:val="24"/>
                <w:szCs w:val="24"/>
                <w:highlight w:val="none"/>
              </w:rPr>
              <w:t>时</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rPr>
              <w:t>分。</w:t>
            </w:r>
          </w:p>
          <w:p>
            <w:pPr>
              <w:spacing w:line="480" w:lineRule="exact"/>
              <w:ind w:right="29" w:rightChars="14" w:firstLine="480"/>
              <w:rPr>
                <w:rFonts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2、询价地点：博爱县公共资源交易中心二楼第</w:t>
            </w:r>
            <w:r>
              <w:rPr>
                <w:rFonts w:hint="eastAsia" w:ascii="宋体" w:hAnsi="宋体" w:eastAsia="宋体" w:cs="宋体"/>
                <w:color w:val="auto"/>
                <w:sz w:val="24"/>
                <w:szCs w:val="24"/>
                <w:highlight w:val="none"/>
                <w:lang w:eastAsia="zh-CN"/>
              </w:rPr>
              <w:t>二</w:t>
            </w:r>
            <w:r>
              <w:rPr>
                <w:rFonts w:hint="eastAsia" w:ascii="宋体" w:hAnsi="宋体" w:eastAsia="宋体" w:cs="宋体"/>
                <w:color w:val="auto"/>
                <w:sz w:val="24"/>
                <w:szCs w:val="24"/>
                <w:highlight w:val="none"/>
              </w:rPr>
              <w:t>开标室（到投标截止时间后，采购人使用专用电话（0391-8301661）通知投标人，投标人接到专用电话通知后向采购人告知邮箱名称及密码，在开标室下载响应性文件）。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jc w:val="center"/>
        </w:trPr>
        <w:tc>
          <w:tcPr>
            <w:tcW w:w="840" w:type="dxa"/>
            <w:vAlign w:val="center"/>
          </w:tcPr>
          <w:p>
            <w:pPr>
              <w:pStyle w:val="26"/>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9</w:t>
            </w:r>
          </w:p>
        </w:tc>
        <w:tc>
          <w:tcPr>
            <w:tcW w:w="8817" w:type="dxa"/>
            <w:vAlign w:val="center"/>
          </w:tcPr>
          <w:p>
            <w:pPr>
              <w:widowControl/>
              <w:spacing w:line="440" w:lineRule="exact"/>
              <w:jc w:val="left"/>
              <w:rPr>
                <w:rFonts w:hint="eastAsia" w:ascii="宋体" w:hAnsi="宋体" w:eastAsia="宋体" w:cs="Times New Roman"/>
                <w:b w:val="0"/>
                <w:bCs/>
                <w:color w:val="auto"/>
                <w:kern w:val="0"/>
                <w:sz w:val="24"/>
                <w:szCs w:val="24"/>
                <w:highlight w:val="none"/>
                <w:lang w:val="en-US" w:eastAsia="zh-CN" w:bidi="ar-SA"/>
              </w:rPr>
            </w:pPr>
            <w:r>
              <w:rPr>
                <w:rFonts w:hint="eastAsia" w:ascii="宋体" w:hAnsi="宋体" w:eastAsia="宋体" w:cs="Times New Roman"/>
                <w:b w:val="0"/>
                <w:bCs/>
                <w:color w:val="auto"/>
                <w:kern w:val="0"/>
                <w:sz w:val="24"/>
                <w:szCs w:val="24"/>
                <w:highlight w:val="none"/>
                <w:lang w:val="en-US" w:eastAsia="zh-CN" w:bidi="ar-SA"/>
              </w:rPr>
              <w:t>控制价：￥</w:t>
            </w:r>
            <w:r>
              <w:rPr>
                <w:rFonts w:hint="eastAsia" w:ascii="宋体" w:hAnsi="宋体" w:cs="Times New Roman"/>
                <w:b w:val="0"/>
                <w:bCs/>
                <w:color w:val="auto"/>
                <w:kern w:val="0"/>
                <w:sz w:val="24"/>
                <w:szCs w:val="24"/>
                <w:highlight w:val="none"/>
                <w:lang w:val="en-US" w:eastAsia="zh-CN" w:bidi="ar-SA"/>
              </w:rPr>
              <w:t>1978900</w:t>
            </w:r>
            <w:r>
              <w:rPr>
                <w:rFonts w:hint="eastAsia" w:ascii="宋体" w:hAnsi="宋体" w:eastAsia="宋体" w:cs="Times New Roman"/>
                <w:b w:val="0"/>
                <w:bCs/>
                <w:color w:val="auto"/>
                <w:kern w:val="0"/>
                <w:sz w:val="24"/>
                <w:szCs w:val="24"/>
                <w:highlight w:val="none"/>
                <w:lang w:val="en-US" w:eastAsia="zh-CN" w:bidi="ar-SA"/>
              </w:rPr>
              <w:t>.00元（大写：</w:t>
            </w:r>
            <w:r>
              <w:rPr>
                <w:rFonts w:hint="eastAsia" w:ascii="宋体" w:hAnsi="宋体" w:cs="Times New Roman"/>
                <w:b w:val="0"/>
                <w:bCs/>
                <w:color w:val="auto"/>
                <w:kern w:val="0"/>
                <w:sz w:val="24"/>
                <w:szCs w:val="24"/>
                <w:highlight w:val="none"/>
                <w:lang w:val="en-US" w:eastAsia="zh-CN" w:bidi="ar-SA"/>
              </w:rPr>
              <w:t>壹佰玖拾柒万捌仟玖佰</w:t>
            </w:r>
            <w:r>
              <w:rPr>
                <w:rFonts w:hint="eastAsia" w:ascii="宋体" w:hAnsi="宋体" w:eastAsia="宋体" w:cs="Times New Roman"/>
                <w:b w:val="0"/>
                <w:bCs/>
                <w:color w:val="auto"/>
                <w:kern w:val="0"/>
                <w:sz w:val="24"/>
                <w:szCs w:val="24"/>
                <w:highlight w:val="none"/>
                <w:lang w:val="en-US" w:eastAsia="zh-CN" w:bidi="ar-SA"/>
              </w:rPr>
              <w:t>元整）</w:t>
            </w:r>
          </w:p>
          <w:p>
            <w:pPr>
              <w:numPr>
                <w:ilvl w:val="0"/>
                <w:numId w:val="0"/>
              </w:numPr>
              <w:autoSpaceDE w:val="0"/>
              <w:autoSpaceDN w:val="0"/>
              <w:adjustRightInd w:val="0"/>
              <w:spacing w:before="50" w:line="400" w:lineRule="exact"/>
              <w:ind w:right="35" w:rightChars="0"/>
              <w:rPr>
                <w:rFonts w:hint="eastAsia"/>
                <w:lang w:eastAsia="zh-CN"/>
              </w:rPr>
            </w:pPr>
            <w:r>
              <w:rPr>
                <w:rFonts w:hint="eastAsia" w:ascii="宋体" w:hAnsi="宋体" w:eastAsia="宋体" w:cs="Times New Roman"/>
                <w:b w:val="0"/>
                <w:bCs/>
                <w:color w:val="auto"/>
                <w:kern w:val="0"/>
                <w:sz w:val="24"/>
                <w:szCs w:val="24"/>
                <w:highlight w:val="none"/>
                <w:lang w:val="en-US" w:eastAsia="zh-CN" w:bidi="ar-SA"/>
              </w:rPr>
              <w:t>1、投标人的投标报价高于招标控制价的视为无效报价，其投标予以拒绝；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3" w:hRule="atLeast"/>
          <w:jc w:val="center"/>
        </w:trPr>
        <w:tc>
          <w:tcPr>
            <w:tcW w:w="840" w:type="dxa"/>
            <w:vAlign w:val="center"/>
          </w:tcPr>
          <w:p>
            <w:pPr>
              <w:pStyle w:val="26"/>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10</w:t>
            </w:r>
          </w:p>
        </w:tc>
        <w:tc>
          <w:tcPr>
            <w:tcW w:w="8817" w:type="dxa"/>
            <w:vAlign w:val="center"/>
          </w:tcPr>
          <w:p>
            <w:pPr>
              <w:pStyle w:val="26"/>
              <w:widowControl w:val="0"/>
              <w:pBdr>
                <w:bottom w:val="none" w:color="auto" w:sz="0" w:space="0"/>
              </w:pBdr>
              <w:spacing w:beforeAutospacing="0" w:afterAutospacing="0" w:line="44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询价有效期：60日历天（从询价之日算起）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5" w:hRule="atLeast"/>
          <w:jc w:val="center"/>
        </w:trPr>
        <w:tc>
          <w:tcPr>
            <w:tcW w:w="840" w:type="dxa"/>
            <w:vAlign w:val="center"/>
          </w:tcPr>
          <w:p>
            <w:pPr>
              <w:pStyle w:val="26"/>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8817" w:type="dxa"/>
            <w:vAlign w:val="center"/>
          </w:tcPr>
          <w:p>
            <w:pPr>
              <w:spacing w:line="480" w:lineRule="exac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采购代理机构：</w:t>
            </w:r>
            <w:r>
              <w:rPr>
                <w:rFonts w:hint="eastAsia" w:ascii="宋体" w:hAnsi="宋体" w:eastAsia="宋体" w:cs="宋体"/>
                <w:color w:val="auto"/>
                <w:kern w:val="0"/>
                <w:sz w:val="24"/>
                <w:szCs w:val="24"/>
                <w:highlight w:val="none"/>
                <w:lang w:eastAsia="zh-CN"/>
              </w:rPr>
              <w:t>博爱县城市建设项目管理有限公司</w:t>
            </w:r>
          </w:p>
          <w:p>
            <w:pPr>
              <w:spacing w:line="48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联系人：张先生  </w:t>
            </w:r>
          </w:p>
          <w:p>
            <w:pPr>
              <w:spacing w:line="480" w:lineRule="exact"/>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电话：</w:t>
            </w:r>
            <w:r>
              <w:rPr>
                <w:rFonts w:hint="eastAsia" w:ascii="宋体" w:hAnsi="宋体" w:eastAsia="宋体" w:cs="宋体"/>
                <w:color w:val="auto"/>
                <w:sz w:val="24"/>
                <w:highlight w:val="none"/>
                <w:lang w:val="en-US" w:eastAsia="zh-CN"/>
              </w:rPr>
              <w:t>0391-8690958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0" w:hRule="atLeast"/>
          <w:jc w:val="center"/>
        </w:trPr>
        <w:tc>
          <w:tcPr>
            <w:tcW w:w="840" w:type="dxa"/>
            <w:vAlign w:val="center"/>
          </w:tcPr>
          <w:p>
            <w:pPr>
              <w:pStyle w:val="26"/>
              <w:widowControl w:val="0"/>
              <w:pBdr>
                <w:bottom w:val="none" w:color="auto" w:sz="0" w:space="0"/>
              </w:pBdr>
              <w:spacing w:beforeAutospacing="0" w:afterAutospacing="0" w:line="48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color w:val="auto"/>
                <w:sz w:val="24"/>
                <w:szCs w:val="24"/>
                <w:highlight w:val="none"/>
              </w:rPr>
              <w:t xml:space="preserve">  12</w:t>
            </w:r>
          </w:p>
        </w:tc>
        <w:tc>
          <w:tcPr>
            <w:tcW w:w="8817" w:type="dxa"/>
            <w:vAlign w:val="center"/>
          </w:tcPr>
          <w:p>
            <w:pPr>
              <w:pStyle w:val="26"/>
              <w:widowControl w:val="0"/>
              <w:pBdr>
                <w:bottom w:val="none" w:color="auto" w:sz="0" w:space="0"/>
              </w:pBdr>
              <w:spacing w:beforeAutospacing="0" w:afterAutospacing="0" w:line="48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color w:val="auto"/>
                <w:kern w:val="2"/>
                <w:sz w:val="24"/>
                <w:szCs w:val="24"/>
                <w:highlight w:val="none"/>
              </w:rPr>
              <w:t>招标代理服务费参照（国家计委（计价格[2002]1980号）文件、国家发改委（发改办价格[2003]857号）文件及国家发改委（发改价格[2011]534号）文件）的收费标准，向成交人收取。招标代理费由</w:t>
            </w:r>
            <w:r>
              <w:rPr>
                <w:rFonts w:hint="eastAsia" w:ascii="宋体" w:hAnsi="宋体" w:eastAsia="宋体" w:cs="宋体"/>
                <w:b w:val="0"/>
                <w:color w:val="auto"/>
                <w:kern w:val="2"/>
                <w:sz w:val="24"/>
                <w:szCs w:val="24"/>
                <w:highlight w:val="none"/>
                <w:lang w:eastAsia="zh-CN"/>
              </w:rPr>
              <w:t>博爱县城市建设项目管理有限公司</w:t>
            </w:r>
            <w:r>
              <w:rPr>
                <w:rFonts w:hint="eastAsia" w:ascii="宋体" w:hAnsi="宋体" w:eastAsia="宋体" w:cs="宋体"/>
                <w:b w:val="0"/>
                <w:color w:val="auto"/>
                <w:kern w:val="2"/>
                <w:sz w:val="24"/>
                <w:szCs w:val="24"/>
                <w:highlight w:val="none"/>
              </w:rPr>
              <w:t>通知成交企业在结清后，领取项目成交通知书。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840" w:type="dxa"/>
            <w:vAlign w:val="center"/>
          </w:tcPr>
          <w:p>
            <w:pPr>
              <w:pStyle w:val="26"/>
              <w:widowControl w:val="0"/>
              <w:pBdr>
                <w:bottom w:val="none" w:color="auto" w:sz="0" w:space="0"/>
              </w:pBdr>
              <w:spacing w:beforeAutospacing="0" w:afterAutospacing="0" w:line="480" w:lineRule="exact"/>
              <w:ind w:firstLine="240" w:firstLineChars="100"/>
              <w:jc w:val="both"/>
              <w:textAlignment w:val="auto"/>
              <w:rPr>
                <w:rFonts w:hint="default" w:ascii="宋体" w:hAnsi="宋体" w:eastAsia="宋体" w:cs="宋体"/>
                <w:b w:val="0"/>
                <w:color w:val="auto"/>
                <w:kern w:val="2"/>
                <w:sz w:val="24"/>
                <w:szCs w:val="24"/>
                <w:highlight w:val="none"/>
                <w:lang w:val="en-US" w:eastAsia="zh-CN"/>
              </w:rPr>
            </w:pPr>
            <w:r>
              <w:rPr>
                <w:rFonts w:hint="eastAsia" w:ascii="宋体" w:eastAsia="宋体" w:cs="宋体"/>
                <w:b w:val="0"/>
                <w:color w:val="auto"/>
                <w:kern w:val="2"/>
                <w:sz w:val="24"/>
                <w:szCs w:val="24"/>
                <w:highlight w:val="none"/>
                <w:lang w:val="en-US" w:eastAsia="zh-CN"/>
              </w:rPr>
              <w:t>13</w:t>
            </w:r>
          </w:p>
        </w:tc>
        <w:tc>
          <w:tcPr>
            <w:tcW w:w="8817" w:type="dxa"/>
            <w:vAlign w:val="center"/>
          </w:tcPr>
          <w:p>
            <w:pPr>
              <w:pStyle w:val="26"/>
              <w:widowControl w:val="0"/>
              <w:pBdr>
                <w:bottom w:val="none" w:color="auto" w:sz="0" w:space="0"/>
              </w:pBdr>
              <w:spacing w:beforeAutospacing="0" w:afterAutospacing="0" w:line="480" w:lineRule="exact"/>
              <w:jc w:val="both"/>
              <w:textAlignment w:val="auto"/>
              <w:rPr>
                <w:rFonts w:hint="eastAsia" w:ascii="宋体" w:eastAsia="宋体" w:cs="宋体"/>
                <w:b w:val="0"/>
                <w:color w:val="auto"/>
                <w:kern w:val="2"/>
                <w:sz w:val="24"/>
                <w:szCs w:val="24"/>
                <w:highlight w:val="none"/>
                <w:lang w:eastAsia="zh-CN"/>
              </w:rPr>
            </w:pPr>
            <w:r>
              <w:rPr>
                <w:rFonts w:hint="eastAsia" w:ascii="宋体" w:eastAsia="宋体" w:cs="宋体"/>
                <w:b w:val="0"/>
                <w:color w:val="auto"/>
                <w:kern w:val="2"/>
                <w:sz w:val="24"/>
                <w:szCs w:val="24"/>
                <w:highlight w:val="none"/>
                <w:lang w:eastAsia="zh-CN"/>
              </w:rPr>
              <w:t>本文件解释权归采购人。</w:t>
            </w:r>
          </w:p>
        </w:tc>
      </w:tr>
    </w:tbl>
    <w:p>
      <w:pPr>
        <w:spacing w:line="600" w:lineRule="exact"/>
        <w:jc w:val="center"/>
        <w:outlineLvl w:val="0"/>
        <w:rPr>
          <w:rFonts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24"/>
          <w:szCs w:val="24"/>
          <w:highlight w:val="none"/>
        </w:rPr>
      </w:pPr>
    </w:p>
    <w:p>
      <w:pPr>
        <w:spacing w:line="600" w:lineRule="exact"/>
        <w:ind w:firstLine="1265" w:firstLineChars="350"/>
        <w:outlineLvl w:val="0"/>
        <w:rPr>
          <w:rFonts w:ascii="宋体" w:hAnsi="宋体" w:eastAsia="宋体" w:cs="宋体"/>
          <w:b/>
          <w:bCs/>
          <w:color w:val="auto"/>
          <w:kern w:val="0"/>
          <w:sz w:val="36"/>
          <w:szCs w:val="36"/>
          <w:highlight w:val="none"/>
        </w:rPr>
      </w:pPr>
      <w:bookmarkStart w:id="1" w:name="_Toc18849"/>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br w:type="page"/>
      </w:r>
      <w:r>
        <w:rPr>
          <w:rFonts w:hint="eastAsia" w:ascii="宋体" w:hAnsi="宋体" w:eastAsia="宋体" w:cs="宋体"/>
          <w:b/>
          <w:bCs/>
          <w:color w:val="auto"/>
          <w:kern w:val="0"/>
          <w:sz w:val="36"/>
          <w:szCs w:val="36"/>
          <w:highlight w:val="none"/>
        </w:rPr>
        <w:t>第一部分  询价项目相关内容及要求</w:t>
      </w:r>
      <w:bookmarkEnd w:id="1"/>
    </w:p>
    <w:p>
      <w:pPr>
        <w:widowControl/>
        <w:spacing w:line="44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1、项目基本情况</w:t>
      </w:r>
    </w:p>
    <w:p>
      <w:pPr>
        <w:widowControl/>
        <w:spacing w:line="400" w:lineRule="exact"/>
        <w:ind w:right="29" w:rightChars="14"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采购人：</w:t>
      </w:r>
      <w:r>
        <w:rPr>
          <w:rFonts w:hint="eastAsia" w:ascii="宋体" w:hAnsi="宋体" w:cs="宋体"/>
          <w:color w:val="auto"/>
          <w:kern w:val="0"/>
          <w:sz w:val="24"/>
          <w:szCs w:val="24"/>
          <w:highlight w:val="none"/>
          <w:lang w:eastAsia="zh-CN"/>
        </w:rPr>
        <w:t>博爱县机关事务管理局</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项目名称: </w:t>
      </w:r>
      <w:r>
        <w:rPr>
          <w:rFonts w:hint="eastAsia" w:ascii="宋体" w:hAnsi="宋体" w:cs="宋体"/>
          <w:color w:val="auto"/>
          <w:kern w:val="0"/>
          <w:sz w:val="24"/>
          <w:szCs w:val="24"/>
          <w:highlight w:val="none"/>
          <w:lang w:eastAsia="zh-CN"/>
        </w:rPr>
        <w:t>博爱县机关公务用车服务平台更换公务用车采购项目</w:t>
      </w:r>
      <w:r>
        <w:rPr>
          <w:rFonts w:hint="eastAsia" w:ascii="宋体" w:hAnsi="宋体" w:eastAsia="宋体" w:cs="宋体"/>
          <w:color w:val="auto"/>
          <w:kern w:val="0"/>
          <w:sz w:val="24"/>
          <w:szCs w:val="24"/>
          <w:highlight w:val="none"/>
        </w:rPr>
        <w:t xml:space="preserve">  </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资金来源：</w:t>
      </w:r>
      <w:r>
        <w:rPr>
          <w:rFonts w:hint="eastAsia" w:ascii="宋体" w:hAnsi="宋体" w:cs="宋体"/>
          <w:color w:val="auto"/>
          <w:sz w:val="24"/>
          <w:szCs w:val="24"/>
          <w:highlight w:val="none"/>
          <w:lang w:val="en-US" w:eastAsia="zh-CN"/>
        </w:rPr>
        <w:t>本级财政资金</w:t>
      </w:r>
    </w:p>
    <w:p>
      <w:pPr>
        <w:widowControl/>
        <w:spacing w:line="44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2、供应商资格要求：</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2.1、符合《中华人民共和国政府采购法》第二十二条规定的条件；</w:t>
      </w:r>
    </w:p>
    <w:p>
      <w:pPr>
        <w:widowControl/>
        <w:spacing w:line="400" w:lineRule="exact"/>
        <w:ind w:right="29" w:rightChars="14" w:firstLine="480" w:firstLineChars="200"/>
        <w:rPr>
          <w:rFonts w:ascii="宋体" w:hAnsi="宋体" w:eastAsia="宋体" w:cs="宋体"/>
          <w:color w:val="auto"/>
          <w:sz w:val="24"/>
          <w:szCs w:val="24"/>
          <w:highlight w:val="none"/>
          <w:shd w:val="clear" w:color="auto" w:fill="FFFFFF"/>
        </w:rPr>
      </w:pPr>
      <w:r>
        <w:rPr>
          <w:rFonts w:hint="eastAsia" w:ascii="宋体" w:hAnsi="宋体" w:eastAsia="宋体" w:cs="宋体"/>
          <w:color w:val="auto"/>
          <w:kern w:val="0"/>
          <w:sz w:val="24"/>
          <w:szCs w:val="24"/>
          <w:highlight w:val="none"/>
        </w:rPr>
        <w:t>2.2、</w:t>
      </w:r>
      <w:r>
        <w:rPr>
          <w:rFonts w:hint="eastAsia" w:ascii="宋体" w:hAnsi="宋体" w:eastAsia="宋体" w:cs="宋体"/>
          <w:color w:val="auto"/>
          <w:kern w:val="0"/>
          <w:sz w:val="24"/>
          <w:szCs w:val="24"/>
          <w:highlight w:val="none"/>
          <w:lang w:val="en-US" w:eastAsia="zh-CN"/>
        </w:rPr>
        <w:t>供应商</w:t>
      </w:r>
      <w:r>
        <w:rPr>
          <w:rFonts w:hint="eastAsia" w:ascii="宋体" w:hAnsi="宋体" w:eastAsia="宋体" w:cs="宋体"/>
          <w:color w:val="auto"/>
          <w:kern w:val="0"/>
          <w:sz w:val="24"/>
          <w:szCs w:val="24"/>
          <w:highlight w:val="none"/>
        </w:rPr>
        <w:t>须具有</w:t>
      </w:r>
      <w:r>
        <w:rPr>
          <w:rFonts w:hint="eastAsia" w:ascii="宋体" w:hAnsi="宋体" w:eastAsia="宋体" w:cs="宋体"/>
          <w:color w:val="auto"/>
          <w:kern w:val="0"/>
          <w:sz w:val="24"/>
          <w:szCs w:val="24"/>
          <w:highlight w:val="none"/>
          <w:lang w:val="en-US" w:eastAsia="zh-CN"/>
        </w:rPr>
        <w:t>有效的营业执照，</w:t>
      </w:r>
      <w:r>
        <w:rPr>
          <w:rFonts w:hint="eastAsia" w:ascii="宋体" w:hAnsi="宋体" w:eastAsia="宋体" w:cs="宋体"/>
          <w:color w:val="auto"/>
          <w:kern w:val="0"/>
          <w:sz w:val="24"/>
          <w:szCs w:val="24"/>
          <w:highlight w:val="none"/>
        </w:rPr>
        <w:t>并具有实施完成本项目的经营实力和完善的售后服务体系</w:t>
      </w:r>
      <w:r>
        <w:rPr>
          <w:rFonts w:hint="eastAsia" w:ascii="宋体" w:hAnsi="宋体" w:eastAsia="宋体" w:cs="宋体"/>
          <w:color w:val="auto"/>
          <w:sz w:val="24"/>
          <w:szCs w:val="24"/>
          <w:highlight w:val="none"/>
          <w:shd w:val="clear" w:color="auto" w:fill="FFFFFF"/>
        </w:rPr>
        <w:t>； </w:t>
      </w:r>
    </w:p>
    <w:p>
      <w:pPr>
        <w:widowControl/>
        <w:spacing w:line="400" w:lineRule="exact"/>
        <w:ind w:right="29" w:rightChars="14"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2.3、</w:t>
      </w:r>
      <w:r>
        <w:rPr>
          <w:rFonts w:hint="eastAsia" w:ascii="宋体" w:hAnsi="宋体" w:eastAsia="宋体" w:cs="宋体"/>
          <w:color w:val="auto"/>
          <w:kern w:val="0"/>
          <w:sz w:val="24"/>
          <w:szCs w:val="24"/>
          <w:highlight w:val="none"/>
        </w:rPr>
        <w:t>信誉要求：按照《财政部关于在政府采</w:t>
      </w:r>
      <w:r>
        <w:rPr>
          <w:rFonts w:hint="eastAsia" w:ascii="宋体" w:hAnsi="宋体" w:eastAsia="宋体" w:cs="宋体"/>
          <w:color w:val="auto"/>
          <w:kern w:val="0"/>
          <w:sz w:val="24"/>
          <w:highlight w:val="none"/>
        </w:rPr>
        <w:t>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2.4、本项目不接受联合体投标；</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2.5、资格审查方式：资格后审。</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3、响应文件报价应是询价文件和其他相关资料确定的全部工作内容的价格体现。</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4、供应商的响应文件应实质性响应询价文件要求。</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5、响应文件递交截止时间之后，任何人不得更改响应文件。</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6、本项目不再统一召开答疑会，如有疑问</w:t>
      </w:r>
      <w:r>
        <w:rPr>
          <w:rFonts w:hint="eastAsia" w:ascii="宋体" w:hAnsi="宋体" w:eastAsia="宋体" w:cs="宋体"/>
          <w:color w:val="auto"/>
          <w:sz w:val="24"/>
          <w:szCs w:val="22"/>
          <w:highlight w:val="none"/>
        </w:rPr>
        <w:t>请在响应文件递交截止时间1个工作日前与</w:t>
      </w:r>
      <w:r>
        <w:rPr>
          <w:rFonts w:hint="eastAsia" w:ascii="宋体" w:hAnsi="宋体" w:cs="宋体"/>
          <w:color w:val="auto"/>
          <w:sz w:val="24"/>
          <w:highlight w:val="none"/>
          <w:lang w:eastAsia="zh-CN"/>
        </w:rPr>
        <w:t>博爱县机关事务管理局</w:t>
      </w:r>
      <w:r>
        <w:rPr>
          <w:rFonts w:hint="eastAsia" w:ascii="宋体" w:hAnsi="宋体" w:eastAsia="宋体" w:cs="宋体"/>
          <w:color w:val="auto"/>
          <w:sz w:val="24"/>
          <w:szCs w:val="22"/>
          <w:highlight w:val="none"/>
        </w:rPr>
        <w:t>和</w:t>
      </w:r>
      <w:r>
        <w:rPr>
          <w:rFonts w:hint="eastAsia" w:ascii="宋体" w:hAnsi="宋体" w:eastAsia="宋体" w:cs="宋体"/>
          <w:color w:val="auto"/>
          <w:sz w:val="24"/>
          <w:szCs w:val="22"/>
          <w:highlight w:val="none"/>
          <w:lang w:eastAsia="zh-CN"/>
        </w:rPr>
        <w:t>博爱县城市建设项目管理有限公司</w:t>
      </w:r>
      <w:r>
        <w:rPr>
          <w:rFonts w:hint="eastAsia" w:ascii="宋体" w:hAnsi="宋体" w:eastAsia="宋体" w:cs="宋体"/>
          <w:color w:val="auto"/>
          <w:sz w:val="24"/>
          <w:szCs w:val="22"/>
          <w:highlight w:val="none"/>
        </w:rPr>
        <w:t>以书面形式提出。</w:t>
      </w:r>
    </w:p>
    <w:p>
      <w:pPr>
        <w:widowControl/>
        <w:spacing w:line="48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7、供应商应准时参加采购人组织的各种会议，迟到或不参加者视为自动放弃投标。</w:t>
      </w:r>
    </w:p>
    <w:p>
      <w:pPr>
        <w:widowControl/>
        <w:spacing w:line="480" w:lineRule="exact"/>
        <w:ind w:firstLine="480"/>
        <w:rPr>
          <w:rFonts w:ascii="宋体" w:hAnsi="宋体" w:eastAsia="宋体" w:cs="宋体"/>
          <w:color w:val="auto"/>
          <w:sz w:val="24"/>
          <w:highlight w:val="none"/>
        </w:rPr>
      </w:pPr>
      <w:r>
        <w:rPr>
          <w:rFonts w:hint="eastAsia" w:ascii="宋体" w:hAnsi="宋体" w:eastAsia="宋体" w:cs="宋体"/>
          <w:color w:val="auto"/>
          <w:kern w:val="0"/>
          <w:sz w:val="24"/>
          <w:szCs w:val="24"/>
          <w:highlight w:val="none"/>
        </w:rPr>
        <w:t>8、供应合同由成交人与</w:t>
      </w:r>
      <w:r>
        <w:rPr>
          <w:rFonts w:hint="eastAsia" w:ascii="宋体" w:hAnsi="宋体" w:cs="宋体"/>
          <w:color w:val="auto"/>
          <w:sz w:val="24"/>
          <w:highlight w:val="none"/>
          <w:lang w:eastAsia="zh-CN"/>
        </w:rPr>
        <w:t>博爱县机关事务管理局</w:t>
      </w:r>
      <w:r>
        <w:rPr>
          <w:rFonts w:hint="eastAsia" w:ascii="宋体" w:hAnsi="宋体" w:eastAsia="宋体" w:cs="宋体"/>
          <w:color w:val="auto"/>
          <w:kern w:val="0"/>
          <w:sz w:val="24"/>
          <w:szCs w:val="24"/>
          <w:highlight w:val="none"/>
        </w:rPr>
        <w:t>签订。</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9、成交人不得转包项目，否则一经发现，采购人有权另行选择其它单位。</w:t>
      </w:r>
    </w:p>
    <w:p>
      <w:pPr>
        <w:widowControl/>
        <w:spacing w:line="480" w:lineRule="exact"/>
        <w:ind w:firstLine="480"/>
        <w:rPr>
          <w:rFonts w:hint="eastAsia" w:ascii="宋体" w:hAnsi="宋体" w:eastAsia="宋体" w:cs="宋体"/>
          <w:color w:val="auto"/>
          <w:kern w:val="0"/>
          <w:sz w:val="24"/>
          <w:szCs w:val="24"/>
          <w:highlight w:val="red"/>
          <w:lang w:eastAsia="zh-CN"/>
        </w:rPr>
      </w:pPr>
      <w:r>
        <w:rPr>
          <w:rFonts w:hint="eastAsia" w:ascii="宋体" w:hAnsi="宋体" w:eastAsia="宋体" w:cs="宋体"/>
          <w:color w:val="auto"/>
          <w:kern w:val="0"/>
          <w:sz w:val="24"/>
          <w:szCs w:val="24"/>
          <w:highlight w:val="none"/>
        </w:rPr>
        <w:t>10、付款方式：</w:t>
      </w:r>
      <w:r>
        <w:rPr>
          <w:rFonts w:hint="eastAsia" w:ascii="宋体" w:eastAsia="宋体" w:cs="宋体"/>
          <w:b w:val="0"/>
          <w:bCs w:val="0"/>
          <w:color w:val="auto"/>
          <w:sz w:val="24"/>
          <w:szCs w:val="24"/>
          <w:highlight w:val="none"/>
          <w:lang w:val="en-US" w:eastAsia="zh-CN"/>
        </w:rPr>
        <w:t>供货完毕经验收合格后支付合同款的100%</w:t>
      </w:r>
      <w:r>
        <w:rPr>
          <w:rFonts w:hint="eastAsia" w:ascii="宋体" w:hAnsi="宋体" w:cs="宋体"/>
          <w:b w:val="0"/>
          <w:bCs w:val="0"/>
          <w:color w:val="auto"/>
          <w:sz w:val="24"/>
          <w:szCs w:val="24"/>
          <w:highlight w:val="none"/>
          <w:lang w:val="en-US" w:eastAsia="zh-CN"/>
        </w:rPr>
        <w:t>。</w:t>
      </w:r>
    </w:p>
    <w:p>
      <w:pPr>
        <w:widowControl/>
        <w:spacing w:line="480" w:lineRule="exact"/>
        <w:ind w:firstLine="480"/>
        <w:rPr>
          <w:rFonts w:ascii="宋体" w:hAnsi="宋体" w:eastAsia="宋体" w:cs="宋体"/>
          <w:color w:val="auto"/>
          <w:highlight w:val="none"/>
        </w:rPr>
      </w:pPr>
      <w:r>
        <w:rPr>
          <w:rFonts w:hint="eastAsia" w:ascii="宋体" w:hAnsi="宋体" w:eastAsia="宋体" w:cs="宋体"/>
          <w:color w:val="auto"/>
          <w:kern w:val="0"/>
          <w:sz w:val="24"/>
          <w:szCs w:val="24"/>
          <w:highlight w:val="none"/>
        </w:rPr>
        <w:t>11、质量标准：</w:t>
      </w:r>
      <w:r>
        <w:rPr>
          <w:rFonts w:hint="eastAsia" w:ascii="宋体" w:hAnsi="宋体" w:eastAsia="宋体" w:cs="宋体"/>
          <w:color w:val="auto"/>
          <w:sz w:val="24"/>
          <w:szCs w:val="24"/>
          <w:highlight w:val="none"/>
        </w:rPr>
        <w:t>符合国家及行业相关标准和规范及国家强制性标准</w:t>
      </w:r>
      <w:r>
        <w:rPr>
          <w:rFonts w:hint="eastAsia" w:ascii="宋体" w:hAnsi="宋体" w:eastAsia="宋体" w:cs="宋体"/>
          <w:color w:val="auto"/>
          <w:kern w:val="0"/>
          <w:sz w:val="24"/>
          <w:szCs w:val="24"/>
          <w:highlight w:val="none"/>
        </w:rPr>
        <w:t>。</w:t>
      </w:r>
    </w:p>
    <w:p>
      <w:pPr>
        <w:spacing w:line="600" w:lineRule="exact"/>
        <w:jc w:val="center"/>
        <w:outlineLvl w:val="0"/>
        <w:rPr>
          <w:rFonts w:ascii="宋体" w:hAnsi="宋体" w:eastAsia="宋体" w:cs="宋体"/>
          <w:b/>
          <w:bCs/>
          <w:color w:val="auto"/>
          <w:kern w:val="0"/>
          <w:sz w:val="36"/>
          <w:szCs w:val="36"/>
          <w:highlight w:val="none"/>
        </w:rPr>
      </w:pPr>
      <w:bookmarkStart w:id="2" w:name="_Toc20056"/>
    </w:p>
    <w:p>
      <w:pPr>
        <w:pStyle w:val="22"/>
        <w:rPr>
          <w:color w:val="auto"/>
          <w:highlight w:val="none"/>
        </w:rPr>
      </w:pPr>
    </w:p>
    <w:p>
      <w:pPr>
        <w:pStyle w:val="22"/>
        <w:rPr>
          <w:color w:val="auto"/>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第二部分  询价须知</w:t>
      </w:r>
      <w:bookmarkEnd w:id="2"/>
    </w:p>
    <w:p>
      <w:pPr>
        <w:widowControl/>
        <w:spacing w:line="580" w:lineRule="atLeast"/>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一、总    则</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1、根据《中华人民共和国政府采购法》以及相关的法律、法规、规章等，择优推荐成交候选人。</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2、维护双方当事人的合法权益，反对不正当竞争。</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3、本次询价已按照有关规定向博爱县政府采购管理办公室备案。</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4、询价单位应仔细阅读询价文件，一旦参与询价，均认为响应该询价文件中采购人的有关要求。</w:t>
      </w:r>
    </w:p>
    <w:p>
      <w:pPr>
        <w:widowControl/>
        <w:spacing w:line="580" w:lineRule="atLeas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5、投标费用：投标人在投标过程中所发生的一切费用，不论成交与否，均由投标人自负，采购单位不承担任何责任。</w:t>
      </w:r>
    </w:p>
    <w:p>
      <w:pPr>
        <w:widowControl/>
        <w:jc w:val="center"/>
        <w:rPr>
          <w:rFonts w:ascii="宋体" w:hAnsi="宋体" w:eastAsia="宋体" w:cs="宋体"/>
          <w:b/>
          <w:bCs/>
          <w:color w:val="auto"/>
          <w:kern w:val="0"/>
          <w:sz w:val="30"/>
          <w:szCs w:val="30"/>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二、</w:t>
      </w:r>
      <w:r>
        <w:rPr>
          <w:rFonts w:hint="eastAsia" w:ascii="宋体" w:hAnsi="宋体" w:eastAsia="宋体" w:cs="宋体"/>
          <w:b/>
          <w:bCs/>
          <w:color w:val="auto"/>
          <w:kern w:val="0"/>
          <w:sz w:val="30"/>
          <w:szCs w:val="30"/>
          <w:highlight w:val="none"/>
          <w:lang w:val="en-US" w:eastAsia="zh-CN"/>
        </w:rPr>
        <w:t>项目</w:t>
      </w:r>
      <w:r>
        <w:rPr>
          <w:rFonts w:hint="eastAsia" w:ascii="宋体" w:hAnsi="宋体" w:eastAsia="宋体" w:cs="宋体"/>
          <w:b/>
          <w:bCs/>
          <w:color w:val="auto"/>
          <w:kern w:val="0"/>
          <w:sz w:val="30"/>
          <w:szCs w:val="30"/>
          <w:highlight w:val="none"/>
        </w:rPr>
        <w:t>概况</w:t>
      </w:r>
    </w:p>
    <w:p>
      <w:pPr>
        <w:widowControl/>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采购内容：</w:t>
      </w:r>
      <w:r>
        <w:rPr>
          <w:rFonts w:hint="eastAsia" w:ascii="宋体" w:hAnsi="宋体" w:cs="宋体"/>
          <w:b w:val="0"/>
          <w:bCs w:val="0"/>
          <w:color w:val="auto"/>
          <w:sz w:val="24"/>
          <w:highlight w:val="none"/>
          <w:lang w:eastAsia="zh-CN"/>
        </w:rPr>
        <w:t>博爱县机关事务管理局</w:t>
      </w:r>
      <w:r>
        <w:rPr>
          <w:rFonts w:hint="eastAsia" w:ascii="宋体" w:hAnsi="宋体" w:eastAsia="宋体" w:cs="宋体"/>
          <w:b w:val="0"/>
          <w:bCs w:val="0"/>
          <w:color w:val="auto"/>
          <w:sz w:val="24"/>
          <w:highlight w:val="none"/>
        </w:rPr>
        <w:t>购置执法执勤车辆3辆（详见询价文件第五部分）</w:t>
      </w:r>
      <w:r>
        <w:rPr>
          <w:rFonts w:hint="eastAsia" w:ascii="宋体" w:hAnsi="宋体" w:eastAsia="宋体" w:cs="宋体"/>
          <w:color w:val="auto"/>
          <w:kern w:val="0"/>
          <w:sz w:val="24"/>
          <w:szCs w:val="24"/>
          <w:highlight w:val="none"/>
        </w:rPr>
        <w:t>。</w:t>
      </w:r>
    </w:p>
    <w:p>
      <w:pPr>
        <w:widowControl/>
        <w:jc w:val="left"/>
        <w:rPr>
          <w:rFonts w:ascii="宋体" w:hAnsi="宋体" w:eastAsia="宋体" w:cs="宋体"/>
          <w:color w:val="auto"/>
          <w:kern w:val="0"/>
          <w:sz w:val="24"/>
          <w:szCs w:val="24"/>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三、询价文件</w:t>
      </w:r>
    </w:p>
    <w:p>
      <w:pPr>
        <w:widowControl/>
        <w:spacing w:line="580" w:lineRule="atLeast"/>
        <w:ind w:firstLine="420" w:firstLineChars="17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1、询价文件包括本文件和所有按本文件规定发出的补充通知等。</w:t>
      </w:r>
    </w:p>
    <w:p>
      <w:pPr>
        <w:widowControl/>
        <w:spacing w:line="580" w:lineRule="atLeast"/>
        <w:ind w:firstLine="420" w:firstLineChars="17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供应商应认真阅读询价文件中所有的须知、格式、条款、技术要求和其它资料。如果报价人没有按照询价文件要求提交全部资料，或者提交的资料没有对询价文件在各方面都做出实质性响应而导致其报价被拒绝。</w:t>
      </w:r>
    </w:p>
    <w:p>
      <w:pPr>
        <w:widowControl/>
        <w:spacing w:line="580" w:lineRule="atLeast"/>
        <w:ind w:firstLine="420" w:firstLineChars="17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3、询价文件的解释。</w:t>
      </w:r>
    </w:p>
    <w:p>
      <w:pPr>
        <w:widowControl/>
        <w:spacing w:line="540" w:lineRule="exact"/>
        <w:ind w:firstLine="540" w:firstLineChars="225"/>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投标人对收到的询价文件若有疑问，应以书面形式向</w:t>
      </w:r>
      <w:r>
        <w:rPr>
          <w:rFonts w:hint="eastAsia" w:ascii="宋体" w:hAnsi="宋体" w:cs="宋体"/>
          <w:color w:val="auto"/>
          <w:kern w:val="0"/>
          <w:sz w:val="24"/>
          <w:szCs w:val="24"/>
          <w:highlight w:val="none"/>
          <w:lang w:eastAsia="zh-CN"/>
        </w:rPr>
        <w:t>博爱县机关事务管理局</w:t>
      </w:r>
      <w:r>
        <w:rPr>
          <w:rFonts w:hint="eastAsia" w:ascii="宋体" w:hAnsi="宋体" w:eastAsia="宋体" w:cs="宋体"/>
          <w:bCs/>
          <w:color w:val="auto"/>
          <w:kern w:val="0"/>
          <w:sz w:val="24"/>
          <w:highlight w:val="none"/>
        </w:rPr>
        <w:t>和</w:t>
      </w:r>
      <w:r>
        <w:rPr>
          <w:rFonts w:hint="eastAsia" w:ascii="宋体" w:hAnsi="宋体" w:eastAsia="宋体" w:cs="宋体"/>
          <w:bCs/>
          <w:color w:val="auto"/>
          <w:kern w:val="0"/>
          <w:sz w:val="24"/>
          <w:highlight w:val="none"/>
          <w:lang w:eastAsia="zh-CN"/>
        </w:rPr>
        <w:t>博爱县城市建设项目管理有限公司</w:t>
      </w:r>
      <w:r>
        <w:rPr>
          <w:rFonts w:hint="eastAsia" w:ascii="宋体" w:hAnsi="宋体" w:eastAsia="宋体" w:cs="宋体"/>
          <w:color w:val="auto"/>
          <w:kern w:val="0"/>
          <w:sz w:val="24"/>
          <w:highlight w:val="none"/>
        </w:rPr>
        <w:t>提出，</w:t>
      </w:r>
      <w:r>
        <w:rPr>
          <w:rFonts w:hint="eastAsia" w:ascii="宋体" w:hAnsi="宋体" w:cs="宋体"/>
          <w:color w:val="auto"/>
          <w:kern w:val="0"/>
          <w:sz w:val="24"/>
          <w:szCs w:val="24"/>
          <w:highlight w:val="none"/>
          <w:lang w:eastAsia="zh-CN"/>
        </w:rPr>
        <w:t>博爱县机关事务管理局</w:t>
      </w:r>
      <w:r>
        <w:rPr>
          <w:rFonts w:hint="eastAsia" w:ascii="宋体" w:hAnsi="宋体" w:eastAsia="宋体" w:cs="宋体"/>
          <w:bCs/>
          <w:color w:val="auto"/>
          <w:kern w:val="0"/>
          <w:sz w:val="24"/>
          <w:highlight w:val="none"/>
        </w:rPr>
        <w:t>和</w:t>
      </w:r>
      <w:r>
        <w:rPr>
          <w:rFonts w:hint="eastAsia" w:ascii="宋体" w:hAnsi="宋体" w:eastAsia="宋体" w:cs="宋体"/>
          <w:bCs/>
          <w:color w:val="auto"/>
          <w:kern w:val="0"/>
          <w:sz w:val="24"/>
          <w:highlight w:val="none"/>
          <w:lang w:eastAsia="zh-CN"/>
        </w:rPr>
        <w:t>博爱县城市建设项目管理有限公司</w:t>
      </w:r>
      <w:r>
        <w:rPr>
          <w:rFonts w:hint="eastAsia" w:ascii="宋体" w:hAnsi="宋体" w:eastAsia="宋体" w:cs="宋体"/>
          <w:color w:val="auto"/>
          <w:kern w:val="0"/>
          <w:sz w:val="24"/>
          <w:highlight w:val="none"/>
        </w:rPr>
        <w:t>将以补充通知或答疑纪要的形式予以解答，答复将以书面形式发放给所有领取询价文件的供应商并作为询价文件的补充组成部分。</w:t>
      </w:r>
    </w:p>
    <w:p>
      <w:pPr>
        <w:widowControl/>
        <w:spacing w:line="580" w:lineRule="atLeast"/>
        <w:ind w:firstLine="600" w:firstLineChars="250"/>
        <w:rPr>
          <w:rFonts w:ascii="宋体" w:hAnsi="宋体" w:eastAsia="宋体" w:cs="宋体"/>
          <w:color w:val="auto"/>
          <w:highlight w:val="none"/>
        </w:rPr>
      </w:pPr>
      <w:r>
        <w:rPr>
          <w:rFonts w:hint="eastAsia" w:ascii="宋体" w:hAnsi="宋体" w:eastAsia="宋体" w:cs="宋体"/>
          <w:color w:val="auto"/>
          <w:kern w:val="0"/>
          <w:sz w:val="24"/>
          <w:highlight w:val="none"/>
        </w:rPr>
        <w:t>本询价文件的解释权属于采购人</w:t>
      </w:r>
      <w:r>
        <w:rPr>
          <w:rFonts w:hint="eastAsia" w:ascii="宋体" w:hAnsi="宋体" w:eastAsia="宋体" w:cs="宋体"/>
          <w:color w:val="auto"/>
          <w:sz w:val="24"/>
          <w:highlight w:val="none"/>
        </w:rPr>
        <w:t>。</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4、询价文件的澄清</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    4.1 任何要求对询价文件进行澄清的供应商，均应在询价响应文件递交截止时间1个工作日前以书面形式将澄清要求送达采购人、采购代理机构。</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    4.2 采购代理机构对其认为不必要进行答复的澄清要求，可以不予答复；若采购代理机构决定给予答复，将以书面形式通知所有询价文件收受人，答复中可包括所问问题，但不包括问题的来源。</w:t>
      </w:r>
    </w:p>
    <w:p>
      <w:pPr>
        <w:widowControl/>
        <w:spacing w:line="540" w:lineRule="exact"/>
        <w:ind w:firstLine="540" w:firstLineChars="225"/>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5、询价文件的修改：采购人在询价文件发出后，如需对文件进行修改，应通知领取询价文件的所有供应商。    </w:t>
      </w:r>
    </w:p>
    <w:p>
      <w:pPr>
        <w:widowControl/>
        <w:spacing w:line="540" w:lineRule="exact"/>
        <w:ind w:firstLine="540" w:firstLineChars="225"/>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6、询价文件、补充通知内容相互矛盾时，以最后发出的通知为准。</w:t>
      </w:r>
    </w:p>
    <w:p>
      <w:pPr>
        <w:widowControl/>
        <w:spacing w:line="540" w:lineRule="exact"/>
        <w:ind w:firstLine="540" w:firstLineChars="225"/>
        <w:rPr>
          <w:rFonts w:ascii="宋体" w:hAnsi="宋体" w:eastAsia="宋体" w:cs="宋体"/>
          <w:color w:val="auto"/>
          <w:kern w:val="0"/>
          <w:sz w:val="24"/>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四、询价要求</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1、确定成交人后，成交人要按照响应文件中承诺的内容履行合同。</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2、参加询价的投标人应按询价文件中提供的格式填写响应文件，否则将认为是对该询价文件的不响应。</w:t>
      </w:r>
    </w:p>
    <w:p>
      <w:pPr>
        <w:widowControl/>
        <w:spacing w:line="580" w:lineRule="atLeast"/>
        <w:ind w:firstLine="480"/>
        <w:rPr>
          <w:rFonts w:ascii="宋体" w:hAnsi="宋体" w:eastAsia="宋体" w:cs="宋体"/>
          <w:b/>
          <w:bCs/>
          <w:color w:val="auto"/>
          <w:kern w:val="0"/>
          <w:sz w:val="30"/>
          <w:szCs w:val="30"/>
          <w:highlight w:val="none"/>
        </w:rPr>
      </w:pPr>
      <w:r>
        <w:rPr>
          <w:rFonts w:hint="eastAsia" w:ascii="宋体" w:hAnsi="宋体" w:eastAsia="宋体" w:cs="宋体"/>
          <w:color w:val="auto"/>
          <w:kern w:val="0"/>
          <w:sz w:val="24"/>
          <w:szCs w:val="24"/>
          <w:highlight w:val="none"/>
        </w:rPr>
        <w:t>3、对询价文件未作出实质性响应的投标人将被拒绝参与谈判。</w:t>
      </w:r>
    </w:p>
    <w:p>
      <w:pPr>
        <w:widowControl/>
        <w:jc w:val="center"/>
        <w:rPr>
          <w:rFonts w:ascii="宋体" w:hAnsi="宋体" w:eastAsia="宋体" w:cs="宋体"/>
          <w:b/>
          <w:bCs/>
          <w:color w:val="auto"/>
          <w:kern w:val="0"/>
          <w:sz w:val="30"/>
          <w:szCs w:val="30"/>
          <w:highlight w:val="none"/>
        </w:rPr>
      </w:pPr>
    </w:p>
    <w:p>
      <w:pPr>
        <w:widowControl/>
        <w:numPr>
          <w:ilvl w:val="0"/>
          <w:numId w:val="2"/>
        </w:numPr>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响应文件的编制、递交和修改</w:t>
      </w:r>
    </w:p>
    <w:p>
      <w:pPr>
        <w:spacing w:line="520" w:lineRule="exact"/>
        <w:ind w:firstLine="120" w:firstLineChars="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1、响应文件的语言及格式。</w:t>
      </w:r>
    </w:p>
    <w:p>
      <w:pPr>
        <w:spacing w:line="520" w:lineRule="exact"/>
        <w:ind w:firstLine="36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与报价有关的所有文件必须使用中文，投标人必须使用询价文件中规定的文件格式。</w:t>
      </w:r>
    </w:p>
    <w:p>
      <w:pPr>
        <w:spacing w:line="520" w:lineRule="exact"/>
        <w:ind w:firstLine="120" w:firstLineChars="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2、响应文件的组成。</w:t>
      </w:r>
    </w:p>
    <w:p>
      <w:pPr>
        <w:widowControl/>
        <w:spacing w:line="520" w:lineRule="exac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2.1 响应文件应主要包括下列部分：</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（1）报价函；</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（2）报价明细表；</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（3）企业法人代表身份证明；</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（4）法人代表授权委托书及被授权人身份证；</w:t>
      </w:r>
    </w:p>
    <w:p>
      <w:pPr>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（5）供应商的资格证明资料；</w:t>
      </w:r>
    </w:p>
    <w:p>
      <w:pPr>
        <w:widowControl/>
        <w:spacing w:line="520" w:lineRule="exact"/>
        <w:ind w:firstLine="600" w:firstLineChars="250"/>
        <w:jc w:val="left"/>
        <w:rPr>
          <w:rFonts w:ascii="宋体" w:hAnsi="宋体" w:eastAsia="宋体" w:cs="宋体"/>
          <w:color w:val="auto"/>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w:t>
      </w:r>
      <w:r>
        <w:rPr>
          <w:rFonts w:hint="eastAsia" w:ascii="宋体" w:hAnsi="宋体" w:eastAsia="宋体" w:cs="宋体"/>
          <w:color w:val="auto"/>
          <w:sz w:val="24"/>
          <w:highlight w:val="none"/>
        </w:rPr>
        <w:t>投标承诺函；</w:t>
      </w:r>
    </w:p>
    <w:p>
      <w:pPr>
        <w:widowControl/>
        <w:spacing w:line="520" w:lineRule="exact"/>
        <w:ind w:firstLine="600" w:firstLineChars="250"/>
        <w:jc w:val="left"/>
        <w:rPr>
          <w:color w:val="auto"/>
          <w:highlight w:val="none"/>
        </w:rPr>
      </w:pPr>
      <w:r>
        <w:rPr>
          <w:rFonts w:hint="eastAsia" w:ascii="宋体" w:hAnsi="宋体"/>
          <w:color w:val="auto"/>
          <w:kern w:val="0"/>
          <w:sz w:val="24"/>
          <w:highlight w:val="none"/>
        </w:rPr>
        <w:t>（</w:t>
      </w:r>
      <w:r>
        <w:rPr>
          <w:rFonts w:hint="eastAsia" w:ascii="宋体" w:hAnsi="宋体"/>
          <w:color w:val="auto"/>
          <w:kern w:val="0"/>
          <w:sz w:val="24"/>
          <w:highlight w:val="none"/>
          <w:lang w:val="en-US" w:eastAsia="zh-CN"/>
        </w:rPr>
        <w:t>7</w:t>
      </w:r>
      <w:r>
        <w:rPr>
          <w:rFonts w:hint="eastAsia" w:ascii="宋体" w:hAnsi="宋体"/>
          <w:color w:val="auto"/>
          <w:kern w:val="0"/>
          <w:sz w:val="24"/>
          <w:highlight w:val="none"/>
        </w:rPr>
        <w:t>）</w:t>
      </w:r>
      <w:r>
        <w:rPr>
          <w:rFonts w:hint="eastAsia" w:ascii="宋体" w:hAnsi="宋体" w:cs="宋体"/>
          <w:color w:val="auto"/>
          <w:kern w:val="0"/>
          <w:sz w:val="24"/>
          <w:highlight w:val="none"/>
        </w:rPr>
        <w:t>中小企业声明函（如为中小企业）；</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8</w:t>
      </w:r>
      <w:r>
        <w:rPr>
          <w:rFonts w:hint="eastAsia" w:ascii="宋体" w:hAnsi="宋体" w:eastAsia="宋体" w:cs="宋体"/>
          <w:color w:val="auto"/>
          <w:kern w:val="0"/>
          <w:sz w:val="24"/>
          <w:highlight w:val="none"/>
        </w:rPr>
        <w:t>）残疾人福利性单位声明函（如有）；</w:t>
      </w:r>
    </w:p>
    <w:p>
      <w:pPr>
        <w:widowControl/>
        <w:spacing w:line="52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9</w:t>
      </w:r>
      <w:r>
        <w:rPr>
          <w:rFonts w:hint="eastAsia" w:ascii="宋体" w:hAnsi="宋体" w:eastAsia="宋体" w:cs="宋体"/>
          <w:color w:val="auto"/>
          <w:kern w:val="0"/>
          <w:sz w:val="24"/>
          <w:highlight w:val="none"/>
        </w:rPr>
        <w:t>）投标人所投产品属于当期政府采购清单规定的节能环保产品的证明材料；</w:t>
      </w:r>
    </w:p>
    <w:p>
      <w:pPr>
        <w:widowControl/>
        <w:spacing w:line="520" w:lineRule="exact"/>
        <w:ind w:firstLine="720" w:firstLineChars="300"/>
        <w:rPr>
          <w:rFonts w:ascii="宋体" w:hAnsi="宋体" w:eastAsia="宋体" w:cs="宋体"/>
          <w:color w:val="auto"/>
          <w:kern w:val="0"/>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w:t>
      </w:r>
      <w:r>
        <w:rPr>
          <w:rFonts w:hint="eastAsia" w:ascii="宋体" w:hAnsi="宋体" w:eastAsia="宋体" w:cs="宋体"/>
          <w:color w:val="auto"/>
          <w:kern w:val="0"/>
          <w:sz w:val="24"/>
          <w:highlight w:val="none"/>
        </w:rPr>
        <w:t>询价文件要求的或供应商认为需要加以说明的其他内容。</w:t>
      </w:r>
    </w:p>
    <w:p>
      <w:pPr>
        <w:widowControl/>
        <w:spacing w:line="520" w:lineRule="exac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3、响应文件的标志</w:t>
      </w:r>
    </w:p>
    <w:p>
      <w:pPr>
        <w:spacing w:line="520" w:lineRule="exact"/>
        <w:ind w:left="141" w:leftChars="67" w:firstLine="360" w:firstLineChars="150"/>
        <w:rPr>
          <w:rFonts w:ascii="宋体" w:hAnsi="宋体" w:eastAsia="宋体" w:cs="宋体"/>
          <w:b/>
          <w:color w:val="auto"/>
          <w:kern w:val="0"/>
          <w:sz w:val="24"/>
          <w:highlight w:val="none"/>
        </w:rPr>
      </w:pPr>
      <w:r>
        <w:rPr>
          <w:rFonts w:hint="eastAsia" w:ascii="宋体" w:hAnsi="宋体" w:eastAsia="宋体" w:cs="宋体"/>
          <w:color w:val="auto"/>
          <w:kern w:val="0"/>
          <w:sz w:val="24"/>
          <w:highlight w:val="none"/>
        </w:rPr>
        <w:t xml:space="preserve">3.1 </w:t>
      </w:r>
      <w:r>
        <w:rPr>
          <w:rFonts w:hint="eastAsia" w:ascii="宋体" w:hAnsi="宋体" w:cs="宋体"/>
          <w:color w:val="auto"/>
          <w:sz w:val="24"/>
          <w:highlight w:val="none"/>
        </w:rPr>
        <w:t>成交人在成交公示期结束后，将本单位开标时递交pdf格式的响应文件纸质版邮寄至博爱县城市建设项目管理有限公司存档。响应文件要求正本壹份、副本叁份，U盘电子档一份。每份响应文件上要明确注明“正本”和“副本”字样。响应文件正本和副本用A4纸打印胶装成册，不得采用活页装订，投标人法定代表人或法定代表人委托代理人应在规定签章处签章并加盖公章。封皮上应注明采购项目名称、投标人名称（加盖公章）、法定代表人或委托代理人签字（或加盖印章）、日期等</w:t>
      </w:r>
      <w:r>
        <w:rPr>
          <w:rFonts w:hint="eastAsia" w:ascii="宋体" w:hAnsi="宋体" w:eastAsia="宋体" w:cs="宋体"/>
          <w:b/>
          <w:color w:val="auto"/>
          <w:kern w:val="0"/>
          <w:sz w:val="24"/>
          <w:highlight w:val="none"/>
        </w:rPr>
        <w:t>。</w:t>
      </w:r>
    </w:p>
    <w:p>
      <w:pPr>
        <w:widowControl/>
        <w:spacing w:line="520" w:lineRule="exact"/>
        <w:ind w:firstLine="480" w:firstLineChars="200"/>
        <w:rPr>
          <w:rFonts w:ascii="宋体" w:hAnsi="宋体"/>
          <w:color w:val="auto"/>
          <w:kern w:val="0"/>
          <w:sz w:val="24"/>
          <w:highlight w:val="none"/>
        </w:rPr>
      </w:pPr>
      <w:r>
        <w:rPr>
          <w:rFonts w:hint="eastAsia" w:ascii="宋体" w:hAnsi="宋体"/>
          <w:color w:val="auto"/>
          <w:kern w:val="0"/>
          <w:sz w:val="24"/>
          <w:highlight w:val="none"/>
        </w:rPr>
        <w:t>3.2 响应文件正、副本须分别进行包装：</w:t>
      </w:r>
    </w:p>
    <w:p>
      <w:pPr>
        <w:widowControl/>
        <w:spacing w:line="520" w:lineRule="exact"/>
        <w:ind w:firstLine="480" w:firstLineChars="200"/>
        <w:rPr>
          <w:rFonts w:ascii="宋体" w:hAnsi="宋体"/>
          <w:color w:val="auto"/>
          <w:kern w:val="0"/>
          <w:sz w:val="24"/>
          <w:highlight w:val="none"/>
          <w:u w:val="single"/>
        </w:rPr>
      </w:pPr>
      <w:r>
        <w:rPr>
          <w:rFonts w:hint="eastAsia" w:ascii="宋体" w:hAnsi="宋体"/>
          <w:color w:val="auto"/>
          <w:kern w:val="0"/>
          <w:sz w:val="24"/>
          <w:highlight w:val="none"/>
        </w:rPr>
        <w:t>采购人名称：</w:t>
      </w:r>
    </w:p>
    <w:p>
      <w:pPr>
        <w:widowControl/>
        <w:spacing w:line="520" w:lineRule="exact"/>
        <w:ind w:firstLine="480" w:firstLineChars="200"/>
        <w:rPr>
          <w:rFonts w:ascii="宋体" w:hAnsi="宋体"/>
          <w:color w:val="auto"/>
          <w:kern w:val="0"/>
          <w:sz w:val="24"/>
          <w:highlight w:val="none"/>
          <w:u w:val="single"/>
        </w:rPr>
      </w:pPr>
      <w:r>
        <w:rPr>
          <w:rFonts w:hint="eastAsia" w:ascii="宋体" w:hAnsi="宋体"/>
          <w:color w:val="auto"/>
          <w:kern w:val="0"/>
          <w:sz w:val="24"/>
          <w:highlight w:val="none"/>
        </w:rPr>
        <w:t>采购项目名称：</w:t>
      </w:r>
    </w:p>
    <w:p>
      <w:pPr>
        <w:widowControl/>
        <w:spacing w:line="520" w:lineRule="exact"/>
        <w:ind w:firstLine="480" w:firstLineChars="200"/>
        <w:rPr>
          <w:rFonts w:ascii="宋体" w:hAnsi="宋体"/>
          <w:color w:val="auto"/>
          <w:kern w:val="0"/>
          <w:sz w:val="24"/>
          <w:highlight w:val="none"/>
          <w:u w:val="single"/>
        </w:rPr>
      </w:pPr>
      <w:r>
        <w:rPr>
          <w:rFonts w:hint="eastAsia" w:ascii="宋体" w:hAnsi="宋体"/>
          <w:color w:val="auto"/>
          <w:kern w:val="0"/>
          <w:sz w:val="24"/>
          <w:highlight w:val="none"/>
        </w:rPr>
        <w:t>投标人名称：</w:t>
      </w:r>
      <w:r>
        <w:rPr>
          <w:rFonts w:hint="eastAsia" w:ascii="宋体" w:hAnsi="宋体"/>
          <w:color w:val="auto"/>
          <w:kern w:val="0"/>
          <w:sz w:val="24"/>
          <w:highlight w:val="none"/>
          <w:u w:val="single"/>
        </w:rPr>
        <w:t xml:space="preserve">                （公章）     </w:t>
      </w:r>
    </w:p>
    <w:p>
      <w:pPr>
        <w:widowControl/>
        <w:spacing w:line="520" w:lineRule="exact"/>
        <w:ind w:firstLine="480" w:firstLineChars="200"/>
        <w:rPr>
          <w:rFonts w:ascii="宋体" w:hAnsi="宋体"/>
          <w:color w:val="auto"/>
          <w:kern w:val="0"/>
          <w:sz w:val="24"/>
          <w:highlight w:val="none"/>
          <w:u w:val="single"/>
        </w:rPr>
      </w:pPr>
      <w:r>
        <w:rPr>
          <w:rFonts w:hint="eastAsia" w:ascii="宋体" w:hAnsi="宋体"/>
          <w:color w:val="auto"/>
          <w:kern w:val="0"/>
          <w:sz w:val="24"/>
          <w:highlight w:val="none"/>
        </w:rPr>
        <w:t>法人代表：</w:t>
      </w:r>
      <w:r>
        <w:rPr>
          <w:rFonts w:hint="eastAsia" w:ascii="宋体" w:hAnsi="宋体"/>
          <w:color w:val="auto"/>
          <w:kern w:val="0"/>
          <w:sz w:val="24"/>
          <w:highlight w:val="none"/>
          <w:u w:val="single"/>
        </w:rPr>
        <w:t xml:space="preserve">                  （签字或盖章）</w:t>
      </w:r>
    </w:p>
    <w:p>
      <w:pPr>
        <w:widowControl/>
        <w:spacing w:line="520" w:lineRule="exact"/>
        <w:ind w:firstLine="480" w:firstLineChars="200"/>
        <w:rPr>
          <w:rFonts w:ascii="宋体" w:hAnsi="宋体"/>
          <w:color w:val="auto"/>
          <w:kern w:val="0"/>
          <w:sz w:val="24"/>
          <w:highlight w:val="none"/>
          <w:u w:val="single"/>
        </w:rPr>
      </w:pPr>
      <w:r>
        <w:rPr>
          <w:rFonts w:hint="eastAsia" w:ascii="宋体" w:hAnsi="宋体"/>
          <w:color w:val="auto"/>
          <w:kern w:val="0"/>
          <w:sz w:val="24"/>
          <w:highlight w:val="none"/>
        </w:rPr>
        <w:t>公司地址：</w:t>
      </w:r>
    </w:p>
    <w:p>
      <w:pPr>
        <w:widowControl/>
        <w:spacing w:line="520" w:lineRule="exact"/>
        <w:ind w:firstLine="720"/>
        <w:rPr>
          <w:rFonts w:ascii="宋体" w:hAnsi="宋体"/>
          <w:color w:val="auto"/>
          <w:kern w:val="0"/>
          <w:sz w:val="24"/>
          <w:highlight w:val="none"/>
        </w:rPr>
      </w:pPr>
      <w:r>
        <w:rPr>
          <w:rFonts w:hint="eastAsia" w:ascii="宋体" w:hAnsi="宋体"/>
          <w:color w:val="auto"/>
          <w:kern w:val="0"/>
          <w:sz w:val="24"/>
          <w:highlight w:val="none"/>
          <w:u w:val="single"/>
        </w:rPr>
        <w:t xml:space="preserve">         年   月   日   时前不得开启     </w:t>
      </w:r>
    </w:p>
    <w:p>
      <w:pPr>
        <w:widowControl/>
        <w:spacing w:line="60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3.3响应文件正本、副本均应使用不能擦去的墨水书写或打印，并须在规定签章处加盖投标人的企业印章（即公章）、企业法定代表人或其委托代理人印章（或签字）。</w:t>
      </w:r>
    </w:p>
    <w:p>
      <w:pPr>
        <w:widowControl/>
        <w:spacing w:line="60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3.4 全套响应文件应无涂改和行间插字，如有修改应在修改处加盖</w:t>
      </w:r>
      <w:r>
        <w:rPr>
          <w:rFonts w:hint="eastAsia" w:ascii="宋体" w:hAnsi="宋体" w:eastAsia="宋体" w:cs="宋体"/>
          <w:color w:val="auto"/>
          <w:spacing w:val="-6"/>
          <w:kern w:val="0"/>
          <w:sz w:val="24"/>
          <w:highlight w:val="none"/>
        </w:rPr>
        <w:t>投标人的企业印章（即公章）、企业法定代表人或其委托代理人印章（或签字）。</w:t>
      </w:r>
    </w:p>
    <w:p>
      <w:pPr>
        <w:widowControl/>
        <w:spacing w:line="60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4、响应文件的补充与撤回</w:t>
      </w:r>
    </w:p>
    <w:p>
      <w:pPr>
        <w:widowControl/>
        <w:spacing w:line="60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4.1 投标人在响应文件递交截止时间之前可以以书面形式修改、补充、替代或撤回其响应文件，补充的内容应按要求进行密封递交。</w:t>
      </w:r>
    </w:p>
    <w:p>
      <w:pPr>
        <w:widowControl/>
        <w:spacing w:line="600" w:lineRule="atLeast"/>
        <w:ind w:firstLine="480" w:firstLineChars="200"/>
        <w:rPr>
          <w:rFonts w:ascii="宋体" w:hAnsi="宋体" w:eastAsia="宋体" w:cs="宋体"/>
          <w:b/>
          <w:bCs/>
          <w:color w:val="auto"/>
          <w:kern w:val="0"/>
          <w:sz w:val="24"/>
          <w:highlight w:val="none"/>
        </w:rPr>
      </w:pPr>
      <w:r>
        <w:rPr>
          <w:rFonts w:hint="eastAsia" w:ascii="宋体" w:hAnsi="宋体" w:eastAsia="宋体" w:cs="宋体"/>
          <w:color w:val="auto"/>
          <w:kern w:val="0"/>
          <w:sz w:val="24"/>
          <w:highlight w:val="none"/>
        </w:rPr>
        <w:t>4.2 投标人在响应文件递交截止时间后不能修改、补充替代或撤回其响应文件。</w:t>
      </w:r>
    </w:p>
    <w:p>
      <w:pPr>
        <w:widowControl/>
        <w:spacing w:line="580" w:lineRule="atLeast"/>
        <w:ind w:firstLine="480"/>
        <w:rPr>
          <w:rFonts w:ascii="宋体" w:hAnsi="宋体" w:eastAsia="宋体" w:cs="宋体"/>
          <w:b/>
          <w:color w:val="auto"/>
          <w:kern w:val="0"/>
          <w:sz w:val="24"/>
          <w:highlight w:val="none"/>
        </w:rPr>
      </w:pPr>
      <w:r>
        <w:rPr>
          <w:rFonts w:hint="eastAsia" w:ascii="宋体" w:hAnsi="宋体" w:eastAsia="宋体" w:cs="宋体"/>
          <w:b/>
          <w:color w:val="auto"/>
          <w:kern w:val="0"/>
          <w:sz w:val="24"/>
          <w:highlight w:val="none"/>
        </w:rPr>
        <w:t>5、询价响应文件有下列情形之一的，采购人不予接收。</w:t>
      </w:r>
    </w:p>
    <w:p>
      <w:pPr>
        <w:widowControl/>
        <w:spacing w:line="580" w:lineRule="atLeast"/>
        <w:ind w:firstLine="361" w:firstLineChars="150"/>
        <w:rPr>
          <w:rFonts w:ascii="宋体" w:hAnsi="宋体" w:eastAsia="宋体" w:cs="宋体"/>
          <w:b/>
          <w:color w:val="auto"/>
          <w:kern w:val="0"/>
          <w:sz w:val="24"/>
          <w:highlight w:val="none"/>
        </w:rPr>
      </w:pPr>
      <w:r>
        <w:rPr>
          <w:rFonts w:hint="eastAsia" w:ascii="宋体" w:hAnsi="宋体" w:eastAsia="宋体" w:cs="宋体"/>
          <w:b/>
          <w:color w:val="auto"/>
          <w:kern w:val="0"/>
          <w:sz w:val="24"/>
          <w:highlight w:val="none"/>
        </w:rPr>
        <w:t xml:space="preserve"> 5.1在响应文件递交截止时间以后递交的询价响应文件为无效文件，采购人将不予接收。</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6、询价有效期</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（1）投标单位的响应文件从询价之日起有效期为60日历天。</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在特殊情况下，采购人通过采购代理机构可于询价有效期满之前要求投标人同意延长有效期，要求与答复均为书面形式。投标单位可以拒绝上述要求，拒绝延长投标有效期但该投标人的投标失效。对于同意该要求的投标单位，不允许修改其响应文件的实质性内容。</w:t>
      </w:r>
    </w:p>
    <w:p>
      <w:pPr>
        <w:widowControl/>
        <w:spacing w:line="580" w:lineRule="atLeast"/>
        <w:ind w:firstLine="480"/>
        <w:rPr>
          <w:rFonts w:ascii="宋体" w:hAnsi="宋体" w:eastAsia="宋体" w:cs="宋体"/>
          <w:color w:val="auto"/>
          <w:kern w:val="0"/>
          <w:sz w:val="24"/>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六、投标报价</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w:t>
      </w:r>
      <w:r>
        <w:rPr>
          <w:rFonts w:hint="eastAsia" w:ascii="宋体" w:hAnsi="宋体" w:eastAsia="宋体" w:cs="宋体"/>
          <w:b/>
          <w:bCs/>
          <w:color w:val="auto"/>
          <w:kern w:val="0"/>
          <w:sz w:val="24"/>
          <w:szCs w:val="24"/>
          <w:highlight w:val="none"/>
        </w:rPr>
        <w:t>控制价</w:t>
      </w:r>
    </w:p>
    <w:p>
      <w:pPr>
        <w:autoSpaceDE w:val="0"/>
        <w:autoSpaceDN w:val="0"/>
        <w:adjustRightInd w:val="0"/>
        <w:spacing w:before="50" w:line="400" w:lineRule="exact"/>
        <w:ind w:right="35" w:firstLine="482" w:firstLineChars="200"/>
        <w:rPr>
          <w:rFonts w:ascii="宋体" w:hAnsi="宋体" w:eastAsia="宋体" w:cs="宋体"/>
          <w:b/>
          <w:color w:val="auto"/>
          <w:kern w:val="0"/>
          <w:sz w:val="24"/>
          <w:highlight w:val="none"/>
        </w:rPr>
      </w:pPr>
      <w:r>
        <w:rPr>
          <w:rFonts w:hint="eastAsia" w:ascii="宋体" w:hAnsi="宋体" w:eastAsia="宋体" w:cs="宋体"/>
          <w:b/>
          <w:bCs/>
          <w:color w:val="auto"/>
          <w:kern w:val="0"/>
          <w:sz w:val="24"/>
          <w:szCs w:val="24"/>
          <w:highlight w:val="none"/>
        </w:rPr>
        <w:t>本项目控制价为</w:t>
      </w:r>
      <w:r>
        <w:rPr>
          <w:rFonts w:hint="eastAsia" w:ascii="宋体" w:hAnsi="宋体" w:cs="宋体"/>
          <w:b/>
          <w:bCs/>
          <w:color w:val="auto"/>
          <w:kern w:val="0"/>
          <w:sz w:val="24"/>
          <w:szCs w:val="24"/>
          <w:highlight w:val="none"/>
          <w:lang w:val="en-US" w:eastAsia="zh-CN"/>
        </w:rPr>
        <w:t>1978900</w:t>
      </w:r>
      <w:r>
        <w:rPr>
          <w:rFonts w:hint="eastAsia" w:ascii="宋体" w:hAnsi="宋体" w:eastAsia="宋体" w:cs="宋体"/>
          <w:b/>
          <w:bCs/>
          <w:color w:val="auto"/>
          <w:kern w:val="0"/>
          <w:sz w:val="24"/>
          <w:szCs w:val="24"/>
          <w:highlight w:val="none"/>
        </w:rPr>
        <w:t>元</w:t>
      </w:r>
      <w:r>
        <w:rPr>
          <w:rFonts w:hint="eastAsia" w:ascii="宋体" w:hAnsi="宋体" w:eastAsia="宋体" w:cs="宋体"/>
          <w:color w:val="auto"/>
          <w:sz w:val="24"/>
          <w:szCs w:val="24"/>
          <w:highlight w:val="none"/>
        </w:rPr>
        <w:t>，</w:t>
      </w:r>
      <w:r>
        <w:rPr>
          <w:rFonts w:hint="eastAsia" w:ascii="宋体" w:hAnsi="宋体" w:eastAsia="宋体" w:cs="宋体"/>
          <w:b/>
          <w:color w:val="auto"/>
          <w:kern w:val="0"/>
          <w:sz w:val="24"/>
          <w:highlight w:val="none"/>
        </w:rPr>
        <w:t>投标人的投标报价高于招标控制价的视为无效报价，其投标予以拒绝；</w:t>
      </w:r>
    </w:p>
    <w:p>
      <w:pPr>
        <w:widowControl/>
        <w:spacing w:line="580" w:lineRule="atLeast"/>
        <w:ind w:firstLine="480"/>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二、投标报价</w:t>
      </w:r>
    </w:p>
    <w:p>
      <w:pPr>
        <w:widowControl/>
        <w:spacing w:line="580" w:lineRule="atLeast"/>
        <w:ind w:firstLine="480"/>
        <w:rPr>
          <w:rFonts w:ascii="宋体" w:hAnsi="宋体"/>
          <w:color w:val="auto"/>
          <w:kern w:val="0"/>
          <w:sz w:val="24"/>
          <w:highlight w:val="none"/>
        </w:rPr>
      </w:pPr>
      <w:r>
        <w:rPr>
          <w:rFonts w:hint="eastAsia" w:ascii="宋体" w:hAnsi="宋体"/>
          <w:color w:val="auto"/>
          <w:kern w:val="0"/>
          <w:sz w:val="24"/>
          <w:highlight w:val="none"/>
        </w:rPr>
        <w:t>1、 投标报价应包括询价文件确定采购范围的全部工作内容以及其响应文件编制与递交所涉及的一切费用。供应商以人民币为计量币种报价，并以人民币币种签约、结算。</w:t>
      </w:r>
    </w:p>
    <w:p>
      <w:pPr>
        <w:spacing w:line="580" w:lineRule="atLeast"/>
        <w:ind w:firstLine="480" w:firstLineChars="200"/>
        <w:rPr>
          <w:rFonts w:ascii="宋体" w:hAnsi="宋体" w:cs="宋体"/>
          <w:color w:val="auto"/>
          <w:highlight w:val="none"/>
        </w:rPr>
      </w:pPr>
      <w:r>
        <w:rPr>
          <w:rFonts w:hint="eastAsia" w:ascii="宋体" w:hAnsi="宋体"/>
          <w:color w:val="auto"/>
          <w:kern w:val="0"/>
          <w:sz w:val="24"/>
          <w:highlight w:val="none"/>
        </w:rPr>
        <w:t>2、 供应商的投标报价应包括货物本身的费用、包装费、运输费、装卸费、运输过程保险费、质量保证费、相关的伴随服务费、货物本身已支付或将支付的各种税费以及其它交付使用前的所有费用。 投标价不是唯一的或不是固定不变的响应文件将被作为非响应性投标而予以拒绝，供应商所报的投标价在投标有效期内是固定不变的，供应商不得以任何理由予以变更。</w:t>
      </w:r>
    </w:p>
    <w:p>
      <w:pPr>
        <w:widowControl/>
        <w:spacing w:line="580" w:lineRule="atLeast"/>
        <w:ind w:firstLine="602" w:firstLineChars="200"/>
        <w:rPr>
          <w:rFonts w:ascii="宋体" w:hAnsi="宋体" w:eastAsia="宋体" w:cs="宋体"/>
          <w:b/>
          <w:bCs/>
          <w:color w:val="auto"/>
          <w:kern w:val="0"/>
          <w:sz w:val="30"/>
          <w:szCs w:val="30"/>
          <w:highlight w:val="none"/>
        </w:rPr>
      </w:pPr>
    </w:p>
    <w:p>
      <w:pPr>
        <w:spacing w:line="620" w:lineRule="exact"/>
        <w:ind w:firstLine="301" w:firstLineChars="100"/>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七、询价程序</w:t>
      </w:r>
    </w:p>
    <w:p>
      <w:pPr>
        <w:spacing w:line="580" w:lineRule="atLeast"/>
        <w:ind w:firstLine="480"/>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1、询价程序</w:t>
      </w:r>
    </w:p>
    <w:p>
      <w:pPr>
        <w:widowControl/>
        <w:spacing w:line="580" w:lineRule="atLeast"/>
        <w:ind w:firstLine="480"/>
        <w:rPr>
          <w:rFonts w:hint="eastAsia" w:ascii="宋体" w:hAnsi="宋体"/>
          <w:color w:val="auto"/>
          <w:kern w:val="0"/>
          <w:sz w:val="24"/>
          <w:highlight w:val="none"/>
        </w:rPr>
      </w:pPr>
      <w:r>
        <w:rPr>
          <w:rFonts w:hint="eastAsia" w:ascii="宋体" w:hAnsi="宋体"/>
          <w:color w:val="auto"/>
          <w:kern w:val="0"/>
          <w:sz w:val="24"/>
          <w:highlight w:val="none"/>
        </w:rPr>
        <w:t>采购人将按前附表规定的时间和地点准时举行谈判会议，到响应性文件递交截止时间后，采购人会使用专用电话（0391-8301661）通知投标人，投标人接到专用电话通知后向来电人告知邮箱名称及密码，供开标下载响应文件，否则视为自动放弃投标；</w:t>
      </w:r>
    </w:p>
    <w:p>
      <w:pPr>
        <w:widowControl/>
        <w:spacing w:line="580" w:lineRule="atLeast"/>
        <w:ind w:firstLine="480"/>
        <w:rPr>
          <w:rFonts w:hint="eastAsia" w:ascii="宋体" w:hAnsi="宋体"/>
          <w:color w:val="auto"/>
          <w:kern w:val="0"/>
          <w:sz w:val="24"/>
          <w:highlight w:val="none"/>
        </w:rPr>
      </w:pPr>
      <w:r>
        <w:rPr>
          <w:rFonts w:hint="eastAsia" w:ascii="宋体" w:hAnsi="宋体"/>
          <w:color w:val="auto"/>
          <w:kern w:val="0"/>
          <w:sz w:val="24"/>
          <w:highlight w:val="none"/>
        </w:rPr>
        <w:t>投标人递交响应文件时需单独递交的证件（扫描件）有：营业执照（副本）、税务登记证（副本）、组织机构代码证（副本）或三证合一的营业执照；法定代表人身份证明或其委托代理人的授权委托书及本人身份证;谈判文件要求提供的其他资料等。</w:t>
      </w:r>
    </w:p>
    <w:p>
      <w:pPr>
        <w:widowControl/>
        <w:spacing w:line="580" w:lineRule="atLeast"/>
        <w:ind w:firstLine="480"/>
        <w:rPr>
          <w:rFonts w:ascii="宋体" w:hAnsi="宋体"/>
          <w:color w:val="auto"/>
          <w:kern w:val="0"/>
          <w:sz w:val="24"/>
          <w:highlight w:val="none"/>
        </w:rPr>
      </w:pPr>
      <w:r>
        <w:rPr>
          <w:rFonts w:hint="eastAsia" w:ascii="宋体" w:hAnsi="宋体"/>
          <w:color w:val="auto"/>
          <w:kern w:val="0"/>
          <w:sz w:val="24"/>
          <w:highlight w:val="none"/>
        </w:rPr>
        <w:t>注：谈判文件中要求提供扫描件的相关证明资料，</w:t>
      </w:r>
      <w:r>
        <w:rPr>
          <w:rFonts w:hint="eastAsia" w:ascii="宋体" w:hAnsi="宋体" w:eastAsia="宋体" w:cs="Times New Roman"/>
          <w:color w:val="auto"/>
          <w:kern w:val="0"/>
          <w:sz w:val="24"/>
          <w:highlight w:val="none"/>
        </w:rPr>
        <w:t>在</w:t>
      </w:r>
      <w:r>
        <w:rPr>
          <w:rFonts w:hint="eastAsia" w:ascii="宋体" w:hAnsi="宋体" w:eastAsia="宋体" w:cs="Times New Roman"/>
          <w:color w:val="auto"/>
          <w:kern w:val="0"/>
          <w:sz w:val="24"/>
          <w:highlight w:val="none"/>
          <w:lang w:eastAsia="zh-CN"/>
        </w:rPr>
        <w:t>成交</w:t>
      </w:r>
      <w:r>
        <w:rPr>
          <w:rFonts w:hint="eastAsia" w:ascii="宋体" w:hAnsi="宋体" w:eastAsia="宋体" w:cs="Times New Roman"/>
          <w:color w:val="auto"/>
          <w:kern w:val="0"/>
          <w:sz w:val="24"/>
          <w:highlight w:val="none"/>
        </w:rPr>
        <w:t>结果确定后，</w:t>
      </w:r>
      <w:r>
        <w:rPr>
          <w:rFonts w:hint="eastAsia" w:ascii="宋体" w:hAnsi="宋体" w:eastAsia="宋体" w:cs="Times New Roman"/>
          <w:color w:val="auto"/>
          <w:kern w:val="0"/>
          <w:sz w:val="24"/>
          <w:highlight w:val="none"/>
          <w:lang w:eastAsia="zh-CN"/>
        </w:rPr>
        <w:t>成交</w:t>
      </w:r>
      <w:r>
        <w:rPr>
          <w:rFonts w:hint="eastAsia" w:ascii="宋体" w:hAnsi="宋体" w:eastAsia="宋体" w:cs="Times New Roman"/>
          <w:color w:val="auto"/>
          <w:kern w:val="0"/>
          <w:sz w:val="24"/>
          <w:highlight w:val="none"/>
        </w:rPr>
        <w:t>企业</w:t>
      </w:r>
      <w:r>
        <w:rPr>
          <w:rFonts w:hint="eastAsia" w:ascii="宋体" w:hAnsi="宋体"/>
          <w:color w:val="auto"/>
          <w:kern w:val="0"/>
          <w:sz w:val="24"/>
          <w:highlight w:val="none"/>
        </w:rPr>
        <w:t>按要求向采购人及代理机构提供与扫描件一致的证书原件以备查验。</w:t>
      </w:r>
    </w:p>
    <w:p>
      <w:pPr>
        <w:widowControl/>
        <w:spacing w:line="580" w:lineRule="atLeast"/>
        <w:ind w:firstLine="480"/>
        <w:rPr>
          <w:rFonts w:hint="eastAsia" w:ascii="宋体"/>
          <w:color w:val="auto"/>
          <w:kern w:val="0"/>
          <w:sz w:val="24"/>
          <w:highlight w:val="none"/>
        </w:rPr>
      </w:pPr>
      <w:r>
        <w:rPr>
          <w:rFonts w:hint="eastAsia" w:ascii="宋体" w:hAnsi="宋体"/>
          <w:color w:val="auto"/>
          <w:kern w:val="0"/>
          <w:sz w:val="24"/>
          <w:highlight w:val="none"/>
        </w:rPr>
        <w:t>会议由博爱县城市建设项目管理有限公司主持：</w:t>
      </w:r>
    </w:p>
    <w:p>
      <w:pPr>
        <w:widowControl/>
        <w:spacing w:line="560" w:lineRule="atLeast"/>
        <w:ind w:firstLine="482"/>
        <w:rPr>
          <w:rFonts w:hint="eastAsia" w:ascii="宋体" w:hAnsi="宋体"/>
          <w:color w:val="auto"/>
          <w:kern w:val="0"/>
          <w:sz w:val="24"/>
          <w:highlight w:val="none"/>
        </w:rPr>
      </w:pPr>
      <w:r>
        <w:rPr>
          <w:rFonts w:hint="eastAsia" w:ascii="宋体" w:hAnsi="宋体"/>
          <w:color w:val="auto"/>
          <w:kern w:val="0"/>
          <w:sz w:val="24"/>
          <w:highlight w:val="none"/>
        </w:rPr>
        <w:t>1、主持人宣布谈判会议开始。</w:t>
      </w:r>
    </w:p>
    <w:p>
      <w:pPr>
        <w:widowControl/>
        <w:spacing w:line="560" w:lineRule="atLeast"/>
        <w:ind w:firstLine="482"/>
        <w:rPr>
          <w:rFonts w:hint="eastAsia" w:ascii="宋体" w:hAnsi="宋体"/>
          <w:color w:val="auto"/>
          <w:kern w:val="0"/>
          <w:sz w:val="24"/>
          <w:highlight w:val="none"/>
        </w:rPr>
      </w:pPr>
      <w:r>
        <w:rPr>
          <w:rFonts w:hint="eastAsia" w:ascii="宋体" w:hAnsi="宋体"/>
          <w:color w:val="auto"/>
          <w:kern w:val="0"/>
          <w:sz w:val="24"/>
          <w:highlight w:val="none"/>
        </w:rPr>
        <w:t>2、主持人介绍到会单位和有关人员，宣布会议主持人、记录人、监督人名单。</w:t>
      </w:r>
    </w:p>
    <w:p>
      <w:pPr>
        <w:widowControl/>
        <w:spacing w:line="560" w:lineRule="atLeast"/>
        <w:ind w:firstLine="482"/>
        <w:rPr>
          <w:rFonts w:ascii="宋体" w:hAnsi="宋体" w:cs="宋体"/>
          <w:color w:val="auto"/>
          <w:kern w:val="0"/>
          <w:sz w:val="24"/>
          <w:highlight w:val="none"/>
        </w:rPr>
      </w:pPr>
      <w:r>
        <w:rPr>
          <w:rFonts w:hint="eastAsia" w:ascii="宋体" w:hAnsi="宋体"/>
          <w:color w:val="auto"/>
          <w:kern w:val="0"/>
          <w:sz w:val="24"/>
          <w:highlight w:val="none"/>
        </w:rPr>
        <w:t>3、在各监督部门的监督下，由采购人使用专用电话（0391-8301661）通知投标人</w:t>
      </w:r>
      <w:r>
        <w:rPr>
          <w:rFonts w:hint="eastAsia" w:ascii="宋体" w:hAnsi="宋体"/>
          <w:color w:val="auto"/>
          <w:kern w:val="0"/>
          <w:sz w:val="24"/>
          <w:highlight w:val="none"/>
          <w:lang w:eastAsia="zh-CN"/>
        </w:rPr>
        <w:t>，</w:t>
      </w:r>
      <w:r>
        <w:rPr>
          <w:rFonts w:hint="eastAsia" w:ascii="宋体" w:hAnsi="宋体"/>
          <w:color w:val="auto"/>
          <w:kern w:val="0"/>
          <w:sz w:val="24"/>
          <w:highlight w:val="none"/>
        </w:rPr>
        <w:t>投标人接到专用电话通知后向来电人告知邮箱名称及密码,采购人下载响应文件。</w:t>
      </w:r>
    </w:p>
    <w:p>
      <w:pPr>
        <w:widowControl/>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开标会议结束，进入评标阶段。</w:t>
      </w:r>
    </w:p>
    <w:p>
      <w:pPr>
        <w:widowControl/>
        <w:spacing w:line="440" w:lineRule="exact"/>
        <w:ind w:firstLine="360" w:firstLineChars="150"/>
        <w:rPr>
          <w:rFonts w:ascii="宋体" w:hAnsi="宋体" w:cs="宋体"/>
          <w:color w:val="auto"/>
          <w:kern w:val="0"/>
          <w:sz w:val="24"/>
          <w:highlight w:val="none"/>
        </w:rPr>
      </w:pPr>
      <w:r>
        <w:rPr>
          <w:rFonts w:hint="eastAsia" w:ascii="宋体" w:hAnsi="宋体" w:cs="宋体"/>
          <w:color w:val="auto"/>
          <w:kern w:val="0"/>
          <w:sz w:val="24"/>
          <w:highlight w:val="none"/>
        </w:rPr>
        <w:t>询价小组由采购人代表和政府采购专家库中随机抽取的技术、经济等方面的专家共3人组成。</w:t>
      </w:r>
    </w:p>
    <w:p>
      <w:pPr>
        <w:widowControl/>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询价小组对询价响应文件进行审查、质疑、评估和比较。</w:t>
      </w:r>
    </w:p>
    <w:p>
      <w:pPr>
        <w:widowControl/>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询价小组将符合询价文件规定的有效投标报价按由低到高顺序排序，推荐3名成交候选供应商。</w:t>
      </w:r>
    </w:p>
    <w:p>
      <w:pPr>
        <w:widowControl/>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rPr>
        <w:t>签订合同：在约定的时间、地点，采购人与成交人根据有关询价结果签订合同，合同应分别送博爱县政府采购管理办公室和博爱县公共资源交易中心备案。签订合同时由成交人提供合同样本。</w:t>
      </w:r>
    </w:p>
    <w:p>
      <w:pPr>
        <w:widowControl/>
        <w:spacing w:line="44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在询价期间，供应商不得向询价小组成员询问其它供应商询价情况，不得进行影响成交结果的活动。</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二、询价小组将对响应文件中有关问题分别向投标人进行询问，请各投标人予以口头答复，并形成书面答复，经法定代表人或其委托代理人签署。答复文件将作为投标的组成部分。为保证成交结果的公正性，询价小组成员不得与投标人私下接触。确定成交人前，凡与询价情况有接触的任何人不得将询价情况泄密。</w:t>
      </w:r>
    </w:p>
    <w:p>
      <w:pPr>
        <w:widowControl/>
        <w:spacing w:line="580" w:lineRule="atLeast"/>
        <w:ind w:firstLine="36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询价小组不向未成交方解释原因，不退还响应文件。</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三、询价成交原则</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1、成交原则和方法</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1．1公开、公平、公正</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1．2技术可行，措施得当</w:t>
      </w:r>
    </w:p>
    <w:p>
      <w:pPr>
        <w:widowControl/>
        <w:spacing w:line="580" w:lineRule="atLeast"/>
        <w:ind w:firstLine="480"/>
        <w:rPr>
          <w:rFonts w:ascii="宋体" w:hAnsi="宋体"/>
          <w:color w:val="auto"/>
          <w:kern w:val="0"/>
          <w:sz w:val="24"/>
          <w:highlight w:val="none"/>
        </w:rPr>
      </w:pPr>
      <w:r>
        <w:rPr>
          <w:rFonts w:hint="eastAsia" w:ascii="宋体" w:hAnsi="宋体" w:eastAsia="宋体" w:cs="宋体"/>
          <w:color w:val="auto"/>
          <w:kern w:val="0"/>
          <w:sz w:val="24"/>
          <w:highlight w:val="none"/>
        </w:rPr>
        <w:t>1．3</w:t>
      </w:r>
      <w:r>
        <w:rPr>
          <w:rFonts w:hint="eastAsia" w:ascii="宋体" w:hAnsi="宋体"/>
          <w:color w:val="auto"/>
          <w:kern w:val="0"/>
          <w:sz w:val="24"/>
          <w:highlight w:val="none"/>
        </w:rPr>
        <w:t>符合采购需求，价格低者优先成交。在价格同等情况下，依次按质量及服务、提供的优惠条件等进行排序，推荐3名成交候选供应商。</w:t>
      </w:r>
    </w:p>
    <w:p>
      <w:pPr>
        <w:widowControl/>
        <w:numPr>
          <w:ilvl w:val="0"/>
          <w:numId w:val="3"/>
        </w:numPr>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参加询价采购活动的供应商，应当一次报出不得更改的价格。</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3、询价小组对每个参加询价单位的响应文件的实质内容进行比较。</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4、询价小组应当从质量和服务均能满足询价文件实质性响应要求的供应商中，按照报价由低到高的顺序推荐3名成交候选人。在价格同等情况下，依次按质量及性能参数、服务、提供的优惠条件等进行排序。</w:t>
      </w:r>
    </w:p>
    <w:p>
      <w:pPr>
        <w:widowControl/>
        <w:spacing w:line="580" w:lineRule="exact"/>
        <w:ind w:firstLine="482"/>
        <w:rPr>
          <w:rFonts w:ascii="宋体" w:hAnsi="宋体"/>
          <w:color w:val="auto"/>
          <w:kern w:val="0"/>
          <w:sz w:val="24"/>
          <w:highlight w:val="none"/>
        </w:rPr>
      </w:pPr>
      <w:r>
        <w:rPr>
          <w:rFonts w:hint="eastAsia" w:ascii="宋体" w:hAnsi="宋体"/>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评标委员会提出的成交候选人名单排序依次确定其他成交候选人为成交人。</w:t>
      </w:r>
    </w:p>
    <w:p>
      <w:pPr>
        <w:widowControl/>
        <w:spacing w:line="580" w:lineRule="exact"/>
        <w:ind w:firstLine="482"/>
        <w:rPr>
          <w:rFonts w:ascii="宋体" w:hAnsi="宋体"/>
          <w:color w:val="auto"/>
          <w:kern w:val="0"/>
          <w:sz w:val="24"/>
          <w:highlight w:val="none"/>
        </w:rPr>
      </w:pPr>
      <w:r>
        <w:rPr>
          <w:rFonts w:hint="eastAsia" w:ascii="宋体" w:hAnsi="宋体"/>
          <w:color w:val="auto"/>
          <w:kern w:val="0"/>
          <w:sz w:val="24"/>
          <w:highlight w:val="none"/>
        </w:rPr>
        <w:t>非因不可抗力因素放弃成交的，或排名第一的成交候选人未按规定期限与采购人签订合同的，应赔偿采购人由此造成的损失，损失费的计算方法为该成交候选人的投标价与重新确定的成交人成交价的差额，并处以采购金额千分之五以上千分之十以下罚款，将其列入不良行为记录名单，在1至3年内禁止参加政府采购活动，并予以通报。</w:t>
      </w:r>
    </w:p>
    <w:p>
      <w:pPr>
        <w:widowControl/>
        <w:spacing w:line="580" w:lineRule="atLeast"/>
        <w:ind w:firstLine="48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5.1</w:t>
      </w:r>
      <w:r>
        <w:rPr>
          <w:rFonts w:hint="eastAsia" w:ascii="宋体" w:hAnsi="宋体" w:eastAsia="宋体" w:cs="Times New Roman"/>
          <w:color w:val="auto"/>
          <w:kern w:val="0"/>
          <w:sz w:val="24"/>
          <w:highlight w:val="none"/>
        </w:rPr>
        <w:t>对小型或微型企业投标的扶持：(如有）</w:t>
      </w:r>
    </w:p>
    <w:p>
      <w:pPr>
        <w:widowControl/>
        <w:spacing w:line="580" w:lineRule="atLeast"/>
        <w:ind w:firstLine="48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5.</w:t>
      </w:r>
      <w:r>
        <w:rPr>
          <w:rFonts w:hint="eastAsia" w:ascii="宋体" w:hAnsi="宋体" w:eastAsia="宋体" w:cs="Times New Roman"/>
          <w:color w:val="auto"/>
          <w:kern w:val="0"/>
          <w:sz w:val="24"/>
          <w:highlight w:val="none"/>
        </w:rPr>
        <w:t>1.1投标供应商为小型或微型企业时，报价给予C1的价格扣除（C1的取值为6%），即：评标价＝投标报价（最后报价）×(1－C1）；</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小微企业应当列明本项目中所投的“小型和微型企业产品的清单”并提供《中小企业声明函》（见格式）。</w:t>
      </w:r>
      <w:r>
        <w:rPr>
          <w:rFonts w:hint="eastAsia" w:ascii="宋体" w:hAnsi="宋体" w:eastAsia="宋体" w:cs="Times New Roman"/>
          <w:color w:val="auto"/>
          <w:kern w:val="0"/>
          <w:sz w:val="24"/>
          <w:highlight w:val="none"/>
        </w:rPr>
        <w:br w:type="textWrapping"/>
      </w:r>
      <w:r>
        <w:rPr>
          <w:rFonts w:hint="eastAsia" w:ascii="宋体" w:hAnsi="宋体" w:eastAsia="宋体" w:cs="Times New Roman"/>
          <w:color w:val="auto"/>
          <w:kern w:val="0"/>
          <w:sz w:val="24"/>
          <w:highlight w:val="none"/>
          <w:lang w:val="en-US" w:eastAsia="zh-CN"/>
        </w:rPr>
        <w:t xml:space="preserve">    5.2按照《政府采购促进中小企业发展管理办法》有关规定，中小企业的标准为：</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5.2.1提供本企业制造的货物、承担的工程或者服务，或者提供其他中小企业制造的货物，不包括提供或使用大型企业注册商标的货物；</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5.2.2本规定所称中小企业划分标准，是指国务院有关部门根据企业从业人员、营业收入、资产总额等指标制定的中小企业划型标准（工信部联企业[2011]300号）；</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5.2.3小型、微型企业提供有中型企业制造的货物的，视同为中型企业；小型、微型、中型企业提供有大型企业制造的货物的，视同为大型企业。</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5.3、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widowControl/>
        <w:spacing w:line="580" w:lineRule="atLeast"/>
        <w:ind w:firstLine="48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同一投标人，小微企业、监狱、残疾人福利性企业同一产品价格扣除优惠只享受一次，不得重复享受。</w:t>
      </w:r>
    </w:p>
    <w:p>
      <w:pPr>
        <w:widowControl/>
        <w:spacing w:line="540" w:lineRule="exact"/>
        <w:ind w:firstLine="482" w:firstLineChars="200"/>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6、参加询价单位的响应文件有下列情况之一的，视为无效响应文件。</w:t>
      </w:r>
    </w:p>
    <w:p>
      <w:pPr>
        <w:widowControl/>
        <w:spacing w:line="540" w:lineRule="exact"/>
        <w:ind w:firstLine="480"/>
        <w:rPr>
          <w:rFonts w:ascii="宋体" w:hAnsi="宋体" w:eastAsia="宋体" w:cs="宋体"/>
          <w:color w:val="auto"/>
          <w:sz w:val="24"/>
          <w:highlight w:val="none"/>
        </w:rPr>
      </w:pPr>
      <w:r>
        <w:rPr>
          <w:rFonts w:hint="eastAsia" w:ascii="宋体" w:hAnsi="宋体" w:eastAsia="宋体" w:cs="宋体"/>
          <w:color w:val="auto"/>
          <w:kern w:val="0"/>
          <w:sz w:val="24"/>
          <w:highlight w:val="none"/>
        </w:rPr>
        <w:t>6.1</w:t>
      </w:r>
      <w:r>
        <w:rPr>
          <w:rFonts w:hint="eastAsia" w:ascii="宋体" w:hAnsi="宋体" w:eastAsia="宋体" w:cs="宋体"/>
          <w:color w:val="auto"/>
          <w:sz w:val="24"/>
          <w:highlight w:val="none"/>
        </w:rPr>
        <w:t>未按询价文件明示的规定签字或盖章的；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6.2询价响应文件的关键内容（投标报价、供货期、质量</w:t>
      </w:r>
      <w:r>
        <w:rPr>
          <w:rFonts w:hint="eastAsia" w:ascii="宋体" w:hAnsi="宋体" w:cs="宋体"/>
          <w:color w:val="auto"/>
          <w:kern w:val="0"/>
          <w:sz w:val="24"/>
          <w:highlight w:val="none"/>
          <w:lang w:eastAsia="zh-CN"/>
        </w:rPr>
        <w:t>、品牌型号、技术参数</w:t>
      </w:r>
      <w:r>
        <w:rPr>
          <w:rFonts w:hint="eastAsia" w:ascii="宋体" w:hAnsi="宋体" w:eastAsia="宋体" w:cs="宋体"/>
          <w:color w:val="auto"/>
          <w:kern w:val="0"/>
          <w:sz w:val="24"/>
          <w:highlight w:val="none"/>
        </w:rPr>
        <w:t>等）未填写或填写字迹模糊、</w:t>
      </w:r>
      <w:r>
        <w:rPr>
          <w:rFonts w:hint="eastAsia" w:ascii="宋体" w:hAnsi="宋体" w:eastAsia="宋体" w:cs="宋体"/>
          <w:color w:val="auto"/>
          <w:sz w:val="24"/>
          <w:highlight w:val="none"/>
        </w:rPr>
        <w:t>达不到要求的</w:t>
      </w:r>
      <w:r>
        <w:rPr>
          <w:rFonts w:hint="eastAsia" w:ascii="宋体" w:hAnsi="宋体" w:eastAsia="宋体" w:cs="宋体"/>
          <w:color w:val="auto"/>
          <w:kern w:val="0"/>
          <w:sz w:val="24"/>
          <w:highlight w:val="none"/>
        </w:rPr>
        <w:t>；</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6.3投标报价超出控制价的；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6.4供应商递交两份或多份内容不同的询价响应文件，或在一份询价响应文件中对同一采购项目有两个或多个报价，且未声明哪一个有效的；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6.5相关资格证明文件不合格的；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6.6询价响应文件中附有采购人不能接受的条件的；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6.7 询价响应文件有明显不符合询价文件其它要求和有关法律法规的；</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6.8在评标过程中，询价小组发现供应商的报价明显低于其它投标报价，使得其投标报价可能低于其个别成本的，应当要求该供应商作出书面说明并提供相关证明材料。供应商不能合理说明或者不能提供相关证明材料的，由询价小组认定该供应商以低于成本报价竞标，其投标应作废标处理。</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四、授予合同</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1、本合同将授予经过采购人确认的成交单位。 </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2、成交人应当自成交通知书发出之日起</w:t>
      </w:r>
      <w:r>
        <w:rPr>
          <w:rFonts w:hint="eastAsia" w:ascii="宋体" w:hAnsi="宋体" w:eastAsia="宋体" w:cs="宋体"/>
          <w:color w:val="auto"/>
          <w:kern w:val="0"/>
          <w:sz w:val="24"/>
          <w:highlight w:val="none"/>
          <w:lang w:val="en-US" w:eastAsia="zh-CN"/>
        </w:rPr>
        <w:t>15</w:t>
      </w:r>
      <w:r>
        <w:rPr>
          <w:rFonts w:hint="eastAsia" w:ascii="宋体" w:hAnsi="宋体" w:eastAsia="宋体" w:cs="宋体"/>
          <w:color w:val="auto"/>
          <w:kern w:val="0"/>
          <w:sz w:val="24"/>
          <w:highlight w:val="none"/>
        </w:rPr>
        <w:t>日内，按照询价文件和成交人的询价响应文件与采购单位签订合同。</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3、询价文件、成交人的询价响应文件及其澄清文件等均为签订合同的依据。</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4、合同签订后，成交人应将合同在7个工作日内分别送博爱县政府采购管理办公室和博爱县公共资源交易中心备案。</w:t>
      </w:r>
    </w:p>
    <w:p>
      <w:pPr>
        <w:widowControl/>
        <w:spacing w:line="480" w:lineRule="exact"/>
        <w:ind w:firstLine="480"/>
        <w:rPr>
          <w:rFonts w:ascii="宋体" w:hAnsi="宋体" w:eastAsia="宋体" w:cs="宋体"/>
          <w:b/>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bookmarkStart w:id="3" w:name="_Toc30048"/>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pStyle w:val="2"/>
        <w:rPr>
          <w:rFonts w:hint="eastAsia" w:ascii="宋体" w:hAnsi="宋体" w:eastAsia="宋体" w:cs="宋体"/>
          <w:b/>
          <w:bCs/>
          <w:color w:val="auto"/>
          <w:kern w:val="0"/>
          <w:sz w:val="36"/>
          <w:szCs w:val="36"/>
          <w:highlight w:val="none"/>
        </w:rPr>
      </w:pPr>
    </w:p>
    <w:p>
      <w:pPr>
        <w:pStyle w:val="3"/>
        <w:rPr>
          <w:rFonts w:hint="eastAsia" w:ascii="宋体" w:hAnsi="宋体" w:eastAsia="宋体" w:cs="宋体"/>
          <w:b/>
          <w:bCs/>
          <w:color w:val="auto"/>
          <w:kern w:val="0"/>
          <w:sz w:val="36"/>
          <w:szCs w:val="36"/>
          <w:highlight w:val="none"/>
        </w:rPr>
      </w:pPr>
    </w:p>
    <w:p>
      <w:pPr>
        <w:pStyle w:val="2"/>
        <w:rPr>
          <w:rFonts w:hint="eastAsia"/>
        </w:rPr>
      </w:pPr>
    </w:p>
    <w:p>
      <w:pPr>
        <w:pStyle w:val="3"/>
        <w:rPr>
          <w:rFonts w:hint="eastAsia"/>
        </w:rPr>
      </w:pPr>
    </w:p>
    <w:p>
      <w:pPr>
        <w:pStyle w:val="2"/>
        <w:rPr>
          <w:rFonts w:hint="eastAsia"/>
        </w:rPr>
      </w:pPr>
    </w:p>
    <w:p>
      <w:pPr>
        <w:pStyle w:val="3"/>
        <w:rPr>
          <w:rFonts w:hint="eastAsia"/>
        </w:rPr>
      </w:pPr>
    </w:p>
    <w:p>
      <w:pPr>
        <w:pStyle w:val="2"/>
        <w:rPr>
          <w:rFonts w:hint="eastAsia"/>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第三部分  其他要求</w:t>
      </w:r>
      <w:bookmarkEnd w:id="3"/>
    </w:p>
    <w:p>
      <w:pPr>
        <w:spacing w:line="600" w:lineRule="exact"/>
        <w:ind w:firstLine="480" w:firstLineChars="200"/>
        <w:outlineLvl w:val="0"/>
        <w:rPr>
          <w:rFonts w:ascii="宋体" w:hAnsi="宋体" w:eastAsia="宋体" w:cs="宋体"/>
          <w:b/>
          <w:bCs/>
          <w:color w:val="auto"/>
          <w:kern w:val="0"/>
          <w:sz w:val="36"/>
          <w:szCs w:val="36"/>
          <w:highlight w:val="none"/>
        </w:rPr>
      </w:pPr>
      <w:bookmarkStart w:id="4" w:name="_Toc32428"/>
      <w:r>
        <w:rPr>
          <w:rFonts w:hint="eastAsia" w:ascii="宋体" w:hAnsi="宋体" w:eastAsia="宋体" w:cs="宋体"/>
          <w:color w:val="auto"/>
          <w:kern w:val="0"/>
          <w:sz w:val="24"/>
          <w:highlight w:val="none"/>
        </w:rPr>
        <w:t>投标单位如有不清楚的地方可与采购人或</w:t>
      </w:r>
      <w:r>
        <w:rPr>
          <w:rFonts w:hint="eastAsia" w:ascii="宋体" w:hAnsi="宋体" w:eastAsia="宋体" w:cs="宋体"/>
          <w:color w:val="auto"/>
          <w:kern w:val="0"/>
          <w:sz w:val="24"/>
          <w:highlight w:val="none"/>
          <w:lang w:eastAsia="zh-CN"/>
        </w:rPr>
        <w:t>博爱县城市建设项目管理有限公司</w:t>
      </w:r>
      <w:r>
        <w:rPr>
          <w:rFonts w:hint="eastAsia" w:ascii="宋体" w:hAnsi="宋体" w:eastAsia="宋体" w:cs="宋体"/>
          <w:color w:val="auto"/>
          <w:kern w:val="0"/>
          <w:sz w:val="24"/>
          <w:highlight w:val="none"/>
        </w:rPr>
        <w:t>联系。询价报价应包含所有费用。成交人在成交后不得以任何理由增加任何费用（有采购数量变更的除外）。</w:t>
      </w:r>
    </w:p>
    <w:p>
      <w:pPr>
        <w:widowControl/>
        <w:spacing w:line="580" w:lineRule="atLeast"/>
        <w:jc w:val="center"/>
        <w:rPr>
          <w:rFonts w:ascii="宋体" w:hAnsi="宋体" w:eastAsia="宋体" w:cs="宋体"/>
          <w:b/>
          <w:color w:val="auto"/>
          <w:kern w:val="0"/>
          <w:sz w:val="36"/>
          <w:szCs w:val="36"/>
          <w:highlight w:val="none"/>
        </w:rPr>
      </w:pPr>
    </w:p>
    <w:p>
      <w:pPr>
        <w:widowControl/>
        <w:spacing w:line="580" w:lineRule="atLeast"/>
        <w:jc w:val="center"/>
        <w:rPr>
          <w:rFonts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第四部分   监督单位</w:t>
      </w:r>
    </w:p>
    <w:p>
      <w:pPr>
        <w:widowControl/>
        <w:spacing w:line="580" w:lineRule="atLeast"/>
        <w:ind w:firstLine="480" w:firstLineChars="200"/>
        <w:jc w:val="left"/>
        <w:rPr>
          <w:rFonts w:ascii="宋体" w:hAnsi="宋体" w:eastAsia="宋体" w:cs="宋体"/>
          <w:color w:val="auto"/>
          <w:kern w:val="0"/>
          <w:sz w:val="24"/>
          <w:highlight w:val="none"/>
        </w:rPr>
      </w:pPr>
    </w:p>
    <w:p>
      <w:pPr>
        <w:widowControl/>
        <w:spacing w:line="400" w:lineRule="exact"/>
        <w:ind w:left="424" w:leftChars="200" w:right="29" w:rightChars="14" w:hanging="4"/>
        <w:jc w:val="center"/>
        <w:rPr>
          <w:rFonts w:ascii="宋体" w:hAnsi="宋体" w:eastAsia="宋体" w:cs="宋体"/>
          <w:color w:val="auto"/>
          <w:sz w:val="24"/>
          <w:highlight w:val="none"/>
        </w:rPr>
      </w:pPr>
      <w:r>
        <w:rPr>
          <w:rFonts w:hint="eastAsia" w:ascii="宋体" w:hAnsi="宋体" w:eastAsia="宋体" w:cs="宋体"/>
          <w:color w:val="auto"/>
          <w:sz w:val="24"/>
          <w:highlight w:val="none"/>
        </w:rPr>
        <w:t>博爱县政府采购管理办公室</w:t>
      </w:r>
    </w:p>
    <w:p>
      <w:pPr>
        <w:widowControl/>
        <w:jc w:val="left"/>
        <w:rPr>
          <w:rFonts w:ascii="Arial" w:hAnsi="Arial" w:eastAsia="黑体" w:cs="Arial"/>
          <w:b/>
          <w:bCs/>
          <w:color w:val="auto"/>
          <w:sz w:val="28"/>
          <w:szCs w:val="28"/>
          <w:highlight w:val="none"/>
        </w:rPr>
      </w:pPr>
      <w:r>
        <w:rPr>
          <w:color w:val="auto"/>
          <w:highlight w:val="none"/>
        </w:rPr>
        <w:br w:type="page"/>
      </w:r>
      <w:bookmarkStart w:id="6" w:name="_GoBack"/>
      <w:bookmarkEnd w:id="6"/>
    </w:p>
    <w:p>
      <w:pPr>
        <w:widowControl/>
        <w:spacing w:line="580" w:lineRule="atLeast"/>
        <w:jc w:val="center"/>
        <w:rPr>
          <w:rFonts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第五部分采购内容及技术要求</w:t>
      </w:r>
    </w:p>
    <w:p>
      <w:pPr>
        <w:pStyle w:val="22"/>
        <w:numPr>
          <w:ilvl w:val="0"/>
          <w:numId w:val="4"/>
        </w:numPr>
        <w:ind w:left="0" w:leftChars="0" w:firstLine="0" w:firstLineChars="0"/>
        <w:rPr>
          <w:rFonts w:hint="eastAsia" w:ascii="宋体" w:hAnsi="宋体" w:eastAsia="宋体" w:cs="宋体"/>
          <w:b w:val="0"/>
          <w:bCs w:val="0"/>
          <w:color w:val="auto"/>
          <w:sz w:val="24"/>
          <w:highlight w:val="none"/>
        </w:rPr>
      </w:pPr>
      <w:r>
        <w:rPr>
          <w:rFonts w:hint="eastAsia" w:ascii="宋体" w:hAnsi="宋体" w:cs="微软雅黑"/>
          <w:b/>
          <w:color w:val="auto"/>
          <w:sz w:val="24"/>
          <w:szCs w:val="24"/>
          <w:highlight w:val="none"/>
        </w:rPr>
        <w:t>采购内容：</w:t>
      </w:r>
      <w:r>
        <w:rPr>
          <w:rFonts w:hint="eastAsia" w:ascii="宋体" w:hAnsi="宋体" w:cs="微软雅黑"/>
          <w:b/>
          <w:color w:val="auto"/>
          <w:sz w:val="24"/>
          <w:szCs w:val="24"/>
          <w:highlight w:val="none"/>
          <w:lang w:val="en-US" w:eastAsia="zh-CN"/>
        </w:rPr>
        <w:t xml:space="preserve"> </w:t>
      </w:r>
      <w:r>
        <w:rPr>
          <w:rFonts w:hint="eastAsia" w:cs="宋体"/>
          <w:b w:val="0"/>
          <w:bCs w:val="0"/>
          <w:color w:val="auto"/>
          <w:sz w:val="24"/>
          <w:highlight w:val="none"/>
          <w:lang w:eastAsia="zh-CN"/>
        </w:rPr>
        <w:t>博爱县机关事务管理局</w:t>
      </w:r>
      <w:r>
        <w:rPr>
          <w:rFonts w:hint="eastAsia" w:ascii="宋体" w:hAnsi="宋体" w:eastAsia="宋体" w:cs="宋体"/>
          <w:b w:val="0"/>
          <w:bCs w:val="0"/>
          <w:color w:val="auto"/>
          <w:sz w:val="24"/>
          <w:highlight w:val="none"/>
        </w:rPr>
        <w:t>购置</w:t>
      </w:r>
      <w:r>
        <w:rPr>
          <w:rFonts w:hint="eastAsia" w:cs="宋体"/>
          <w:b w:val="0"/>
          <w:bCs w:val="0"/>
          <w:color w:val="auto"/>
          <w:sz w:val="24"/>
          <w:highlight w:val="none"/>
          <w:lang w:eastAsia="zh-CN"/>
        </w:rPr>
        <w:t>公务</w:t>
      </w:r>
      <w:r>
        <w:rPr>
          <w:rFonts w:hint="eastAsia" w:ascii="宋体" w:hAnsi="宋体" w:eastAsia="宋体" w:cs="宋体"/>
          <w:b w:val="0"/>
          <w:bCs w:val="0"/>
          <w:color w:val="auto"/>
          <w:sz w:val="24"/>
          <w:highlight w:val="none"/>
        </w:rPr>
        <w:t>车辆</w:t>
      </w:r>
      <w:r>
        <w:rPr>
          <w:rFonts w:hint="eastAsia" w:cs="宋体"/>
          <w:b w:val="0"/>
          <w:bCs w:val="0"/>
          <w:color w:val="auto"/>
          <w:sz w:val="24"/>
          <w:highlight w:val="none"/>
          <w:lang w:val="en-US" w:eastAsia="zh-CN"/>
        </w:rPr>
        <w:t>11</w:t>
      </w:r>
      <w:r>
        <w:rPr>
          <w:rFonts w:hint="eastAsia" w:ascii="宋体" w:hAnsi="宋体" w:eastAsia="宋体" w:cs="宋体"/>
          <w:b w:val="0"/>
          <w:bCs w:val="0"/>
          <w:color w:val="auto"/>
          <w:sz w:val="24"/>
          <w:highlight w:val="none"/>
        </w:rPr>
        <w:t>辆</w:t>
      </w:r>
    </w:p>
    <w:tbl>
      <w:tblPr>
        <w:tblStyle w:val="17"/>
        <w:tblW w:w="99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05"/>
        <w:gridCol w:w="3270"/>
        <w:gridCol w:w="4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trPr>
        <w:tc>
          <w:tcPr>
            <w:tcW w:w="99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rPr>
              <w:t>车辆技术参数要求</w:t>
            </w: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"http://db.auto.sohu.com/baike/249.shtml" \o "http://db.auto.sohu.com/baike/249.shtml"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cs="宋体"/>
                <w:b/>
                <w:bCs/>
                <w:i w:val="0"/>
                <w:iCs w:val="0"/>
                <w:color w:val="auto"/>
                <w:sz w:val="24"/>
                <w:szCs w:val="24"/>
                <w:highlight w:val="none"/>
                <w:u w:val="none"/>
                <w:lang w:val="en-US" w:eastAsia="zh-CN"/>
              </w:rPr>
              <w:t xml:space="preserve"> </w:t>
            </w:r>
            <w:r>
              <w:rPr>
                <w:rStyle w:val="20"/>
                <w:rFonts w:hint="eastAsia" w:ascii="宋体" w:hAnsi="宋体" w:eastAsia="宋体" w:cs="宋体"/>
                <w:b/>
                <w:bCs/>
                <w:i w:val="0"/>
                <w:iCs w:val="0"/>
                <w:color w:val="auto"/>
                <w:sz w:val="24"/>
                <w:szCs w:val="24"/>
                <w:highlight w:val="none"/>
                <w:u w:val="none"/>
              </w:rPr>
              <w:t xml:space="preserve"> </w:t>
            </w:r>
            <w:r>
              <w:rPr>
                <w:rFonts w:hint="eastAsia" w:ascii="宋体" w:hAnsi="宋体" w:eastAsia="宋体" w:cs="宋体"/>
                <w:b/>
                <w:bCs/>
                <w:i w:val="0"/>
                <w:iCs w:val="0"/>
                <w:color w:val="auto"/>
                <w:kern w:val="0"/>
                <w:sz w:val="24"/>
                <w:szCs w:val="24"/>
                <w:highlight w:val="none"/>
                <w:u w:val="none"/>
                <w:lang w:val="en-US" w:eastAsia="zh-CN"/>
              </w:rPr>
              <w:fldChar w:fldCharType="end"/>
            </w:r>
            <w:r>
              <w:rPr>
                <w:rFonts w:hint="eastAsia" w:ascii="宋体" w:hAnsi="宋体" w:eastAsia="宋体" w:cs="宋体"/>
                <w:i w:val="0"/>
                <w:iCs w:val="0"/>
                <w:color w:val="auto"/>
                <w:kern w:val="0"/>
                <w:sz w:val="24"/>
                <w:szCs w:val="24"/>
                <w:highlight w:val="none"/>
                <w:u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kern w:val="0"/>
                <w:sz w:val="24"/>
                <w:szCs w:val="24"/>
                <w:highlight w:val="none"/>
                <w:u w:val="none"/>
                <w:lang w:val="en-US" w:eastAsia="zh-CN"/>
              </w:rPr>
            </w:pPr>
            <w:r>
              <w:rPr>
                <w:rFonts w:hint="eastAsia" w:ascii="宋体" w:hAnsi="宋体" w:eastAsia="宋体" w:cs="宋体"/>
                <w:b/>
                <w:bCs/>
                <w:i w:val="0"/>
                <w:iCs w:val="0"/>
                <w:color w:val="auto"/>
                <w:kern w:val="0"/>
                <w:sz w:val="24"/>
                <w:szCs w:val="24"/>
                <w:highlight w:val="none"/>
                <w:u w:val="none"/>
                <w:lang w:val="en-US" w:eastAsia="zh-CN"/>
              </w:rPr>
              <w:t>序号</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名称</w:t>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b w:val="0"/>
                <w:bCs w:val="0"/>
                <w:color w:val="auto"/>
                <w:sz w:val="24"/>
                <w:szCs w:val="24"/>
                <w:highlight w:val="none"/>
                <w:lang w:val="en-US" w:eastAsia="zh-CN"/>
              </w:rPr>
              <w:t>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1</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"http://db.auto.sohu.com/baike/22.shtml" \o "http://db.auto.sohu.com/baike/22.shtml"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车身形式：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cs="宋体"/>
                <w:i w:val="0"/>
                <w:iCs w:val="0"/>
                <w:color w:val="auto"/>
                <w:kern w:val="0"/>
                <w:sz w:val="24"/>
                <w:szCs w:val="24"/>
                <w:highlight w:val="none"/>
                <w:u w:val="none"/>
                <w:lang w:val="en-US" w:eastAsia="zh-CN"/>
              </w:rPr>
              <w:t>4</w:t>
            </w:r>
            <w:r>
              <w:rPr>
                <w:rFonts w:hint="eastAsia" w:ascii="宋体" w:hAnsi="宋体" w:eastAsia="宋体" w:cs="宋体"/>
                <w:i w:val="0"/>
                <w:iCs w:val="0"/>
                <w:color w:val="auto"/>
                <w:kern w:val="0"/>
                <w:sz w:val="24"/>
                <w:szCs w:val="24"/>
                <w:highlight w:val="none"/>
                <w:u w:val="none"/>
                <w:lang w:val="en-US" w:eastAsia="zh-CN"/>
              </w:rPr>
              <w:t>门</w:t>
            </w:r>
            <w:r>
              <w:rPr>
                <w:rFonts w:hint="eastAsia" w:ascii="宋体" w:hAnsi="宋体" w:cs="宋体"/>
                <w:i w:val="0"/>
                <w:iCs w:val="0"/>
                <w:color w:val="auto"/>
                <w:kern w:val="0"/>
                <w:sz w:val="24"/>
                <w:szCs w:val="24"/>
                <w:highlight w:val="none"/>
                <w:u w:val="none"/>
                <w:lang w:val="en-US" w:eastAsia="zh-CN"/>
              </w:rPr>
              <w:t>5</w:t>
            </w:r>
            <w:r>
              <w:rPr>
                <w:rFonts w:hint="eastAsia" w:ascii="宋体" w:hAnsi="宋体" w:eastAsia="宋体" w:cs="宋体"/>
                <w:i w:val="0"/>
                <w:iCs w:val="0"/>
                <w:color w:val="auto"/>
                <w:kern w:val="0"/>
                <w:sz w:val="24"/>
                <w:szCs w:val="24"/>
                <w:highlight w:val="none"/>
                <w:u w:val="none"/>
                <w:lang w:val="en-US" w:eastAsia="zh-CN"/>
              </w:rPr>
              <w:t>座</w:t>
            </w:r>
            <w:r>
              <w:rPr>
                <w:rFonts w:hint="eastAsia" w:ascii="宋体" w:hAnsi="宋体" w:cs="宋体"/>
                <w:i w:val="0"/>
                <w:iCs w:val="0"/>
                <w:color w:val="auto"/>
                <w:kern w:val="0"/>
                <w:sz w:val="24"/>
                <w:szCs w:val="24"/>
                <w:highlight w:val="none"/>
                <w:u w:val="none"/>
                <w:lang w:val="en-US" w:eastAsia="zh-CN"/>
              </w:rPr>
              <w:t>三厢轿车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2</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"http://db.auto.sohu.com/baike/15.shtml" \o "http://db.auto.sohu.com/baike/15.shtml"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轴距(mm)：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cs="宋体"/>
                <w:i w:val="0"/>
                <w:iCs w:val="0"/>
                <w:color w:val="auto"/>
                <w:kern w:val="0"/>
                <w:sz w:val="24"/>
                <w:szCs w:val="24"/>
                <w:highlight w:val="none"/>
                <w:u w:val="none"/>
                <w:lang w:val="en-US" w:eastAsia="zh-CN"/>
              </w:rPr>
              <w:t>2800mm以上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3</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sz w:val="24"/>
                <w:szCs w:val="24"/>
                <w:highlight w:val="none"/>
                <w:u w:val="none"/>
                <w:lang w:val="en-US"/>
              </w:rPr>
            </w:pPr>
            <w:r>
              <w:rPr>
                <w:rFonts w:hint="eastAsia" w:ascii="宋体" w:hAnsi="宋体" w:cs="宋体"/>
                <w:b/>
                <w:bCs/>
                <w:i w:val="0"/>
                <w:iCs w:val="0"/>
                <w:color w:val="auto"/>
                <w:kern w:val="0"/>
                <w:sz w:val="24"/>
                <w:szCs w:val="24"/>
                <w:highlight w:val="none"/>
                <w:u w:val="none"/>
                <w:lang w:val="en-US" w:eastAsia="zh-CN"/>
              </w:rPr>
              <w:t>动力模式</w:t>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cs="宋体"/>
                <w:i w:val="0"/>
                <w:iCs w:val="0"/>
                <w:color w:val="auto"/>
                <w:kern w:val="0"/>
                <w:sz w:val="24"/>
                <w:szCs w:val="24"/>
                <w:highlight w:val="none"/>
                <w:u w:val="none"/>
                <w:lang w:val="en-US" w:eastAsia="zh-CN"/>
              </w:rPr>
              <w:t>插电式混合动力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4</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"http://db.auto.sohu.com/baike/25.shtml" \o "http://db.auto.sohu.com/baike/25.shtml"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保修：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整车3年/10万公里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5</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"http://db.auto.sohu.com/baike/142.shtml" \o "http://db.auto.sohu.com/baike/142.shtml"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排量(L)：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1.</w:t>
            </w:r>
            <w:r>
              <w:rPr>
                <w:rFonts w:hint="eastAsia" w:ascii="宋体" w:hAnsi="宋体" w:cs="宋体"/>
                <w:i w:val="0"/>
                <w:iCs w:val="0"/>
                <w:color w:val="auto"/>
                <w:kern w:val="0"/>
                <w:sz w:val="24"/>
                <w:szCs w:val="24"/>
                <w:highlight w:val="none"/>
                <w:u w:val="none"/>
                <w:lang w:val="en-US" w:eastAsia="zh-CN"/>
              </w:rPr>
              <w:t>8以下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6</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 xml:space="preserve">进气形式： </w:t>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涡轮增压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7</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"http://db.auto.sohu.com/baike/112.shtml" \o "http://db.auto.sohu.com/baike/112.shtml"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汽缸数(个)：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kern w:val="0"/>
                <w:sz w:val="24"/>
                <w:szCs w:val="24"/>
                <w:highlight w:val="none"/>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8</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"http://db.auto.sohu.com/baike/209.shtml" \o "http://db.auto.sohu.com/baike/209.shtml"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燃料：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92</w:t>
            </w:r>
            <w:r>
              <w:rPr>
                <w:rFonts w:hint="eastAsia" w:ascii="宋体" w:hAnsi="宋体" w:cs="宋体"/>
                <w:i w:val="0"/>
                <w:iCs w:val="0"/>
                <w:color w:val="auto"/>
                <w:kern w:val="0"/>
                <w:sz w:val="24"/>
                <w:szCs w:val="24"/>
                <w:highlight w:val="none"/>
                <w:u w:val="none"/>
                <w:lang w:val="en-US" w:eastAsia="zh-CN"/>
              </w:rPr>
              <w:t>、95</w:t>
            </w:r>
            <w:r>
              <w:rPr>
                <w:rFonts w:hint="eastAsia" w:ascii="宋体" w:hAnsi="宋体" w:eastAsia="宋体" w:cs="宋体"/>
                <w:i w:val="0"/>
                <w:iCs w:val="0"/>
                <w:color w:val="auto"/>
                <w:kern w:val="0"/>
                <w:sz w:val="24"/>
                <w:szCs w:val="24"/>
                <w:highlight w:val="none"/>
                <w:u w:val="none"/>
                <w:lang w:val="en-US" w:eastAsia="zh-CN"/>
              </w:rPr>
              <w:t>号汽油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9</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"http://db.auto.sohu.com/baike/160.shtml" \o "http://db.auto.sohu.com/baike/160.shtml"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缸盖材料：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铝合金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10</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"http://db.auto.sohu.com/baike/158.shtml" \o "http://db.auto.sohu.com/baike/158.shtml"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缸体材料：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铝合金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11</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"http://db.auto.sohu.com/baike/145.shtml" \o "http://db.auto.sohu.com/baike/145.shtml"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排放标准：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国VI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12</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"http://db.auto.sohu.com/baike/100.shtml" \o "http://db.auto.sohu.com/baike/100.shtml"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变速箱类型：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手自一体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13</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"http://db.auto.sohu.com/baike/237.shtml" \o "http://db.auto.sohu.com/baike/237.shtml"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前制动器类型：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通风盘式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14</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"http://db.auto.sohu.com/baike/238.shtml" \o "http://db.auto.sohu.com/baike/238.shtml"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后制动器类型：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盘式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15</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"http://db.auto.sohu.com/baike/82.shtml" \o "http://db.auto.sohu.com/baike/82.shtml"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驻车制动类型：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电子手刹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16</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"http://db.auto.sohu.com/baike/111.shtml" \o "http://db.auto.sohu.com/baike/111.shtml"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主/副驾驶座安全气囊：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主/副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17</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 xml:space="preserve">方向盘位置调节： </w:t>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上下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25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b/>
                <w:bCs/>
                <w:i w:val="0"/>
                <w:iCs w:val="0"/>
                <w:color w:val="auto"/>
                <w:kern w:val="0"/>
                <w:sz w:val="24"/>
                <w:szCs w:val="24"/>
                <w:highlight w:val="none"/>
                <w:u w:val="none"/>
                <w:lang w:val="en-US" w:eastAsia="zh-CN"/>
              </w:rPr>
            </w:pPr>
            <w:r>
              <w:rPr>
                <w:rFonts w:hint="eastAsia" w:ascii="宋体" w:hAnsi="宋体" w:cs="宋体"/>
                <w:b/>
                <w:bCs/>
                <w:i w:val="0"/>
                <w:iCs w:val="0"/>
                <w:color w:val="auto"/>
                <w:kern w:val="0"/>
                <w:sz w:val="24"/>
                <w:szCs w:val="24"/>
                <w:highlight w:val="none"/>
                <w:u w:val="none"/>
                <w:lang w:val="en-US" w:eastAsia="zh-CN"/>
              </w:rPr>
              <w:t>18</w:t>
            </w:r>
          </w:p>
        </w:tc>
        <w:tc>
          <w:tcPr>
            <w:tcW w:w="32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fldChar w:fldCharType="begin"/>
            </w:r>
            <w:r>
              <w:rPr>
                <w:rFonts w:hint="eastAsia" w:ascii="宋体" w:hAnsi="宋体" w:eastAsia="宋体" w:cs="宋体"/>
                <w:b/>
                <w:bCs/>
                <w:i w:val="0"/>
                <w:iCs w:val="0"/>
                <w:color w:val="auto"/>
                <w:kern w:val="0"/>
                <w:sz w:val="24"/>
                <w:szCs w:val="24"/>
                <w:highlight w:val="none"/>
                <w:u w:val="none"/>
                <w:lang w:val="en-US" w:eastAsia="zh-CN"/>
              </w:rPr>
              <w:instrText xml:space="preserve"> HYPERLINK "http://db.auto.sohu.com/baike/130.shtml" \o "http://db.auto.sohu.com/baike/130.shtml" </w:instrText>
            </w:r>
            <w:r>
              <w:rPr>
                <w:rFonts w:hint="eastAsia" w:ascii="宋体" w:hAnsi="宋体" w:eastAsia="宋体" w:cs="宋体"/>
                <w:b/>
                <w:bCs/>
                <w:i w:val="0"/>
                <w:iCs w:val="0"/>
                <w:color w:val="auto"/>
                <w:kern w:val="0"/>
                <w:sz w:val="24"/>
                <w:szCs w:val="24"/>
                <w:highlight w:val="none"/>
                <w:u w:val="none"/>
                <w:lang w:val="en-US" w:eastAsia="zh-CN"/>
              </w:rPr>
              <w:fldChar w:fldCharType="separate"/>
            </w:r>
            <w:r>
              <w:rPr>
                <w:rStyle w:val="20"/>
                <w:rFonts w:hint="eastAsia" w:ascii="宋体" w:hAnsi="宋体" w:eastAsia="宋体" w:cs="宋体"/>
                <w:b/>
                <w:bCs/>
                <w:i w:val="0"/>
                <w:iCs w:val="0"/>
                <w:color w:val="auto"/>
                <w:sz w:val="24"/>
                <w:szCs w:val="24"/>
                <w:highlight w:val="none"/>
                <w:u w:val="none"/>
              </w:rPr>
              <w:t xml:space="preserve">前/后倒车雷达： </w:t>
            </w:r>
            <w:r>
              <w:rPr>
                <w:rFonts w:hint="eastAsia" w:ascii="宋体" w:hAnsi="宋体" w:eastAsia="宋体" w:cs="宋体"/>
                <w:b/>
                <w:bCs/>
                <w:i w:val="0"/>
                <w:iCs w:val="0"/>
                <w:color w:val="auto"/>
                <w:kern w:val="0"/>
                <w:sz w:val="24"/>
                <w:szCs w:val="24"/>
                <w:highlight w:val="none"/>
                <w:u w:val="none"/>
                <w:lang w:val="en-US" w:eastAsia="zh-CN"/>
              </w:rPr>
              <w:fldChar w:fldCharType="end"/>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后</w:t>
            </w:r>
          </w:p>
        </w:tc>
      </w:tr>
    </w:tbl>
    <w:p>
      <w:pPr>
        <w:pStyle w:val="2"/>
        <w:ind w:firstLine="482" w:firstLineChars="200"/>
        <w:rPr>
          <w:rFonts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备注：属于节能产品政府采购清单规定必须强制采购的, 必须采购当期节能产品政府采购清单内设备或产品；在价格、技术、服务等指标同等条件下，优先采购节能、环保产品。（开标时需提供供应商所投产品属于当期政府采购清单规定的节能环保产品的证明材料。）</w:t>
      </w:r>
    </w:p>
    <w:p>
      <w:pPr>
        <w:spacing w:line="600" w:lineRule="exact"/>
        <w:jc w:val="center"/>
        <w:outlineLvl w:val="0"/>
        <w:rPr>
          <w:rFonts w:ascii="宋体" w:hAnsi="宋体" w:eastAsia="宋体" w:cs="宋体"/>
          <w:b/>
          <w:bCs/>
          <w:color w:val="auto"/>
          <w:kern w:val="0"/>
          <w:sz w:val="36"/>
          <w:szCs w:val="36"/>
          <w:highlight w:val="none"/>
        </w:rPr>
      </w:pPr>
    </w:p>
    <w:bookmarkEnd w:id="4"/>
    <w:p>
      <w:pPr>
        <w:spacing w:line="600" w:lineRule="exact"/>
        <w:jc w:val="center"/>
        <w:outlineLvl w:val="0"/>
        <w:rPr>
          <w:rFonts w:hint="eastAsia" w:ascii="宋体" w:hAnsi="宋体" w:eastAsia="宋体" w:cs="宋体"/>
          <w:b/>
          <w:bCs/>
          <w:color w:val="auto"/>
          <w:kern w:val="0"/>
          <w:sz w:val="36"/>
          <w:szCs w:val="36"/>
          <w:highlight w:val="none"/>
        </w:rPr>
      </w:pPr>
      <w:bookmarkStart w:id="5" w:name="_Toc16974"/>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44"/>
          <w:szCs w:val="44"/>
          <w:highlight w:val="none"/>
        </w:rPr>
      </w:pPr>
      <w:r>
        <w:rPr>
          <w:rFonts w:hint="eastAsia" w:ascii="宋体" w:hAnsi="宋体" w:eastAsia="宋体" w:cs="宋体"/>
          <w:b/>
          <w:bCs/>
          <w:color w:val="auto"/>
          <w:kern w:val="0"/>
          <w:sz w:val="36"/>
          <w:szCs w:val="36"/>
          <w:highlight w:val="none"/>
        </w:rPr>
        <w:t>第六部分  合同格式及主要条款</w:t>
      </w:r>
    </w:p>
    <w:p>
      <w:pPr>
        <w:widowControl/>
        <w:spacing w:line="520" w:lineRule="exact"/>
        <w:ind w:firstLine="482" w:firstLineChars="200"/>
        <w:jc w:val="left"/>
        <w:rPr>
          <w:rFonts w:ascii="宋体" w:hAnsi="宋体" w:eastAsia="宋体" w:cs="宋体"/>
          <w:b/>
          <w:bCs/>
          <w:color w:val="auto"/>
          <w:kern w:val="0"/>
          <w:sz w:val="24"/>
          <w:highlight w:val="none"/>
        </w:rPr>
      </w:pP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eastAsia="宋体" w:cs="宋体"/>
          <w:bCs/>
          <w:color w:val="auto"/>
          <w:kern w:val="0"/>
          <w:sz w:val="24"/>
          <w:highlight w:val="none"/>
        </w:rPr>
        <w:t>甲</w:t>
      </w:r>
      <w:r>
        <w:rPr>
          <w:rFonts w:hint="eastAsia" w:ascii="宋体" w:hAnsi="宋体" w:cs="宋体"/>
          <w:bCs/>
          <w:color w:val="auto"/>
          <w:kern w:val="0"/>
          <w:sz w:val="24"/>
          <w:highlight w:val="none"/>
        </w:rPr>
        <w:t>甲方：（采购单位）</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乙方：（供应商 ）</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甲、乙双方持采购人、采购代理公司签发的采购项目成交通知书，根据询价文件、响应性文件的内容，并经双方协商一致，达成以下合同条款：</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一、本合同所指货物为此次询价采购的货物（注明品名、规格、数量、单价、产地等技术要求），合同总价款为 元（大写）。</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二、货物质量要求及乙方对质量负责条件和期限：</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乙方提供的货物是达到乙方询价文件及澄清中的技术标准。（售后服务要求按询价文件及响应性文件相应条款制订）</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三、交货时间、地点、方式、验收：</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乙方应于   年 月 日前按甲方要求在（甲方指定地点）将货物运送达到验收条件。货物运送产生的费用由乙方负责。由甲方组织相关人员进行验收。</w:t>
      </w:r>
    </w:p>
    <w:p>
      <w:pPr>
        <w:pStyle w:val="28"/>
        <w:numPr>
          <w:ilvl w:val="0"/>
          <w:numId w:val="0"/>
        </w:numPr>
        <w:tabs>
          <w:tab w:val="left" w:pos="720"/>
        </w:tabs>
        <w:spacing w:line="440" w:lineRule="exact"/>
        <w:ind w:firstLine="480" w:firstLineChars="200"/>
        <w:rPr>
          <w:rFonts w:ascii="宋体" w:hAnsi="宋体" w:cs="宋体"/>
          <w:bCs/>
          <w:color w:val="auto"/>
          <w:kern w:val="0"/>
          <w:sz w:val="24"/>
          <w:highlight w:val="none"/>
        </w:rPr>
      </w:pPr>
      <w:r>
        <w:rPr>
          <w:rFonts w:hint="eastAsia" w:ascii="宋体" w:hAnsi="宋体" w:cs="宋体"/>
          <w:color w:val="auto"/>
          <w:sz w:val="24"/>
          <w:highlight w:val="none"/>
          <w:lang w:val="en-US" w:eastAsia="zh-CN"/>
        </w:rPr>
        <w:t>四、</w:t>
      </w:r>
      <w:r>
        <w:rPr>
          <w:rFonts w:hint="eastAsia" w:ascii="宋体" w:hAnsi="宋体" w:eastAsia="宋体" w:cs="宋体"/>
          <w:color w:val="auto"/>
          <w:sz w:val="24"/>
          <w:highlight w:val="none"/>
        </w:rPr>
        <w:t>付款：</w:t>
      </w:r>
      <w:r>
        <w:rPr>
          <w:rFonts w:hint="eastAsia" w:ascii="宋体" w:hAnsi="宋体" w:eastAsia="宋体" w:cs="宋体"/>
          <w:color w:val="auto"/>
          <w:sz w:val="24"/>
          <w:highlight w:val="none"/>
          <w:lang w:val="en-US" w:eastAsia="zh-CN"/>
        </w:rPr>
        <w:t>成交人与采购人签订合同后按中标金额向采购人提供购车发票，采购人一次性支付车款，成交人收到车款后，七日内供货</w:t>
      </w:r>
      <w:r>
        <w:rPr>
          <w:rFonts w:hint="eastAsia" w:ascii="宋体" w:hAnsi="宋体" w:cs="宋体"/>
          <w:b w:val="0"/>
          <w:bCs w:val="0"/>
          <w:color w:val="auto"/>
          <w:sz w:val="24"/>
          <w:szCs w:val="24"/>
          <w:highlight w:val="none"/>
          <w:lang w:val="en-US" w:eastAsia="zh-CN"/>
        </w:rPr>
        <w:t>。</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五、违约责任：</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甲方无正当理由拒收货物、拒付货款的，向乙方偿付拒收拒付部分货物款总额  的违约金。</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乙方所交货物的规格型号、技术要求、质量品质等不符合合同规定，甲方有权拒收货物，乙方应负责更换并承担因更换而支付的全部实际费用。因更换而造成逾期交货，则按逾期交货处理。</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乙方不能交付货物的，乙方向甲方支付未交付部分货物款总额违约金。</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乙方逾期交付货物，乙方向甲方每日偿付逾期交货部分货款总值赔偿费。</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六、因货物的质量问题发生争议，由甲方所在地市级技术监督单位进行质量鉴定。</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七、甲乙双方应严格遵守投标要求和投标单位须知，如有违反，按投标要求和投标单位须知规定予以处理。</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八、询价文件及其修改补充、响应性文件及其修改补充澄清均为本合同的组成部分。</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九、本合同发生争议时双方应按合同条款协商解决。双方协商不成的，可以根据仲裁协议向当地仲裁机构申请仲裁。当事人没有订立仲裁协议或者仲裁协议无效的，可以向当地人民法院起诉。</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十、合同生效及其它：</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本合同经甲、乙双方代表签字、加盖公章和骑缝章后生效。本合同一式五份，甲乙双方各持两份、报博爱县财政局政府采购管理办公室备案一份。</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甲方：</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地址：</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地址：</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法定代表人：                   法定代表人：</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委托代理人：                   委托代理人：</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电话：</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电话：</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开户银行：</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开户银行：</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银行账号：</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银行账号：</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签约时间：                     签约地点：</w:t>
      </w:r>
    </w:p>
    <w:p>
      <w:pPr>
        <w:widowControl/>
        <w:spacing w:line="520" w:lineRule="exact"/>
        <w:ind w:firstLine="480" w:firstLineChars="200"/>
        <w:jc w:val="left"/>
        <w:rPr>
          <w:rFonts w:ascii="宋体" w:hAnsi="宋体" w:eastAsia="宋体" w:cs="宋体"/>
          <w:b/>
          <w:bCs/>
          <w:color w:val="auto"/>
          <w:kern w:val="0"/>
          <w:sz w:val="24"/>
          <w:highlight w:val="none"/>
        </w:rPr>
      </w:pPr>
      <w:r>
        <w:rPr>
          <w:rFonts w:hint="eastAsia" w:ascii="宋体" w:hAnsi="宋体" w:cs="宋体"/>
          <w:bCs/>
          <w:color w:val="auto"/>
          <w:kern w:val="0"/>
          <w:sz w:val="24"/>
          <w:highlight w:val="none"/>
        </w:rPr>
        <w:t>注明：以上合同文本仅供参考，最终合同文本是以采购文件文件和中标人投标文件相关内容为基础，经双方询价后形成的合同文本。</w:t>
      </w:r>
    </w:p>
    <w:p>
      <w:pPr>
        <w:widowControl/>
        <w:spacing w:line="520" w:lineRule="exact"/>
        <w:jc w:val="center"/>
        <w:rPr>
          <w:rFonts w:ascii="宋体" w:hAnsi="宋体" w:eastAsia="宋体" w:cs="宋体"/>
          <w:b/>
          <w:bCs/>
          <w:color w:val="auto"/>
          <w:kern w:val="0"/>
          <w:sz w:val="24"/>
          <w:highlight w:val="none"/>
        </w:rPr>
      </w:pPr>
    </w:p>
    <w:p>
      <w:pPr>
        <w:spacing w:line="580" w:lineRule="exact"/>
        <w:jc w:val="center"/>
        <w:rPr>
          <w:rFonts w:ascii="宋体" w:hAnsi="宋体" w:eastAsia="宋体" w:cs="宋体"/>
          <w:b/>
          <w:bCs/>
          <w:color w:val="auto"/>
          <w:kern w:val="0"/>
          <w:sz w:val="36"/>
          <w:szCs w:val="36"/>
          <w:highlight w:val="none"/>
        </w:rPr>
      </w:pPr>
    </w:p>
    <w:p>
      <w:pPr>
        <w:spacing w:line="580" w:lineRule="exact"/>
        <w:jc w:val="center"/>
        <w:rPr>
          <w:rFonts w:ascii="宋体" w:hAnsi="宋体" w:eastAsia="宋体" w:cs="宋体"/>
          <w:b/>
          <w:bCs/>
          <w:color w:val="auto"/>
          <w:kern w:val="0"/>
          <w:sz w:val="36"/>
          <w:szCs w:val="36"/>
          <w:highlight w:val="none"/>
        </w:rPr>
      </w:pPr>
    </w:p>
    <w:p>
      <w:pPr>
        <w:spacing w:line="580" w:lineRule="exact"/>
        <w:jc w:val="center"/>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jc w:val="center"/>
        <w:outlineLvl w:val="0"/>
        <w:rPr>
          <w:rFonts w:hint="eastAsia"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第七部分  供应商响应文件格式</w:t>
      </w:r>
      <w:bookmarkEnd w:id="5"/>
    </w:p>
    <w:p>
      <w:pPr>
        <w:spacing w:before="360" w:after="120" w:line="360" w:lineRule="auto"/>
        <w:ind w:left="1571" w:leftChars="748" w:firstLine="6300" w:firstLineChars="1750"/>
        <w:rPr>
          <w:rFonts w:ascii="宋体" w:hAnsi="宋体" w:eastAsia="宋体" w:cs="宋体"/>
          <w:color w:val="auto"/>
          <w:sz w:val="44"/>
          <w:szCs w:val="44"/>
          <w:highlight w:val="none"/>
        </w:rPr>
      </w:pPr>
      <w:r>
        <w:rPr>
          <w:rFonts w:hint="eastAsia" w:ascii="宋体" w:hAnsi="宋体" w:eastAsia="宋体" w:cs="宋体"/>
          <w:color w:val="auto"/>
          <w:sz w:val="36"/>
          <w:szCs w:val="36"/>
          <w:highlight w:val="none"/>
          <w:bdr w:val="single" w:color="auto" w:sz="4" w:space="0"/>
        </w:rPr>
        <w:t>正本或副本</w:t>
      </w:r>
    </w:p>
    <w:p>
      <w:pPr>
        <w:spacing w:line="520" w:lineRule="exact"/>
        <w:jc w:val="center"/>
        <w:rPr>
          <w:rFonts w:ascii="宋体" w:hAnsi="宋体" w:eastAsia="宋体" w:cs="宋体"/>
          <w:b/>
          <w:bCs/>
          <w:color w:val="auto"/>
          <w:sz w:val="44"/>
          <w:szCs w:val="44"/>
          <w:highlight w:val="none"/>
        </w:rPr>
      </w:pPr>
    </w:p>
    <w:p>
      <w:pPr>
        <w:jc w:val="center"/>
        <w:rPr>
          <w:rFonts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（项目名称）</w:t>
      </w:r>
    </w:p>
    <w:p>
      <w:pPr>
        <w:jc w:val="center"/>
        <w:rPr>
          <w:rFonts w:ascii="宋体" w:hAnsi="宋体" w:eastAsia="宋体" w:cs="宋体"/>
          <w:b/>
          <w:bCs/>
          <w:color w:val="auto"/>
          <w:sz w:val="48"/>
          <w:szCs w:val="48"/>
          <w:highlight w:val="none"/>
        </w:rPr>
      </w:pPr>
    </w:p>
    <w:p>
      <w:pPr>
        <w:jc w:val="center"/>
        <w:rPr>
          <w:rFonts w:ascii="宋体" w:hAnsi="宋体" w:eastAsia="宋体" w:cs="宋体"/>
          <w:b/>
          <w:bCs/>
          <w:color w:val="auto"/>
          <w:sz w:val="48"/>
          <w:szCs w:val="48"/>
          <w:highlight w:val="none"/>
        </w:rPr>
      </w:pPr>
    </w:p>
    <w:p>
      <w:pPr>
        <w:jc w:val="center"/>
        <w:rPr>
          <w:rFonts w:ascii="宋体" w:hAnsi="宋体" w:eastAsia="宋体" w:cs="宋体"/>
          <w:b/>
          <w:bCs/>
          <w:color w:val="auto"/>
          <w:sz w:val="96"/>
          <w:szCs w:val="96"/>
          <w:highlight w:val="none"/>
        </w:rPr>
      </w:pPr>
      <w:r>
        <w:rPr>
          <w:rFonts w:hint="eastAsia" w:ascii="宋体" w:hAnsi="宋体" w:eastAsia="宋体" w:cs="宋体"/>
          <w:b/>
          <w:bCs/>
          <w:color w:val="auto"/>
          <w:sz w:val="96"/>
          <w:szCs w:val="96"/>
          <w:highlight w:val="none"/>
        </w:rPr>
        <w:t>响应文件</w:t>
      </w:r>
    </w:p>
    <w:p>
      <w:pPr>
        <w:ind w:firstLine="460" w:firstLineChars="192"/>
        <w:jc w:val="center"/>
        <w:rPr>
          <w:rFonts w:ascii="宋体" w:hAnsi="宋体" w:eastAsia="宋体" w:cs="宋体"/>
          <w:color w:val="auto"/>
          <w:sz w:val="24"/>
          <w:szCs w:val="24"/>
          <w:highlight w:val="none"/>
        </w:rPr>
      </w:pPr>
    </w:p>
    <w:p>
      <w:pPr>
        <w:ind w:firstLine="460" w:firstLineChars="192"/>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采购编号：</w:t>
      </w:r>
    </w:p>
    <w:p>
      <w:pPr>
        <w:spacing w:line="660" w:lineRule="auto"/>
        <w:ind w:left="735" w:leftChars="350" w:firstLine="614" w:firstLineChars="192"/>
        <w:rPr>
          <w:rFonts w:ascii="宋体" w:hAnsi="宋体" w:eastAsia="宋体" w:cs="宋体"/>
          <w:color w:val="auto"/>
          <w:sz w:val="32"/>
          <w:szCs w:val="32"/>
          <w:highlight w:val="none"/>
        </w:rPr>
      </w:pPr>
    </w:p>
    <w:p>
      <w:pPr>
        <w:spacing w:line="660" w:lineRule="auto"/>
        <w:ind w:left="735" w:leftChars="350" w:firstLine="614" w:firstLineChars="192"/>
        <w:rPr>
          <w:rFonts w:ascii="宋体" w:hAnsi="宋体" w:eastAsia="宋体" w:cs="宋体"/>
          <w:color w:val="auto"/>
          <w:sz w:val="32"/>
          <w:szCs w:val="32"/>
          <w:highlight w:val="none"/>
        </w:rPr>
      </w:pPr>
    </w:p>
    <w:p>
      <w:pPr>
        <w:rPr>
          <w:rFonts w:ascii="宋体" w:hAnsi="宋体" w:eastAsia="宋体" w:cs="宋体"/>
          <w:color w:val="auto"/>
          <w:sz w:val="30"/>
          <w:szCs w:val="30"/>
          <w:highlight w:val="none"/>
        </w:rPr>
      </w:pPr>
    </w:p>
    <w:p>
      <w:pPr>
        <w:ind w:left="735" w:leftChars="350" w:firstLine="576" w:firstLineChars="192"/>
        <w:rPr>
          <w:rFonts w:ascii="宋体" w:hAnsi="宋体" w:eastAsia="宋体" w:cs="宋体"/>
          <w:color w:val="auto"/>
          <w:sz w:val="30"/>
          <w:szCs w:val="30"/>
          <w:highlight w:val="none"/>
        </w:rPr>
      </w:pPr>
    </w:p>
    <w:p>
      <w:pPr>
        <w:pStyle w:val="2"/>
        <w:rPr>
          <w:rFonts w:ascii="宋体" w:hAnsi="宋体" w:eastAsia="宋体" w:cs="宋体"/>
          <w:color w:val="auto"/>
          <w:sz w:val="30"/>
          <w:szCs w:val="30"/>
          <w:highlight w:val="none"/>
        </w:rPr>
      </w:pPr>
    </w:p>
    <w:p>
      <w:pPr>
        <w:pStyle w:val="3"/>
      </w:pPr>
    </w:p>
    <w:p>
      <w:pPr>
        <w:ind w:left="735" w:leftChars="350" w:firstLine="460" w:firstLineChars="192"/>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投  标  人：（盖章） </w:t>
      </w:r>
    </w:p>
    <w:p>
      <w:pPr>
        <w:ind w:left="735" w:leftChars="350" w:firstLine="460" w:firstLineChars="19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法定代表人（或授权委托人）：（签字或盖章）</w:t>
      </w:r>
    </w:p>
    <w:p>
      <w:pPr>
        <w:ind w:firstLine="1200" w:firstLineChars="5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pPr>
        <w:ind w:right="-92" w:rightChars="-44"/>
        <w:rPr>
          <w:rFonts w:ascii="宋体" w:hAnsi="宋体" w:eastAsia="宋体" w:cs="宋体"/>
          <w:b/>
          <w:bCs/>
          <w:color w:val="auto"/>
          <w:kern w:val="0"/>
          <w:sz w:val="24"/>
          <w:szCs w:val="24"/>
          <w:highlight w:val="none"/>
        </w:rPr>
      </w:pPr>
    </w:p>
    <w:p>
      <w:pPr>
        <w:ind w:right="-92" w:rightChars="-44"/>
        <w:rPr>
          <w:rFonts w:ascii="宋体" w:hAnsi="宋体" w:eastAsia="宋体" w:cs="宋体"/>
          <w:b/>
          <w:bCs/>
          <w:color w:val="auto"/>
          <w:kern w:val="0"/>
          <w:sz w:val="28"/>
          <w:szCs w:val="28"/>
          <w:highlight w:val="none"/>
        </w:rPr>
      </w:pPr>
    </w:p>
    <w:p>
      <w:pPr>
        <w:ind w:right="-92" w:rightChars="-44" w:firstLine="4518" w:firstLineChars="1250"/>
        <w:rPr>
          <w:rFonts w:ascii="宋体" w:hAnsi="宋体" w:eastAsia="宋体" w:cs="宋体"/>
          <w:b/>
          <w:bCs/>
          <w:color w:val="auto"/>
          <w:kern w:val="0"/>
          <w:sz w:val="36"/>
          <w:szCs w:val="36"/>
          <w:highlight w:val="none"/>
        </w:rPr>
      </w:pPr>
    </w:p>
    <w:p>
      <w:pPr>
        <w:ind w:right="-92" w:rightChars="-44" w:firstLine="4518" w:firstLineChars="1250"/>
        <w:rPr>
          <w:rFonts w:ascii="宋体" w:hAnsi="宋体" w:eastAsia="宋体" w:cs="宋体"/>
          <w:b/>
          <w:bCs/>
          <w:color w:val="auto"/>
          <w:kern w:val="0"/>
          <w:sz w:val="36"/>
          <w:szCs w:val="36"/>
          <w:highlight w:val="none"/>
        </w:rPr>
      </w:pPr>
    </w:p>
    <w:p>
      <w:pPr>
        <w:ind w:right="-92" w:rightChars="-44"/>
        <w:jc w:val="center"/>
        <w:rPr>
          <w:rFonts w:ascii="宋体" w:hAnsi="宋体" w:eastAsia="宋体" w:cs="宋体"/>
          <w:b/>
          <w:bCs/>
          <w:color w:val="auto"/>
          <w:kern w:val="0"/>
          <w:sz w:val="36"/>
          <w:szCs w:val="36"/>
          <w:highlight w:val="none"/>
        </w:rPr>
      </w:pPr>
    </w:p>
    <w:p>
      <w:pPr>
        <w:ind w:right="-92" w:rightChars="-44"/>
        <w:jc w:val="center"/>
        <w:rPr>
          <w:rFonts w:ascii="宋体" w:hAnsi="宋体" w:eastAsia="宋体" w:cs="宋体"/>
          <w:b/>
          <w:bCs/>
          <w:color w:val="auto"/>
          <w:kern w:val="0"/>
          <w:sz w:val="36"/>
          <w:szCs w:val="36"/>
          <w:highlight w:val="none"/>
        </w:rPr>
      </w:pPr>
    </w:p>
    <w:p>
      <w:pPr>
        <w:ind w:right="-92" w:rightChars="-44"/>
        <w:jc w:val="center"/>
        <w:rPr>
          <w:rFonts w:ascii="宋体" w:hAnsi="宋体" w:eastAsia="宋体" w:cs="宋体"/>
          <w:b/>
          <w:bCs/>
          <w:color w:val="auto"/>
          <w:kern w:val="0"/>
          <w:sz w:val="36"/>
          <w:szCs w:val="36"/>
          <w:highlight w:val="none"/>
        </w:rPr>
      </w:pPr>
    </w:p>
    <w:p>
      <w:pPr>
        <w:ind w:right="-92" w:rightChars="-44"/>
        <w:jc w:val="center"/>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目    录</w:t>
      </w:r>
    </w:p>
    <w:p>
      <w:pPr>
        <w:ind w:right="-92" w:rightChars="-44" w:firstLine="420" w:firstLineChars="200"/>
        <w:rPr>
          <w:rFonts w:ascii="宋体" w:hAnsi="宋体" w:eastAsia="宋体" w:cs="宋体"/>
          <w:color w:val="auto"/>
          <w:highlight w:val="none"/>
        </w:rPr>
      </w:pP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（1）报价函；</w:t>
      </w: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（2）报价明细表；</w:t>
      </w: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（3）企业法人代表身份证明</w:t>
      </w: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（4）法人代表授权委托书及被授权人身份证；</w:t>
      </w:r>
    </w:p>
    <w:p>
      <w:pPr>
        <w:spacing w:line="60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（5）供应商的资格证明资料；</w:t>
      </w:r>
    </w:p>
    <w:p>
      <w:pPr>
        <w:widowControl/>
        <w:spacing w:line="600" w:lineRule="exact"/>
        <w:ind w:firstLine="600" w:firstLineChars="250"/>
        <w:rPr>
          <w:rFonts w:ascii="宋体" w:hAnsi="宋体" w:eastAsia="宋体" w:cs="宋体"/>
          <w:color w:val="auto"/>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w:t>
      </w:r>
      <w:r>
        <w:rPr>
          <w:rFonts w:hint="eastAsia" w:ascii="宋体" w:hAnsi="宋体" w:eastAsia="宋体" w:cs="宋体"/>
          <w:color w:val="auto"/>
          <w:sz w:val="24"/>
          <w:highlight w:val="none"/>
        </w:rPr>
        <w:t>投标承诺函；</w:t>
      </w:r>
    </w:p>
    <w:p>
      <w:pPr>
        <w:widowControl/>
        <w:spacing w:line="60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7</w:t>
      </w:r>
      <w:r>
        <w:rPr>
          <w:rFonts w:hint="eastAsia" w:ascii="宋体" w:hAnsi="宋体" w:eastAsia="宋体" w:cs="宋体"/>
          <w:color w:val="auto"/>
          <w:kern w:val="0"/>
          <w:sz w:val="24"/>
          <w:highlight w:val="none"/>
        </w:rPr>
        <w:t>）中小企业声明函（如为中小企业）；</w:t>
      </w:r>
    </w:p>
    <w:p>
      <w:pPr>
        <w:widowControl/>
        <w:spacing w:line="600" w:lineRule="exact"/>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en-US" w:eastAsia="zh-CN"/>
        </w:rPr>
        <w:t>8</w:t>
      </w:r>
      <w:r>
        <w:rPr>
          <w:rFonts w:hint="eastAsia" w:ascii="宋体" w:hAnsi="宋体" w:eastAsia="宋体" w:cs="宋体"/>
          <w:color w:val="auto"/>
          <w:kern w:val="0"/>
          <w:sz w:val="24"/>
          <w:highlight w:val="none"/>
        </w:rPr>
        <w:t>）残疾人福利性单位声明函（如有）；</w:t>
      </w:r>
    </w:p>
    <w:p>
      <w:pPr>
        <w:widowControl/>
        <w:spacing w:line="60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9</w:t>
      </w:r>
      <w:r>
        <w:rPr>
          <w:rFonts w:hint="eastAsia" w:ascii="宋体" w:hAnsi="宋体" w:eastAsia="宋体" w:cs="宋体"/>
          <w:color w:val="auto"/>
          <w:kern w:val="0"/>
          <w:sz w:val="24"/>
          <w:highlight w:val="none"/>
        </w:rPr>
        <w:t>）投标人所投产品属于当期政府采购清单规定的节能环保产品的证明材料；</w:t>
      </w:r>
    </w:p>
    <w:p>
      <w:pPr>
        <w:widowControl/>
        <w:spacing w:line="60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10</w:t>
      </w:r>
      <w:r>
        <w:rPr>
          <w:rFonts w:hint="eastAsia" w:ascii="宋体" w:hAnsi="宋体" w:eastAsia="宋体" w:cs="宋体"/>
          <w:color w:val="auto"/>
          <w:kern w:val="0"/>
          <w:sz w:val="24"/>
          <w:highlight w:val="none"/>
        </w:rPr>
        <w:t>）询价文件要求的或供应商认为需要加以说明的其他内容。</w:t>
      </w:r>
    </w:p>
    <w:p>
      <w:pPr>
        <w:pStyle w:val="22"/>
        <w:rPr>
          <w:color w:val="auto"/>
          <w:highlight w:val="none"/>
        </w:rPr>
      </w:pPr>
    </w:p>
    <w:p>
      <w:pPr>
        <w:ind w:right="-92" w:rightChars="-44" w:firstLine="482" w:firstLineChars="200"/>
        <w:rPr>
          <w:rFonts w:ascii="宋体" w:hAnsi="宋体" w:eastAsia="宋体" w:cs="宋体"/>
          <w:b/>
          <w:bCs/>
          <w:color w:val="auto"/>
          <w:sz w:val="24"/>
          <w:szCs w:val="24"/>
          <w:highlight w:val="none"/>
        </w:rPr>
      </w:pPr>
    </w:p>
    <w:p>
      <w:pPr>
        <w:ind w:right="-92" w:rightChars="-44" w:firstLine="482" w:firstLineChars="200"/>
        <w:rPr>
          <w:rFonts w:ascii="宋体" w:hAnsi="宋体" w:eastAsia="宋体" w:cs="宋体"/>
          <w:b/>
          <w:bCs/>
          <w:color w:val="auto"/>
          <w:sz w:val="24"/>
          <w:szCs w:val="24"/>
          <w:highlight w:val="none"/>
        </w:rPr>
      </w:pPr>
    </w:p>
    <w:p>
      <w:pPr>
        <w:widowControl/>
        <w:spacing w:line="580" w:lineRule="atLeast"/>
        <w:rPr>
          <w:rFonts w:ascii="宋体" w:hAnsi="宋体" w:eastAsia="宋体" w:cs="宋体"/>
          <w:b/>
          <w:bCs/>
          <w:color w:val="auto"/>
          <w:kern w:val="0"/>
          <w:sz w:val="24"/>
          <w:szCs w:val="24"/>
          <w:highlight w:val="none"/>
        </w:rPr>
      </w:pPr>
    </w:p>
    <w:p>
      <w:pPr>
        <w:widowControl/>
        <w:spacing w:line="580" w:lineRule="atLeast"/>
        <w:rPr>
          <w:rFonts w:ascii="宋体" w:hAnsi="宋体" w:eastAsia="宋体" w:cs="宋体"/>
          <w:b/>
          <w:bCs/>
          <w:color w:val="auto"/>
          <w:kern w:val="0"/>
          <w:sz w:val="24"/>
          <w:szCs w:val="24"/>
          <w:highlight w:val="none"/>
        </w:rPr>
      </w:pPr>
    </w:p>
    <w:p>
      <w:pPr>
        <w:widowControl/>
        <w:spacing w:line="580" w:lineRule="atLeast"/>
        <w:rPr>
          <w:rFonts w:ascii="宋体" w:hAnsi="宋体" w:eastAsia="宋体" w:cs="宋体"/>
          <w:b/>
          <w:bCs/>
          <w:color w:val="auto"/>
          <w:kern w:val="0"/>
          <w:sz w:val="36"/>
          <w:szCs w:val="36"/>
          <w:highlight w:val="none"/>
        </w:rPr>
      </w:pPr>
    </w:p>
    <w:p>
      <w:pPr>
        <w:widowControl/>
        <w:spacing w:line="580" w:lineRule="atLeast"/>
        <w:rPr>
          <w:rFonts w:ascii="宋体" w:hAnsi="宋体" w:eastAsia="宋体" w:cs="宋体"/>
          <w:b/>
          <w:bCs/>
          <w:color w:val="auto"/>
          <w:kern w:val="0"/>
          <w:sz w:val="36"/>
          <w:szCs w:val="36"/>
          <w:highlight w:val="none"/>
        </w:rPr>
      </w:pPr>
    </w:p>
    <w:p>
      <w:pPr>
        <w:widowControl/>
        <w:spacing w:line="580" w:lineRule="atLeast"/>
        <w:rPr>
          <w:rFonts w:ascii="宋体" w:hAnsi="宋体" w:eastAsia="宋体" w:cs="宋体"/>
          <w:b/>
          <w:color w:val="auto"/>
          <w:kern w:val="0"/>
          <w:sz w:val="28"/>
          <w:szCs w:val="28"/>
          <w:highlight w:val="none"/>
        </w:rPr>
      </w:pPr>
      <w:r>
        <w:rPr>
          <w:rFonts w:hint="eastAsia" w:ascii="宋体" w:hAnsi="宋体" w:eastAsia="宋体" w:cs="宋体"/>
          <w:b/>
          <w:bCs/>
          <w:color w:val="auto"/>
          <w:kern w:val="0"/>
          <w:sz w:val="36"/>
          <w:szCs w:val="36"/>
          <w:highlight w:val="none"/>
        </w:rPr>
        <w:br w:type="page"/>
      </w:r>
    </w:p>
    <w:p>
      <w:pPr>
        <w:spacing w:line="360" w:lineRule="auto"/>
        <w:jc w:val="center"/>
        <w:rPr>
          <w:rFonts w:ascii="宋体" w:hAnsi="宋体" w:eastAsia="宋体" w:cs="宋体"/>
          <w:b/>
          <w:color w:val="auto"/>
          <w:kern w:val="0"/>
          <w:sz w:val="28"/>
          <w:highlight w:val="none"/>
        </w:rPr>
      </w:pPr>
      <w:r>
        <w:rPr>
          <w:rFonts w:hint="eastAsia" w:ascii="宋体" w:hAnsi="宋体" w:eastAsia="宋体" w:cs="宋体"/>
          <w:b/>
          <w:color w:val="auto"/>
          <w:kern w:val="0"/>
          <w:sz w:val="28"/>
          <w:highlight w:val="none"/>
        </w:rPr>
        <w:t>（一）报价函</w:t>
      </w:r>
    </w:p>
    <w:p>
      <w:pPr>
        <w:widowControl/>
        <w:spacing w:line="600" w:lineRule="atLeast"/>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致：(采购人)</w:t>
      </w:r>
    </w:p>
    <w:p>
      <w:pPr>
        <w:spacing w:line="500" w:lineRule="exact"/>
        <w:ind w:firstLine="720" w:firstLineChars="300"/>
        <w:rPr>
          <w:rFonts w:ascii="宋体" w:hAnsi="宋体" w:eastAsia="宋体" w:cs="宋体"/>
          <w:color w:val="auto"/>
          <w:sz w:val="24"/>
          <w:highlight w:val="none"/>
          <w:u w:val="single"/>
        </w:rPr>
      </w:pPr>
      <w:r>
        <w:rPr>
          <w:rFonts w:hint="eastAsia" w:ascii="宋体" w:hAnsi="宋体" w:eastAsia="宋体" w:cs="宋体"/>
          <w:color w:val="auto"/>
          <w:sz w:val="24"/>
          <w:highlight w:val="none"/>
        </w:rPr>
        <w:t>1、根据已收到的项目询价文件及有关纪要通知，我方经研究上述项目询价文件后，愿以总价</w:t>
      </w:r>
      <w:r>
        <w:rPr>
          <w:rFonts w:hint="eastAsia" w:ascii="宋体" w:hAnsi="宋体" w:eastAsia="宋体" w:cs="宋体"/>
          <w:color w:val="auto"/>
          <w:sz w:val="24"/>
          <w:highlight w:val="none"/>
          <w:u w:val="single"/>
        </w:rPr>
        <w:t xml:space="preserve">（大写）            ；（小写）            </w:t>
      </w:r>
      <w:r>
        <w:rPr>
          <w:rFonts w:hint="eastAsia" w:ascii="宋体" w:hAnsi="宋体" w:eastAsia="宋体" w:cs="宋体"/>
          <w:color w:val="auto"/>
          <w:sz w:val="24"/>
          <w:highlight w:val="none"/>
        </w:rPr>
        <w:t>的报价完成本项目采购所有内容。</w:t>
      </w:r>
    </w:p>
    <w:p>
      <w:pPr>
        <w:spacing w:line="500" w:lineRule="exact"/>
        <w:ind w:firstLine="120" w:firstLineChars="50"/>
        <w:rPr>
          <w:rFonts w:ascii="宋体" w:hAnsi="宋体" w:eastAsia="宋体" w:cs="宋体"/>
          <w:color w:val="auto"/>
          <w:sz w:val="24"/>
          <w:highlight w:val="none"/>
        </w:rPr>
      </w:pPr>
      <w:r>
        <w:rPr>
          <w:rFonts w:hint="eastAsia" w:ascii="宋体" w:hAnsi="宋体" w:eastAsia="宋体" w:cs="宋体"/>
          <w:color w:val="auto"/>
          <w:sz w:val="24"/>
          <w:highlight w:val="none"/>
        </w:rPr>
        <w:t xml:space="preserve">  2、一旦我方成交，我方保证在</w:t>
      </w:r>
      <w:r>
        <w:rPr>
          <w:rFonts w:hint="eastAsia" w:ascii="宋体" w:hAnsi="宋体" w:cs="宋体"/>
          <w:color w:val="auto"/>
          <w:sz w:val="24"/>
          <w:highlight w:val="none"/>
        </w:rPr>
        <w:t>供货期</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日历天</w:t>
      </w:r>
      <w:r>
        <w:rPr>
          <w:rFonts w:hint="eastAsia" w:ascii="宋体" w:hAnsi="宋体" w:cs="宋体"/>
          <w:color w:val="auto"/>
          <w:sz w:val="24"/>
          <w:highlight w:val="none"/>
          <w:lang w:val="en-US" w:eastAsia="zh-CN"/>
        </w:rPr>
        <w:t>供货完毕</w:t>
      </w:r>
      <w:r>
        <w:rPr>
          <w:rFonts w:hint="eastAsia" w:ascii="宋体" w:hAnsi="宋体" w:eastAsia="宋体" w:cs="宋体"/>
          <w:color w:val="auto"/>
          <w:sz w:val="24"/>
          <w:highlight w:val="none"/>
        </w:rPr>
        <w:t>。</w:t>
      </w:r>
    </w:p>
    <w:p>
      <w:pPr>
        <w:spacing w:line="5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3、如果我方成交，保证质量标准</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pPr>
        <w:spacing w:line="5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4、我方递交的询价响应文件，在询价文件规定的投标效期</w:t>
      </w:r>
      <w:r>
        <w:rPr>
          <w:rFonts w:hint="eastAsia" w:ascii="宋体" w:hAnsi="宋体" w:cs="宋体"/>
          <w:color w:val="auto"/>
          <w:sz w:val="24"/>
          <w:highlight w:val="none"/>
          <w:u w:val="single"/>
        </w:rPr>
        <w:t>60日历天</w:t>
      </w:r>
      <w:r>
        <w:rPr>
          <w:rFonts w:hint="eastAsia" w:ascii="宋体" w:hAnsi="宋体" w:eastAsia="宋体" w:cs="宋体"/>
          <w:color w:val="auto"/>
          <w:sz w:val="24"/>
          <w:highlight w:val="none"/>
        </w:rPr>
        <w:t>内有效，在此期间我方若成交，将受此约束。</w:t>
      </w:r>
    </w:p>
    <w:p>
      <w:pPr>
        <w:spacing w:line="5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5、成交通知书和本询价响应文件构成约束我们双方的合同。</w:t>
      </w:r>
    </w:p>
    <w:p>
      <w:pPr>
        <w:spacing w:line="5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6、我方明白采购人不一定接纳最低投标报价的投标，也不需要采购人解释选择或否决任何供应商的原因和理由。</w:t>
      </w:r>
    </w:p>
    <w:p>
      <w:pPr>
        <w:pStyle w:val="10"/>
        <w:spacing w:line="5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7、我方承诺已经具备《中华人民共和国政府采购法》中规定的参加本次采购活动的供应商应当具备的条件：</w:t>
      </w:r>
    </w:p>
    <w:p>
      <w:pPr>
        <w:spacing w:line="5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（1）具有独立承担民事责任的能力; </w:t>
      </w:r>
    </w:p>
    <w:p>
      <w:pPr>
        <w:spacing w:line="5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w:t>
      </w:r>
    </w:p>
    <w:p>
      <w:pPr>
        <w:spacing w:line="5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pPr>
        <w:spacing w:line="5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pPr>
        <w:pStyle w:val="10"/>
        <w:spacing w:line="5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w:t>
      </w:r>
    </w:p>
    <w:p>
      <w:pPr>
        <w:pStyle w:val="10"/>
        <w:spacing w:line="5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（6）法律、行政法规规定的其他条件。</w:t>
      </w:r>
    </w:p>
    <w:p>
      <w:pPr>
        <w:pStyle w:val="10"/>
        <w:spacing w:line="5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8、我方承诺我公司的人员、设备、资金等方面具备相应的能力，能够完成本项目工作。</w:t>
      </w:r>
    </w:p>
    <w:p>
      <w:pPr>
        <w:spacing w:line="600" w:lineRule="exact"/>
        <w:ind w:firstLine="4320" w:firstLineChars="1800"/>
        <w:rPr>
          <w:rFonts w:ascii="宋体" w:hAnsi="宋体" w:eastAsia="宋体" w:cs="宋体"/>
          <w:color w:val="auto"/>
          <w:sz w:val="24"/>
          <w:highlight w:val="none"/>
        </w:rPr>
      </w:pPr>
      <w:r>
        <w:rPr>
          <w:rFonts w:hint="eastAsia" w:ascii="宋体" w:hAnsi="宋体" w:eastAsia="宋体" w:cs="宋体"/>
          <w:color w:val="auto"/>
          <w:sz w:val="24"/>
          <w:highlight w:val="none"/>
        </w:rPr>
        <w:t xml:space="preserve">供应商：（盖章）   </w:t>
      </w:r>
    </w:p>
    <w:p>
      <w:pPr>
        <w:spacing w:line="6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法定代表人或授权委托代理人：（签字或盖章）</w:t>
      </w:r>
    </w:p>
    <w:p>
      <w:pPr>
        <w:spacing w:line="600" w:lineRule="exact"/>
        <w:rPr>
          <w:rFonts w:ascii="宋体" w:hAnsi="宋体" w:eastAsia="宋体" w:cs="宋体"/>
          <w:b/>
          <w:color w:val="auto"/>
          <w:kern w:val="0"/>
          <w:sz w:val="28"/>
          <w:szCs w:val="28"/>
          <w:highlight w:val="none"/>
        </w:rPr>
        <w:sectPr>
          <w:footerReference r:id="rId10" w:type="first"/>
          <w:footerReference r:id="rId9" w:type="default"/>
          <w:pgSz w:w="11906" w:h="16838"/>
          <w:pgMar w:top="1270" w:right="1026" w:bottom="1213" w:left="1026" w:header="851" w:footer="992" w:gutter="0"/>
          <w:cols w:space="720" w:num="1"/>
          <w:titlePg/>
          <w:docGrid w:type="lines" w:linePitch="312" w:charSpace="0"/>
        </w:sectPr>
      </w:pPr>
      <w:r>
        <w:rPr>
          <w:rFonts w:hint="eastAsia" w:ascii="宋体" w:hAnsi="宋体" w:eastAsia="宋体" w:cs="宋体"/>
          <w:color w:val="auto"/>
          <w:sz w:val="24"/>
          <w:highlight w:val="none"/>
        </w:rPr>
        <w:t xml:space="preserve">                                       年     月    日</w:t>
      </w:r>
    </w:p>
    <w:p>
      <w:pPr>
        <w:spacing w:line="360" w:lineRule="auto"/>
        <w:jc w:val="center"/>
        <w:rPr>
          <w:rFonts w:ascii="宋体" w:hAnsi="宋体" w:eastAsia="宋体" w:cs="宋体"/>
          <w:b/>
          <w:color w:val="auto"/>
          <w:kern w:val="0"/>
          <w:sz w:val="28"/>
          <w:highlight w:val="none"/>
        </w:rPr>
      </w:pPr>
      <w:r>
        <w:rPr>
          <w:rFonts w:hint="eastAsia" w:ascii="宋体" w:hAnsi="宋体" w:eastAsia="宋体" w:cs="宋体"/>
          <w:b/>
          <w:color w:val="auto"/>
          <w:kern w:val="0"/>
          <w:sz w:val="28"/>
          <w:highlight w:val="none"/>
        </w:rPr>
        <w:t>（二）投标报价明细表</w:t>
      </w:r>
    </w:p>
    <w:p>
      <w:pPr>
        <w:spacing w:line="580" w:lineRule="exact"/>
        <w:ind w:left="6875" w:leftChars="912" w:hanging="4960" w:hangingChars="1550"/>
        <w:rPr>
          <w:rFonts w:ascii="宋体" w:hAnsi="宋体" w:eastAsia="宋体" w:cs="宋体"/>
          <w:color w:val="auto"/>
          <w:kern w:val="0"/>
          <w:sz w:val="24"/>
          <w:highlight w:val="none"/>
        </w:rPr>
      </w:pPr>
      <w:r>
        <w:rPr>
          <w:rFonts w:hint="eastAsia" w:ascii="宋体" w:hAnsi="宋体" w:eastAsia="宋体" w:cs="宋体"/>
          <w:color w:val="auto"/>
          <w:sz w:val="32"/>
          <w:szCs w:val="32"/>
          <w:highlight w:val="none"/>
        </w:rPr>
        <w:tab/>
      </w:r>
    </w:p>
    <w:tbl>
      <w:tblPr>
        <w:tblStyle w:val="17"/>
        <w:tblW w:w="9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8"/>
        <w:gridCol w:w="1122"/>
        <w:gridCol w:w="1585"/>
        <w:gridCol w:w="1099"/>
        <w:gridCol w:w="1125"/>
        <w:gridCol w:w="1242"/>
        <w:gridCol w:w="1262"/>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0" w:hRule="atLeast"/>
          <w:jc w:val="center"/>
        </w:trPr>
        <w:tc>
          <w:tcPr>
            <w:tcW w:w="1258" w:type="dxa"/>
            <w:vAlign w:val="center"/>
          </w:tcPr>
          <w:p>
            <w:pPr>
              <w:widowControl/>
              <w:adjustRightInd w:val="0"/>
              <w:snapToGrid w:val="0"/>
              <w:jc w:val="center"/>
              <w:rPr>
                <w:rFonts w:ascii="宋体" w:hAnsi="宋体" w:eastAsia="宋体" w:cs="宋体"/>
                <w:b/>
                <w:color w:val="auto"/>
                <w:sz w:val="24"/>
                <w:highlight w:val="none"/>
              </w:rPr>
            </w:pPr>
            <w:r>
              <w:rPr>
                <w:rFonts w:hint="eastAsia" w:ascii="宋体" w:hAnsi="宋体" w:eastAsia="宋体" w:cs="宋体"/>
                <w:color w:val="auto"/>
                <w:kern w:val="0"/>
                <w:highlight w:val="none"/>
              </w:rPr>
              <w:t>序号</w:t>
            </w:r>
          </w:p>
        </w:tc>
        <w:tc>
          <w:tcPr>
            <w:tcW w:w="1122" w:type="dxa"/>
            <w:vAlign w:val="center"/>
          </w:tcPr>
          <w:p>
            <w:pPr>
              <w:widowControl/>
              <w:adjustRightInd w:val="0"/>
              <w:snapToGrid w:val="0"/>
              <w:jc w:val="center"/>
              <w:rPr>
                <w:rFonts w:ascii="宋体" w:hAnsi="宋体" w:eastAsia="宋体" w:cs="宋体"/>
                <w:b/>
                <w:color w:val="auto"/>
                <w:sz w:val="24"/>
                <w:highlight w:val="none"/>
              </w:rPr>
            </w:pPr>
            <w:r>
              <w:rPr>
                <w:rFonts w:hint="eastAsia" w:ascii="宋体" w:hAnsi="宋体" w:cs="宋体"/>
                <w:bCs/>
                <w:color w:val="auto"/>
                <w:kern w:val="0"/>
                <w:highlight w:val="none"/>
                <w:lang w:eastAsia="en-US" w:bidi="en-US"/>
              </w:rPr>
              <w:t>设备</w:t>
            </w:r>
            <w:r>
              <w:rPr>
                <w:rFonts w:hint="eastAsia" w:ascii="宋体" w:hAnsi="宋体" w:eastAsia="宋体" w:cs="宋体"/>
                <w:color w:val="auto"/>
                <w:kern w:val="0"/>
                <w:highlight w:val="none"/>
              </w:rPr>
              <w:t>名称</w:t>
            </w:r>
          </w:p>
        </w:tc>
        <w:tc>
          <w:tcPr>
            <w:tcW w:w="1585" w:type="dxa"/>
            <w:vAlign w:val="center"/>
          </w:tcPr>
          <w:p>
            <w:pPr>
              <w:widowControl/>
              <w:adjustRightInd w:val="0"/>
              <w:snapToGrid w:val="0"/>
              <w:jc w:val="center"/>
              <w:rPr>
                <w:rFonts w:ascii="宋体" w:hAnsi="宋体" w:cs="宋体"/>
                <w:b/>
                <w:color w:val="auto"/>
                <w:sz w:val="24"/>
                <w:highlight w:val="none"/>
              </w:rPr>
            </w:pPr>
            <w:r>
              <w:rPr>
                <w:rFonts w:hint="eastAsia" w:ascii="宋体" w:hAnsi="宋体" w:cs="宋体"/>
                <w:bCs/>
                <w:color w:val="auto"/>
                <w:kern w:val="0"/>
                <w:highlight w:val="none"/>
                <w:lang w:bidi="en-US"/>
              </w:rPr>
              <w:t>品牌、型号及技术参数</w:t>
            </w:r>
          </w:p>
        </w:tc>
        <w:tc>
          <w:tcPr>
            <w:tcW w:w="1099" w:type="dxa"/>
            <w:vAlign w:val="center"/>
          </w:tcPr>
          <w:p>
            <w:pPr>
              <w:widowControl/>
              <w:adjustRightInd w:val="0"/>
              <w:snapToGrid w:val="0"/>
              <w:jc w:val="center"/>
              <w:rPr>
                <w:rFonts w:ascii="宋体" w:hAnsi="宋体" w:eastAsia="宋体" w:cs="宋体"/>
                <w:b/>
                <w:color w:val="auto"/>
                <w:sz w:val="24"/>
                <w:highlight w:val="none"/>
              </w:rPr>
            </w:pPr>
            <w:r>
              <w:rPr>
                <w:rFonts w:hint="eastAsia" w:ascii="宋体" w:hAnsi="宋体" w:eastAsia="宋体" w:cs="宋体"/>
                <w:color w:val="auto"/>
                <w:kern w:val="0"/>
                <w:sz w:val="22"/>
                <w:szCs w:val="22"/>
                <w:highlight w:val="none"/>
              </w:rPr>
              <w:t>单位</w:t>
            </w:r>
          </w:p>
        </w:tc>
        <w:tc>
          <w:tcPr>
            <w:tcW w:w="1125" w:type="dxa"/>
            <w:vAlign w:val="center"/>
          </w:tcPr>
          <w:p>
            <w:pPr>
              <w:widowControl/>
              <w:adjustRightInd w:val="0"/>
              <w:snapToGrid w:val="0"/>
              <w:jc w:val="center"/>
              <w:rPr>
                <w:rFonts w:ascii="宋体" w:hAnsi="宋体" w:eastAsia="宋体" w:cs="宋体"/>
                <w:b/>
                <w:color w:val="auto"/>
                <w:sz w:val="24"/>
                <w:highlight w:val="none"/>
              </w:rPr>
            </w:pPr>
            <w:r>
              <w:rPr>
                <w:rFonts w:hint="eastAsia" w:ascii="宋体" w:hAnsi="宋体" w:eastAsia="宋体" w:cs="宋体"/>
                <w:color w:val="auto"/>
                <w:kern w:val="0"/>
                <w:sz w:val="22"/>
                <w:szCs w:val="22"/>
                <w:highlight w:val="none"/>
              </w:rPr>
              <w:t>数量</w:t>
            </w:r>
          </w:p>
        </w:tc>
        <w:tc>
          <w:tcPr>
            <w:tcW w:w="1242" w:type="dxa"/>
            <w:vAlign w:val="center"/>
          </w:tcPr>
          <w:p>
            <w:pPr>
              <w:widowControl/>
              <w:adjustRightInd w:val="0"/>
              <w:snapToGrid w:val="0"/>
              <w:jc w:val="center"/>
              <w:rPr>
                <w:rFonts w:ascii="宋体" w:hAnsi="宋体" w:eastAsia="宋体" w:cs="宋体"/>
                <w:b/>
                <w:color w:val="auto"/>
                <w:sz w:val="24"/>
                <w:highlight w:val="none"/>
              </w:rPr>
            </w:pPr>
            <w:r>
              <w:rPr>
                <w:rFonts w:hint="eastAsia" w:ascii="宋体" w:hAnsi="宋体" w:eastAsia="宋体" w:cs="宋体"/>
                <w:color w:val="auto"/>
                <w:kern w:val="0"/>
                <w:sz w:val="22"/>
                <w:szCs w:val="22"/>
                <w:highlight w:val="none"/>
              </w:rPr>
              <w:t>单价（元）</w:t>
            </w:r>
          </w:p>
        </w:tc>
        <w:tc>
          <w:tcPr>
            <w:tcW w:w="1262" w:type="dxa"/>
            <w:vAlign w:val="center"/>
          </w:tcPr>
          <w:p>
            <w:pPr>
              <w:widowControl/>
              <w:adjustRightInd w:val="0"/>
              <w:snapToGrid w:val="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合价（元）</w:t>
            </w:r>
          </w:p>
        </w:tc>
        <w:tc>
          <w:tcPr>
            <w:tcW w:w="1262" w:type="dxa"/>
            <w:vAlign w:val="center"/>
          </w:tcPr>
          <w:p>
            <w:pPr>
              <w:widowControl/>
              <w:adjustRightInd w:val="0"/>
              <w:snapToGrid w:val="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vAlign w:val="top"/>
          </w:tcPr>
          <w:p>
            <w:pPr>
              <w:spacing w:line="400" w:lineRule="exact"/>
              <w:jc w:val="center"/>
              <w:rPr>
                <w:rFonts w:ascii="宋体" w:hAnsi="宋体" w:eastAsia="宋体" w:cs="宋体"/>
                <w:color w:val="auto"/>
                <w:highlight w:val="none"/>
              </w:rPr>
            </w:pPr>
          </w:p>
        </w:tc>
        <w:tc>
          <w:tcPr>
            <w:tcW w:w="1122" w:type="dxa"/>
            <w:vAlign w:val="top"/>
          </w:tcPr>
          <w:p>
            <w:pPr>
              <w:spacing w:line="400" w:lineRule="exact"/>
              <w:jc w:val="center"/>
              <w:rPr>
                <w:rFonts w:ascii="宋体" w:hAnsi="宋体" w:eastAsia="宋体" w:cs="宋体"/>
                <w:color w:val="auto"/>
                <w:highlight w:val="none"/>
              </w:rPr>
            </w:pPr>
          </w:p>
        </w:tc>
        <w:tc>
          <w:tcPr>
            <w:tcW w:w="1585" w:type="dxa"/>
            <w:vAlign w:val="top"/>
          </w:tcPr>
          <w:p>
            <w:pPr>
              <w:spacing w:line="400" w:lineRule="exact"/>
              <w:jc w:val="center"/>
              <w:rPr>
                <w:rFonts w:ascii="宋体" w:hAnsi="宋体" w:eastAsia="宋体" w:cs="宋体"/>
                <w:color w:val="auto"/>
                <w:highlight w:val="none"/>
              </w:rPr>
            </w:pPr>
          </w:p>
        </w:tc>
        <w:tc>
          <w:tcPr>
            <w:tcW w:w="1099" w:type="dxa"/>
            <w:vAlign w:val="top"/>
          </w:tcPr>
          <w:p>
            <w:pPr>
              <w:spacing w:line="400" w:lineRule="exact"/>
              <w:jc w:val="center"/>
              <w:rPr>
                <w:rFonts w:ascii="宋体" w:hAnsi="宋体" w:eastAsia="宋体" w:cs="宋体"/>
                <w:color w:val="auto"/>
                <w:highlight w:val="none"/>
              </w:rPr>
            </w:pPr>
          </w:p>
        </w:tc>
        <w:tc>
          <w:tcPr>
            <w:tcW w:w="1125" w:type="dxa"/>
            <w:vAlign w:val="top"/>
          </w:tcPr>
          <w:p>
            <w:pPr>
              <w:spacing w:line="400" w:lineRule="exact"/>
              <w:jc w:val="center"/>
              <w:rPr>
                <w:rFonts w:ascii="宋体" w:hAnsi="宋体" w:eastAsia="宋体" w:cs="宋体"/>
                <w:color w:val="auto"/>
                <w:highlight w:val="none"/>
              </w:rPr>
            </w:pPr>
          </w:p>
        </w:tc>
        <w:tc>
          <w:tcPr>
            <w:tcW w:w="124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12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585"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099"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125"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4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6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62" w:type="dxa"/>
            <w:tcBorders>
              <w:bottom w:val="single" w:color="auto" w:sz="4" w:space="0"/>
            </w:tcBorders>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vAlign w:val="top"/>
          </w:tcPr>
          <w:p>
            <w:pPr>
              <w:spacing w:line="400" w:lineRule="exact"/>
              <w:jc w:val="center"/>
              <w:rPr>
                <w:rFonts w:ascii="宋体" w:hAnsi="宋体" w:eastAsia="宋体" w:cs="宋体"/>
                <w:color w:val="auto"/>
                <w:highlight w:val="none"/>
              </w:rPr>
            </w:pPr>
          </w:p>
        </w:tc>
        <w:tc>
          <w:tcPr>
            <w:tcW w:w="1122" w:type="dxa"/>
            <w:vAlign w:val="top"/>
          </w:tcPr>
          <w:p>
            <w:pPr>
              <w:spacing w:line="400" w:lineRule="exact"/>
              <w:jc w:val="center"/>
              <w:rPr>
                <w:rFonts w:ascii="宋体" w:hAnsi="宋体" w:eastAsia="宋体" w:cs="宋体"/>
                <w:color w:val="auto"/>
                <w:highlight w:val="none"/>
              </w:rPr>
            </w:pPr>
          </w:p>
        </w:tc>
        <w:tc>
          <w:tcPr>
            <w:tcW w:w="1585" w:type="dxa"/>
            <w:vAlign w:val="top"/>
          </w:tcPr>
          <w:p>
            <w:pPr>
              <w:spacing w:line="400" w:lineRule="exact"/>
              <w:jc w:val="center"/>
              <w:rPr>
                <w:rFonts w:ascii="宋体" w:hAnsi="宋体" w:eastAsia="宋体" w:cs="宋体"/>
                <w:color w:val="auto"/>
                <w:highlight w:val="none"/>
              </w:rPr>
            </w:pPr>
          </w:p>
        </w:tc>
        <w:tc>
          <w:tcPr>
            <w:tcW w:w="1099" w:type="dxa"/>
            <w:vAlign w:val="top"/>
          </w:tcPr>
          <w:p>
            <w:pPr>
              <w:spacing w:line="400" w:lineRule="exact"/>
              <w:jc w:val="center"/>
              <w:rPr>
                <w:rFonts w:ascii="宋体" w:hAnsi="宋体" w:eastAsia="宋体" w:cs="宋体"/>
                <w:color w:val="auto"/>
                <w:highlight w:val="none"/>
              </w:rPr>
            </w:pPr>
          </w:p>
        </w:tc>
        <w:tc>
          <w:tcPr>
            <w:tcW w:w="1125" w:type="dxa"/>
            <w:vAlign w:val="top"/>
          </w:tcPr>
          <w:p>
            <w:pPr>
              <w:spacing w:line="400" w:lineRule="exact"/>
              <w:jc w:val="center"/>
              <w:rPr>
                <w:rFonts w:ascii="宋体" w:hAnsi="宋体" w:eastAsia="宋体" w:cs="宋体"/>
                <w:color w:val="auto"/>
                <w:highlight w:val="none"/>
              </w:rPr>
            </w:pPr>
          </w:p>
        </w:tc>
        <w:tc>
          <w:tcPr>
            <w:tcW w:w="124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vAlign w:val="top"/>
          </w:tcPr>
          <w:p>
            <w:pPr>
              <w:spacing w:line="400" w:lineRule="exact"/>
              <w:jc w:val="center"/>
              <w:rPr>
                <w:rFonts w:ascii="宋体" w:hAnsi="宋体" w:eastAsia="宋体" w:cs="宋体"/>
                <w:color w:val="auto"/>
                <w:highlight w:val="none"/>
              </w:rPr>
            </w:pPr>
          </w:p>
        </w:tc>
        <w:tc>
          <w:tcPr>
            <w:tcW w:w="1122" w:type="dxa"/>
            <w:vAlign w:val="top"/>
          </w:tcPr>
          <w:p>
            <w:pPr>
              <w:spacing w:line="400" w:lineRule="exact"/>
              <w:jc w:val="center"/>
              <w:rPr>
                <w:rFonts w:ascii="宋体" w:hAnsi="宋体" w:eastAsia="宋体" w:cs="宋体"/>
                <w:color w:val="auto"/>
                <w:highlight w:val="none"/>
              </w:rPr>
            </w:pPr>
          </w:p>
        </w:tc>
        <w:tc>
          <w:tcPr>
            <w:tcW w:w="1585" w:type="dxa"/>
            <w:vAlign w:val="top"/>
          </w:tcPr>
          <w:p>
            <w:pPr>
              <w:spacing w:line="400" w:lineRule="exact"/>
              <w:jc w:val="center"/>
              <w:rPr>
                <w:rFonts w:ascii="宋体" w:hAnsi="宋体" w:eastAsia="宋体" w:cs="宋体"/>
                <w:color w:val="auto"/>
                <w:highlight w:val="none"/>
              </w:rPr>
            </w:pPr>
          </w:p>
        </w:tc>
        <w:tc>
          <w:tcPr>
            <w:tcW w:w="1099" w:type="dxa"/>
            <w:vAlign w:val="top"/>
          </w:tcPr>
          <w:p>
            <w:pPr>
              <w:spacing w:line="400" w:lineRule="exact"/>
              <w:jc w:val="center"/>
              <w:rPr>
                <w:rFonts w:ascii="宋体" w:hAnsi="宋体" w:eastAsia="宋体" w:cs="宋体"/>
                <w:color w:val="auto"/>
                <w:highlight w:val="none"/>
              </w:rPr>
            </w:pPr>
          </w:p>
        </w:tc>
        <w:tc>
          <w:tcPr>
            <w:tcW w:w="1125" w:type="dxa"/>
            <w:vAlign w:val="top"/>
          </w:tcPr>
          <w:p>
            <w:pPr>
              <w:spacing w:line="400" w:lineRule="exact"/>
              <w:jc w:val="center"/>
              <w:rPr>
                <w:rFonts w:ascii="宋体" w:hAnsi="宋体" w:eastAsia="宋体" w:cs="宋体"/>
                <w:color w:val="auto"/>
                <w:highlight w:val="none"/>
              </w:rPr>
            </w:pPr>
          </w:p>
        </w:tc>
        <w:tc>
          <w:tcPr>
            <w:tcW w:w="124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vAlign w:val="top"/>
          </w:tcPr>
          <w:p>
            <w:pPr>
              <w:spacing w:line="400" w:lineRule="exact"/>
              <w:jc w:val="center"/>
              <w:rPr>
                <w:rFonts w:ascii="宋体" w:hAnsi="宋体" w:eastAsia="宋体" w:cs="宋体"/>
                <w:color w:val="auto"/>
                <w:highlight w:val="none"/>
              </w:rPr>
            </w:pPr>
          </w:p>
        </w:tc>
        <w:tc>
          <w:tcPr>
            <w:tcW w:w="1122" w:type="dxa"/>
            <w:vAlign w:val="top"/>
          </w:tcPr>
          <w:p>
            <w:pPr>
              <w:spacing w:line="400" w:lineRule="exact"/>
              <w:jc w:val="center"/>
              <w:rPr>
                <w:rFonts w:ascii="宋体" w:hAnsi="宋体" w:eastAsia="宋体" w:cs="宋体"/>
                <w:color w:val="auto"/>
                <w:highlight w:val="none"/>
              </w:rPr>
            </w:pPr>
          </w:p>
        </w:tc>
        <w:tc>
          <w:tcPr>
            <w:tcW w:w="1585" w:type="dxa"/>
            <w:vAlign w:val="top"/>
          </w:tcPr>
          <w:p>
            <w:pPr>
              <w:spacing w:line="400" w:lineRule="exact"/>
              <w:jc w:val="center"/>
              <w:rPr>
                <w:rFonts w:ascii="宋体" w:hAnsi="宋体" w:eastAsia="宋体" w:cs="宋体"/>
                <w:color w:val="auto"/>
                <w:highlight w:val="none"/>
              </w:rPr>
            </w:pPr>
          </w:p>
        </w:tc>
        <w:tc>
          <w:tcPr>
            <w:tcW w:w="1099" w:type="dxa"/>
            <w:vAlign w:val="top"/>
          </w:tcPr>
          <w:p>
            <w:pPr>
              <w:spacing w:line="400" w:lineRule="exact"/>
              <w:jc w:val="center"/>
              <w:rPr>
                <w:rFonts w:ascii="宋体" w:hAnsi="宋体" w:eastAsia="宋体" w:cs="宋体"/>
                <w:color w:val="auto"/>
                <w:highlight w:val="none"/>
              </w:rPr>
            </w:pPr>
          </w:p>
        </w:tc>
        <w:tc>
          <w:tcPr>
            <w:tcW w:w="1125" w:type="dxa"/>
            <w:vAlign w:val="top"/>
          </w:tcPr>
          <w:p>
            <w:pPr>
              <w:spacing w:line="400" w:lineRule="exact"/>
              <w:jc w:val="center"/>
              <w:rPr>
                <w:rFonts w:ascii="宋体" w:hAnsi="宋体" w:eastAsia="宋体" w:cs="宋体"/>
                <w:color w:val="auto"/>
                <w:highlight w:val="none"/>
              </w:rPr>
            </w:pPr>
          </w:p>
        </w:tc>
        <w:tc>
          <w:tcPr>
            <w:tcW w:w="124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1258"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12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585"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099"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125"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4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6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62" w:type="dxa"/>
            <w:tcBorders>
              <w:bottom w:val="single" w:color="auto" w:sz="4" w:space="0"/>
            </w:tcBorders>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jc w:val="center"/>
        </w:trPr>
        <w:tc>
          <w:tcPr>
            <w:tcW w:w="2380" w:type="dxa"/>
            <w:gridSpan w:val="2"/>
            <w:vAlign w:val="center"/>
          </w:tcPr>
          <w:p>
            <w:pPr>
              <w:spacing w:line="400" w:lineRule="exact"/>
              <w:jc w:val="center"/>
              <w:rPr>
                <w:rFonts w:ascii="宋体" w:hAnsi="宋体" w:eastAsia="宋体" w:cs="宋体"/>
                <w:b/>
                <w:color w:val="auto"/>
                <w:highlight w:val="none"/>
              </w:rPr>
            </w:pPr>
            <w:r>
              <w:rPr>
                <w:rFonts w:hint="eastAsia" w:ascii="宋体" w:hAnsi="宋体" w:eastAsia="宋体" w:cs="宋体"/>
                <w:b/>
                <w:color w:val="auto"/>
                <w:sz w:val="24"/>
                <w:highlight w:val="none"/>
              </w:rPr>
              <w:t xml:space="preserve"> 总  价（元）：</w:t>
            </w:r>
          </w:p>
        </w:tc>
        <w:tc>
          <w:tcPr>
            <w:tcW w:w="7575" w:type="dxa"/>
            <w:gridSpan w:val="6"/>
            <w:vAlign w:val="center"/>
          </w:tcPr>
          <w:p>
            <w:pPr>
              <w:spacing w:line="400" w:lineRule="exact"/>
              <w:rPr>
                <w:rFonts w:ascii="宋体" w:hAnsi="宋体" w:eastAsia="宋体" w:cs="宋体"/>
                <w:color w:val="auto"/>
                <w:highlight w:val="none"/>
              </w:rPr>
            </w:pPr>
            <w:r>
              <w:rPr>
                <w:rFonts w:hint="eastAsia" w:ascii="宋体" w:hAnsi="宋体" w:eastAsia="宋体" w:cs="宋体"/>
                <w:color w:val="auto"/>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2380" w:type="dxa"/>
            <w:gridSpan w:val="2"/>
            <w:vAlign w:val="center"/>
          </w:tcPr>
          <w:p>
            <w:pPr>
              <w:spacing w:line="400" w:lineRule="exact"/>
              <w:rPr>
                <w:rFonts w:ascii="宋体" w:hAnsi="宋体" w:eastAsia="宋体" w:cs="宋体"/>
                <w:b/>
                <w:color w:val="auto"/>
                <w:highlight w:val="none"/>
              </w:rPr>
            </w:pPr>
            <w:r>
              <w:rPr>
                <w:rFonts w:hint="eastAsia" w:ascii="宋体" w:hAnsi="宋体" w:eastAsia="宋体" w:cs="宋体"/>
                <w:b/>
                <w:color w:val="auto"/>
                <w:sz w:val="24"/>
                <w:highlight w:val="none"/>
              </w:rPr>
              <w:t>供货期（日历天）：</w:t>
            </w:r>
          </w:p>
        </w:tc>
        <w:tc>
          <w:tcPr>
            <w:tcW w:w="7575" w:type="dxa"/>
            <w:gridSpan w:val="6"/>
            <w:vAlign w:val="center"/>
          </w:tcPr>
          <w:p>
            <w:pPr>
              <w:spacing w:line="400" w:lineRule="exact"/>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2380" w:type="dxa"/>
            <w:gridSpan w:val="2"/>
            <w:vAlign w:val="center"/>
          </w:tcPr>
          <w:p>
            <w:pPr>
              <w:spacing w:line="400" w:lineRule="exact"/>
              <w:rPr>
                <w:rFonts w:ascii="宋体" w:hAnsi="宋体" w:eastAsia="宋体" w:cs="宋体"/>
                <w:b/>
                <w:color w:val="auto"/>
                <w:sz w:val="24"/>
                <w:highlight w:val="none"/>
              </w:rPr>
            </w:pPr>
            <w:r>
              <w:rPr>
                <w:rFonts w:hint="eastAsia" w:ascii="宋体" w:hAnsi="宋体" w:eastAsia="宋体" w:cs="宋体"/>
                <w:b/>
                <w:color w:val="auto"/>
                <w:sz w:val="24"/>
                <w:highlight w:val="none"/>
              </w:rPr>
              <w:t>质保期</w:t>
            </w:r>
          </w:p>
        </w:tc>
        <w:tc>
          <w:tcPr>
            <w:tcW w:w="7575" w:type="dxa"/>
            <w:gridSpan w:val="6"/>
            <w:vAlign w:val="center"/>
          </w:tcPr>
          <w:p>
            <w:pPr>
              <w:spacing w:line="400" w:lineRule="exact"/>
              <w:rPr>
                <w:rFonts w:ascii="宋体" w:hAnsi="宋体" w:eastAsia="宋体" w:cs="宋体"/>
                <w:color w:val="auto"/>
                <w:highlight w:val="none"/>
              </w:rPr>
            </w:pPr>
          </w:p>
        </w:tc>
      </w:tr>
    </w:tbl>
    <w:p>
      <w:pPr>
        <w:spacing w:line="400" w:lineRule="exact"/>
        <w:ind w:left="6660" w:hanging="6660" w:hangingChars="2775"/>
        <w:rPr>
          <w:rFonts w:ascii="宋体" w:hAnsi="宋体" w:eastAsia="宋体" w:cs="宋体"/>
          <w:color w:val="auto"/>
          <w:sz w:val="24"/>
          <w:highlight w:val="none"/>
        </w:rPr>
      </w:pPr>
    </w:p>
    <w:p>
      <w:pPr>
        <w:spacing w:line="4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（可根据实际情况自行修改表格）                   </w:t>
      </w: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投标人（盖章）：                               </w:t>
      </w:r>
    </w:p>
    <w:p>
      <w:pPr>
        <w:spacing w:line="400" w:lineRule="exact"/>
        <w:jc w:val="center"/>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法人代表或授权代表（签字或盖章）：                                                </w:t>
      </w:r>
    </w:p>
    <w:p>
      <w:pPr>
        <w:spacing w:line="400" w:lineRule="exact"/>
        <w:jc w:val="center"/>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年     月     日   </w:t>
      </w:r>
    </w:p>
    <w:p>
      <w:pPr>
        <w:pStyle w:val="2"/>
        <w:rPr>
          <w:rFonts w:ascii="宋体" w:hAnsi="宋体" w:eastAsia="宋体" w:cs="宋体"/>
          <w:color w:val="auto"/>
          <w:highlight w:val="none"/>
        </w:rPr>
      </w:pPr>
    </w:p>
    <w:p>
      <w:pPr>
        <w:spacing w:line="400" w:lineRule="exact"/>
        <w:jc w:val="center"/>
        <w:rPr>
          <w:rFonts w:ascii="宋体" w:hAnsi="宋体" w:eastAsia="宋体" w:cs="宋体"/>
          <w:color w:val="auto"/>
          <w:sz w:val="24"/>
          <w:highlight w:val="none"/>
        </w:rPr>
      </w:pPr>
    </w:p>
    <w:p>
      <w:pPr>
        <w:spacing w:line="580" w:lineRule="exact"/>
        <w:rPr>
          <w:rFonts w:ascii="宋体" w:hAnsi="宋体" w:eastAsia="宋体" w:cs="宋体"/>
          <w:b/>
          <w:color w:val="auto"/>
          <w:kern w:val="0"/>
          <w:sz w:val="28"/>
          <w:szCs w:val="28"/>
          <w:highlight w:val="none"/>
        </w:rPr>
      </w:pPr>
    </w:p>
    <w:p>
      <w:pPr>
        <w:rPr>
          <w:color w:val="auto"/>
          <w:highlight w:val="none"/>
        </w:rPr>
      </w:pPr>
    </w:p>
    <w:p>
      <w:pPr>
        <w:rPr>
          <w:color w:val="auto"/>
          <w:highlight w:val="none"/>
        </w:rPr>
      </w:pPr>
    </w:p>
    <w:p>
      <w:pPr>
        <w:spacing w:line="360" w:lineRule="auto"/>
        <w:jc w:val="center"/>
        <w:rPr>
          <w:rFonts w:ascii="宋体" w:hAnsi="宋体" w:eastAsia="宋体" w:cs="宋体"/>
          <w:b/>
          <w:color w:val="auto"/>
          <w:kern w:val="0"/>
          <w:sz w:val="28"/>
          <w:highlight w:val="none"/>
        </w:rPr>
      </w:pPr>
    </w:p>
    <w:p>
      <w:pPr>
        <w:spacing w:line="360" w:lineRule="auto"/>
        <w:jc w:val="center"/>
        <w:rPr>
          <w:rFonts w:ascii="宋体" w:hAnsi="宋体" w:eastAsia="宋体" w:cs="宋体"/>
          <w:b/>
          <w:color w:val="auto"/>
          <w:kern w:val="0"/>
          <w:sz w:val="28"/>
          <w:highlight w:val="none"/>
        </w:rPr>
      </w:pPr>
      <w:r>
        <w:rPr>
          <w:rFonts w:hint="eastAsia" w:ascii="宋体" w:hAnsi="宋体" w:eastAsia="宋体" w:cs="宋体"/>
          <w:b/>
          <w:color w:val="auto"/>
          <w:kern w:val="0"/>
          <w:sz w:val="28"/>
          <w:highlight w:val="none"/>
        </w:rPr>
        <w:t>（三）法定代表人身份证明</w:t>
      </w:r>
    </w:p>
    <w:p>
      <w:pPr>
        <w:spacing w:line="360" w:lineRule="auto"/>
        <w:ind w:firstLine="640" w:firstLineChars="200"/>
        <w:rPr>
          <w:rFonts w:ascii="宋体" w:hAnsi="宋体" w:eastAsia="宋体" w:cs="宋体"/>
          <w:color w:val="auto"/>
          <w:sz w:val="32"/>
          <w:szCs w:val="32"/>
          <w:highlight w:val="none"/>
        </w:rPr>
      </w:pP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投标人名称：</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单位性质：</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地址：</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成立时间：年月日</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经营期限：</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姓名：性别：年龄： 职务：</w:t>
      </w:r>
    </w:p>
    <w:p>
      <w:pPr>
        <w:spacing w:line="360" w:lineRule="auto"/>
        <w:ind w:firstLine="480" w:firstLineChars="200"/>
        <w:rPr>
          <w:rFonts w:ascii="宋体" w:hAnsi="宋体" w:eastAsia="宋体" w:cs="宋体"/>
          <w:color w:val="auto"/>
          <w:sz w:val="24"/>
          <w:highlight w:val="none"/>
        </w:rPr>
      </w:pPr>
      <w:r>
        <w:rPr>
          <w:rFonts w:hint="eastAsia" w:ascii="宋体" w:hAnsi="宋体"/>
          <w:color w:val="auto"/>
          <w:sz w:val="24"/>
          <w:highlight w:val="none"/>
        </w:rPr>
        <w:t>系（投标人名称）的法定代表人。</w:t>
      </w:r>
    </w:p>
    <w:p>
      <w:pPr>
        <w:spacing w:line="360" w:lineRule="auto"/>
        <w:ind w:firstLine="960" w:firstLineChars="400"/>
        <w:rPr>
          <w:rFonts w:ascii="宋体" w:hAnsi="宋体" w:eastAsia="宋体" w:cs="宋体"/>
          <w:color w:val="auto"/>
          <w:sz w:val="24"/>
          <w:highlight w:val="none"/>
        </w:rPr>
      </w:pPr>
      <w:r>
        <w:rPr>
          <w:rFonts w:hint="eastAsia" w:ascii="宋体" w:hAnsi="宋体" w:eastAsia="宋体" w:cs="宋体"/>
          <w:color w:val="auto"/>
          <w:sz w:val="24"/>
          <w:highlight w:val="none"/>
        </w:rPr>
        <w:t>特此证明。（附法定代表人身份证复印件加盖公章）</w:t>
      </w:r>
    </w:p>
    <w:p>
      <w:pPr>
        <w:spacing w:line="360" w:lineRule="auto"/>
        <w:ind w:firstLine="480" w:firstLineChars="200"/>
        <w:rPr>
          <w:rFonts w:ascii="宋体" w:hAnsi="宋体" w:eastAsia="宋体" w:cs="宋体"/>
          <w:color w:val="auto"/>
          <w:sz w:val="24"/>
          <w:highlight w:val="none"/>
        </w:rPr>
      </w:pPr>
    </w:p>
    <w:p>
      <w:pPr>
        <w:spacing w:line="360" w:lineRule="auto"/>
        <w:ind w:firstLine="480" w:firstLineChars="200"/>
        <w:rPr>
          <w:rFonts w:ascii="宋体" w:hAnsi="宋体" w:eastAsia="宋体" w:cs="宋体"/>
          <w:color w:val="auto"/>
          <w:sz w:val="24"/>
          <w:highlight w:val="none"/>
        </w:rPr>
      </w:pPr>
    </w:p>
    <w:p>
      <w:pPr>
        <w:spacing w:line="360" w:lineRule="auto"/>
        <w:ind w:firstLine="480" w:firstLineChars="200"/>
        <w:rPr>
          <w:rFonts w:ascii="宋体" w:hAnsi="宋体" w:eastAsia="宋体" w:cs="宋体"/>
          <w:color w:val="auto"/>
          <w:sz w:val="24"/>
          <w:highlight w:val="none"/>
        </w:rPr>
      </w:pPr>
    </w:p>
    <w:p>
      <w:pPr>
        <w:wordWrap w:val="0"/>
        <w:spacing w:line="360" w:lineRule="auto"/>
        <w:ind w:firstLine="3360" w:firstLineChars="1400"/>
        <w:jc w:val="right"/>
        <w:rPr>
          <w:rFonts w:ascii="宋体" w:hAnsi="宋体" w:eastAsia="宋体" w:cs="宋体"/>
          <w:color w:val="auto"/>
          <w:sz w:val="24"/>
          <w:highlight w:val="none"/>
        </w:rPr>
      </w:pPr>
      <w:r>
        <w:rPr>
          <w:rFonts w:hint="eastAsia" w:ascii="宋体" w:hAnsi="宋体" w:eastAsia="宋体" w:cs="宋体"/>
          <w:color w:val="auto"/>
          <w:sz w:val="24"/>
          <w:highlight w:val="none"/>
        </w:rPr>
        <w:t>投标人：（盖单位章）</w:t>
      </w:r>
    </w:p>
    <w:p>
      <w:pPr>
        <w:spacing w:line="360" w:lineRule="auto"/>
        <w:ind w:firstLine="5160" w:firstLineChars="2150"/>
        <w:jc w:val="right"/>
        <w:rPr>
          <w:rFonts w:ascii="宋体" w:hAnsi="宋体" w:eastAsia="宋体" w:cs="宋体"/>
          <w:color w:val="auto"/>
          <w:sz w:val="24"/>
          <w:highlight w:val="none"/>
          <w:u w:val="single"/>
        </w:rPr>
      </w:pPr>
    </w:p>
    <w:p>
      <w:pPr>
        <w:wordWrap w:val="0"/>
        <w:spacing w:line="360" w:lineRule="auto"/>
        <w:ind w:firstLine="5160" w:firstLineChars="2150"/>
        <w:jc w:val="right"/>
        <w:rPr>
          <w:rFonts w:ascii="宋体" w:hAnsi="宋体" w:eastAsia="宋体" w:cs="宋体"/>
          <w:color w:val="auto"/>
          <w:sz w:val="24"/>
          <w:highlight w:val="none"/>
        </w:rPr>
      </w:pPr>
      <w:r>
        <w:rPr>
          <w:rFonts w:hint="eastAsia" w:ascii="宋体" w:hAnsi="宋体" w:eastAsia="宋体" w:cs="宋体"/>
          <w:color w:val="auto"/>
          <w:sz w:val="24"/>
          <w:highlight w:val="none"/>
        </w:rPr>
        <w:t>年   月   日</w:t>
      </w:r>
    </w:p>
    <w:p>
      <w:pPr>
        <w:spacing w:line="600" w:lineRule="exact"/>
        <w:jc w:val="center"/>
        <w:rPr>
          <w:rFonts w:ascii="宋体" w:hAnsi="宋体" w:eastAsia="宋体" w:cs="宋体"/>
          <w:color w:val="auto"/>
          <w:sz w:val="32"/>
          <w:szCs w:val="32"/>
          <w:highlight w:val="none"/>
        </w:rPr>
      </w:pPr>
    </w:p>
    <w:p>
      <w:pPr>
        <w:spacing w:line="600" w:lineRule="exact"/>
        <w:jc w:val="center"/>
        <w:rPr>
          <w:rFonts w:ascii="宋体" w:hAnsi="宋体" w:eastAsia="宋体" w:cs="宋体"/>
          <w:b/>
          <w:color w:val="auto"/>
          <w:sz w:val="32"/>
          <w:szCs w:val="32"/>
          <w:highlight w:val="none"/>
        </w:rPr>
      </w:pPr>
    </w:p>
    <w:p>
      <w:pPr>
        <w:widowControl/>
        <w:spacing w:line="580" w:lineRule="atLeast"/>
        <w:rPr>
          <w:rFonts w:ascii="宋体" w:hAnsi="宋体" w:eastAsia="宋体" w:cs="宋体"/>
          <w:b/>
          <w:bCs/>
          <w:color w:val="auto"/>
          <w:kern w:val="0"/>
          <w:sz w:val="32"/>
          <w:szCs w:val="32"/>
          <w:highlight w:val="none"/>
        </w:rPr>
      </w:pPr>
    </w:p>
    <w:p>
      <w:pPr>
        <w:spacing w:line="360" w:lineRule="auto"/>
        <w:rPr>
          <w:rFonts w:ascii="宋体" w:hAnsi="宋体" w:eastAsia="宋体" w:cs="宋体"/>
          <w:b/>
          <w:color w:val="auto"/>
          <w:sz w:val="28"/>
          <w:szCs w:val="28"/>
          <w:highlight w:val="none"/>
        </w:rPr>
      </w:pPr>
    </w:p>
    <w:p>
      <w:pPr>
        <w:spacing w:line="360" w:lineRule="auto"/>
        <w:jc w:val="left"/>
        <w:rPr>
          <w:rFonts w:ascii="宋体" w:hAnsi="宋体" w:eastAsia="宋体" w:cs="宋体"/>
          <w:b/>
          <w:color w:val="auto"/>
          <w:sz w:val="32"/>
          <w:szCs w:val="32"/>
          <w:highlight w:val="none"/>
        </w:rPr>
      </w:pPr>
    </w:p>
    <w:p>
      <w:pPr>
        <w:spacing w:line="360" w:lineRule="auto"/>
        <w:jc w:val="center"/>
        <w:rPr>
          <w:rFonts w:ascii="宋体" w:hAnsi="宋体" w:eastAsia="宋体" w:cs="宋体"/>
          <w:b/>
          <w:color w:val="auto"/>
          <w:kern w:val="0"/>
          <w:sz w:val="28"/>
          <w:highlight w:val="none"/>
        </w:rPr>
      </w:pPr>
    </w:p>
    <w:p>
      <w:pPr>
        <w:spacing w:line="360" w:lineRule="auto"/>
        <w:jc w:val="center"/>
        <w:rPr>
          <w:rFonts w:ascii="宋体" w:hAnsi="宋体" w:eastAsia="宋体" w:cs="宋体"/>
          <w:b/>
          <w:color w:val="auto"/>
          <w:kern w:val="0"/>
          <w:sz w:val="28"/>
          <w:highlight w:val="none"/>
        </w:rPr>
      </w:pPr>
    </w:p>
    <w:p>
      <w:pPr>
        <w:spacing w:line="360" w:lineRule="auto"/>
        <w:jc w:val="center"/>
        <w:rPr>
          <w:rFonts w:ascii="宋体" w:hAnsi="宋体" w:eastAsia="宋体" w:cs="宋体"/>
          <w:b/>
          <w:color w:val="auto"/>
          <w:kern w:val="0"/>
          <w:sz w:val="28"/>
          <w:highlight w:val="none"/>
        </w:rPr>
      </w:pPr>
      <w:r>
        <w:rPr>
          <w:rFonts w:hint="eastAsia" w:ascii="宋体" w:hAnsi="宋体" w:eastAsia="宋体" w:cs="宋体"/>
          <w:b/>
          <w:color w:val="auto"/>
          <w:kern w:val="0"/>
          <w:sz w:val="28"/>
          <w:highlight w:val="none"/>
        </w:rPr>
        <w:t>（四）授权委托书</w:t>
      </w:r>
    </w:p>
    <w:p>
      <w:pPr>
        <w:spacing w:line="360" w:lineRule="auto"/>
        <w:ind w:firstLine="640" w:firstLineChars="200"/>
        <w:rPr>
          <w:rFonts w:ascii="宋体" w:hAnsi="宋体" w:eastAsia="宋体" w:cs="宋体"/>
          <w:color w:val="auto"/>
          <w:sz w:val="32"/>
          <w:szCs w:val="32"/>
          <w:highlight w:val="none"/>
        </w:rPr>
      </w:pP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（姓名）</w:t>
      </w: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（投标人名称）</w:t>
      </w:r>
      <w:r>
        <w:rPr>
          <w:rFonts w:hint="eastAsia" w:ascii="宋体" w:hAnsi="宋体" w:eastAsia="宋体" w:cs="宋体"/>
          <w:color w:val="auto"/>
          <w:sz w:val="24"/>
          <w:highlight w:val="none"/>
        </w:rPr>
        <w:t>的法定代表人，现委托</w:t>
      </w:r>
      <w:r>
        <w:rPr>
          <w:rFonts w:hint="eastAsia" w:ascii="宋体" w:hAnsi="宋体" w:eastAsia="宋体" w:cs="宋体"/>
          <w:color w:val="auto"/>
          <w:sz w:val="24"/>
          <w:highlight w:val="none"/>
          <w:u w:val="single"/>
        </w:rPr>
        <w:t xml:space="preserve">            （姓名）</w:t>
      </w:r>
      <w:r>
        <w:rPr>
          <w:rFonts w:hint="eastAsia" w:ascii="宋体" w:hAnsi="宋体" w:eastAsia="宋体" w:cs="宋体"/>
          <w:color w:val="auto"/>
          <w:sz w:val="24"/>
          <w:highlight w:val="none"/>
        </w:rPr>
        <w:t>为我方代理人。代理人根据授权，以我方名义签署、澄清、说明、补正、递交、撤回、修改</w:t>
      </w:r>
      <w:r>
        <w:rPr>
          <w:rFonts w:hint="eastAsia" w:ascii="宋体" w:hAnsi="宋体" w:eastAsia="宋体" w:cs="宋体"/>
          <w:color w:val="auto"/>
          <w:sz w:val="24"/>
          <w:highlight w:val="none"/>
          <w:u w:val="single"/>
        </w:rPr>
        <w:t xml:space="preserve">                   （项目名称）</w:t>
      </w:r>
      <w:r>
        <w:rPr>
          <w:rFonts w:hint="eastAsia" w:ascii="宋体" w:hAnsi="宋体" w:eastAsia="宋体" w:cs="宋体"/>
          <w:color w:val="auto"/>
          <w:sz w:val="24"/>
          <w:highlight w:val="none"/>
        </w:rPr>
        <w:t>响应文件、签订合同和处理有关事宜，其法律后果由我方承担。</w:t>
      </w:r>
    </w:p>
    <w:p>
      <w:pPr>
        <w:spacing w:line="360" w:lineRule="auto"/>
        <w:ind w:firstLine="480" w:firstLineChars="200"/>
        <w:rPr>
          <w:rFonts w:ascii="宋体" w:hAnsi="宋体" w:eastAsia="宋体" w:cs="宋体"/>
          <w:color w:val="auto"/>
          <w:sz w:val="24"/>
          <w:highlight w:val="none"/>
          <w:u w:val="single"/>
        </w:rPr>
      </w:pPr>
      <w:r>
        <w:rPr>
          <w:rFonts w:hint="eastAsia" w:ascii="宋体" w:hAnsi="宋体" w:eastAsia="宋体" w:cs="宋体"/>
          <w:color w:val="auto"/>
          <w:sz w:val="24"/>
          <w:highlight w:val="none"/>
        </w:rPr>
        <w:t>委托期限：</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代理人无转委托权。（附授权委托人身份证复印件加盖公章）</w:t>
      </w:r>
    </w:p>
    <w:p>
      <w:pPr>
        <w:spacing w:line="360" w:lineRule="auto"/>
        <w:rPr>
          <w:rFonts w:ascii="宋体" w:hAnsi="宋体" w:eastAsia="宋体" w:cs="宋体"/>
          <w:color w:val="auto"/>
          <w:sz w:val="24"/>
          <w:highlight w:val="none"/>
        </w:rPr>
      </w:pPr>
    </w:p>
    <w:p>
      <w:pPr>
        <w:spacing w:line="360" w:lineRule="auto"/>
        <w:ind w:firstLine="480" w:firstLineChars="200"/>
        <w:rPr>
          <w:rFonts w:ascii="宋体" w:hAnsi="宋体" w:eastAsia="宋体" w:cs="宋体"/>
          <w:color w:val="auto"/>
          <w:sz w:val="24"/>
          <w:highlight w:val="none"/>
        </w:rPr>
      </w:pPr>
    </w:p>
    <w:p>
      <w:pPr>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投标人：（盖单位公章）</w:t>
      </w:r>
    </w:p>
    <w:p>
      <w:pPr>
        <w:spacing w:line="360" w:lineRule="auto"/>
        <w:ind w:firstLine="480" w:firstLineChars="200"/>
        <w:jc w:val="left"/>
        <w:rPr>
          <w:rFonts w:ascii="宋体" w:hAnsi="宋体" w:eastAsia="宋体" w:cs="宋体"/>
          <w:color w:val="auto"/>
          <w:sz w:val="24"/>
          <w:highlight w:val="none"/>
        </w:rPr>
      </w:pPr>
    </w:p>
    <w:p>
      <w:pPr>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p>
    <w:p>
      <w:pPr>
        <w:spacing w:line="360" w:lineRule="auto"/>
        <w:ind w:firstLine="480" w:firstLineChars="200"/>
        <w:jc w:val="left"/>
        <w:rPr>
          <w:rFonts w:ascii="宋体" w:hAnsi="宋体" w:eastAsia="宋体" w:cs="宋体"/>
          <w:color w:val="auto"/>
          <w:sz w:val="24"/>
          <w:highlight w:val="none"/>
        </w:rPr>
      </w:pPr>
    </w:p>
    <w:p>
      <w:pPr>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身份证号码：</w:t>
      </w:r>
    </w:p>
    <w:p>
      <w:pPr>
        <w:spacing w:line="360" w:lineRule="auto"/>
        <w:ind w:firstLine="480" w:firstLineChars="200"/>
        <w:jc w:val="left"/>
        <w:rPr>
          <w:rFonts w:ascii="宋体" w:hAnsi="宋体" w:eastAsia="宋体" w:cs="宋体"/>
          <w:color w:val="auto"/>
          <w:sz w:val="24"/>
          <w:highlight w:val="none"/>
        </w:rPr>
      </w:pPr>
    </w:p>
    <w:p>
      <w:pPr>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委托代理人：（签字或盖章）</w:t>
      </w:r>
    </w:p>
    <w:p>
      <w:pPr>
        <w:spacing w:line="360" w:lineRule="auto"/>
        <w:ind w:firstLine="480" w:firstLineChars="200"/>
        <w:jc w:val="left"/>
        <w:rPr>
          <w:rFonts w:ascii="宋体" w:hAnsi="宋体" w:eastAsia="宋体" w:cs="宋体"/>
          <w:color w:val="auto"/>
          <w:sz w:val="24"/>
          <w:highlight w:val="none"/>
        </w:rPr>
      </w:pPr>
    </w:p>
    <w:p>
      <w:pPr>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身份证号码：</w:t>
      </w:r>
    </w:p>
    <w:p>
      <w:pPr>
        <w:spacing w:line="360" w:lineRule="auto"/>
        <w:ind w:firstLine="6120" w:firstLineChars="2550"/>
        <w:jc w:val="left"/>
        <w:rPr>
          <w:rFonts w:ascii="宋体" w:hAnsi="宋体" w:eastAsia="宋体" w:cs="宋体"/>
          <w:color w:val="auto"/>
          <w:sz w:val="24"/>
          <w:highlight w:val="none"/>
        </w:rPr>
      </w:pPr>
    </w:p>
    <w:p>
      <w:pPr>
        <w:spacing w:line="360" w:lineRule="auto"/>
        <w:ind w:firstLine="5760" w:firstLineChars="2400"/>
        <w:rPr>
          <w:rFonts w:ascii="宋体" w:hAnsi="宋体" w:eastAsia="宋体" w:cs="宋体"/>
          <w:color w:val="auto"/>
          <w:sz w:val="24"/>
          <w:highlight w:val="none"/>
          <w:u w:val="single"/>
        </w:rPr>
      </w:pPr>
    </w:p>
    <w:p>
      <w:pPr>
        <w:spacing w:line="360" w:lineRule="auto"/>
        <w:ind w:firstLine="5760" w:firstLineChars="2400"/>
        <w:jc w:val="right"/>
        <w:rPr>
          <w:rFonts w:ascii="宋体" w:hAnsi="宋体" w:eastAsia="宋体" w:cs="宋体"/>
          <w:color w:val="auto"/>
          <w:sz w:val="24"/>
          <w:highlight w:val="none"/>
        </w:rPr>
      </w:pPr>
      <w:r>
        <w:rPr>
          <w:rFonts w:hint="eastAsia" w:ascii="宋体" w:hAnsi="宋体" w:eastAsia="宋体" w:cs="宋体"/>
          <w:color w:val="auto"/>
          <w:sz w:val="24"/>
          <w:highlight w:val="none"/>
        </w:rPr>
        <w:t>年    月    日</w:t>
      </w:r>
    </w:p>
    <w:p>
      <w:pPr>
        <w:spacing w:line="360" w:lineRule="auto"/>
        <w:ind w:firstLine="5760" w:firstLineChars="2400"/>
        <w:rPr>
          <w:rFonts w:ascii="宋体" w:hAnsi="宋体" w:eastAsia="宋体" w:cs="宋体"/>
          <w:color w:val="auto"/>
          <w:sz w:val="24"/>
          <w:highlight w:val="none"/>
        </w:rPr>
      </w:pPr>
    </w:p>
    <w:p>
      <w:pPr>
        <w:spacing w:line="360" w:lineRule="auto"/>
        <w:rPr>
          <w:rFonts w:ascii="宋体" w:hAnsi="宋体" w:eastAsia="宋体" w:cs="宋体"/>
          <w:b/>
          <w:color w:val="auto"/>
          <w:sz w:val="28"/>
          <w:szCs w:val="28"/>
          <w:highlight w:val="none"/>
        </w:rPr>
      </w:pPr>
    </w:p>
    <w:p>
      <w:pPr>
        <w:spacing w:line="360" w:lineRule="auto"/>
        <w:jc w:val="center"/>
        <w:rPr>
          <w:rFonts w:ascii="宋体" w:hAnsi="宋体" w:eastAsia="宋体" w:cs="宋体"/>
          <w:b/>
          <w:color w:val="auto"/>
          <w:kern w:val="0"/>
          <w:sz w:val="28"/>
          <w:highlight w:val="none"/>
        </w:rPr>
      </w:pPr>
      <w:r>
        <w:rPr>
          <w:rFonts w:hint="eastAsia" w:ascii="宋体" w:hAnsi="宋体" w:eastAsia="宋体" w:cs="宋体"/>
          <w:b/>
          <w:color w:val="auto"/>
          <w:kern w:val="0"/>
          <w:sz w:val="28"/>
          <w:highlight w:val="none"/>
        </w:rPr>
        <w:t>（五）供应商的资格证明资料</w:t>
      </w:r>
    </w:p>
    <w:p>
      <w:pPr>
        <w:numPr>
          <w:ilvl w:val="0"/>
          <w:numId w:val="0"/>
        </w:numPr>
        <w:spacing w:line="400" w:lineRule="exact"/>
        <w:ind w:left="240" w:leftChars="0"/>
        <w:jc w:val="left"/>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供应商营业执照副本（三证合一）。</w:t>
      </w:r>
    </w:p>
    <w:p>
      <w:pPr>
        <w:pStyle w:val="2"/>
        <w:ind w:firstLine="228" w:firstLineChars="95"/>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、符合《中华人民共和国政府采购法》第二十二条规定:</w:t>
      </w:r>
    </w:p>
    <w:p>
      <w:pPr>
        <w:pStyle w:val="2"/>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2.1</w:t>
      </w:r>
      <w:r>
        <w:rPr>
          <w:rFonts w:hint="eastAsia" w:ascii="宋体" w:hAnsi="宋体" w:eastAsia="宋体" w:cs="宋体"/>
          <w:color w:val="auto"/>
          <w:sz w:val="24"/>
          <w:highlight w:val="none"/>
        </w:rPr>
        <w:t>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pStyle w:val="2"/>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 xml:space="preserve">参加政府采购活动前三年内无重大违法记录的书面声明；   </w:t>
      </w:r>
    </w:p>
    <w:p>
      <w:pPr>
        <w:spacing w:line="400" w:lineRule="exact"/>
        <w:ind w:firstLine="240" w:firstLineChars="100"/>
        <w:jc w:val="left"/>
        <w:rPr>
          <w:rFonts w:hint="eastAsia"/>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、竞争性谈判</w:t>
      </w:r>
      <w:r>
        <w:rPr>
          <w:rFonts w:hint="eastAsia"/>
          <w:color w:val="auto"/>
          <w:sz w:val="24"/>
          <w:highlight w:val="none"/>
        </w:rPr>
        <w:t>文件中要求的其他资格证明材料。</w:t>
      </w:r>
    </w:p>
    <w:p>
      <w:pPr>
        <w:pStyle w:val="2"/>
        <w:jc w:val="center"/>
        <w:rPr>
          <w:rFonts w:ascii="宋体" w:hAnsi="宋体" w:eastAsia="宋体" w:cs="宋体"/>
          <w:color w:val="auto"/>
          <w:highlight w:val="none"/>
        </w:rPr>
      </w:pPr>
    </w:p>
    <w:p>
      <w:pPr>
        <w:widowControl/>
        <w:tabs>
          <w:tab w:val="left" w:pos="735"/>
        </w:tabs>
        <w:spacing w:line="600" w:lineRule="atLeas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360" w:lineRule="auto"/>
        <w:jc w:val="left"/>
        <w:rPr>
          <w:rFonts w:ascii="宋体" w:hAnsi="宋体" w:eastAsia="宋体" w:cs="宋体"/>
          <w:b/>
          <w:color w:val="auto"/>
          <w:sz w:val="32"/>
          <w:szCs w:val="32"/>
          <w:highlight w:val="none"/>
        </w:rPr>
      </w:pPr>
    </w:p>
    <w:p>
      <w:pPr>
        <w:spacing w:line="600" w:lineRule="exact"/>
        <w:jc w:val="center"/>
        <w:rPr>
          <w:rFonts w:ascii="宋体" w:hAnsi="宋体" w:eastAsia="宋体" w:cs="宋体"/>
          <w:b/>
          <w:color w:val="auto"/>
          <w:kern w:val="0"/>
          <w:sz w:val="36"/>
          <w:highlight w:val="none"/>
        </w:rPr>
      </w:pPr>
      <w:r>
        <w:rPr>
          <w:rFonts w:hint="eastAsia" w:ascii="宋体" w:hAnsi="宋体" w:eastAsia="宋体" w:cs="宋体"/>
          <w:b/>
          <w:color w:val="auto"/>
          <w:kern w:val="0"/>
          <w:sz w:val="28"/>
          <w:highlight w:val="none"/>
        </w:rPr>
        <w:t>（</w:t>
      </w:r>
      <w:r>
        <w:rPr>
          <w:rFonts w:hint="eastAsia" w:ascii="宋体" w:hAnsi="宋体" w:eastAsia="宋体" w:cs="宋体"/>
          <w:b/>
          <w:color w:val="auto"/>
          <w:kern w:val="0"/>
          <w:sz w:val="28"/>
          <w:highlight w:val="none"/>
          <w:lang w:val="en-US" w:eastAsia="zh-CN"/>
        </w:rPr>
        <w:t>六</w:t>
      </w:r>
      <w:r>
        <w:rPr>
          <w:rFonts w:hint="eastAsia" w:ascii="宋体" w:hAnsi="宋体" w:eastAsia="宋体" w:cs="宋体"/>
          <w:b/>
          <w:color w:val="auto"/>
          <w:kern w:val="0"/>
          <w:sz w:val="28"/>
          <w:highlight w:val="none"/>
        </w:rPr>
        <w:t>）投标承诺函</w:t>
      </w:r>
    </w:p>
    <w:p>
      <w:pPr>
        <w:widowControl/>
        <w:tabs>
          <w:tab w:val="left" w:pos="735"/>
        </w:tabs>
        <w:spacing w:line="600" w:lineRule="atLeast"/>
        <w:rPr>
          <w:rFonts w:ascii="宋体" w:hAnsi="宋体" w:eastAsia="宋体" w:cs="宋体"/>
          <w:b/>
          <w:color w:val="auto"/>
          <w:sz w:val="28"/>
          <w:szCs w:val="28"/>
          <w:highlight w:val="none"/>
        </w:rPr>
      </w:pPr>
    </w:p>
    <w:p>
      <w:pPr>
        <w:spacing w:line="6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我单位对项目（采购编号：）投标行为做出承诺，保证所提交材料的真实性。</w:t>
      </w:r>
    </w:p>
    <w:p>
      <w:pPr>
        <w:spacing w:line="6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我单位承诺：</w:t>
      </w:r>
    </w:p>
    <w:p>
      <w:pPr>
        <w:spacing w:line="6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1、在投标文件递交截止时间后至确定成交人的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hint="eastAsia" w:ascii="宋体" w:hAnsi="宋体" w:eastAsia="宋体" w:cs="宋体"/>
          <w:color w:val="auto"/>
          <w:sz w:val="24"/>
          <w:highlight w:val="none"/>
        </w:rPr>
        <w:t>投标有效期</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内，我单位不得要求退出竞标或者修改投标文件且对递交的投标文件负责，受其约束。</w:t>
      </w:r>
    </w:p>
    <w:p>
      <w:pPr>
        <w:spacing w:line="6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2、若我单位中标，在接到成交通知书后，除不可抗力因素外，及时按规定与采购人签订合同并认真履约。</w:t>
      </w:r>
    </w:p>
    <w:p>
      <w:pPr>
        <w:spacing w:line="6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44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4、不存在法律法规规定的其他违法违规行为。</w:t>
      </w:r>
      <w:r>
        <w:rPr>
          <w:rFonts w:hint="eastAsia" w:ascii="宋体" w:hAnsi="宋体" w:eastAsia="宋体" w:cs="宋体"/>
          <w:color w:val="auto"/>
          <w:sz w:val="24"/>
          <w:highlight w:val="none"/>
        </w:rPr>
        <w:br w:type="textWrapping"/>
      </w:r>
      <w:r>
        <w:rPr>
          <w:rFonts w:hint="eastAsia" w:ascii="宋体" w:hAnsi="宋体" w:eastAsia="宋体" w:cs="宋体"/>
          <w:color w:val="auto"/>
          <w:sz w:val="24"/>
          <w:highlight w:val="none"/>
        </w:rPr>
        <w:br w:type="textWrapping"/>
      </w:r>
    </w:p>
    <w:p>
      <w:pPr>
        <w:spacing w:line="440" w:lineRule="exact"/>
        <w:ind w:firstLine="3240" w:firstLineChars="1350"/>
        <w:jc w:val="left"/>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供应商（盖章）：                               </w:t>
      </w:r>
    </w:p>
    <w:p>
      <w:pPr>
        <w:spacing w:line="400" w:lineRule="exact"/>
        <w:jc w:val="center"/>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法人代表或授权委托人（签字或盖章）：                                                </w:t>
      </w:r>
    </w:p>
    <w:p>
      <w:pPr>
        <w:spacing w:line="400" w:lineRule="exact"/>
        <w:jc w:val="center"/>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年     月     日   </w:t>
      </w:r>
    </w:p>
    <w:p>
      <w:pPr>
        <w:widowControl/>
        <w:spacing w:line="580" w:lineRule="atLeast"/>
        <w:rPr>
          <w:rFonts w:ascii="宋体" w:hAnsi="宋体" w:eastAsia="宋体" w:cs="宋体"/>
          <w:b/>
          <w:color w:val="auto"/>
          <w:kern w:val="0"/>
          <w:sz w:val="28"/>
          <w:szCs w:val="28"/>
          <w:highlight w:val="none"/>
        </w:rPr>
      </w:pPr>
    </w:p>
    <w:p>
      <w:pPr>
        <w:spacing w:line="600" w:lineRule="exact"/>
        <w:ind w:firstLine="643" w:firstLineChars="200"/>
        <w:rPr>
          <w:rFonts w:ascii="宋体" w:hAnsi="宋体" w:eastAsia="宋体" w:cs="宋体"/>
          <w:b/>
          <w:color w:val="auto"/>
          <w:sz w:val="28"/>
          <w:szCs w:val="28"/>
          <w:highlight w:val="none"/>
        </w:rPr>
      </w:pPr>
      <w:r>
        <w:rPr>
          <w:rFonts w:hint="eastAsia" w:ascii="宋体" w:hAnsi="宋体" w:eastAsia="宋体" w:cs="宋体"/>
          <w:b/>
          <w:color w:val="auto"/>
          <w:sz w:val="32"/>
          <w:szCs w:val="32"/>
          <w:highlight w:val="none"/>
        </w:rPr>
        <w:br w:type="page"/>
      </w: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eastAsia="zh-CN"/>
        </w:rPr>
        <w:t>七</w:t>
      </w:r>
      <w:r>
        <w:rPr>
          <w:rFonts w:hint="eastAsia" w:ascii="宋体" w:hAnsi="宋体" w:eastAsia="宋体" w:cs="宋体"/>
          <w:b/>
          <w:color w:val="auto"/>
          <w:sz w:val="28"/>
          <w:highlight w:val="none"/>
        </w:rPr>
        <w:t>）中小企业声明函</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本公司对上述声明的真实性负责。如有虚假，将依法承担相应责任。</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ascii="宋体" w:hAnsi="宋体" w:cs="宋体"/>
          <w:bCs/>
          <w:color w:val="auto"/>
          <w:sz w:val="24"/>
          <w:highlight w:val="none"/>
        </w:rPr>
        <w:t> </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　　　　　　　　　　　　　　　　　企业名称（盖章）：</w:t>
      </w:r>
    </w:p>
    <w:p>
      <w:pPr>
        <w:widowControl/>
        <w:shd w:val="clear" w:color="auto" w:fill="FFFFFF"/>
        <w:snapToGrid w:val="0"/>
        <w:spacing w:line="520" w:lineRule="exact"/>
        <w:ind w:firstLine="480" w:firstLineChars="200"/>
        <w:jc w:val="left"/>
        <w:rPr>
          <w:rFonts w:ascii="宋体" w:hAnsi="宋体" w:cs="宋体"/>
          <w:bCs/>
          <w:color w:val="auto"/>
          <w:sz w:val="24"/>
          <w:highlight w:val="none"/>
        </w:rPr>
      </w:pPr>
      <w:r>
        <w:rPr>
          <w:rFonts w:ascii="宋体" w:hAnsi="宋体" w:cs="宋体"/>
          <w:bCs/>
          <w:color w:val="auto"/>
          <w:sz w:val="24"/>
          <w:highlight w:val="none"/>
        </w:rPr>
        <w:t> </w:t>
      </w:r>
    </w:p>
    <w:p>
      <w:pPr>
        <w:rPr>
          <w:rFonts w:ascii="宋体" w:hAnsi="宋体" w:eastAsia="宋体" w:cs="宋体"/>
          <w:color w:val="auto"/>
          <w:sz w:val="24"/>
          <w:highlight w:val="none"/>
        </w:rPr>
      </w:pPr>
      <w:r>
        <w:rPr>
          <w:rFonts w:hint="eastAsia" w:ascii="宋体" w:hAnsi="宋体" w:cs="宋体"/>
          <w:bCs/>
          <w:color w:val="auto"/>
          <w:sz w:val="24"/>
          <w:highlight w:val="none"/>
        </w:rPr>
        <w:t>　　　　　　　　　　　　　　　　　　　日期：</w:t>
      </w:r>
      <w:r>
        <w:rPr>
          <w:rFonts w:hint="eastAsia" w:ascii="宋体" w:hAnsi="宋体" w:eastAsia="宋体" w:cs="宋体"/>
          <w:color w:val="auto"/>
          <w:sz w:val="24"/>
          <w:highlight w:val="none"/>
        </w:rPr>
        <w:br w:type="page"/>
      </w: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r>
        <w:rPr>
          <w:rFonts w:hint="eastAsia" w:ascii="宋体" w:hAnsi="宋体" w:eastAsia="宋体" w:cs="宋体"/>
          <w:b/>
          <w:color w:val="auto"/>
          <w:sz w:val="28"/>
          <w:highlight w:val="none"/>
        </w:rPr>
        <w:t xml:space="preserve"> （</w:t>
      </w:r>
      <w:r>
        <w:rPr>
          <w:rFonts w:hint="eastAsia" w:ascii="宋体" w:hAnsi="宋体" w:eastAsia="宋体" w:cs="宋体"/>
          <w:b/>
          <w:color w:val="auto"/>
          <w:sz w:val="28"/>
          <w:highlight w:val="none"/>
          <w:lang w:val="en-US" w:eastAsia="zh-CN"/>
        </w:rPr>
        <w:t>八</w:t>
      </w:r>
      <w:r>
        <w:rPr>
          <w:rFonts w:hint="eastAsia" w:ascii="宋体" w:hAnsi="宋体" w:eastAsia="宋体" w:cs="宋体"/>
          <w:b/>
          <w:color w:val="auto"/>
          <w:sz w:val="28"/>
          <w:highlight w:val="none"/>
        </w:rPr>
        <w:t>）残疾人福利性单位声明函（如有）</w:t>
      </w: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eastAsia="zh-CN"/>
        </w:rPr>
        <w:t>九</w:t>
      </w:r>
      <w:r>
        <w:rPr>
          <w:rFonts w:hint="eastAsia" w:ascii="宋体" w:hAnsi="宋体" w:eastAsia="宋体" w:cs="宋体"/>
          <w:b/>
          <w:color w:val="auto"/>
          <w:sz w:val="28"/>
          <w:highlight w:val="none"/>
        </w:rPr>
        <w:t>）投标人所投产品属于当期政府采购清单规定的节能环保产品的证明材料</w:t>
      </w: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22"/>
        <w:ind w:firstLine="720"/>
        <w:rPr>
          <w:rFonts w:ascii="宋体" w:hAnsi="宋体" w:eastAsia="宋体" w:cs="宋体"/>
          <w:color w:val="auto"/>
          <w:sz w:val="28"/>
          <w:szCs w:val="28"/>
          <w:highlight w:val="none"/>
        </w:rPr>
      </w:pPr>
    </w:p>
    <w:p>
      <w:pPr>
        <w:pStyle w:val="22"/>
        <w:ind w:firstLine="720"/>
        <w:rPr>
          <w:rFonts w:ascii="宋体" w:hAnsi="宋体" w:eastAsia="宋体" w:cs="宋体"/>
          <w:color w:val="auto"/>
          <w:sz w:val="28"/>
          <w:szCs w:val="28"/>
          <w:highlight w:val="none"/>
        </w:rPr>
      </w:pPr>
    </w:p>
    <w:p>
      <w:pPr>
        <w:pStyle w:val="22"/>
        <w:ind w:firstLine="720"/>
        <w:rPr>
          <w:rFonts w:ascii="宋体" w:hAnsi="宋体" w:eastAsia="宋体" w:cs="宋体"/>
          <w:color w:val="auto"/>
          <w:sz w:val="28"/>
          <w:szCs w:val="28"/>
          <w:highlight w:val="none"/>
        </w:rPr>
      </w:pPr>
    </w:p>
    <w:p>
      <w:pPr>
        <w:pStyle w:val="22"/>
        <w:ind w:firstLine="720"/>
        <w:rPr>
          <w:rFonts w:ascii="宋体" w:hAnsi="宋体" w:eastAsia="宋体" w:cs="宋体"/>
          <w:color w:val="auto"/>
          <w:sz w:val="28"/>
          <w:szCs w:val="28"/>
          <w:highlight w:val="none"/>
        </w:rPr>
      </w:pPr>
    </w:p>
    <w:p>
      <w:pPr>
        <w:pStyle w:val="15"/>
        <w:shd w:val="clear" w:color="auto" w:fill="FFFFFF"/>
        <w:spacing w:before="0" w:beforeAutospacing="0" w:after="210" w:afterAutospacing="0" w:line="315" w:lineRule="atLeast"/>
        <w:jc w:val="center"/>
        <w:rPr>
          <w:rFonts w:ascii="宋体" w:hAnsi="宋体" w:eastAsia="宋体" w:cs="宋体"/>
          <w:b/>
          <w:color w:val="auto"/>
          <w:sz w:val="28"/>
          <w:highlight w:val="none"/>
        </w:rPr>
      </w:pPr>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 xml:space="preserve"> </w:t>
      </w:r>
      <w:r>
        <w:rPr>
          <w:rFonts w:hint="eastAsia" w:ascii="宋体" w:hAnsi="宋体" w:eastAsia="宋体" w:cs="宋体"/>
          <w:b/>
          <w:color w:val="auto"/>
          <w:sz w:val="28"/>
          <w:highlight w:val="none"/>
        </w:rPr>
        <w:t>）询价文件要求的或供应商认为需要加以说明的其他内容</w:t>
      </w:r>
    </w:p>
    <w:p>
      <w:pPr>
        <w:widowControl/>
        <w:jc w:val="left"/>
        <w:rPr>
          <w:b/>
          <w:color w:val="auto"/>
          <w:sz w:val="32"/>
          <w:szCs w:val="32"/>
          <w:highlight w:val="none"/>
        </w:rPr>
      </w:pPr>
    </w:p>
    <w:sectPr>
      <w:footerReference r:id="rId13" w:type="first"/>
      <w:headerReference r:id="rId11" w:type="default"/>
      <w:footerReference r:id="rId12" w:type="default"/>
      <w:pgSz w:w="11907" w:h="16840"/>
      <w:pgMar w:top="1417" w:right="1418" w:bottom="1417" w:left="1418" w:header="567" w:footer="998" w:gutter="0"/>
      <w:cols w:space="720" w:num="1"/>
      <w:titlePg/>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auto"/>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Helvetica Neue">
    <w:altName w:val="Corbel"/>
    <w:panose1 w:val="00000000000000000000"/>
    <w:charset w:val="00"/>
    <w:family w:val="auto"/>
    <w:pitch w:val="default"/>
    <w:sig w:usb0="00000000" w:usb1="00000000" w:usb2="00000010" w:usb3="00000000" w:csb0="00000000" w:csb1="00000000"/>
  </w:font>
  <w:font w:name="Corbel">
    <w:panose1 w:val="020B0503020204020204"/>
    <w:charset w:val="00"/>
    <w:family w:val="auto"/>
    <w:pitch w:val="default"/>
    <w:sig w:usb0="A00002EF" w:usb1="4000A44B" w:usb2="0000000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rFonts w:hint="eastAsia" w:ascii="仿宋_GB2312" w:eastAsia="仿宋_GB2312"/>
        <w:kern w:val="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rFonts w:ascii="Calibri" w:hAnsi="Calibri" w:eastAsia="宋体" w:cs="Calibri"/>
        <w:kern w:val="2"/>
        <w:sz w:val="18"/>
        <w:szCs w:val="18"/>
        <w:lang w:val="en-US" w:eastAsia="zh-CN" w:bidi="ar-SA"/>
      </w:rPr>
      <w:pict>
        <v:shape id="Quad Arrow 5" o:spid="_x0000_s4098"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12"/>
                </w:pPr>
                <w:r>
                  <w:fldChar w:fldCharType="begin"/>
                </w:r>
                <w:r>
                  <w:instrText xml:space="preserve"> PAGE  \* MERGEFORMAT </w:instrText>
                </w:r>
                <w:r>
                  <w:fldChar w:fldCharType="separate"/>
                </w:r>
                <w:r>
                  <w:t>18</w:t>
                </w:r>
                <w:r>
                  <w:fldChar w:fldCharType="end"/>
                </w:r>
              </w:p>
            </w:txbxContent>
          </v:textbox>
        </v:shape>
      </w:pict>
    </w:r>
    <w:r>
      <w:rPr>
        <w:rFonts w:hint="eastAsia" w:ascii="仿宋_GB2312" w:eastAsia="仿宋_GB2312"/>
        <w:kern w:val="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rFonts w:ascii="Calibri" w:hAnsi="Calibri" w:eastAsia="宋体" w:cs="Calibri"/>
        <w:kern w:val="2"/>
        <w:sz w:val="18"/>
        <w:szCs w:val="18"/>
        <w:lang w:val="en-US" w:eastAsia="zh-CN" w:bidi="ar-SA"/>
      </w:rPr>
      <w:pict>
        <v:shape id="Quad Arrow 2" o:spid="_x0000_s4097" o:spt="202" type="#_x0000_t202" style="position:absolute;left:0pt;margin-top:0pt;height:144pt;width:144pt;mso-position-horizontal:center;mso-position-horizontal-relative:margin;mso-wrap-style:none;z-index:251660288;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cs="Times New Roman"/>
      </w:rPr>
    </w:pPr>
    <w:r>
      <w:rPr>
        <w:rFonts w:ascii="Calibri" w:hAnsi="Calibri" w:eastAsia="宋体" w:cs="Calibri"/>
        <w:kern w:val="2"/>
        <w:sz w:val="18"/>
        <w:szCs w:val="18"/>
        <w:lang w:val="en-US" w:eastAsia="zh-CN" w:bidi="ar-SA"/>
      </w:rPr>
      <w:pict>
        <v:shape id="Quad Arrow 3" o:spid="_x0000_s4100" o:spt="202" type="#_x0000_t202" style="position:absolute;left:0pt;margin-top:0pt;height:144pt;width:144pt;mso-position-horizontal:center;mso-position-horizontal-relative:margin;mso-wrap-style:none;z-index:251661312;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12"/>
                </w:pPr>
                <w:r>
                  <w:fldChar w:fldCharType="begin"/>
                </w:r>
                <w:r>
                  <w:instrText xml:space="preserve"> PAGE  \* MERGEFORMAT </w:instrText>
                </w:r>
                <w:r>
                  <w:fldChar w:fldCharType="separate"/>
                </w:r>
                <w:r>
                  <w:t>37</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rFonts w:ascii="Calibri" w:hAnsi="Calibri" w:eastAsia="宋体" w:cs="Calibri"/>
        <w:kern w:val="2"/>
        <w:sz w:val="18"/>
        <w:szCs w:val="18"/>
        <w:lang w:val="en-US" w:eastAsia="zh-CN" w:bidi="ar-SA"/>
      </w:rPr>
      <w:pict>
        <v:shape id="Quad Arrow 4" o:spid="_x0000_s4099" o:spt="202" type="#_x0000_t202" style="position:absolute;left:0pt;margin-top:0pt;height:144pt;width:144pt;mso-position-horizontal:center;mso-position-horizontal-relative:margin;mso-wrap-style:none;z-index:251662336;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12"/>
                </w:pPr>
                <w:r>
                  <w:fldChar w:fldCharType="begin"/>
                </w:r>
                <w:r>
                  <w:instrText xml:space="preserve"> PAGE  \* MERGEFORMAT </w:instrText>
                </w:r>
                <w:r>
                  <w:fldChar w:fldCharType="separate"/>
                </w:r>
                <w:r>
                  <w:t>25</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0343C4"/>
    <w:multiLevelType w:val="singleLevel"/>
    <w:tmpl w:val="AA0343C4"/>
    <w:lvl w:ilvl="0" w:tentative="0">
      <w:start w:val="5"/>
      <w:numFmt w:val="chineseCounting"/>
      <w:suff w:val="nothing"/>
      <w:lvlText w:val="%1、"/>
      <w:lvlJc w:val="left"/>
      <w:rPr>
        <w:rFonts w:hint="eastAsia"/>
      </w:rPr>
    </w:lvl>
  </w:abstractNum>
  <w:abstractNum w:abstractNumId="1">
    <w:nsid w:val="D95B7D72"/>
    <w:multiLevelType w:val="singleLevel"/>
    <w:tmpl w:val="D95B7D72"/>
    <w:lvl w:ilvl="0" w:tentative="0">
      <w:start w:val="1"/>
      <w:numFmt w:val="chineseCounting"/>
      <w:suff w:val="nothing"/>
      <w:lvlText w:val="%1、"/>
      <w:lvlJc w:val="left"/>
      <w:rPr>
        <w:rFonts w:hint="eastAsia"/>
      </w:rPr>
    </w:lvl>
  </w:abstractNum>
  <w:abstractNum w:abstractNumId="2">
    <w:nsid w:val="00000002"/>
    <w:multiLevelType w:val="multilevel"/>
    <w:tmpl w:val="00000002"/>
    <w:lvl w:ilvl="0" w:tentative="0">
      <w:start w:val="1"/>
      <w:numFmt w:val="decimal"/>
      <w:pStyle w:val="4"/>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6CCF82D1"/>
    <w:multiLevelType w:val="singleLevel"/>
    <w:tmpl w:val="6CCF82D1"/>
    <w:lvl w:ilvl="0" w:tentative="0">
      <w:start w:val="2"/>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3FFD1896"/>
    <w:rsid w:val="000074EE"/>
    <w:rsid w:val="0005260E"/>
    <w:rsid w:val="000730A8"/>
    <w:rsid w:val="00086274"/>
    <w:rsid w:val="000A719C"/>
    <w:rsid w:val="0012395B"/>
    <w:rsid w:val="002369FE"/>
    <w:rsid w:val="00243B52"/>
    <w:rsid w:val="002D37D7"/>
    <w:rsid w:val="003016AA"/>
    <w:rsid w:val="00361AC3"/>
    <w:rsid w:val="00392AC5"/>
    <w:rsid w:val="00394A90"/>
    <w:rsid w:val="003B49F2"/>
    <w:rsid w:val="003E75A6"/>
    <w:rsid w:val="00404FC2"/>
    <w:rsid w:val="00460F96"/>
    <w:rsid w:val="004D33DF"/>
    <w:rsid w:val="00503608"/>
    <w:rsid w:val="00537B94"/>
    <w:rsid w:val="0055073D"/>
    <w:rsid w:val="00556247"/>
    <w:rsid w:val="0056784F"/>
    <w:rsid w:val="005A13F6"/>
    <w:rsid w:val="00670BA3"/>
    <w:rsid w:val="00682147"/>
    <w:rsid w:val="006B2D69"/>
    <w:rsid w:val="006F2C00"/>
    <w:rsid w:val="00702711"/>
    <w:rsid w:val="00745870"/>
    <w:rsid w:val="00756D6E"/>
    <w:rsid w:val="00765D65"/>
    <w:rsid w:val="00904F8E"/>
    <w:rsid w:val="009071AD"/>
    <w:rsid w:val="00962031"/>
    <w:rsid w:val="009C438D"/>
    <w:rsid w:val="00A11AB4"/>
    <w:rsid w:val="00A80CDA"/>
    <w:rsid w:val="00AB6EC6"/>
    <w:rsid w:val="00AF1B37"/>
    <w:rsid w:val="00B15B41"/>
    <w:rsid w:val="00B44B46"/>
    <w:rsid w:val="00B74D6E"/>
    <w:rsid w:val="00B90188"/>
    <w:rsid w:val="00BD0ED3"/>
    <w:rsid w:val="00C1279F"/>
    <w:rsid w:val="00C568E8"/>
    <w:rsid w:val="00D02178"/>
    <w:rsid w:val="00D2181B"/>
    <w:rsid w:val="00D22AE4"/>
    <w:rsid w:val="00D5011A"/>
    <w:rsid w:val="00D6401D"/>
    <w:rsid w:val="00E354EE"/>
    <w:rsid w:val="00E6623F"/>
    <w:rsid w:val="00E972D9"/>
    <w:rsid w:val="00EF25D6"/>
    <w:rsid w:val="00F22A72"/>
    <w:rsid w:val="00F37539"/>
    <w:rsid w:val="012776F1"/>
    <w:rsid w:val="014D0B1B"/>
    <w:rsid w:val="014F0A2A"/>
    <w:rsid w:val="015F33D7"/>
    <w:rsid w:val="024A728B"/>
    <w:rsid w:val="02F002FA"/>
    <w:rsid w:val="036F56C2"/>
    <w:rsid w:val="03A4451E"/>
    <w:rsid w:val="04FF3626"/>
    <w:rsid w:val="0536417B"/>
    <w:rsid w:val="05881D17"/>
    <w:rsid w:val="0618150F"/>
    <w:rsid w:val="06F52A1A"/>
    <w:rsid w:val="07AC61EC"/>
    <w:rsid w:val="07B37869"/>
    <w:rsid w:val="080B6F0F"/>
    <w:rsid w:val="084A1C97"/>
    <w:rsid w:val="0876325E"/>
    <w:rsid w:val="09205688"/>
    <w:rsid w:val="099631D5"/>
    <w:rsid w:val="09D81FA7"/>
    <w:rsid w:val="0B693EA9"/>
    <w:rsid w:val="0C456872"/>
    <w:rsid w:val="0CA60A6F"/>
    <w:rsid w:val="0CF373AF"/>
    <w:rsid w:val="0DA4718D"/>
    <w:rsid w:val="0F961D6C"/>
    <w:rsid w:val="0FCD196F"/>
    <w:rsid w:val="102822EA"/>
    <w:rsid w:val="106E5E4D"/>
    <w:rsid w:val="113F19F4"/>
    <w:rsid w:val="12643A43"/>
    <w:rsid w:val="12925FD1"/>
    <w:rsid w:val="129F421B"/>
    <w:rsid w:val="12E96573"/>
    <w:rsid w:val="130B2EAE"/>
    <w:rsid w:val="133C63CC"/>
    <w:rsid w:val="14BC1BD2"/>
    <w:rsid w:val="15246017"/>
    <w:rsid w:val="157D2C1D"/>
    <w:rsid w:val="16836E5D"/>
    <w:rsid w:val="17B40183"/>
    <w:rsid w:val="18B5771A"/>
    <w:rsid w:val="18BA1787"/>
    <w:rsid w:val="18E75A93"/>
    <w:rsid w:val="19AB4606"/>
    <w:rsid w:val="19DC6C71"/>
    <w:rsid w:val="1A781508"/>
    <w:rsid w:val="1A901212"/>
    <w:rsid w:val="1AC93A4E"/>
    <w:rsid w:val="1BAD00E7"/>
    <w:rsid w:val="1C9D2A11"/>
    <w:rsid w:val="1C9E693F"/>
    <w:rsid w:val="1D0D0336"/>
    <w:rsid w:val="1E08155F"/>
    <w:rsid w:val="1E50366A"/>
    <w:rsid w:val="1EED04F1"/>
    <w:rsid w:val="1EF50F5C"/>
    <w:rsid w:val="1F582841"/>
    <w:rsid w:val="23204FED"/>
    <w:rsid w:val="23327F7B"/>
    <w:rsid w:val="2368629B"/>
    <w:rsid w:val="237A04C3"/>
    <w:rsid w:val="23D22653"/>
    <w:rsid w:val="23F93576"/>
    <w:rsid w:val="2434334F"/>
    <w:rsid w:val="24573B2D"/>
    <w:rsid w:val="247A4384"/>
    <w:rsid w:val="255F642F"/>
    <w:rsid w:val="259839A9"/>
    <w:rsid w:val="25CA7C45"/>
    <w:rsid w:val="26B10489"/>
    <w:rsid w:val="27A90199"/>
    <w:rsid w:val="291B7AC8"/>
    <w:rsid w:val="295002CA"/>
    <w:rsid w:val="29832EED"/>
    <w:rsid w:val="2A014916"/>
    <w:rsid w:val="2A4D0F4D"/>
    <w:rsid w:val="2B516BBC"/>
    <w:rsid w:val="2BA5013C"/>
    <w:rsid w:val="2CF85EA1"/>
    <w:rsid w:val="2D7E36E9"/>
    <w:rsid w:val="2E8C366E"/>
    <w:rsid w:val="2E96243C"/>
    <w:rsid w:val="301D61DA"/>
    <w:rsid w:val="3154239D"/>
    <w:rsid w:val="31E32F95"/>
    <w:rsid w:val="333B5F20"/>
    <w:rsid w:val="334F02D8"/>
    <w:rsid w:val="34592075"/>
    <w:rsid w:val="35EB6E54"/>
    <w:rsid w:val="370528FD"/>
    <w:rsid w:val="3731594A"/>
    <w:rsid w:val="37FF40CB"/>
    <w:rsid w:val="38D86E5D"/>
    <w:rsid w:val="38EB414F"/>
    <w:rsid w:val="39BD5D61"/>
    <w:rsid w:val="3A3500F9"/>
    <w:rsid w:val="3A542E11"/>
    <w:rsid w:val="3A7003B2"/>
    <w:rsid w:val="3CA26E44"/>
    <w:rsid w:val="3D1A6BE0"/>
    <w:rsid w:val="3D5D28F2"/>
    <w:rsid w:val="3D973877"/>
    <w:rsid w:val="3E9F1E1B"/>
    <w:rsid w:val="3EB34212"/>
    <w:rsid w:val="3F236DDA"/>
    <w:rsid w:val="3F711AF0"/>
    <w:rsid w:val="3FAA396D"/>
    <w:rsid w:val="3FF15DB4"/>
    <w:rsid w:val="3FFD1896"/>
    <w:rsid w:val="403D7CB9"/>
    <w:rsid w:val="408C6765"/>
    <w:rsid w:val="40C73FD6"/>
    <w:rsid w:val="40D20796"/>
    <w:rsid w:val="412C12D9"/>
    <w:rsid w:val="41AE2D39"/>
    <w:rsid w:val="423B0B4B"/>
    <w:rsid w:val="43A60CA7"/>
    <w:rsid w:val="45165DB4"/>
    <w:rsid w:val="45185D27"/>
    <w:rsid w:val="4627460E"/>
    <w:rsid w:val="478F0511"/>
    <w:rsid w:val="47AC65B3"/>
    <w:rsid w:val="482C2CC2"/>
    <w:rsid w:val="48C16F19"/>
    <w:rsid w:val="48D33B61"/>
    <w:rsid w:val="48D46601"/>
    <w:rsid w:val="48D52EB2"/>
    <w:rsid w:val="48D7075E"/>
    <w:rsid w:val="48E40723"/>
    <w:rsid w:val="495C2550"/>
    <w:rsid w:val="496C128A"/>
    <w:rsid w:val="4A6E697E"/>
    <w:rsid w:val="4AC84122"/>
    <w:rsid w:val="4C7D2217"/>
    <w:rsid w:val="4E500C9F"/>
    <w:rsid w:val="4E79568D"/>
    <w:rsid w:val="4EC63417"/>
    <w:rsid w:val="4F4B5D58"/>
    <w:rsid w:val="4F7024C9"/>
    <w:rsid w:val="4F782D8D"/>
    <w:rsid w:val="50084E3D"/>
    <w:rsid w:val="519D7BFD"/>
    <w:rsid w:val="51EC36AC"/>
    <w:rsid w:val="52240972"/>
    <w:rsid w:val="528F724B"/>
    <w:rsid w:val="52D50232"/>
    <w:rsid w:val="52E8206B"/>
    <w:rsid w:val="52FD2B9C"/>
    <w:rsid w:val="538379D2"/>
    <w:rsid w:val="5396234E"/>
    <w:rsid w:val="53AA324C"/>
    <w:rsid w:val="540353D4"/>
    <w:rsid w:val="55427797"/>
    <w:rsid w:val="55946DA4"/>
    <w:rsid w:val="55EC34FD"/>
    <w:rsid w:val="566B6006"/>
    <w:rsid w:val="5756522A"/>
    <w:rsid w:val="576F303A"/>
    <w:rsid w:val="58AE6E52"/>
    <w:rsid w:val="58F971A6"/>
    <w:rsid w:val="5A1D40E4"/>
    <w:rsid w:val="5A301EF7"/>
    <w:rsid w:val="5ACD05E3"/>
    <w:rsid w:val="5B891165"/>
    <w:rsid w:val="5C9A79F5"/>
    <w:rsid w:val="5D764E30"/>
    <w:rsid w:val="5DA522C7"/>
    <w:rsid w:val="5E3D5BD7"/>
    <w:rsid w:val="5ED832C4"/>
    <w:rsid w:val="5FE3069D"/>
    <w:rsid w:val="61DF7E07"/>
    <w:rsid w:val="62987163"/>
    <w:rsid w:val="62F30DD1"/>
    <w:rsid w:val="63C53CA6"/>
    <w:rsid w:val="64B0046D"/>
    <w:rsid w:val="64F7010C"/>
    <w:rsid w:val="650E0869"/>
    <w:rsid w:val="65121F8A"/>
    <w:rsid w:val="6516202D"/>
    <w:rsid w:val="65372F34"/>
    <w:rsid w:val="653B054E"/>
    <w:rsid w:val="6542104F"/>
    <w:rsid w:val="659C4678"/>
    <w:rsid w:val="6613567E"/>
    <w:rsid w:val="66161F0A"/>
    <w:rsid w:val="662F7A12"/>
    <w:rsid w:val="678E3310"/>
    <w:rsid w:val="6804583A"/>
    <w:rsid w:val="68412064"/>
    <w:rsid w:val="68C31F16"/>
    <w:rsid w:val="69033E90"/>
    <w:rsid w:val="692917F8"/>
    <w:rsid w:val="69602721"/>
    <w:rsid w:val="69777398"/>
    <w:rsid w:val="69A61F6F"/>
    <w:rsid w:val="6A265ED6"/>
    <w:rsid w:val="6B443CA7"/>
    <w:rsid w:val="6BA72EEB"/>
    <w:rsid w:val="6BD769CD"/>
    <w:rsid w:val="6C2E78C4"/>
    <w:rsid w:val="6C8D4AF8"/>
    <w:rsid w:val="6E005C50"/>
    <w:rsid w:val="6ECC6572"/>
    <w:rsid w:val="6FD807C0"/>
    <w:rsid w:val="6FFC4D49"/>
    <w:rsid w:val="713815B4"/>
    <w:rsid w:val="71B05D28"/>
    <w:rsid w:val="72CC77A6"/>
    <w:rsid w:val="73C65F4F"/>
    <w:rsid w:val="74101AC2"/>
    <w:rsid w:val="74A114B7"/>
    <w:rsid w:val="74F12C54"/>
    <w:rsid w:val="75067C5A"/>
    <w:rsid w:val="75172B67"/>
    <w:rsid w:val="756C6E2B"/>
    <w:rsid w:val="758C71CD"/>
    <w:rsid w:val="75940450"/>
    <w:rsid w:val="76373627"/>
    <w:rsid w:val="76426022"/>
    <w:rsid w:val="76551E68"/>
    <w:rsid w:val="776D1756"/>
    <w:rsid w:val="77804853"/>
    <w:rsid w:val="77975C09"/>
    <w:rsid w:val="77A50DB1"/>
    <w:rsid w:val="783C1893"/>
    <w:rsid w:val="7854165B"/>
    <w:rsid w:val="78ED3A7E"/>
    <w:rsid w:val="78FC39B5"/>
    <w:rsid w:val="797A7E72"/>
    <w:rsid w:val="7A537313"/>
    <w:rsid w:val="7AA43B3E"/>
    <w:rsid w:val="7B22155B"/>
    <w:rsid w:val="7B496F36"/>
    <w:rsid w:val="7BA436EF"/>
    <w:rsid w:val="7C927B06"/>
    <w:rsid w:val="7CA004C8"/>
    <w:rsid w:val="7D5B7280"/>
    <w:rsid w:val="7E0435E3"/>
    <w:rsid w:val="7E424B09"/>
    <w:rsid w:val="7FE3053B"/>
    <w:rsid w:val="F4F6C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Book Antiqua"/>
      <w:kern w:val="2"/>
      <w:sz w:val="21"/>
      <w:szCs w:val="21"/>
      <w:lang w:val="en-US" w:eastAsia="zh-CN" w:bidi="ar-SA"/>
    </w:rPr>
  </w:style>
  <w:style w:type="paragraph" w:styleId="4">
    <w:name w:val="heading 2"/>
    <w:basedOn w:val="1"/>
    <w:next w:val="1"/>
    <w:qFormat/>
    <w:uiPriority w:val="0"/>
    <w:pPr>
      <w:keepLines/>
      <w:numPr>
        <w:ilvl w:val="0"/>
        <w:numId w:val="1"/>
      </w:numPr>
      <w:spacing w:beforeLines="150" w:afterLines="50" w:line="480" w:lineRule="exact"/>
      <w:outlineLvl w:val="1"/>
    </w:pPr>
    <w:rPr>
      <w:rFonts w:ascii="宋体" w:hAnsi="Arial"/>
      <w:b/>
      <w:bCs/>
      <w:kern w:val="0"/>
      <w:sz w:val="24"/>
      <w:szCs w:val="32"/>
    </w:rPr>
  </w:style>
  <w:style w:type="paragraph" w:styleId="5">
    <w:name w:val="heading 3"/>
    <w:basedOn w:val="1"/>
    <w:next w:val="1"/>
    <w:qFormat/>
    <w:uiPriority w:val="0"/>
    <w:pPr>
      <w:keepNext/>
      <w:keepLines/>
      <w:spacing w:line="360" w:lineRule="auto"/>
      <w:outlineLvl w:val="2"/>
    </w:pPr>
    <w:rPr>
      <w:b/>
      <w:bCs/>
      <w:sz w:val="24"/>
      <w:szCs w:val="32"/>
    </w:rPr>
  </w:style>
  <w:style w:type="paragraph" w:styleId="6">
    <w:name w:val="heading 4"/>
    <w:basedOn w:val="1"/>
    <w:next w:val="1"/>
    <w:unhideWhenUsed/>
    <w:qFormat/>
    <w:uiPriority w:val="0"/>
    <w:pPr>
      <w:keepNext/>
      <w:keepLines/>
      <w:spacing w:line="374" w:lineRule="auto"/>
      <w:outlineLvl w:val="3"/>
    </w:pPr>
    <w:rPr>
      <w:rFonts w:ascii="Arial" w:hAnsi="Arial" w:eastAsia="黑体" w:cs="Arial"/>
      <w:b/>
      <w:bCs/>
      <w:sz w:val="28"/>
      <w:szCs w:val="28"/>
    </w:rPr>
  </w:style>
  <w:style w:type="character" w:default="1" w:styleId="19">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spacing w:line="360" w:lineRule="auto"/>
      <w:jc w:val="left"/>
    </w:pPr>
    <w:rPr>
      <w:kern w:val="0"/>
      <w:szCs w:val="20"/>
    </w:rPr>
  </w:style>
  <w:style w:type="paragraph" w:styleId="3">
    <w:name w:val="Body Text 2"/>
    <w:basedOn w:val="1"/>
    <w:next w:val="2"/>
    <w:link w:val="35"/>
    <w:qFormat/>
    <w:uiPriority w:val="0"/>
    <w:pPr>
      <w:spacing w:after="120" w:line="480" w:lineRule="auto"/>
    </w:pPr>
  </w:style>
  <w:style w:type="paragraph" w:styleId="7">
    <w:name w:val="annotation text"/>
    <w:basedOn w:val="1"/>
    <w:qFormat/>
    <w:uiPriority w:val="0"/>
    <w:pPr>
      <w:jc w:val="left"/>
    </w:pPr>
  </w:style>
  <w:style w:type="paragraph" w:styleId="8">
    <w:name w:val="Body Text Indent"/>
    <w:basedOn w:val="1"/>
    <w:next w:val="9"/>
    <w:qFormat/>
    <w:uiPriority w:val="0"/>
    <w:pPr>
      <w:ind w:firstLine="560" w:firstLineChars="200"/>
    </w:pPr>
    <w:rPr>
      <w:rFonts w:ascii="仿宋_GB2312" w:eastAsia="仿宋_GB2312"/>
      <w:sz w:val="28"/>
      <w:szCs w:val="20"/>
    </w:rPr>
  </w:style>
  <w:style w:type="paragraph" w:styleId="9">
    <w:name w:val="envelope return"/>
    <w:basedOn w:val="1"/>
    <w:qFormat/>
    <w:uiPriority w:val="99"/>
    <w:pPr>
      <w:snapToGrid w:val="0"/>
    </w:pPr>
    <w:rPr>
      <w:rFonts w:ascii="Arial" w:hAnsi="Arial" w:cs="Arial"/>
    </w:rPr>
  </w:style>
  <w:style w:type="paragraph" w:styleId="10">
    <w:name w:val="Plain Text"/>
    <w:basedOn w:val="1"/>
    <w:qFormat/>
    <w:uiPriority w:val="0"/>
    <w:rPr>
      <w:rFonts w:ascii="宋体" w:hAnsi="Courier New"/>
      <w:szCs w:val="20"/>
    </w:rPr>
  </w:style>
  <w:style w:type="paragraph" w:styleId="11">
    <w:name w:val="Balloon Text"/>
    <w:basedOn w:val="1"/>
    <w:link w:val="36"/>
    <w:qFormat/>
    <w:uiPriority w:val="0"/>
    <w:rPr>
      <w:sz w:val="18"/>
      <w:szCs w:val="18"/>
    </w:rPr>
  </w:style>
  <w:style w:type="paragraph" w:styleId="12">
    <w:name w:val="footer"/>
    <w:basedOn w:val="1"/>
    <w:qFormat/>
    <w:uiPriority w:val="0"/>
    <w:pPr>
      <w:tabs>
        <w:tab w:val="center" w:pos="4153"/>
        <w:tab w:val="right" w:pos="8306"/>
      </w:tabs>
      <w:snapToGrid w:val="0"/>
      <w:jc w:val="left"/>
    </w:pPr>
    <w:rPr>
      <w:rFonts w:ascii="Calibri" w:hAnsi="Calibri" w:cs="Calibri"/>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rFonts w:ascii="Calibri" w:hAnsi="Calibri" w:cs="Calibri"/>
      <w:sz w:val="18"/>
      <w:szCs w:val="18"/>
    </w:rPr>
  </w:style>
  <w:style w:type="paragraph" w:styleId="14">
    <w:name w:val="toc 1"/>
    <w:basedOn w:val="1"/>
    <w:next w:val="1"/>
    <w:qFormat/>
    <w:uiPriority w:val="0"/>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Body Text First Indent 2"/>
    <w:basedOn w:val="8"/>
    <w:qFormat/>
    <w:uiPriority w:val="0"/>
    <w:pPr>
      <w:ind w:firstLine="420"/>
    </w:pPr>
    <w:rPr>
      <w:rFonts w:ascii="Times New Roman" w:eastAsia="宋体"/>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qFormat/>
    <w:uiPriority w:val="0"/>
    <w:rPr>
      <w:color w:val="0000FF"/>
      <w:u w:val="single"/>
    </w:rPr>
  </w:style>
  <w:style w:type="character" w:styleId="21">
    <w:name w:val="annotation reference"/>
    <w:basedOn w:val="19"/>
    <w:qFormat/>
    <w:uiPriority w:val="0"/>
    <w:rPr>
      <w:sz w:val="21"/>
      <w:szCs w:val="21"/>
    </w:rPr>
  </w:style>
  <w:style w:type="paragraph" w:customStyle="1" w:styleId="22">
    <w:name w:val="正文1"/>
    <w:basedOn w:val="1"/>
    <w:qFormat/>
    <w:uiPriority w:val="0"/>
    <w:pPr>
      <w:spacing w:line="360" w:lineRule="auto"/>
      <w:ind w:left="1260" w:leftChars="600" w:firstLine="540" w:firstLineChars="257"/>
    </w:pPr>
    <w:rPr>
      <w:rFonts w:ascii="宋体" w:hAnsi="宋体"/>
    </w:rPr>
  </w:style>
  <w:style w:type="paragraph" w:customStyle="1" w:styleId="23">
    <w:name w:val="样式 正文001 + 首行缩进:  2 字符1"/>
    <w:basedOn w:val="1"/>
    <w:qFormat/>
    <w:uiPriority w:val="0"/>
    <w:pPr>
      <w:spacing w:before="60" w:line="460" w:lineRule="exact"/>
      <w:ind w:firstLine="480" w:firstLineChars="200"/>
    </w:pPr>
    <w:rPr>
      <w:rFonts w:ascii="宋体" w:hAnsi="宋体"/>
      <w:sz w:val="24"/>
      <w:szCs w:val="22"/>
    </w:rPr>
  </w:style>
  <w:style w:type="paragraph" w:customStyle="1" w:styleId="24">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5">
    <w:name w:val="_Style 2"/>
    <w:basedOn w:val="1"/>
    <w:unhideWhenUsed/>
    <w:qFormat/>
    <w:uiPriority w:val="99"/>
    <w:pPr>
      <w:ind w:firstLine="420" w:firstLineChars="200"/>
    </w:pPr>
  </w:style>
  <w:style w:type="paragraph" w:customStyle="1" w:styleId="26">
    <w:name w:val="xl41"/>
    <w:basedOn w:val="1"/>
    <w:qFormat/>
    <w:uiPriority w:val="99"/>
    <w:pPr>
      <w:widowControl/>
      <w:pBdr>
        <w:bottom w:val="single" w:color="auto" w:sz="4" w:space="0"/>
      </w:pBdr>
      <w:spacing w:beforeAutospacing="1" w:afterAutospacing="1"/>
      <w:jc w:val="center"/>
      <w:textAlignment w:val="center"/>
    </w:pPr>
    <w:rPr>
      <w:rFonts w:ascii="黑体" w:hAnsi="宋体" w:eastAsia="黑体" w:cs="黑体"/>
      <w:b/>
      <w:bCs/>
      <w:kern w:val="0"/>
      <w:sz w:val="32"/>
      <w:szCs w:val="32"/>
    </w:rPr>
  </w:style>
  <w:style w:type="paragraph" w:customStyle="1" w:styleId="27">
    <w:name w:val="p0"/>
    <w:basedOn w:val="1"/>
    <w:link w:val="34"/>
    <w:qFormat/>
    <w:uiPriority w:val="0"/>
    <w:pPr>
      <w:widowControl/>
    </w:pPr>
    <w:rPr>
      <w:rFonts w:ascii="Times New Roman" w:hAnsi="Times New Roman" w:cs="Times New Roman"/>
      <w:kern w:val="0"/>
    </w:rPr>
  </w:style>
  <w:style w:type="paragraph" w:customStyle="1" w:styleId="28">
    <w:name w:val="正文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29">
    <w:name w:val="样式4"/>
    <w:basedOn w:val="30"/>
    <w:qFormat/>
    <w:uiPriority w:val="0"/>
    <w:pPr>
      <w:pBdr>
        <w:top w:val="single" w:color="auto" w:sz="4" w:space="1"/>
        <w:bottom w:val="none" w:color="auto" w:sz="0" w:space="0"/>
      </w:pBdr>
      <w:tabs>
        <w:tab w:val="center" w:pos="4153"/>
        <w:tab w:val="center" w:pos="4932"/>
        <w:tab w:val="right" w:pos="8306"/>
      </w:tabs>
    </w:pPr>
  </w:style>
  <w:style w:type="paragraph" w:customStyle="1" w:styleId="30">
    <w:name w:val="样式3"/>
    <w:basedOn w:val="12"/>
    <w:qFormat/>
    <w:uiPriority w:val="0"/>
    <w:pPr>
      <w:pBdr>
        <w:bottom w:val="single" w:color="auto" w:sz="4" w:space="1"/>
      </w:pBdr>
      <w:tabs>
        <w:tab w:val="center" w:pos="4932"/>
        <w:tab w:val="clear" w:pos="4153"/>
        <w:tab w:val="clear" w:pos="8306"/>
      </w:tabs>
      <w:ind w:firstLine="810" w:firstLineChars="450"/>
    </w:pPr>
  </w:style>
  <w:style w:type="paragraph" w:customStyle="1" w:styleId="31">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32">
    <w:name w:val="List Paragraph"/>
    <w:basedOn w:val="1"/>
    <w:qFormat/>
    <w:uiPriority w:val="34"/>
    <w:pPr>
      <w:ind w:firstLine="420" w:firstLineChars="200"/>
    </w:pPr>
  </w:style>
  <w:style w:type="paragraph" w:customStyle="1" w:styleId="33">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4">
    <w:name w:val="p0 Char Char"/>
    <w:link w:val="27"/>
    <w:qFormat/>
    <w:uiPriority w:val="0"/>
    <w:rPr>
      <w:sz w:val="21"/>
      <w:szCs w:val="21"/>
    </w:rPr>
  </w:style>
  <w:style w:type="character" w:customStyle="1" w:styleId="35">
    <w:name w:val="正文文本 2 Char"/>
    <w:basedOn w:val="19"/>
    <w:link w:val="3"/>
    <w:qFormat/>
    <w:uiPriority w:val="0"/>
    <w:rPr>
      <w:rFonts w:ascii="Book Antiqua" w:hAnsi="Book Antiqua" w:cs="Book Antiqua"/>
      <w:kern w:val="2"/>
      <w:sz w:val="21"/>
      <w:szCs w:val="21"/>
    </w:rPr>
  </w:style>
  <w:style w:type="character" w:customStyle="1" w:styleId="36">
    <w:name w:val="批注框文本 Char"/>
    <w:basedOn w:val="19"/>
    <w:link w:val="11"/>
    <w:qFormat/>
    <w:uiPriority w:val="0"/>
    <w:rPr>
      <w:rFonts w:ascii="Book Antiqua" w:hAnsi="Book Antiqua" w:cs="Book Antiqua"/>
      <w:kern w:val="2"/>
      <w:sz w:val="18"/>
      <w:szCs w:val="18"/>
    </w:rPr>
  </w:style>
  <w:style w:type="character" w:customStyle="1" w:styleId="37">
    <w:name w:val="font01"/>
    <w:basedOn w:val="19"/>
    <w:qFormat/>
    <w:uiPriority w:val="0"/>
    <w:rPr>
      <w:rFonts w:hint="eastAsia" w:ascii="宋体" w:hAnsi="宋体" w:eastAsia="宋体" w:cs="宋体"/>
      <w:color w:val="000000"/>
      <w:sz w:val="24"/>
      <w:szCs w:val="24"/>
      <w:u w:val="none"/>
    </w:rPr>
  </w:style>
  <w:style w:type="character" w:customStyle="1" w:styleId="38">
    <w:name w:val="font11"/>
    <w:basedOn w:val="19"/>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8"/>
    <customShpInfo spid="_x0000_s4097"/>
    <customShpInfo spid="_x0000_s4100"/>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39</Pages>
  <Words>12784</Words>
  <Characters>14339</Characters>
  <Lines>120</Lines>
  <Paragraphs>33</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2020-02-24T13:52:00Z</dcterms:created>
  <dc:creator>DUAI</dc:creator>
  <cp:lastModifiedBy>Trumen</cp:lastModifiedBy>
  <cp:lastPrinted>2020-02-28T03:50:00Z</cp:lastPrinted>
  <dcterms:modified xsi:type="dcterms:W3CDTF">2021-12-28T00:05:56Z</dcterms:modified>
  <dc:title>博爱县公安局一般执法执勤车辆采购项目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146DA6748629495B8EF98900D9C98BA7</vt:lpwstr>
  </property>
</Properties>
</file>