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lang w:val="en-US" w:eastAsia="zh-CN"/>
        </w:rPr>
        <w:t>2023年度博爱县月山镇商贸中心（二期）采购项目</w:t>
      </w:r>
      <w:r>
        <w:rPr>
          <w:rFonts w:hint="eastAsia" w:asciiTheme="minorEastAsia" w:hAnsiTheme="minorEastAsia" w:eastAsiaTheme="minorEastAsia" w:cstheme="minorEastAsia"/>
          <w:b/>
          <w:color w:val="auto"/>
          <w:kern w:val="0"/>
          <w:sz w:val="52"/>
          <w:szCs w:val="52"/>
          <w:highlight w:val="none"/>
        </w:rPr>
        <w:t xml:space="preserve"> </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博政采购〔2023〕</w:t>
      </w:r>
      <w:r>
        <w:rPr>
          <w:rFonts w:hint="eastAsia" w:asciiTheme="minorEastAsia" w:hAnsiTheme="minorEastAsia" w:eastAsiaTheme="minorEastAsia" w:cstheme="minorEastAsia"/>
          <w:b/>
          <w:color w:val="auto"/>
          <w:spacing w:val="-6"/>
          <w:sz w:val="30"/>
          <w:szCs w:val="30"/>
          <w:highlight w:val="none"/>
          <w:lang w:val="en-US" w:eastAsia="zh-CN"/>
        </w:rPr>
        <w:t>36</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博爱县月山镇人民政府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河南众成工程管理有限公司</w:t>
      </w:r>
      <w:r>
        <w:rPr>
          <w:rFonts w:hint="eastAsia" w:asciiTheme="minorEastAsia" w:hAnsiTheme="minorEastAsia" w:eastAsiaTheme="minorEastAsia" w:cstheme="minorEastAsia"/>
          <w:b/>
          <w:bCs/>
          <w:color w:val="auto"/>
          <w:sz w:val="32"/>
          <w:szCs w:val="32"/>
          <w:highlight w:val="none"/>
        </w:rPr>
        <w:t xml:space="preserve">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color w:val="auto"/>
          <w:kern w:val="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宋体" w:hAnsi="宋体" w:eastAsia="宋体" w:cs="宋体"/>
          <w:b/>
          <w:bCs/>
          <w:color w:val="auto"/>
          <w:sz w:val="30"/>
          <w:szCs w:val="30"/>
          <w:highlight w:val="none"/>
          <w:lang w:val="en-US" w:eastAsia="zh-CN"/>
        </w:rPr>
        <w:t>2023年度博爱县月山镇商贸中心项目（二期）</w:t>
      </w: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竞争性谈判公告</w:t>
      </w:r>
      <w:r>
        <w:rPr>
          <w:rFonts w:hint="eastAsia" w:ascii="宋体" w:hAnsi="宋体" w:eastAsia="宋体" w:cs="宋体"/>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17"/>
              <w:pageBreakBefore w:val="0"/>
              <w:kinsoku/>
              <w:wordWrap/>
              <w:overflowPunct/>
              <w:topLinePunct w:val="0"/>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r>
              <w:rPr>
                <w:rFonts w:hint="eastAsia" w:ascii="宋体" w:hAnsi="宋体" w:eastAsia="宋体" w:cs="宋体"/>
                <w:color w:val="auto"/>
                <w:sz w:val="24"/>
                <w:szCs w:val="24"/>
                <w:highlight w:val="none"/>
                <w:u w:val="single"/>
                <w:lang w:val="en-US" w:eastAsia="zh-CN"/>
              </w:rPr>
              <w:t>2023年度博爱县月山镇商贸中心项目（二期）</w:t>
            </w:r>
            <w:r>
              <w:rPr>
                <w:rFonts w:hint="eastAsia" w:ascii="宋体" w:hAnsi="宋体" w:eastAsia="宋体" w:cs="宋体"/>
                <w:color w:val="auto"/>
                <w:sz w:val="24"/>
                <w:szCs w:val="24"/>
                <w:highlight w:val="none"/>
                <w:lang w:val="en-US" w:eastAsia="zh-CN"/>
              </w:rPr>
              <w:t>的潜在供应商应在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000000"/>
                <w:sz w:val="24"/>
                <w:szCs w:val="24"/>
                <w:highlight w:val="none"/>
                <w:u w:val="single"/>
                <w:lang w:val="en-US" w:eastAsia="zh-CN"/>
              </w:rPr>
              <w:t>2023年 5月30日09点00分（北京时间）</w:t>
            </w:r>
            <w:r>
              <w:rPr>
                <w:rFonts w:hint="eastAsia" w:ascii="宋体" w:hAnsi="宋体" w:eastAsia="宋体" w:cs="宋体"/>
                <w:color w:val="000000"/>
                <w:sz w:val="24"/>
                <w:szCs w:val="24"/>
                <w:highlight w:val="none"/>
                <w:lang w:val="en-US" w:eastAsia="zh-CN"/>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FF0000"/>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val="en-US" w:eastAsia="zh-CN"/>
        </w:rPr>
        <w:t>2023年度博爱县月山镇商贸中心项目（二期）</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4．预算金额：</w:t>
      </w:r>
      <w:r>
        <w:rPr>
          <w:rFonts w:hint="eastAsia" w:ascii="宋体" w:hAnsi="宋体" w:eastAsia="宋体" w:cs="宋体"/>
          <w:color w:val="auto"/>
          <w:kern w:val="0"/>
          <w:sz w:val="24"/>
          <w:szCs w:val="24"/>
          <w:highlight w:val="none"/>
          <w:lang w:val="en-US" w:eastAsia="zh-CN"/>
        </w:rPr>
        <w:t>1999251.26元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5．资金来源：</w:t>
      </w:r>
      <w:r>
        <w:rPr>
          <w:rFonts w:hint="eastAsia" w:ascii="宋体" w:hAnsi="宋体" w:eastAsia="宋体" w:cs="宋体"/>
          <w:color w:val="auto"/>
          <w:kern w:val="0"/>
          <w:sz w:val="24"/>
          <w:szCs w:val="24"/>
          <w:highlight w:val="none"/>
          <w:lang w:val="en-US" w:eastAsia="zh-CN"/>
        </w:rPr>
        <w:t>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2023年度博爱县月山镇商贸中心项目（二期）,本工程为二层砖混结构，主要施工内容如下:基础为钢筋混凝土带形基础+独立其础:钢筋混凝土梁、板:墙体为240mm厚砖墙;内墙、天棚水泥抹平+仿瓷涂料墙面，外墙面真石漆墙面+墙裙面砖;楼面为陶瓷地砖地面:屋面防水来用0.7厚聚乙烯丙纶卷材+1.3厚聚合物水泥防水胶结材料;安装金属楼梯栏杆，安装实木门、铝合金半玻门、铝合金玻璃平开门以及断桥铝合金窗户;安装工程包含强电、弱电、防雷接地，给排水，硬化路面等。（具体详见图纸、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7．工期:80日历天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宋体" w:hAnsi="宋体" w:eastAsia="宋体" w:cs="宋体"/>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宋体" w:hAnsi="宋体" w:eastAsia="宋体" w:cs="宋体"/>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税收违法黑名单</w:t>
      </w:r>
      <w:r>
        <w:rPr>
          <w:rFonts w:hint="eastAsia" w:ascii="宋体" w:hAnsi="宋体" w:eastAsia="宋体" w:cs="宋体"/>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资格审查方式：资格后审。</w:t>
      </w:r>
      <w:r>
        <w:rPr>
          <w:rFonts w:hint="eastAsia" w:ascii="宋体" w:hAnsi="宋体" w:eastAsia="宋体" w:cs="宋体"/>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1.时间</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u w:val="single"/>
          <w:lang w:val="en-US" w:eastAsia="zh-CN"/>
        </w:rPr>
        <w:t>023</w:t>
      </w:r>
      <w:r>
        <w:rPr>
          <w:rFonts w:hint="eastAsia" w:ascii="宋体" w:hAnsi="宋体" w:eastAsia="宋体" w:cs="宋体"/>
          <w:b/>
          <w:bCs/>
          <w:color w:val="000000"/>
          <w:sz w:val="24"/>
          <w:szCs w:val="24"/>
          <w:highlight w:val="none"/>
          <w:u w:val="single"/>
        </w:rPr>
        <w:t>年</w:t>
      </w:r>
      <w:r>
        <w:rPr>
          <w:rFonts w:hint="eastAsia" w:ascii="宋体" w:hAnsi="宋体" w:eastAsia="宋体" w:cs="宋体"/>
          <w:b/>
          <w:bCs/>
          <w:color w:val="000000"/>
          <w:sz w:val="24"/>
          <w:szCs w:val="24"/>
          <w:highlight w:val="none"/>
          <w:u w:val="single"/>
          <w:lang w:val="en-US" w:eastAsia="zh-CN"/>
        </w:rPr>
        <w:t>5</w:t>
      </w:r>
      <w:r>
        <w:rPr>
          <w:rFonts w:hint="eastAsia" w:ascii="宋体" w:hAnsi="宋体" w:eastAsia="宋体" w:cs="宋体"/>
          <w:b/>
          <w:bCs/>
          <w:color w:val="000000"/>
          <w:sz w:val="24"/>
          <w:szCs w:val="24"/>
          <w:highlight w:val="none"/>
          <w:u w:val="single"/>
        </w:rPr>
        <w:t>月</w:t>
      </w:r>
      <w:r>
        <w:rPr>
          <w:rFonts w:hint="eastAsia" w:ascii="宋体" w:hAnsi="宋体" w:eastAsia="宋体" w:cs="宋体"/>
          <w:b/>
          <w:bCs/>
          <w:color w:val="000000"/>
          <w:sz w:val="24"/>
          <w:szCs w:val="24"/>
          <w:highlight w:val="none"/>
          <w:u w:val="single"/>
          <w:lang w:val="en-US" w:eastAsia="zh-CN"/>
        </w:rPr>
        <w:t xml:space="preserve"> 22</w:t>
      </w:r>
      <w:r>
        <w:rPr>
          <w:rFonts w:hint="eastAsia" w:ascii="宋体" w:hAnsi="宋体" w:eastAsia="宋体" w:cs="宋体"/>
          <w:b/>
          <w:bCs/>
          <w:color w:val="000000"/>
          <w:sz w:val="24"/>
          <w:szCs w:val="24"/>
          <w:highlight w:val="none"/>
          <w:u w:val="single"/>
        </w:rPr>
        <w:t>日至</w:t>
      </w:r>
      <w:r>
        <w:rPr>
          <w:rFonts w:hint="eastAsia" w:ascii="宋体" w:hAnsi="宋体" w:eastAsia="宋体" w:cs="宋体"/>
          <w:b/>
          <w:bCs/>
          <w:color w:val="000000"/>
          <w:sz w:val="24"/>
          <w:szCs w:val="24"/>
          <w:highlight w:val="none"/>
          <w:u w:val="single"/>
          <w:lang w:val="en-US" w:eastAsia="zh-CN"/>
        </w:rPr>
        <w:t>2023</w:t>
      </w:r>
      <w:r>
        <w:rPr>
          <w:rFonts w:hint="eastAsia" w:ascii="宋体" w:hAnsi="宋体" w:eastAsia="宋体" w:cs="宋体"/>
          <w:b/>
          <w:bCs/>
          <w:color w:val="000000"/>
          <w:sz w:val="24"/>
          <w:szCs w:val="24"/>
          <w:highlight w:val="none"/>
          <w:u w:val="single"/>
        </w:rPr>
        <w:t>年</w:t>
      </w:r>
      <w:r>
        <w:rPr>
          <w:rFonts w:hint="eastAsia" w:ascii="宋体" w:hAnsi="宋体" w:eastAsia="宋体" w:cs="宋体"/>
          <w:b/>
          <w:bCs/>
          <w:color w:val="000000"/>
          <w:sz w:val="24"/>
          <w:szCs w:val="24"/>
          <w:highlight w:val="none"/>
          <w:u w:val="single"/>
          <w:lang w:val="en-US" w:eastAsia="zh-CN"/>
        </w:rPr>
        <w:t>5</w:t>
      </w:r>
      <w:r>
        <w:rPr>
          <w:rFonts w:hint="eastAsia" w:ascii="宋体" w:hAnsi="宋体" w:eastAsia="宋体" w:cs="宋体"/>
          <w:b/>
          <w:bCs/>
          <w:color w:val="000000"/>
          <w:sz w:val="24"/>
          <w:szCs w:val="24"/>
          <w:highlight w:val="none"/>
          <w:u w:val="single"/>
        </w:rPr>
        <w:t>月</w:t>
      </w:r>
      <w:r>
        <w:rPr>
          <w:rFonts w:hint="eastAsia" w:ascii="宋体" w:hAnsi="宋体" w:eastAsia="宋体" w:cs="宋体"/>
          <w:b/>
          <w:bCs/>
          <w:color w:val="000000"/>
          <w:sz w:val="24"/>
          <w:szCs w:val="24"/>
          <w:highlight w:val="none"/>
          <w:u w:val="single"/>
          <w:lang w:val="en-US" w:eastAsia="zh-CN"/>
        </w:rPr>
        <w:t>24日</w:t>
      </w:r>
      <w:r>
        <w:rPr>
          <w:rFonts w:hint="eastAsia" w:ascii="宋体" w:hAnsi="宋体" w:eastAsia="宋体" w:cs="宋体"/>
          <w:b/>
          <w:bCs/>
          <w:color w:val="000000"/>
          <w:sz w:val="24"/>
          <w:szCs w:val="24"/>
          <w:highlight w:val="none"/>
          <w:u w:val="single"/>
        </w:rPr>
        <w:t>（北京时间）</w:t>
      </w:r>
      <w:r>
        <w:rPr>
          <w:rFonts w:hint="eastAsia" w:ascii="宋体" w:hAnsi="宋体" w:eastAsia="宋体" w:cs="宋体"/>
          <w:b/>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地点：凡有意参加投标者，请</w:t>
      </w:r>
      <w:r>
        <w:rPr>
          <w:rFonts w:hint="eastAsia" w:ascii="宋体" w:hAnsi="宋体" w:eastAsia="宋体" w:cs="宋体"/>
          <w:color w:val="auto"/>
          <w:sz w:val="24"/>
          <w:szCs w:val="24"/>
          <w:highlight w:val="none"/>
          <w:lang w:val="en-US" w:eastAsia="zh-CN"/>
        </w:rPr>
        <w:t>登录</w:t>
      </w:r>
      <w:r>
        <w:rPr>
          <w:rFonts w:hint="eastAsia" w:ascii="宋体" w:hAnsi="宋体" w:eastAsia="宋体" w:cs="宋体"/>
          <w:color w:val="auto"/>
          <w:sz w:val="24"/>
          <w:szCs w:val="24"/>
          <w:highlight w:val="none"/>
        </w:rPr>
        <w:t>焦作市公共资源交易中心</w:t>
      </w:r>
      <w:r>
        <w:rPr>
          <w:rFonts w:hint="eastAsia" w:ascii="宋体" w:hAnsi="宋体" w:eastAsia="宋体" w:cs="宋体"/>
          <w:color w:val="auto"/>
          <w:sz w:val="24"/>
          <w:szCs w:val="24"/>
          <w:highlight w:val="none"/>
          <w:lang w:val="en-US" w:eastAsia="zh-CN"/>
        </w:rPr>
        <w:t>官</w:t>
      </w:r>
      <w:r>
        <w:rPr>
          <w:rFonts w:hint="eastAsia" w:ascii="宋体" w:hAnsi="宋体" w:eastAsia="宋体" w:cs="宋体"/>
          <w:color w:val="auto"/>
          <w:sz w:val="24"/>
          <w:szCs w:val="24"/>
          <w:highlight w:val="none"/>
        </w:rPr>
        <w:t>网站进行网上下载</w:t>
      </w:r>
      <w:r>
        <w:rPr>
          <w:rFonts w:hint="eastAsia" w:ascii="宋体" w:hAnsi="宋体" w:eastAsia="宋体" w:cs="宋体"/>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bCs/>
          <w:color w:val="auto"/>
          <w:kern w:val="0"/>
          <w:sz w:val="24"/>
          <w:szCs w:val="24"/>
          <w:highlight w:val="none"/>
        </w:rPr>
        <w:t>1、截止时间</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sz w:val="24"/>
          <w:szCs w:val="24"/>
          <w:highlight w:val="none"/>
          <w:u w:val="single"/>
          <w:lang w:val="en-US" w:eastAsia="zh-CN"/>
        </w:rPr>
        <w:t>2023年 5月 30日09时00 分</w:t>
      </w:r>
      <w:r>
        <w:rPr>
          <w:rFonts w:hint="eastAsia" w:ascii="宋体" w:hAnsi="宋体" w:eastAsia="宋体" w:cs="宋体"/>
          <w:b/>
          <w:bCs/>
          <w:color w:val="000000"/>
          <w:kern w:val="0"/>
          <w:sz w:val="24"/>
          <w:szCs w:val="24"/>
          <w:highlight w:val="none"/>
          <w:u w:val="single"/>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2、地点：</w:t>
      </w:r>
      <w:r>
        <w:rPr>
          <w:rFonts w:hint="eastAsia" w:ascii="宋体" w:hAnsi="宋体" w:eastAsia="宋体" w:cs="宋体"/>
          <w:color w:val="auto"/>
          <w:sz w:val="24"/>
          <w:szCs w:val="24"/>
          <w:highlight w:val="none"/>
        </w:rPr>
        <w:t>焦作市公共资源交易中心</w:t>
      </w:r>
      <w:r>
        <w:rPr>
          <w:rFonts w:hint="eastAsia" w:ascii="宋体" w:hAnsi="宋体" w:eastAsia="宋体" w:cs="宋体"/>
          <w:color w:val="auto"/>
          <w:sz w:val="24"/>
          <w:szCs w:val="24"/>
          <w:highlight w:val="none"/>
          <w:u w:val="none"/>
          <w:shd w:val="clear" w:color="auto" w:fill="FFFFFF"/>
        </w:rPr>
        <w:t>网站系统</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bCs/>
          <w:color w:val="auto"/>
          <w:kern w:val="0"/>
          <w:sz w:val="24"/>
          <w:szCs w:val="24"/>
          <w:highlight w:val="none"/>
        </w:rPr>
        <w:t>1、时间：</w:t>
      </w:r>
      <w:r>
        <w:rPr>
          <w:rFonts w:hint="eastAsia" w:ascii="宋体" w:hAnsi="宋体" w:eastAsia="宋体" w:cs="宋体"/>
          <w:b/>
          <w:bCs/>
          <w:color w:val="000000"/>
          <w:sz w:val="24"/>
          <w:szCs w:val="24"/>
          <w:highlight w:val="none"/>
          <w:u w:val="single"/>
          <w:lang w:val="en-US" w:eastAsia="zh-CN"/>
        </w:rPr>
        <w:t>2023年5月30日09时00分（</w:t>
      </w:r>
      <w:r>
        <w:rPr>
          <w:rFonts w:hint="eastAsia" w:ascii="宋体" w:hAnsi="宋体" w:eastAsia="宋体" w:cs="宋体"/>
          <w:b/>
          <w:bCs/>
          <w:color w:val="000000"/>
          <w:kern w:val="0"/>
          <w:sz w:val="24"/>
          <w:szCs w:val="24"/>
          <w:highlight w:val="none"/>
          <w:u w:val="single"/>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2、地点：博爱县公共资源交易中心二楼不见面开标</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室</w:t>
      </w:r>
      <w:r>
        <w:rPr>
          <w:rFonts w:hint="eastAsia" w:ascii="宋体" w:hAnsi="宋体" w:eastAsia="宋体" w:cs="宋体"/>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w:t>
      </w:r>
      <w:r>
        <w:rPr>
          <w:rFonts w:hint="eastAsia" w:ascii="宋体" w:hAnsi="宋体" w:eastAsia="宋体" w:cs="宋体"/>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宋体" w:hAnsi="宋体" w:eastAsia="宋体" w:cs="宋体"/>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）进行签到，按要求解密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en-US" w:eastAsia="zh-CN"/>
        </w:rPr>
        <w:t xml:space="preserve">博爱县月山镇人民政府 </w:t>
      </w:r>
      <w:r>
        <w:rPr>
          <w:rFonts w:hint="eastAsia" w:ascii="宋体" w:hAnsi="宋体" w:eastAsia="宋体" w:cs="宋体"/>
          <w:color w:val="auto"/>
          <w:kern w:val="0"/>
          <w:sz w:val="24"/>
          <w:szCs w:val="24"/>
          <w:highlight w:val="none"/>
        </w:rPr>
        <w:t xml:space="preserve">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宋体" w:hAnsi="宋体" w:eastAsia="宋体" w:cs="宋体"/>
          <w:color w:val="auto"/>
          <w:kern w:val="0"/>
          <w:sz w:val="24"/>
          <w:szCs w:val="24"/>
          <w:highlight w:val="none"/>
          <w:lang w:val="en-US" w:eastAsia="zh-CN"/>
        </w:rPr>
        <w:t xml:space="preserve">博爱县月山镇火车站东100米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联系人：王</w:t>
      </w:r>
      <w:r>
        <w:rPr>
          <w:rFonts w:hint="eastAsia" w:ascii="宋体" w:hAnsi="宋体" w:eastAsia="宋体" w:cs="宋体"/>
          <w:color w:val="auto"/>
          <w:kern w:val="0"/>
          <w:sz w:val="24"/>
          <w:szCs w:val="24"/>
          <w:highlight w:val="none"/>
          <w:lang w:val="en-US" w:eastAsia="zh-CN"/>
        </w:rPr>
        <w:t>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18039133172</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河南众成工程管理有限公司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strike w:val="0"/>
          <w:dstrike w:val="0"/>
          <w:color w:val="auto"/>
          <w:sz w:val="24"/>
          <w:szCs w:val="24"/>
          <w:highlight w:val="none"/>
          <w:shd w:val="clear" w:color="auto" w:fill="FFFFFF"/>
          <w:lang w:val="en-US" w:eastAsia="zh-CN"/>
        </w:rPr>
        <w:t>郑州市金水区青年路145号6号楼14层1408号</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高先生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18530154453</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项目联系人：王</w:t>
      </w:r>
      <w:r>
        <w:rPr>
          <w:rFonts w:hint="eastAsia" w:ascii="宋体" w:hAnsi="宋体" w:eastAsia="宋体" w:cs="宋体"/>
          <w:color w:val="auto"/>
          <w:kern w:val="0"/>
          <w:sz w:val="24"/>
          <w:szCs w:val="24"/>
          <w:highlight w:val="none"/>
          <w:lang w:val="en-US" w:eastAsia="zh-CN"/>
        </w:rPr>
        <w:t>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18039133172</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布 人：</w:t>
      </w:r>
      <w:r>
        <w:rPr>
          <w:rFonts w:hint="eastAsia" w:ascii="宋体" w:hAnsi="宋体" w:eastAsia="宋体" w:cs="宋体"/>
          <w:color w:val="auto"/>
          <w:sz w:val="24"/>
          <w:szCs w:val="24"/>
          <w:highlight w:val="none"/>
          <w:lang w:val="en-US" w:eastAsia="zh-CN"/>
        </w:rPr>
        <w:t>博爱县月山镇人民政府</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河南众成工程管理有限公司</w:t>
      </w:r>
    </w:p>
    <w:p>
      <w:pPr>
        <w:ind w:firstLine="4800" w:firstLineChars="2000"/>
        <w:rPr>
          <w:rFonts w:hint="eastAsia" w:ascii="宋体" w:hAnsi="宋体" w:eastAsia="宋体" w:cs="宋体"/>
          <w:color w:val="auto"/>
          <w:sz w:val="24"/>
          <w:szCs w:val="24"/>
          <w:highlight w:val="none"/>
        </w:rPr>
      </w:pPr>
    </w:p>
    <w:p>
      <w:pPr>
        <w:ind w:firstLine="5280" w:firstLineChars="2200"/>
      </w:pPr>
      <w:r>
        <w:rPr>
          <w:rFonts w:hint="eastAsia" w:ascii="宋体" w:hAnsi="宋体" w:eastAsia="宋体" w:cs="宋体"/>
          <w:color w:val="auto"/>
          <w:sz w:val="24"/>
          <w:szCs w:val="24"/>
          <w:highlight w:val="none"/>
        </w:rPr>
        <w:t>发布时间：202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19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760"/>
      <w:bookmarkStart w:id="3" w:name="_Toc533668867"/>
      <w:bookmarkStart w:id="4" w:name="_Toc11286"/>
      <w:bookmarkStart w:id="5" w:name="_Toc19411"/>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项目名称: 2023年度博爱县月山镇商贸中心项目（二期）</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采购内容：2023年度博爱县县月山镇商贸中心项目(二期)，本工程为二层砖混结构，主要施工内容如下:基础为钢筋混凝土带形基础+独立其础:钢筋混凝土梁、板:墙体为240mm厚砖墙;内墙、天棚水泥抹平+仿瓷涂料墙面，外墙面真石漆墙面+墙裙面砖;楼面为陶瓷地砖地面:屋面防水来用0.7厚聚乙烯丙纶卷材+1.3厚聚合物水泥防水胶结材料;安装金属楼梯栏杆，安装实木门、铝合金半玻门、铝合金玻璃平开门以及断桥铝合金窗户;安装工程包含强电、弱电、防雷接地，给排水等。（具体详见图纸、工程量清单）</w:t>
            </w:r>
            <w:r>
              <w:rPr>
                <w:rFonts w:hint="eastAsia" w:asciiTheme="minorEastAsia" w:hAnsiTheme="minorEastAsia" w:eastAsiaTheme="minorEastAsia" w:cstheme="minorEastAsia"/>
                <w:color w:val="auto"/>
                <w:kern w:val="0"/>
                <w:sz w:val="24"/>
                <w:szCs w:val="24"/>
                <w:highlight w:val="none"/>
                <w:lang w:val="en-US" w:eastAsia="zh-CN"/>
              </w:rPr>
              <w:t>。</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质量标准：合格</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工 期：80日历天</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资格审查方式：资格后审</w:t>
            </w:r>
          </w:p>
          <w:p>
            <w:pPr>
              <w:keepNext w:val="0"/>
              <w:keepLines w:val="0"/>
              <w:widowControl/>
              <w:suppressLineNumbers w:val="0"/>
              <w:jc w:val="left"/>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付款方式：施工单位进场施工之后先预付工程款的 50%</w:t>
            </w:r>
            <w:r>
              <w:rPr>
                <w:rFonts w:hint="default" w:asciiTheme="minorEastAsia" w:hAnsiTheme="minorEastAsia" w:eastAsiaTheme="minorEastAsia" w:cstheme="minorEastAsia"/>
                <w:b w:val="0"/>
                <w:color w:val="auto"/>
                <w:kern w:val="0"/>
                <w:sz w:val="24"/>
                <w:szCs w:val="24"/>
                <w:highlight w:val="none"/>
                <w:lang w:val="en-US" w:eastAsia="zh-CN" w:bidi="ar-SA"/>
              </w:rPr>
              <w:t>（可提供保函）</w:t>
            </w:r>
            <w:r>
              <w:rPr>
                <w:rFonts w:hint="eastAsia" w:asciiTheme="minorEastAsia" w:hAnsiTheme="minorEastAsia" w:eastAsiaTheme="minorEastAsia" w:cstheme="minorEastAsia"/>
                <w:b w:val="0"/>
                <w:color w:val="auto"/>
                <w:kern w:val="0"/>
                <w:sz w:val="24"/>
                <w:szCs w:val="24"/>
                <w:highlight w:val="none"/>
                <w:lang w:val="en-US" w:eastAsia="zh-CN" w:bidi="ar-SA"/>
              </w:rPr>
              <w:t>，</w:t>
            </w:r>
            <w:r>
              <w:rPr>
                <w:rFonts w:hint="default" w:asciiTheme="minorEastAsia" w:hAnsiTheme="minorEastAsia" w:eastAsiaTheme="minorEastAsia" w:cstheme="minorEastAsia"/>
                <w:b w:val="0"/>
                <w:color w:val="auto"/>
                <w:kern w:val="0"/>
                <w:sz w:val="24"/>
                <w:szCs w:val="24"/>
                <w:highlight w:val="none"/>
                <w:lang w:val="en-US" w:eastAsia="zh-CN" w:bidi="ar-SA"/>
              </w:rPr>
              <w:t xml:space="preserve">项目完工后，经验收合格付至工程款的 75%，经相关部门决算之后付至工程 </w:t>
            </w:r>
          </w:p>
          <w:p>
            <w:pPr>
              <w:keepNext w:val="0"/>
              <w:keepLines w:val="0"/>
              <w:widowControl/>
              <w:suppressLineNumbers w:val="0"/>
              <w:jc w:val="left"/>
              <w:rPr>
                <w:rFonts w:hint="eastAsia" w:asciiTheme="minorEastAsia" w:hAnsiTheme="minorEastAsia" w:eastAsiaTheme="minorEastAsia" w:cstheme="minorEastAsia"/>
                <w:b w:val="0"/>
                <w:color w:val="auto"/>
                <w:kern w:val="0"/>
                <w:sz w:val="24"/>
                <w:szCs w:val="24"/>
                <w:highlight w:val="none"/>
                <w:lang w:val="en-US" w:eastAsia="zh-CN" w:bidi="ar-SA"/>
              </w:rPr>
            </w:pPr>
            <w:r>
              <w:rPr>
                <w:rFonts w:hint="default" w:asciiTheme="minorEastAsia" w:hAnsiTheme="minorEastAsia" w:eastAsiaTheme="minorEastAsia" w:cstheme="minorEastAsia"/>
                <w:b w:val="0"/>
                <w:color w:val="auto"/>
                <w:kern w:val="0"/>
                <w:sz w:val="24"/>
                <w:szCs w:val="24"/>
                <w:highlight w:val="none"/>
                <w:lang w:val="en-US" w:eastAsia="zh-CN" w:bidi="ar-SA"/>
              </w:rPr>
              <w:t xml:space="preserve">款的100%；施工单位开工前向业主缴纳工程合同金额 6%的履约保证金，开工后自动转为3%的农民工保障金和 3%的工程质量保证金由业主继续保存， 其中，农民工保障金在工程验收结束且无拖欠农民工情况下全额退还项目实 </w:t>
            </w:r>
          </w:p>
          <w:p>
            <w:pPr>
              <w:keepNext w:val="0"/>
              <w:keepLines w:val="0"/>
              <w:widowControl/>
              <w:suppressLineNumbers w:val="0"/>
              <w:jc w:val="left"/>
              <w:rPr>
                <w:rFonts w:hint="eastAsia" w:asciiTheme="minorEastAsia" w:hAnsiTheme="minorEastAsia" w:eastAsiaTheme="minorEastAsia" w:cstheme="minorEastAsia"/>
                <w:b w:val="0"/>
                <w:color w:val="auto"/>
                <w:sz w:val="24"/>
                <w:szCs w:val="24"/>
                <w:highlight w:val="none"/>
                <w:lang w:val="en-US" w:eastAsia="zh-CN"/>
              </w:rPr>
            </w:pPr>
            <w:r>
              <w:rPr>
                <w:rFonts w:hint="default" w:asciiTheme="minorEastAsia" w:hAnsiTheme="minorEastAsia" w:eastAsiaTheme="minorEastAsia" w:cstheme="minorEastAsia"/>
                <w:b w:val="0"/>
                <w:color w:val="auto"/>
                <w:kern w:val="0"/>
                <w:sz w:val="24"/>
                <w:szCs w:val="24"/>
                <w:highlight w:val="none"/>
                <w:lang w:val="en-US" w:eastAsia="zh-CN" w:bidi="ar-SA"/>
              </w:rPr>
              <w:t>施单位，质保金在质保到期经复验无质量问题后全额退还项目实施单位。</w:t>
            </w:r>
            <w:r>
              <w:rPr>
                <w:rFonts w:hint="default" w:ascii="䅂䍄䕅⯋컌" w:hAnsi="䅂䍄䕅⯋컌" w:eastAsia="䅂䍄䕅⯋컌" w:cs="䅂䍄䕅⯋컌"/>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2" w:type="dxa"/>
            <w:vAlign w:val="center"/>
          </w:tcPr>
          <w:p>
            <w:pPr>
              <w:pStyle w:val="36"/>
              <w:widowControl w:val="0"/>
              <w:pBdr>
                <w:bottom w:val="none" w:color="auto" w:sz="0" w:space="0"/>
              </w:pBdr>
              <w:spacing w:beforeAutospacing="0" w:afterAutospacing="0" w:line="400" w:lineRule="exact"/>
              <w:ind w:firstLine="240" w:firstLineChars="100"/>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right="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right="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 xml:space="preserve">22 </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日至2023年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 xml:space="preserve">24 </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2023年5月30日09点00分（北京时间）；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博爱县月山镇人民政府</w:t>
            </w:r>
            <w:r>
              <w:rPr>
                <w:rFonts w:hint="eastAsia" w:asciiTheme="minorEastAsia" w:hAnsiTheme="minorEastAsia" w:eastAsiaTheme="minorEastAsia" w:cstheme="minorEastAsia"/>
                <w:color w:val="auto"/>
                <w:kern w:val="0"/>
                <w:sz w:val="24"/>
                <w:szCs w:val="24"/>
                <w:highlight w:val="none"/>
              </w:rPr>
              <w:t>和</w:t>
            </w:r>
            <w:r>
              <w:rPr>
                <w:rFonts w:hint="eastAsia" w:asciiTheme="minorEastAsia" w:hAnsiTheme="minorEastAsia" w:eastAsiaTheme="minorEastAsia" w:cstheme="minorEastAsia"/>
                <w:color w:val="auto"/>
                <w:kern w:val="0"/>
                <w:sz w:val="24"/>
                <w:szCs w:val="24"/>
                <w:highlight w:val="none"/>
                <w:lang w:eastAsia="zh-CN"/>
              </w:rPr>
              <w:t>河南众成工程管理有限公司</w:t>
            </w:r>
            <w:r>
              <w:rPr>
                <w:rFonts w:hint="eastAsia" w:asciiTheme="minorEastAsia" w:hAnsiTheme="minorEastAsia" w:eastAsiaTheme="minorEastAsia" w:cstheme="minorEastAsia"/>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本项目采用“远程不见面”开标方式，远程开标大厅网址为http://122.112.246.33/BidOpening/bidopeninghallaction/hall/login。供应商不需到开标现场参加开标会议，不需提交原件资料等。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控制价：￥1999251.26</w:t>
            </w:r>
            <w:r>
              <w:rPr>
                <w:rFonts w:hint="eastAsia" w:asciiTheme="minorEastAsia" w:hAnsiTheme="minorEastAsia" w:eastAsiaTheme="minorEastAsia" w:cstheme="minorEastAsia"/>
                <w:color w:val="auto"/>
                <w:kern w:val="0"/>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（大写：壹佰玖拾玖万玖仟贰佰伍拾壹元贰角陆分）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采购人：博爱县月山镇人民政府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址：博爱县月山镇火车站东 100 米</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联系人：王先生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hAnsi="宋体" w:cs="宋体"/>
                <w:bCs/>
                <w:color w:val="auto"/>
                <w:sz w:val="24"/>
                <w:lang w:val="en-US" w:eastAsia="zh-CN"/>
              </w:rPr>
              <w:t>18039133172</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代理机构：河南众成工程管理有限公司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址：郑州市金水区青年路145号6号楼14层1408号</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联系人：高先生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话：18530154453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代理服务费：参照豫招协［2023]002号《河南省招标代理服务收费指导意见》中的标准向</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人收取招标代理服务费，</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人在领取中标通知书前，向代理机构足额缴纳。</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533668868"/>
            <w:bookmarkStart w:id="7" w:name="_Toc20290"/>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highlight w:val="none"/>
          <w:lang w:val="en-US" w:eastAsia="zh-CN"/>
        </w:rPr>
        <w:t>博爱县月山镇人民政府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采购代理机构：</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2023年度博爱县月山镇商贸中心项目（二期）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博政采购〔2023〕</w:t>
      </w:r>
      <w:r>
        <w:rPr>
          <w:rFonts w:hint="eastAsia" w:asciiTheme="minorEastAsia" w:hAnsiTheme="minorEastAsia" w:eastAsiaTheme="minorEastAsia" w:cstheme="minorEastAsia"/>
          <w:color w:val="auto"/>
          <w:kern w:val="0"/>
          <w:sz w:val="24"/>
          <w:highlight w:val="none"/>
          <w:lang w:val="en-US" w:eastAsia="zh-CN"/>
        </w:rPr>
        <w:t xml:space="preserve">36 </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Theme="minorEastAsia" w:hAnsiTheme="minorEastAsia" w:eastAsiaTheme="minorEastAsia" w:cstheme="minorEastAsia"/>
          <w:color w:val="auto"/>
          <w:kern w:val="0"/>
          <w:sz w:val="24"/>
          <w:highlight w:val="none"/>
          <w:lang w:val="en-US" w:eastAsia="zh-CN"/>
        </w:rPr>
        <w:t>施工单位进场施工之后先预付工程款的 50%（可提供保函），项目完工后，经验收合格付至工程款的 75%，经相关部门决算之后付至工程款的100%；施工单位开工前向业主缴纳工程合同金额 6%的履约保证金，开工后自动转为3%的农民工保障金和 3%的工程质量保证金由业主继续保存， 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color w:val="auto"/>
          <w:kern w:val="0"/>
          <w:sz w:val="24"/>
          <w:szCs w:val="24"/>
          <w:highlight w:val="none"/>
          <w:lang w:val="en-US" w:eastAsia="zh-CN" w:bidi="ar-SA"/>
        </w:rPr>
        <w:t>80日历天。</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31607"/>
      <w:bookmarkStart w:id="11" w:name="_Toc533668869"/>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bookmarkStart w:id="13" w:name="_Toc11122"/>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2023年度博爱县月山镇商贸中心项目（二期）</w:t>
      </w:r>
      <w:r>
        <w:rPr>
          <w:rFonts w:hint="eastAsia" w:asciiTheme="minorEastAsia" w:hAnsiTheme="minorEastAsia" w:eastAsiaTheme="minorEastAsia" w:cstheme="minorEastAsia"/>
          <w:color w:val="000000"/>
          <w:kern w:val="0"/>
          <w:sz w:val="24"/>
          <w:highlight w:val="none"/>
          <w:lang w:eastAsia="zh-CN"/>
        </w:rPr>
        <w:t xml:space="preserve"> </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w:t>
      </w:r>
      <w:r>
        <w:rPr>
          <w:rFonts w:hint="eastAsia" w:asciiTheme="minorEastAsia" w:hAnsiTheme="minorEastAsia" w:eastAsiaTheme="minorEastAsia" w:cstheme="minorEastAsia"/>
          <w:b w:val="0"/>
          <w:color w:val="auto"/>
          <w:kern w:val="0"/>
          <w:sz w:val="24"/>
          <w:szCs w:val="24"/>
          <w:highlight w:val="none"/>
          <w:lang w:val="en-US" w:eastAsia="zh-CN" w:bidi="ar-SA"/>
        </w:rPr>
        <w:t>2023年度博爱县县月山镇商贸中心项目(二期)，本工程为二层砖混结构，主要施工内容如下:基础为钢筋混凝土带形基础+独立其础:钢筋混凝土梁、板:墙体为240mm厚砖墙;内墙、天棚水泥抹平+仿瓷涂料墙面，外墙面真石漆墙面+墙裙面砖;楼面为陶瓷地砖地面:屋面防水来用0.7厚聚乙烯丙纶卷材+1.3厚聚合物水泥防水胶结材料;安装金属楼梯栏杆，安装实木门、铝合金半玻门、铝合金玻璃平开门以及断桥铝合金窗户;安装工程包含强电、弱电、防雷接地，给排水等。（具体详见图纸、工程量清单）</w:t>
      </w:r>
      <w:r>
        <w:rPr>
          <w:rFonts w:hint="eastAsia" w:asciiTheme="minorEastAsia" w:hAnsiTheme="minorEastAsia" w:eastAsiaTheme="minorEastAsia" w:cstheme="minorEastAsia"/>
          <w:color w:val="000000"/>
          <w:kern w:val="0"/>
          <w:sz w:val="24"/>
          <w:highlight w:val="none"/>
          <w:lang w:val="en-US"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提出，</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企业施工资质证书和安全生产许可证、项目经理建造师证书和安全生产考核合格证、技术负责职称证书；</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279599793"/>
      <w:bookmarkStart w:id="15" w:name="_Toc274249597"/>
      <w:bookmarkStart w:id="16" w:name="_Toc403122514"/>
      <w:bookmarkStart w:id="17" w:name="_Toc42636950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质量标准、项目经理无在建及无不良行为承诺</w:t>
      </w:r>
      <w:r>
        <w:rPr>
          <w:rFonts w:hint="eastAsia" w:asciiTheme="minorEastAsia" w:hAnsiTheme="minorEastAsia" w:eastAsiaTheme="minorEastAsia" w:cstheme="minorEastAsia"/>
          <w:color w:val="auto"/>
          <w:sz w:val="24"/>
          <w:highlight w:val="none"/>
        </w:rPr>
        <w:t>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sz w:val="24"/>
          <w:szCs w:val="24"/>
          <w:highlight w:val="none"/>
          <w:lang w:val="en-US" w:eastAsia="zh-CN"/>
        </w:rPr>
        <w:t>1999251.26</w:t>
      </w:r>
      <w:r>
        <w:rPr>
          <w:rFonts w:hint="eastAsia" w:asciiTheme="minorEastAsia" w:hAnsiTheme="minorEastAsia" w:eastAsiaTheme="minorEastAsia" w:cstheme="minorEastAsia"/>
          <w:color w:val="auto"/>
          <w:kern w:val="0"/>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（大写：壹佰玖拾玖万玖仟贰佰伍拾壹元贰角陆分）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eastAsia="zh-CN"/>
        </w:rPr>
        <w:t>河南众成工程管理有限公司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lang w:val="en-US" w:eastAsia="zh-CN"/>
        </w:rPr>
      </w:pPr>
    </w:p>
    <w:p>
      <w:pPr>
        <w:pStyle w:val="2"/>
        <w:rPr>
          <w:rFonts w:hint="eastAsia"/>
          <w:lang w:val="en-US" w:eastAsia="zh-CN"/>
        </w:rPr>
      </w:pPr>
    </w:p>
    <w:p>
      <w:pPr>
        <w:pStyle w:val="3"/>
        <w:rPr>
          <w:rFonts w:hint="eastAsia"/>
          <w:lang w:val="en-US" w:eastAsia="zh-CN"/>
        </w:rPr>
      </w:pPr>
    </w:p>
    <w:p>
      <w:pPr>
        <w:pStyle w:val="2"/>
        <w:rPr>
          <w:rFonts w:hint="eastAsia"/>
          <w:lang w:val="en-US" w:eastAsia="zh-CN"/>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部分  工程量清单</w:t>
      </w:r>
      <w:bookmarkEnd w:id="22"/>
      <w:bookmarkEnd w:id="26"/>
      <w:r>
        <w:rPr>
          <w:rFonts w:hint="eastAsia" w:asciiTheme="minorEastAsia" w:hAnsiTheme="minorEastAsia" w:eastAsiaTheme="minorEastAsia" w:cstheme="minorEastAsia"/>
          <w:b/>
          <w:bCs/>
          <w:color w:val="auto"/>
          <w:kern w:val="0"/>
          <w:sz w:val="36"/>
          <w:szCs w:val="36"/>
          <w:highlight w:val="none"/>
          <w:lang w:eastAsia="zh-CN"/>
        </w:rPr>
        <w:t>、</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color w:val="auto"/>
          <w:sz w:val="24"/>
          <w:szCs w:val="24"/>
          <w:highlight w:val="none"/>
        </w:rPr>
        <w:t>（电子版另附）</w:t>
      </w: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950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950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503025"/>
      <w:bookmarkStart w:id="29" w:name="_Toc296890982"/>
      <w:bookmarkStart w:id="30" w:name="_Toc351203480"/>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80天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7085771"/>
      <w:bookmarkStart w:id="33" w:name="_Toc246996256"/>
      <w:bookmarkStart w:id="34" w:name="_Toc246996999"/>
      <w:bookmarkStart w:id="35" w:name="_Toc34413178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279599833"/>
      <w:bookmarkStart w:id="39" w:name="_Toc421800165"/>
      <w:bookmarkStart w:id="40" w:name="_Toc311550401"/>
      <w:bookmarkStart w:id="41" w:name="_Toc399169291"/>
      <w:bookmarkStart w:id="42" w:name="_Toc139361809"/>
      <w:bookmarkStart w:id="43" w:name="_Toc254788525"/>
      <w:bookmarkStart w:id="44" w:name="_Toc194909590"/>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21964"/>
      <w:bookmarkStart w:id="48" w:name="_Toc486566670"/>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30897"/>
      <w:bookmarkStart w:id="52" w:name="_Toc27025"/>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采购编号：博政采购〔2023〕</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66022185"/>
      <w:bookmarkStart w:id="55" w:name="_Toc454464358"/>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博爱县月山镇人民政府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66022186"/>
      <w:bookmarkStart w:id="58" w:name="_Toc454464359"/>
      <w:bookmarkStart w:id="59" w:name="_Toc4836696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83669660"/>
      <w:bookmarkStart w:id="62" w:name="_Toc4544643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法定代表人或委托代理人（签章）</w:t>
      </w: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2"/>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 xml:space="preserve">    </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-283210</wp:posOffset>
                </wp:positionH>
                <wp:positionV relativeFrom="paragraph">
                  <wp:posOffset>274955</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2.3pt;margin-top:21.65pt;height:176pt;width:226.6pt;z-index:251661312;mso-width-relative:page;mso-height-relative:page;" fillcolor="#FFFFFF" filled="t" stroked="t" coordsize="21600,21600" o:gfxdata="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SlgB2QAAAAoBAAAPAAAAAAAAAAEAIAAAACIAAABkcnMvZG93bnJldi54bWxQSwECFAAU&#10;AAAACACHTuJAA53OhCkCAABSBAAADgAAAAAAAAABACAAAAAo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07.8pt;margin-top:21.65pt;height:176pt;width:231.1pt;z-index:251663360;mso-width-relative:page;mso-height-relative:page;" fillcolor="#FFFFFF" filled="t" stroked="t" coordsize="21600,21600" o:gfxdata="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a5aL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2661920</wp:posOffset>
                </wp:positionH>
                <wp:positionV relativeFrom="paragraph">
                  <wp:posOffset>201295</wp:posOffset>
                </wp:positionV>
                <wp:extent cx="2810510" cy="296545"/>
                <wp:effectExtent l="4445" t="4445" r="23495" b="22860"/>
                <wp:wrapNone/>
                <wp:docPr id="22" name="文本框 22"/>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09.6pt;margin-top:15.85pt;height:23.35pt;width:221.3pt;z-index:251664384;mso-width-relative:page;mso-height-relative:page;" fillcolor="#FFFFFF" filled="t" stroked="t" coordsize="21600,21600" o:gfxdata="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z4sm2QAAAAkBAAAPAAAAAAAAAAEAIAAA&#10;ACIAAABkcnMvZG93bnJldi54bWxQSwECFAAUAAAACACHTuJA9V/AnwsCAAA4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-230505</wp:posOffset>
                </wp:positionH>
                <wp:positionV relativeFrom="paragraph">
                  <wp:posOffset>203835</wp:posOffset>
                </wp:positionV>
                <wp:extent cx="2810510" cy="296545"/>
                <wp:effectExtent l="4445" t="4445" r="23495" b="22860"/>
                <wp:wrapNone/>
                <wp:docPr id="23" name="文本框 23"/>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8.15pt;margin-top:16.05pt;height:23.35pt;width:221.3pt;z-index:251662336;mso-width-relative:page;mso-height-relative:page;" fillcolor="#FFFFFF" filled="t" stroked="t" coordsize="21600,21600" o:gfxdata="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I0PY2AAAAAkBAAAPAAAAAAAAAAEAIAAA&#10;ACIAAABkcnMvZG93bnJldi54bWxQSwECFAAUAAAACACHTuJA/qtSDgwCAAA4BAAADgAAAAAAAAAB&#10;ACAAAAAn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jc w:val="center"/>
        <w:rPr>
          <w:rFonts w:hint="eastAsia" w:asciiTheme="minorEastAsia" w:hAnsiTheme="minorEastAsia" w:eastAsiaTheme="minorEastAsia" w:cstheme="minorEastAsia"/>
          <w:b/>
          <w:color w:val="auto"/>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注：本身份证明需由供应商加盖企业公章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6432;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5408;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8480;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7456;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66022191"/>
      <w:bookmarkStart w:id="65" w:name="_Toc483669664"/>
      <w:bookmarkStart w:id="66" w:name="_Toc4544643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83669667"/>
      <w:bookmarkStart w:id="68" w:name="_Toc454464368"/>
      <w:bookmarkStart w:id="69" w:name="_Toc466022194"/>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83669668"/>
      <w:bookmarkStart w:id="71" w:name="_Toc466022195"/>
      <w:bookmarkStart w:id="72" w:name="_Toc454464369"/>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7379"/>
      <w:bookmarkStart w:id="74" w:name="_Toc14566"/>
      <w:bookmarkStart w:id="75" w:name="_Toc16374"/>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䅂䍄䕅⯋컌">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河南众成工程管理有限公司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697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697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TA2NGVlYzc0MzI1ZjU5NzAyZjU2MGUwOGNlZDAifQ=="/>
  </w:docVars>
  <w:rsids>
    <w:rsidRoot w:val="77E00DCE"/>
    <w:rsid w:val="001D29A2"/>
    <w:rsid w:val="00416146"/>
    <w:rsid w:val="006B6D1F"/>
    <w:rsid w:val="00EB0B1C"/>
    <w:rsid w:val="00FB0C41"/>
    <w:rsid w:val="01C26E13"/>
    <w:rsid w:val="01F176C7"/>
    <w:rsid w:val="0202673A"/>
    <w:rsid w:val="022E44A8"/>
    <w:rsid w:val="02722B76"/>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E02E2E"/>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286706"/>
    <w:rsid w:val="096F5AD2"/>
    <w:rsid w:val="0999155E"/>
    <w:rsid w:val="09B5725D"/>
    <w:rsid w:val="09D05336"/>
    <w:rsid w:val="09DC2A3C"/>
    <w:rsid w:val="09DF42DA"/>
    <w:rsid w:val="09F2400E"/>
    <w:rsid w:val="0A3B0434"/>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570AD1"/>
    <w:rsid w:val="0E7C659C"/>
    <w:rsid w:val="0E830776"/>
    <w:rsid w:val="0E8A0CB9"/>
    <w:rsid w:val="0EF23CD1"/>
    <w:rsid w:val="0F134487"/>
    <w:rsid w:val="0F4D186A"/>
    <w:rsid w:val="0F4F6D89"/>
    <w:rsid w:val="0F543075"/>
    <w:rsid w:val="0F6E05DA"/>
    <w:rsid w:val="0FCD3553"/>
    <w:rsid w:val="0FDA17CC"/>
    <w:rsid w:val="10385510"/>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493189"/>
    <w:rsid w:val="17872239"/>
    <w:rsid w:val="17CA0378"/>
    <w:rsid w:val="17DD454F"/>
    <w:rsid w:val="180D1E0E"/>
    <w:rsid w:val="18351C95"/>
    <w:rsid w:val="183B58B1"/>
    <w:rsid w:val="18626802"/>
    <w:rsid w:val="189A5F9C"/>
    <w:rsid w:val="18B03A11"/>
    <w:rsid w:val="18BC23B6"/>
    <w:rsid w:val="18CF25C8"/>
    <w:rsid w:val="18F90F15"/>
    <w:rsid w:val="19540841"/>
    <w:rsid w:val="19B84D76"/>
    <w:rsid w:val="19CA0B03"/>
    <w:rsid w:val="19EB7245"/>
    <w:rsid w:val="1A0758B3"/>
    <w:rsid w:val="1A22449B"/>
    <w:rsid w:val="1A42230A"/>
    <w:rsid w:val="1AA2738A"/>
    <w:rsid w:val="1B343A8A"/>
    <w:rsid w:val="1B66485B"/>
    <w:rsid w:val="1B800E24"/>
    <w:rsid w:val="1BC670A8"/>
    <w:rsid w:val="1BE20386"/>
    <w:rsid w:val="1BE91705"/>
    <w:rsid w:val="1BF95F5B"/>
    <w:rsid w:val="1C0E6FF9"/>
    <w:rsid w:val="1C2C7853"/>
    <w:rsid w:val="1C383CCA"/>
    <w:rsid w:val="1C60574F"/>
    <w:rsid w:val="1C9B3A45"/>
    <w:rsid w:val="1CBF2475"/>
    <w:rsid w:val="1CCE4096"/>
    <w:rsid w:val="1CCF6956"/>
    <w:rsid w:val="1D290F49"/>
    <w:rsid w:val="1D4E55A7"/>
    <w:rsid w:val="1E021F2C"/>
    <w:rsid w:val="1E4569AA"/>
    <w:rsid w:val="1E635082"/>
    <w:rsid w:val="1EB55259"/>
    <w:rsid w:val="1EC11B21"/>
    <w:rsid w:val="1ECA6F3F"/>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5FC38CE"/>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DC037F"/>
    <w:rsid w:val="2815563F"/>
    <w:rsid w:val="283C0E1E"/>
    <w:rsid w:val="28705F49"/>
    <w:rsid w:val="294402F1"/>
    <w:rsid w:val="29463C85"/>
    <w:rsid w:val="29C25353"/>
    <w:rsid w:val="29FF1B7D"/>
    <w:rsid w:val="2A0B4F4C"/>
    <w:rsid w:val="2A162E07"/>
    <w:rsid w:val="2A2C466D"/>
    <w:rsid w:val="2A4B359A"/>
    <w:rsid w:val="2A5C57A7"/>
    <w:rsid w:val="2A667DF5"/>
    <w:rsid w:val="2B45451A"/>
    <w:rsid w:val="2B7974CB"/>
    <w:rsid w:val="2B7B1C5D"/>
    <w:rsid w:val="2B9D1BD3"/>
    <w:rsid w:val="2BE710A1"/>
    <w:rsid w:val="2C0C4FAB"/>
    <w:rsid w:val="2C2560F7"/>
    <w:rsid w:val="2C363846"/>
    <w:rsid w:val="2C792640"/>
    <w:rsid w:val="2C8D6B30"/>
    <w:rsid w:val="2CBE44F7"/>
    <w:rsid w:val="2CCF379C"/>
    <w:rsid w:val="2CD0356E"/>
    <w:rsid w:val="2D482013"/>
    <w:rsid w:val="2D527F4E"/>
    <w:rsid w:val="2D572256"/>
    <w:rsid w:val="2D9E2024"/>
    <w:rsid w:val="2DB2631F"/>
    <w:rsid w:val="2DD04887"/>
    <w:rsid w:val="2E022D1D"/>
    <w:rsid w:val="2E1168A9"/>
    <w:rsid w:val="2E415B63"/>
    <w:rsid w:val="2E4C5B33"/>
    <w:rsid w:val="2E6115DE"/>
    <w:rsid w:val="2EA81EEA"/>
    <w:rsid w:val="2EBC681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1F239D"/>
    <w:rsid w:val="363F1215"/>
    <w:rsid w:val="369A2F9E"/>
    <w:rsid w:val="36A24542"/>
    <w:rsid w:val="36D36DF1"/>
    <w:rsid w:val="37131F75"/>
    <w:rsid w:val="37225683"/>
    <w:rsid w:val="37441A9D"/>
    <w:rsid w:val="37517D16"/>
    <w:rsid w:val="37735EDE"/>
    <w:rsid w:val="37AE0C9F"/>
    <w:rsid w:val="37C72697"/>
    <w:rsid w:val="382611A3"/>
    <w:rsid w:val="383D31B7"/>
    <w:rsid w:val="38A30A45"/>
    <w:rsid w:val="38B16CBE"/>
    <w:rsid w:val="38B60778"/>
    <w:rsid w:val="38D96215"/>
    <w:rsid w:val="39697599"/>
    <w:rsid w:val="39B20F40"/>
    <w:rsid w:val="39D215E2"/>
    <w:rsid w:val="3A4B6C9E"/>
    <w:rsid w:val="3A704957"/>
    <w:rsid w:val="3ACC7DDF"/>
    <w:rsid w:val="3AEE28B7"/>
    <w:rsid w:val="3B651FE2"/>
    <w:rsid w:val="3B86669F"/>
    <w:rsid w:val="3BE23632"/>
    <w:rsid w:val="3C0B0DDB"/>
    <w:rsid w:val="3C1F03E3"/>
    <w:rsid w:val="3C2E7C1B"/>
    <w:rsid w:val="3C597D99"/>
    <w:rsid w:val="3C5A766D"/>
    <w:rsid w:val="3C990195"/>
    <w:rsid w:val="3CAF2B25"/>
    <w:rsid w:val="3CB13731"/>
    <w:rsid w:val="3CD410E5"/>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3FD44BBA"/>
    <w:rsid w:val="405A12A8"/>
    <w:rsid w:val="4081341A"/>
    <w:rsid w:val="408D0011"/>
    <w:rsid w:val="40956EC5"/>
    <w:rsid w:val="40D64BB5"/>
    <w:rsid w:val="40F55BB6"/>
    <w:rsid w:val="41377F7D"/>
    <w:rsid w:val="416C1B7B"/>
    <w:rsid w:val="418807D8"/>
    <w:rsid w:val="41D34149"/>
    <w:rsid w:val="42246753"/>
    <w:rsid w:val="423D2174"/>
    <w:rsid w:val="42E37DD1"/>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A776E9"/>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B0610EB"/>
    <w:rsid w:val="4B424C81"/>
    <w:rsid w:val="4B427C4A"/>
    <w:rsid w:val="4C4D4AF8"/>
    <w:rsid w:val="4CBB4158"/>
    <w:rsid w:val="4CF960E7"/>
    <w:rsid w:val="4D325F94"/>
    <w:rsid w:val="4D675EFC"/>
    <w:rsid w:val="4DD219B6"/>
    <w:rsid w:val="4DF72F6D"/>
    <w:rsid w:val="4DFA32ED"/>
    <w:rsid w:val="4E0B07C7"/>
    <w:rsid w:val="4E134DBE"/>
    <w:rsid w:val="4E2D698F"/>
    <w:rsid w:val="4EAF35C0"/>
    <w:rsid w:val="4EF456FF"/>
    <w:rsid w:val="4F5239A7"/>
    <w:rsid w:val="4F90367A"/>
    <w:rsid w:val="5064585A"/>
    <w:rsid w:val="506D7517"/>
    <w:rsid w:val="50A078EC"/>
    <w:rsid w:val="50B415EA"/>
    <w:rsid w:val="50E6054D"/>
    <w:rsid w:val="510D6018"/>
    <w:rsid w:val="51556929"/>
    <w:rsid w:val="515725D9"/>
    <w:rsid w:val="51823496"/>
    <w:rsid w:val="51A927D1"/>
    <w:rsid w:val="52EE5545"/>
    <w:rsid w:val="5314011E"/>
    <w:rsid w:val="53263601"/>
    <w:rsid w:val="53603363"/>
    <w:rsid w:val="53964FD7"/>
    <w:rsid w:val="5397440F"/>
    <w:rsid w:val="53F046E7"/>
    <w:rsid w:val="53FF0DCE"/>
    <w:rsid w:val="55195EBF"/>
    <w:rsid w:val="552E22DE"/>
    <w:rsid w:val="553C5F22"/>
    <w:rsid w:val="5559450E"/>
    <w:rsid w:val="55627866"/>
    <w:rsid w:val="55B1434A"/>
    <w:rsid w:val="5653208C"/>
    <w:rsid w:val="56A22101"/>
    <w:rsid w:val="57062473"/>
    <w:rsid w:val="572052E3"/>
    <w:rsid w:val="572702C8"/>
    <w:rsid w:val="578677FB"/>
    <w:rsid w:val="578F4217"/>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65E87"/>
    <w:rsid w:val="5A9B522B"/>
    <w:rsid w:val="5B314B0C"/>
    <w:rsid w:val="5B6D486F"/>
    <w:rsid w:val="5B745BFD"/>
    <w:rsid w:val="5C107ADA"/>
    <w:rsid w:val="5C383883"/>
    <w:rsid w:val="5C454B70"/>
    <w:rsid w:val="5CFB5EAA"/>
    <w:rsid w:val="5D0B7C6C"/>
    <w:rsid w:val="5D1F7DEB"/>
    <w:rsid w:val="5DA14CA4"/>
    <w:rsid w:val="5DCB1913"/>
    <w:rsid w:val="5DE60909"/>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CA1297"/>
    <w:rsid w:val="62DD052C"/>
    <w:rsid w:val="62DE3FCA"/>
    <w:rsid w:val="62FB2670"/>
    <w:rsid w:val="633D6B46"/>
    <w:rsid w:val="63AA7C63"/>
    <w:rsid w:val="65042E54"/>
    <w:rsid w:val="65136624"/>
    <w:rsid w:val="65B23EF2"/>
    <w:rsid w:val="65D7044D"/>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E30E35"/>
    <w:rsid w:val="6CE60925"/>
    <w:rsid w:val="6D5701FF"/>
    <w:rsid w:val="6DA305C4"/>
    <w:rsid w:val="6DE05374"/>
    <w:rsid w:val="6E201C15"/>
    <w:rsid w:val="6E2F14C9"/>
    <w:rsid w:val="6F03131A"/>
    <w:rsid w:val="6F3A0AB4"/>
    <w:rsid w:val="6F424854"/>
    <w:rsid w:val="6F4638FD"/>
    <w:rsid w:val="6FC72954"/>
    <w:rsid w:val="70140A9A"/>
    <w:rsid w:val="701458EA"/>
    <w:rsid w:val="70531E2E"/>
    <w:rsid w:val="706758D9"/>
    <w:rsid w:val="70BA1857"/>
    <w:rsid w:val="7131029F"/>
    <w:rsid w:val="71600CA6"/>
    <w:rsid w:val="719641E7"/>
    <w:rsid w:val="71F56147"/>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291D70"/>
    <w:rsid w:val="76641C80"/>
    <w:rsid w:val="76BA72CB"/>
    <w:rsid w:val="76E934EC"/>
    <w:rsid w:val="77060364"/>
    <w:rsid w:val="77505319"/>
    <w:rsid w:val="778E7BEF"/>
    <w:rsid w:val="77A13DC6"/>
    <w:rsid w:val="77BE04D4"/>
    <w:rsid w:val="77E00DCE"/>
    <w:rsid w:val="784A1D68"/>
    <w:rsid w:val="784D5DC1"/>
    <w:rsid w:val="78601BAB"/>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581A35"/>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15405</Words>
  <Characters>16618</Characters>
  <Lines>0</Lines>
  <Paragraphs>0</Paragraphs>
  <TotalTime>12</TotalTime>
  <ScaleCrop>false</ScaleCrop>
  <LinksUpToDate>false</LinksUpToDate>
  <CharactersWithSpaces>19476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2023-02-02T06:41:00Z</cp:lastPrinted>
  <dcterms:modified xsi:type="dcterms:W3CDTF">2023-05-19T08:52:50Z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7A893A85E1554CB0BCB103DC95A11631</vt:lpwstr>
  </property>
</Properties>
</file>