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jc w:val="center"/>
        <w:rPr>
          <w:rFonts w:ascii="宋体" w:hAnsi="宋体" w:cs="宋体"/>
          <w:b/>
          <w:color w:val="000000" w:themeColor="text1"/>
          <w:sz w:val="36"/>
          <w:szCs w:val="36"/>
          <w14:textFill>
            <w14:solidFill>
              <w14:schemeClr w14:val="tx1"/>
            </w14:solidFill>
          </w14:textFill>
        </w:rPr>
      </w:pPr>
    </w:p>
    <w:p>
      <w:pPr>
        <w:pStyle w:val="23"/>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博爱县县级特殊教育资源中心建设采购项目</w:t>
      </w:r>
    </w:p>
    <w:p>
      <w:pPr>
        <w:pStyle w:val="11"/>
        <w:ind w:firstLine="420"/>
        <w:rPr>
          <w:color w:val="000000" w:themeColor="text1"/>
          <w14:textFill>
            <w14:solidFill>
              <w14:schemeClr w14:val="tx1"/>
            </w14:solidFill>
          </w14:textFill>
        </w:rPr>
      </w:pPr>
    </w:p>
    <w:p>
      <w:pPr>
        <w:snapToGrid w:val="0"/>
        <w:spacing w:line="360" w:lineRule="auto"/>
        <w:jc w:val="center"/>
        <w:rPr>
          <w:rFonts w:ascii="宋体" w:hAnsi="宋体" w:cs="宋体"/>
          <w:b/>
          <w:color w:val="000000" w:themeColor="text1"/>
          <w:kern w:val="0"/>
          <w:sz w:val="72"/>
          <w:szCs w:val="72"/>
          <w14:textFill>
            <w14:solidFill>
              <w14:schemeClr w14:val="tx1"/>
            </w14:solidFill>
          </w14:textFill>
        </w:rPr>
      </w:pPr>
    </w:p>
    <w:p>
      <w:pPr>
        <w:snapToGrid w:val="0"/>
        <w:spacing w:line="360" w:lineRule="auto"/>
        <w:jc w:val="center"/>
        <w:rPr>
          <w:rFonts w:ascii="宋体" w:hAnsi="宋体" w:cs="宋体"/>
          <w:b/>
          <w:color w:val="000000" w:themeColor="text1"/>
          <w:kern w:val="0"/>
          <w:sz w:val="72"/>
          <w:szCs w:val="72"/>
          <w14:textFill>
            <w14:solidFill>
              <w14:schemeClr w14:val="tx1"/>
            </w14:solidFill>
          </w14:textFill>
        </w:rPr>
      </w:pPr>
      <w:r>
        <w:rPr>
          <w:rFonts w:hint="eastAsia" w:ascii="宋体" w:hAnsi="宋体" w:cs="宋体"/>
          <w:b/>
          <w:color w:val="000000" w:themeColor="text1"/>
          <w:kern w:val="0"/>
          <w:sz w:val="72"/>
          <w:szCs w:val="72"/>
          <w14:textFill>
            <w14:solidFill>
              <w14:schemeClr w14:val="tx1"/>
            </w14:solidFill>
          </w14:textFill>
        </w:rPr>
        <w:t xml:space="preserve">竞争性谈判文件       </w:t>
      </w:r>
    </w:p>
    <w:p>
      <w:pPr>
        <w:snapToGrid w:val="0"/>
        <w:spacing w:line="360" w:lineRule="auto"/>
        <w:jc w:val="center"/>
        <w:rPr>
          <w:rFonts w:ascii="宋体" w:hAnsi="宋体" w:cs="宋体"/>
          <w:b/>
          <w:color w:val="000000" w:themeColor="text1"/>
          <w:spacing w:val="-6"/>
          <w:sz w:val="30"/>
          <w:szCs w:val="30"/>
          <w14:textFill>
            <w14:solidFill>
              <w14:schemeClr w14:val="tx1"/>
            </w14:solidFill>
          </w14:textFill>
        </w:rPr>
      </w:pPr>
      <w:r>
        <w:rPr>
          <w:rFonts w:hint="eastAsia" w:ascii="宋体" w:hAnsi="宋体" w:cs="宋体"/>
          <w:color w:val="000000" w:themeColor="text1"/>
          <w14:textFill>
            <w14:solidFill>
              <w14:schemeClr w14:val="tx1"/>
            </w14:solidFill>
          </w14:textFill>
        </w:rPr>
        <w:drawing>
          <wp:anchor distT="0" distB="0" distL="114300" distR="114300" simplePos="0" relativeHeight="251669504" behindDoc="1" locked="0" layoutInCell="1" allowOverlap="1">
            <wp:simplePos x="0" y="0"/>
            <wp:positionH relativeFrom="column">
              <wp:posOffset>1775460</wp:posOffset>
            </wp:positionH>
            <wp:positionV relativeFrom="paragraph">
              <wp:posOffset>327660</wp:posOffset>
            </wp:positionV>
            <wp:extent cx="2296160" cy="2002790"/>
            <wp:effectExtent l="0" t="0" r="0" b="16510"/>
            <wp:wrapTight wrapText="bothSides">
              <wp:wrapPolygon>
                <wp:start x="0" y="0"/>
                <wp:lineTo x="0" y="21367"/>
                <wp:lineTo x="21504" y="21367"/>
                <wp:lineTo x="21504" y="0"/>
                <wp:lineTo x="0" y="0"/>
              </wp:wrapPolygon>
            </wp:wrapTight>
            <wp:docPr id="29" name="图片 2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公司logo"/>
                    <pic:cNvPicPr>
                      <a:picLocks noChangeAspect="1"/>
                    </pic:cNvPicPr>
                  </pic:nvPicPr>
                  <pic:blipFill>
                    <a:blip r:embed="rId11"/>
                    <a:stretch>
                      <a:fillRect/>
                    </a:stretch>
                  </pic:blipFill>
                  <pic:spPr>
                    <a:xfrm>
                      <a:off x="0" y="0"/>
                      <a:ext cx="2296160" cy="2002790"/>
                    </a:xfrm>
                    <a:prstGeom prst="rect">
                      <a:avLst/>
                    </a:prstGeom>
                    <a:noFill/>
                    <a:ln>
                      <a:noFill/>
                    </a:ln>
                  </pic:spPr>
                </pic:pic>
              </a:graphicData>
            </a:graphic>
          </wp:anchor>
        </w:drawing>
      </w:r>
      <w:r>
        <w:rPr>
          <w:rFonts w:hint="eastAsia" w:ascii="宋体" w:hAnsi="宋体" w:cs="宋体"/>
          <w:b/>
          <w:color w:val="000000" w:themeColor="text1"/>
          <w:spacing w:val="-6"/>
          <w:sz w:val="30"/>
          <w:szCs w:val="30"/>
          <w14:textFill>
            <w14:solidFill>
              <w14:schemeClr w14:val="tx1"/>
            </w14:solidFill>
          </w14:textFill>
        </w:rPr>
        <w:t>采购编号：博政采购（2024）5号</w:t>
      </w:r>
    </w:p>
    <w:p>
      <w:pPr>
        <w:snapToGrid w:val="0"/>
        <w:spacing w:line="360" w:lineRule="auto"/>
        <w:rPr>
          <w:rFonts w:ascii="宋体" w:hAnsi="宋体" w:cs="宋体"/>
          <w:b/>
          <w:color w:val="000000" w:themeColor="text1"/>
          <w:spacing w:val="-6"/>
          <w:sz w:val="30"/>
          <w:szCs w:val="30"/>
          <w14:textFill>
            <w14:solidFill>
              <w14:schemeClr w14:val="tx1"/>
            </w14:solidFill>
          </w14:textFill>
        </w:rPr>
      </w:pPr>
    </w:p>
    <w:p>
      <w:pPr>
        <w:snapToGrid w:val="0"/>
        <w:spacing w:line="360" w:lineRule="auto"/>
        <w:rPr>
          <w:rFonts w:ascii="宋体" w:hAnsi="宋体" w:cs="宋体"/>
          <w:b/>
          <w:color w:val="000000" w:themeColor="text1"/>
          <w:spacing w:val="-6"/>
          <w:sz w:val="30"/>
          <w:szCs w:val="30"/>
          <w14:textFill>
            <w14:solidFill>
              <w14:schemeClr w14:val="tx1"/>
            </w14:solidFill>
          </w14:textFill>
        </w:rPr>
      </w:pPr>
    </w:p>
    <w:p>
      <w:pPr>
        <w:snapToGrid w:val="0"/>
        <w:spacing w:line="360" w:lineRule="auto"/>
        <w:rPr>
          <w:rFonts w:ascii="宋体" w:hAnsi="宋体" w:cs="宋体"/>
          <w:b/>
          <w:color w:val="000000" w:themeColor="text1"/>
          <w:spacing w:val="-6"/>
          <w:sz w:val="30"/>
          <w:szCs w:val="30"/>
          <w14:textFill>
            <w14:solidFill>
              <w14:schemeClr w14:val="tx1"/>
            </w14:solidFill>
          </w14:textFill>
        </w:rPr>
      </w:pPr>
    </w:p>
    <w:p>
      <w:pPr>
        <w:snapToGrid w:val="0"/>
        <w:spacing w:line="360" w:lineRule="auto"/>
        <w:rPr>
          <w:rFonts w:ascii="宋体" w:hAnsi="宋体" w:cs="宋体"/>
          <w:b/>
          <w:color w:val="000000" w:themeColor="text1"/>
          <w:spacing w:val="-6"/>
          <w:sz w:val="30"/>
          <w:szCs w:val="30"/>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snapToGrid w:val="0"/>
        <w:spacing w:line="360" w:lineRule="auto"/>
        <w:ind w:left="1260" w:leftChars="600" w:firstLine="578" w:firstLineChars="200"/>
        <w:rPr>
          <w:rFonts w:ascii="宋体"/>
          <w:bCs/>
          <w:i/>
          <w:iCs/>
          <w:color w:val="000000" w:themeColor="text1"/>
          <w:kern w:val="0"/>
          <w:sz w:val="30"/>
          <w:szCs w:val="30"/>
          <w:u w:val="single"/>
          <w14:textFill>
            <w14:solidFill>
              <w14:schemeClr w14:val="tx1"/>
            </w14:solidFill>
          </w14:textFill>
        </w:rPr>
      </w:pPr>
      <w:r>
        <w:rPr>
          <w:rFonts w:hint="eastAsia" w:ascii="宋体" w:hAnsi="宋体" w:cs="宋体"/>
          <w:b/>
          <w:color w:val="000000" w:themeColor="text1"/>
          <w:spacing w:val="-6"/>
          <w:sz w:val="30"/>
          <w:szCs w:val="30"/>
          <w14:textFill>
            <w14:solidFill>
              <w14:schemeClr w14:val="tx1"/>
            </w14:solidFill>
          </w14:textFill>
        </w:rPr>
        <w:t>采 购 人：博爱县特殊教育学校</w:t>
      </w:r>
    </w:p>
    <w:p>
      <w:pPr>
        <w:snapToGrid w:val="0"/>
        <w:spacing w:line="360" w:lineRule="auto"/>
        <w:ind w:left="1260" w:leftChars="600" w:firstLine="578" w:firstLineChars="200"/>
        <w:rPr>
          <w:rFonts w:ascii="宋体" w:cs="宋体"/>
          <w:b/>
          <w:color w:val="000000" w:themeColor="text1"/>
          <w:spacing w:val="-6"/>
          <w:sz w:val="30"/>
          <w:szCs w:val="30"/>
          <w14:textFill>
            <w14:solidFill>
              <w14:schemeClr w14:val="tx1"/>
            </w14:solidFill>
          </w14:textFill>
        </w:rPr>
      </w:pPr>
      <w:r>
        <w:rPr>
          <w:rFonts w:hint="eastAsia" w:ascii="宋体" w:hAnsi="宋体" w:cs="宋体"/>
          <w:b/>
          <w:color w:val="000000" w:themeColor="text1"/>
          <w:spacing w:val="-6"/>
          <w:sz w:val="30"/>
          <w:szCs w:val="30"/>
          <w14:textFill>
            <w14:solidFill>
              <w14:schemeClr w14:val="tx1"/>
            </w14:solidFill>
          </w14:textFill>
        </w:rPr>
        <w:t>代理机构：</w:t>
      </w:r>
      <w:r>
        <w:rPr>
          <w:rFonts w:hint="eastAsia" w:ascii="宋体" w:hAnsi="宋体" w:cs="宋体"/>
          <w:b/>
          <w:bCs/>
          <w:color w:val="000000" w:themeColor="text1"/>
          <w:sz w:val="32"/>
          <w:szCs w:val="32"/>
          <w14:textFill>
            <w14:solidFill>
              <w14:schemeClr w14:val="tx1"/>
            </w14:solidFill>
          </w14:textFill>
        </w:rPr>
        <w:t>智博国际工程咨询有限公司</w:t>
      </w:r>
    </w:p>
    <w:p>
      <w:pPr>
        <w:snapToGrid w:val="0"/>
        <w:spacing w:line="360" w:lineRule="auto"/>
        <w:ind w:left="1260" w:leftChars="600" w:firstLine="578" w:firstLineChars="200"/>
        <w:rPr>
          <w:rFonts w:ascii="宋体"/>
          <w:b/>
          <w:color w:val="000000" w:themeColor="text1"/>
          <w:sz w:val="44"/>
          <w:szCs w:val="44"/>
          <w:u w:val="single"/>
          <w14:textFill>
            <w14:solidFill>
              <w14:schemeClr w14:val="tx1"/>
            </w14:solidFill>
          </w14:textFill>
        </w:rPr>
        <w:sectPr>
          <w:footerReference r:id="rId4" w:type="first"/>
          <w:footerReference r:id="rId3" w:type="default"/>
          <w:pgSz w:w="11905" w:h="16838"/>
          <w:pgMar w:top="1440" w:right="1463" w:bottom="1440" w:left="1463" w:header="567" w:footer="998" w:gutter="0"/>
          <w:pgNumType w:fmt="numberInDash" w:start="1"/>
          <w:cols w:space="0" w:num="1"/>
          <w:docGrid w:type="lines" w:linePitch="389" w:charSpace="0"/>
        </w:sectPr>
      </w:pPr>
      <w:r>
        <w:rPr>
          <w:rFonts w:hint="eastAsia" w:ascii="宋体" w:hAnsi="宋体" w:cs="宋体"/>
          <w:b/>
          <w:color w:val="000000" w:themeColor="text1"/>
          <w:spacing w:val="-6"/>
          <w:sz w:val="30"/>
          <w:szCs w:val="30"/>
          <w14:textFill>
            <w14:solidFill>
              <w14:schemeClr w14:val="tx1"/>
            </w14:solidFill>
          </w14:textFill>
        </w:rPr>
        <w:t>日    期：2024年</w:t>
      </w:r>
      <w:r>
        <w:rPr>
          <w:rFonts w:hint="eastAsia" w:ascii="宋体" w:hAnsi="宋体" w:cs="宋体"/>
          <w:b/>
          <w:color w:val="000000" w:themeColor="text1"/>
          <w:spacing w:val="-6"/>
          <w:sz w:val="30"/>
          <w:szCs w:val="30"/>
          <w:lang w:val="en-US" w:eastAsia="zh-CN"/>
          <w14:textFill>
            <w14:solidFill>
              <w14:schemeClr w14:val="tx1"/>
            </w14:solidFill>
          </w14:textFill>
        </w:rPr>
        <w:t>03</w:t>
      </w:r>
      <w:r>
        <w:rPr>
          <w:rFonts w:hint="eastAsia" w:ascii="宋体" w:hAnsi="宋体" w:cs="宋体"/>
          <w:b/>
          <w:color w:val="000000" w:themeColor="text1"/>
          <w:spacing w:val="-6"/>
          <w:sz w:val="30"/>
          <w:szCs w:val="30"/>
          <w14:textFill>
            <w14:solidFill>
              <w14:schemeClr w14:val="tx1"/>
            </w14:solidFill>
          </w14:textFill>
        </w:rPr>
        <w:t>月</w:t>
      </w:r>
    </w:p>
    <w:p>
      <w:pPr>
        <w:rPr>
          <w:rStyle w:val="39"/>
          <w:rFonts w:ascii="微软雅黑" w:hAnsi="微软雅黑" w:eastAsia="微软雅黑" w:cs="微软雅黑"/>
          <w:color w:val="000000" w:themeColor="text1"/>
          <w:kern w:val="0"/>
          <w:szCs w:val="44"/>
          <w:u w:val="none"/>
          <w:lang w:val="zh-CN"/>
          <w14:textFill>
            <w14:solidFill>
              <w14:schemeClr w14:val="tx1"/>
            </w14:solidFill>
          </w14:textFill>
        </w:rPr>
      </w:pPr>
    </w:p>
    <w:p>
      <w:pPr>
        <w:pStyle w:val="21"/>
        <w:tabs>
          <w:tab w:val="right" w:leader="dot" w:pos="8890"/>
        </w:tabs>
        <w:spacing w:line="360" w:lineRule="auto"/>
        <w:jc w:val="center"/>
        <w:rPr>
          <w:rStyle w:val="39"/>
          <w:rFonts w:ascii="宋体" w:hAnsi="宋体" w:cs="宋体"/>
          <w:b/>
          <w:bCs/>
          <w:color w:val="000000" w:themeColor="text1"/>
          <w:kern w:val="0"/>
          <w:sz w:val="44"/>
          <w:szCs w:val="44"/>
          <w:u w:val="none"/>
          <w:lang w:val="zh-CN"/>
          <w14:textFill>
            <w14:solidFill>
              <w14:schemeClr w14:val="tx1"/>
            </w14:solidFill>
          </w14:textFill>
        </w:rPr>
      </w:pPr>
      <w:r>
        <w:rPr>
          <w:rStyle w:val="39"/>
          <w:rFonts w:hint="eastAsia" w:ascii="宋体" w:hAnsi="宋体" w:cs="宋体"/>
          <w:b/>
          <w:bCs/>
          <w:color w:val="000000" w:themeColor="text1"/>
          <w:kern w:val="0"/>
          <w:sz w:val="44"/>
          <w:szCs w:val="44"/>
          <w:u w:val="none"/>
          <w:lang w:val="zh-CN"/>
          <w14:textFill>
            <w14:solidFill>
              <w14:schemeClr w14:val="tx1"/>
            </w14:solidFill>
          </w14:textFill>
        </w:rPr>
        <w:t>目  录</w:t>
      </w:r>
    </w:p>
    <w:p>
      <w:pPr>
        <w:pStyle w:val="21"/>
        <w:tabs>
          <w:tab w:val="right" w:leader="dot" w:pos="8890"/>
        </w:tabs>
        <w:spacing w:line="480" w:lineRule="auto"/>
        <w:ind w:firstLine="480" w:firstLineChars="200"/>
        <w:rPr>
          <w:rStyle w:val="39"/>
          <w:rFonts w:ascii="宋体" w:hAnsi="宋体" w:cs="宋体"/>
          <w:color w:val="000000" w:themeColor="text1"/>
          <w:kern w:val="0"/>
          <w:sz w:val="24"/>
          <w:u w:val="none"/>
          <w14:textFill>
            <w14:solidFill>
              <w14:schemeClr w14:val="tx1"/>
            </w14:solidFill>
          </w14:textFill>
        </w:rPr>
      </w:pPr>
      <w:r>
        <w:rPr>
          <w:rStyle w:val="39"/>
          <w:rFonts w:hint="eastAsia" w:ascii="宋体" w:hAnsi="宋体" w:cs="宋体"/>
          <w:color w:val="000000" w:themeColor="text1"/>
          <w:kern w:val="0"/>
          <w:sz w:val="24"/>
          <w:u w:val="none"/>
          <w14:textFill>
            <w14:solidFill>
              <w14:schemeClr w14:val="tx1"/>
            </w14:solidFill>
          </w14:textFill>
        </w:rPr>
        <w:t>重要事项提示........................................ ................1</w:t>
      </w:r>
    </w:p>
    <w:p>
      <w:pPr>
        <w:pStyle w:val="21"/>
        <w:tabs>
          <w:tab w:val="right" w:leader="dot" w:pos="8890"/>
        </w:tabs>
        <w:spacing w:line="480" w:lineRule="auto"/>
        <w:ind w:firstLine="480" w:firstLineChars="200"/>
        <w:rPr>
          <w:rStyle w:val="39"/>
          <w:rFonts w:ascii="宋体" w:hAnsi="宋体" w:cs="宋体"/>
          <w:color w:val="000000" w:themeColor="text1"/>
          <w:kern w:val="0"/>
          <w:sz w:val="24"/>
          <w:u w:val="none"/>
          <w14:textFill>
            <w14:solidFill>
              <w14:schemeClr w14:val="tx1"/>
            </w14:solidFill>
          </w14:textFill>
        </w:rPr>
      </w:pP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TOC \o "1-3" \h \z \u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fldChar w:fldCharType="begin"/>
      </w:r>
      <w:r>
        <w:instrText xml:space="preserve"> HYPERLINK \l "_Toc17836"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竞争性谈判公告（不见面开标）</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_Toc17836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3</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pPr>
        <w:pStyle w:val="21"/>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"_Toc28653"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投标须知前附表</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_Toc28653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7</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pPr>
        <w:pStyle w:val="21"/>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"_Toc16130"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第一部分 采购项目相关内容及要求</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_Toc16130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10</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pPr>
        <w:pStyle w:val="21"/>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"_Toc18477"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第二部分 参与采购须知</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_Toc18477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12</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pPr>
        <w:pStyle w:val="21"/>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"_Toc27037"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第三部分 其他要求</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_Toc27037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23</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pPr>
        <w:pStyle w:val="21"/>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"_Toc11753"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第四部分 质疑与投诉</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_Toc11753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24</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pPr>
        <w:pStyle w:val="21"/>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"_Toc2271"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第五部分  采购内容及要求</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_Toc2271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26</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pPr>
        <w:pStyle w:val="21"/>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"_Toc27476"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第六部分 合同格式及主要条款</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_Toc27476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52</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pPr>
        <w:pStyle w:val="21"/>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"_Toc27415"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第七部分 履约验收</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_Toc27415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54</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pPr>
        <w:pStyle w:val="21"/>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"_Toc30461"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第八部分  附件—供应商响应文件格式</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_Toc30461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55</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pPr>
        <w:pStyle w:val="21"/>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"_Toc21790"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优化和提升政府采购政策</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_Toc21790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70</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pPr>
        <w:pStyle w:val="21"/>
        <w:tabs>
          <w:tab w:val="right" w:leader="dot" w:pos="8890"/>
        </w:tabs>
        <w:spacing w:line="480" w:lineRule="auto"/>
        <w:ind w:firstLine="480" w:firstLineChars="200"/>
        <w:rPr>
          <w:color w:val="000000" w:themeColor="text1"/>
          <w:sz w:val="24"/>
          <w14:textFill>
            <w14:solidFill>
              <w14:schemeClr w14:val="tx1"/>
            </w14:solidFill>
          </w14:textFill>
        </w:rPr>
      </w:pPr>
      <w:r>
        <w:rPr>
          <w:rStyle w:val="39"/>
          <w:rFonts w:hint="eastAsia" w:ascii="宋体" w:hAnsi="宋体" w:cs="宋体"/>
          <w:color w:val="000000" w:themeColor="text1"/>
          <w:kern w:val="0"/>
          <w:sz w:val="24"/>
          <w:u w:val="none"/>
          <w14:textFill>
            <w14:solidFill>
              <w14:schemeClr w14:val="tx1"/>
            </w14:solidFill>
          </w14:textFill>
        </w:rPr>
        <w:fldChar w:fldCharType="end"/>
      </w:r>
    </w:p>
    <w:p>
      <w:pPr>
        <w:spacing w:line="360" w:lineRule="auto"/>
        <w:jc w:val="center"/>
        <w:rPr>
          <w:rFonts w:ascii="微软雅黑" w:hAnsi="微软雅黑" w:eastAsia="微软雅黑" w:cs="微软雅黑"/>
          <w:color w:val="000000" w:themeColor="text1"/>
          <w:sz w:val="36"/>
          <w:szCs w:val="36"/>
          <w14:textFill>
            <w14:solidFill>
              <w14:schemeClr w14:val="tx1"/>
            </w14:solidFill>
          </w14:textFill>
        </w:rPr>
        <w:sectPr>
          <w:footerReference r:id="rId7" w:type="first"/>
          <w:headerReference r:id="rId5" w:type="default"/>
          <w:footerReference r:id="rId6" w:type="default"/>
          <w:endnotePr>
            <w:numFmt w:val="decimal"/>
          </w:endnotePr>
          <w:pgSz w:w="11905" w:h="16838"/>
          <w:pgMar w:top="1440" w:right="1463" w:bottom="1440" w:left="1463" w:header="567" w:footer="998" w:gutter="0"/>
          <w:pgNumType w:fmt="numberInDash" w:start="1"/>
          <w:cols w:space="0" w:num="1"/>
          <w:docGrid w:type="lines" w:linePitch="389" w:charSpace="0"/>
        </w:sectPr>
      </w:pPr>
      <w:bookmarkStart w:id="0" w:name="_Toc760"/>
      <w:bookmarkStart w:id="1" w:name="_Toc533668867"/>
      <w:bookmarkStart w:id="2" w:name="_Toc19411"/>
    </w:p>
    <w:p>
      <w:pPr>
        <w:spacing w:line="360" w:lineRule="auto"/>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重要事项提示</w:t>
      </w:r>
    </w:p>
    <w:p>
      <w:pPr>
        <w:rPr>
          <w:color w:val="000000" w:themeColor="text1"/>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各潜在供应商：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以下环节是此采购文件中需要重点关注的环节，对以下内容的忽视，可能是影响贵公司中标的重要因素。请在编制响应性文件参与政府采购时高度重视。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1、谈判文件应通过焦作市公共资源交易中心网站会员系统进行网上下载；未使用企业 CA 密匙登录焦作市公共资源交易中心网站会员系统进行网上下载文件的，投标视为无效；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http://122.112.246.33/BidOpening/bidopeninghallaction/hall/login ）按要求解密投标文件。因文件未及时上传导致投标失败的责任由供应商自行承担，具体要求详见</w:t>
      </w:r>
      <w:r>
        <w:rPr>
          <w:rFonts w:hint="eastAsia" w:ascii="宋体" w:hAnsi="宋体"/>
          <w:color w:val="000000" w:themeColor="text1"/>
          <w:kern w:val="0"/>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文件。 平台统一技术服务电话：400-998-0000，服务 QQ：4008503300，服务时间：周一至周日 8：00-17：30。</w:t>
      </w:r>
    </w:p>
    <w:p>
      <w:pPr>
        <w:pStyle w:val="24"/>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pStyle w:val="24"/>
        <w:numPr>
          <w:ilvl w:val="0"/>
          <w:numId w:val="1"/>
        </w:numPr>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有下列情形之一的，将作为自动放弃、无效投标或废标处理：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3.1 未按竞争性谈判文件明示的规定签字或盖章的；</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3.2 响应文件的关键内容（投标报价、供货安装期、质量要求、品牌、型号等）未填写或填写字迹模糊无法辨认的；</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3.3 采购报价超出控制价的；</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3.4 响应文件中对同一项目有两个或多个报价，且未声明哪一个有效的；</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3.5 相关资格证明文件不合格的；</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3.6 响应文件中附有采购人不能接受的条件的；</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3.7 响应文件有明显不符合竞争性谈判文件其它要求和有关法律法规的；</w:t>
      </w:r>
    </w:p>
    <w:p>
      <w:pPr>
        <w:widowControl/>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3.8 评标过程中，如因两个或两个以上供应商在同一台计算机或同一个IP上传响应文件，而被不见面开标系统提示为“投标文件制作机器码一致”的，则视其投标无效；</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pPr>
        <w:pStyle w:val="24"/>
        <w:spacing w:before="0" w:beforeAutospacing="0" w:after="0" w:afterAutospacing="0" w:line="360" w:lineRule="auto"/>
        <w:ind w:left="420"/>
        <w:jc w:val="both"/>
        <w:rPr>
          <w:color w:val="000000" w:themeColor="text1"/>
          <w14:textFill>
            <w14:solidFill>
              <w14:schemeClr w14:val="tx1"/>
            </w14:solidFill>
          </w14:textFill>
        </w:rPr>
      </w:pPr>
    </w:p>
    <w:p>
      <w:pPr>
        <w:pStyle w:val="24"/>
        <w:spacing w:before="0" w:beforeAutospacing="0" w:after="0" w:afterAutospacing="0" w:line="360" w:lineRule="auto"/>
        <w:ind w:left="420"/>
        <w:jc w:val="both"/>
        <w:rPr>
          <w:color w:val="000000" w:themeColor="text1"/>
          <w14:textFill>
            <w14:solidFill>
              <w14:schemeClr w14:val="tx1"/>
            </w14:solidFill>
          </w14:textFill>
        </w:rPr>
      </w:pPr>
    </w:p>
    <w:p>
      <w:pPr>
        <w:pStyle w:val="24"/>
        <w:spacing w:before="0" w:beforeAutospacing="0" w:after="0" w:afterAutospacing="0" w:line="360" w:lineRule="auto"/>
        <w:ind w:left="420"/>
        <w:jc w:val="both"/>
        <w:rPr>
          <w:color w:val="000000" w:themeColor="text1"/>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p>
    <w:p>
      <w:pPr>
        <w:pStyle w:val="4"/>
        <w:rPr>
          <w:rFonts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pStyle w:val="3"/>
        <w:spacing w:before="0" w:after="0" w:line="360" w:lineRule="auto"/>
        <w:jc w:val="center"/>
        <w:rPr>
          <w:rFonts w:ascii="宋体" w:hAnsi="宋体" w:cs="宋体"/>
          <w:color w:val="000000" w:themeColor="text1"/>
          <w:sz w:val="24"/>
          <w:szCs w:val="24"/>
          <w14:textFill>
            <w14:solidFill>
              <w14:schemeClr w14:val="tx1"/>
            </w14:solidFill>
          </w14:textFill>
        </w:rPr>
      </w:pPr>
      <w:bookmarkStart w:id="3" w:name="_Toc10608"/>
      <w:r>
        <w:rPr>
          <w:rFonts w:hint="eastAsia" w:ascii="宋体" w:hAnsi="宋体" w:cs="宋体"/>
          <w:color w:val="000000" w:themeColor="text1"/>
          <w:sz w:val="24"/>
          <w:szCs w:val="24"/>
          <w14:textFill>
            <w14:solidFill>
              <w14:schemeClr w14:val="tx1"/>
            </w14:solidFill>
          </w14:textFill>
        </w:rPr>
        <w:t>博爱县县级特殊教育资源中心建设采购项目</w:t>
      </w:r>
      <w:bookmarkEnd w:id="3"/>
    </w:p>
    <w:p>
      <w:pPr>
        <w:pStyle w:val="3"/>
        <w:spacing w:before="0" w:after="0" w:line="360" w:lineRule="auto"/>
        <w:jc w:val="center"/>
        <w:rPr>
          <w:color w:val="000000" w:themeColor="text1"/>
          <w:sz w:val="24"/>
          <w:szCs w:val="24"/>
          <w14:textFill>
            <w14:solidFill>
              <w14:schemeClr w14:val="tx1"/>
            </w14:solidFill>
          </w14:textFill>
        </w:rPr>
      </w:pPr>
      <w:bookmarkStart w:id="4" w:name="_Toc17836"/>
      <w:r>
        <w:rPr>
          <w:rFonts w:hint="eastAsia" w:ascii="宋体" w:hAnsi="宋体" w:cs="宋体"/>
          <w:color w:val="000000" w:themeColor="text1"/>
          <w:sz w:val="24"/>
          <w:szCs w:val="24"/>
          <w14:textFill>
            <w14:solidFill>
              <w14:schemeClr w14:val="tx1"/>
            </w14:solidFill>
          </w14:textFill>
        </w:rPr>
        <w:t>竞争性谈判公告（不见面开标）</w:t>
      </w:r>
      <w:bookmarkEnd w:id="4"/>
    </w:p>
    <w:tbl>
      <w:tblPr>
        <w:tblStyle w:val="29"/>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5" w:hRule="atLeast"/>
          <w:jc w:val="center"/>
        </w:trPr>
        <w:tc>
          <w:tcPr>
            <w:tcW w:w="9180" w:type="dxa"/>
            <w:vAlign w:val="center"/>
          </w:tcPr>
          <w:p>
            <w:pPr>
              <w:pStyle w:val="28"/>
              <w:spacing w:after="0" w:line="360" w:lineRule="auto"/>
              <w:ind w:left="0" w:leftChars="0"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重要提醒：博爱县县级特殊教育资源中心建设采购项目的潜在供应商,须在</w:t>
            </w:r>
            <w:r>
              <w:rPr>
                <w:rFonts w:hint="eastAsia" w:ascii="宋体" w:hAnsi="宋体" w:cs="宋体"/>
                <w:color w:val="000000" w:themeColor="text1"/>
                <w:sz w:val="24"/>
                <w:shd w:val="clear" w:color="auto" w:fill="FFFFFF"/>
                <w14:textFill>
                  <w14:solidFill>
                    <w14:schemeClr w14:val="tx1"/>
                  </w14:solidFill>
                </w14:textFill>
              </w:rPr>
              <w:t>焦作市公共资源交易中心网站获取采购文件及相关补充文件</w:t>
            </w:r>
            <w:r>
              <w:rPr>
                <w:rFonts w:hint="eastAsia" w:ascii="宋体" w:hAnsi="宋体" w:cs="宋体"/>
                <w:color w:val="000000" w:themeColor="text1"/>
                <w:sz w:val="24"/>
                <w14:textFill>
                  <w14:solidFill>
                    <w14:schemeClr w14:val="tx1"/>
                  </w14:solidFill>
                </w14:textFill>
              </w:rPr>
              <w:t>，并于</w:t>
            </w:r>
            <w:r>
              <w:rPr>
                <w:rFonts w:hint="eastAsia" w:ascii="宋体" w:hAnsi="宋体" w:cs="宋体"/>
                <w:b/>
                <w:bCs/>
                <w:color w:val="000000" w:themeColor="text1"/>
                <w:sz w:val="24"/>
                <w:highlight w:val="none"/>
                <w:u w:val="single"/>
                <w14:textFill>
                  <w14:solidFill>
                    <w14:schemeClr w14:val="tx1"/>
                  </w14:solidFill>
                </w14:textFill>
              </w:rPr>
              <w:t>2024年0</w:t>
            </w:r>
            <w:r>
              <w:rPr>
                <w:rFonts w:hint="eastAsia" w:ascii="宋体" w:hAnsi="宋体" w:cs="宋体"/>
                <w:b/>
                <w:bCs/>
                <w:color w:val="000000" w:themeColor="text1"/>
                <w:sz w:val="24"/>
                <w:highlight w:val="none"/>
                <w:u w:val="single"/>
                <w:lang w:val="en-US" w:eastAsia="zh-CN"/>
                <w14:textFill>
                  <w14:solidFill>
                    <w14:schemeClr w14:val="tx1"/>
                  </w14:solidFill>
                </w14:textFill>
              </w:rPr>
              <w:t>3</w:t>
            </w:r>
            <w:r>
              <w:rPr>
                <w:rFonts w:hint="eastAsia" w:ascii="宋体" w:hAnsi="宋体" w:cs="宋体"/>
                <w:b/>
                <w:bCs/>
                <w:color w:val="000000" w:themeColor="text1"/>
                <w:sz w:val="24"/>
                <w:highlight w:val="none"/>
                <w:u w:val="single"/>
                <w14:textFill>
                  <w14:solidFill>
                    <w14:schemeClr w14:val="tx1"/>
                  </w14:solidFill>
                </w14:textFill>
              </w:rPr>
              <w:t>月</w:t>
            </w:r>
            <w:r>
              <w:rPr>
                <w:rFonts w:hint="eastAsia" w:ascii="宋体" w:hAnsi="宋体" w:cs="宋体"/>
                <w:b/>
                <w:bCs/>
                <w:color w:val="000000" w:themeColor="text1"/>
                <w:sz w:val="24"/>
                <w:highlight w:val="none"/>
                <w:u w:val="single"/>
                <w:lang w:val="en-US" w:eastAsia="zh-CN"/>
                <w14:textFill>
                  <w14:solidFill>
                    <w14:schemeClr w14:val="tx1"/>
                  </w14:solidFill>
                </w14:textFill>
              </w:rPr>
              <w:t>07</w:t>
            </w:r>
            <w:r>
              <w:rPr>
                <w:rFonts w:hint="eastAsia" w:ascii="宋体" w:hAnsi="宋体" w:cs="宋体"/>
                <w:b/>
                <w:bCs/>
                <w:color w:val="000000" w:themeColor="text1"/>
                <w:sz w:val="24"/>
                <w:highlight w:val="none"/>
                <w:u w:val="single"/>
                <w14:textFill>
                  <w14:solidFill>
                    <w14:schemeClr w14:val="tx1"/>
                  </w14:solidFill>
                </w14:textFill>
              </w:rPr>
              <w:t>日0</w:t>
            </w:r>
            <w:r>
              <w:rPr>
                <w:rFonts w:hint="eastAsia" w:ascii="宋体" w:hAnsi="宋体" w:cs="宋体"/>
                <w:b/>
                <w:bCs/>
                <w:color w:val="000000" w:themeColor="text1"/>
                <w:sz w:val="24"/>
                <w:u w:val="single"/>
                <w14:textFill>
                  <w14:solidFill>
                    <w14:schemeClr w14:val="tx1"/>
                  </w14:solidFill>
                </w14:textFill>
              </w:rPr>
              <w:t>9时00分（北京时间）</w:t>
            </w:r>
            <w:r>
              <w:rPr>
                <w:rFonts w:hint="eastAsia" w:ascii="宋体" w:hAnsi="宋体" w:cs="宋体"/>
                <w:color w:val="000000" w:themeColor="text1"/>
                <w:sz w:val="24"/>
                <w14:textFill>
                  <w14:solidFill>
                    <w14:schemeClr w14:val="tx1"/>
                  </w14:solidFill>
                </w14:textFill>
              </w:rPr>
              <w:t>前</w:t>
            </w:r>
            <w:r>
              <w:rPr>
                <w:rFonts w:hint="eastAsia" w:ascii="宋体" w:hAnsi="宋体" w:cs="宋体"/>
                <w:color w:val="000000" w:themeColor="text1"/>
                <w:sz w:val="24"/>
                <w:shd w:val="clear" w:color="auto" w:fill="FFFFFF"/>
                <w14:textFill>
                  <w14:solidFill>
                    <w14:schemeClr w14:val="tx1"/>
                  </w14:solidFill>
                </w14:textFill>
              </w:rPr>
              <w:t>提交响应文件</w:t>
            </w:r>
            <w:r>
              <w:rPr>
                <w:rFonts w:hint="eastAsia" w:ascii="宋体" w:hAnsi="宋体" w:cs="宋体"/>
                <w:color w:val="000000" w:themeColor="text1"/>
                <w:sz w:val="24"/>
                <w14:textFill>
                  <w14:solidFill>
                    <w14:schemeClr w14:val="tx1"/>
                  </w14:solidFill>
                </w14:textFill>
              </w:rPr>
              <w:t>。</w:t>
            </w:r>
          </w:p>
        </w:tc>
      </w:tr>
    </w:tbl>
    <w:p>
      <w:pPr>
        <w:pStyle w:val="69"/>
        <w:spacing w:line="360" w:lineRule="auto"/>
        <w:ind w:firstLine="482"/>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一、项目基本情况</w:t>
      </w:r>
    </w:p>
    <w:p>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1.采购编号：博政采购（2024）5号；</w:t>
      </w:r>
    </w:p>
    <w:p>
      <w:pPr>
        <w:adjustRightInd w:val="0"/>
        <w:snapToGrid w:val="0"/>
        <w:spacing w:line="360" w:lineRule="auto"/>
        <w:ind w:firstLine="480" w:firstLineChars="200"/>
        <w:rPr>
          <w:rFonts w:ascii="宋体" w:hAnsi="宋体" w:cs="宋体"/>
          <w:color w:val="000000" w:themeColor="text1"/>
          <w:kern w:val="0"/>
          <w:sz w:val="24"/>
          <w:highlight w:val="red"/>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2.项目名称：博爱县县级特殊教育资源中心建设采购项目；</w:t>
      </w:r>
    </w:p>
    <w:p>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3.采购方式：竞争性谈判；</w:t>
      </w:r>
    </w:p>
    <w:p>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4.预算金额：555000.00元  </w:t>
      </w:r>
    </w:p>
    <w:p>
      <w:pPr>
        <w:adjustRightInd w:val="0"/>
        <w:snapToGrid w:val="0"/>
        <w:spacing w:line="360" w:lineRule="auto"/>
        <w:ind w:firstLine="720" w:firstLine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最高限价：555000.00元；</w:t>
      </w:r>
    </w:p>
    <w:tbl>
      <w:tblPr>
        <w:tblStyle w:val="29"/>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39"/>
        <w:gridCol w:w="3057"/>
        <w:gridCol w:w="1665"/>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87" w:type="dxa"/>
            <w:noWrap/>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939" w:type="dxa"/>
            <w:noWrap/>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包号</w:t>
            </w:r>
          </w:p>
        </w:tc>
        <w:tc>
          <w:tcPr>
            <w:tcW w:w="3057" w:type="dxa"/>
            <w:noWrap/>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包名称</w:t>
            </w:r>
          </w:p>
        </w:tc>
        <w:tc>
          <w:tcPr>
            <w:tcW w:w="1665" w:type="dxa"/>
            <w:noWrap/>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包预算（元）</w:t>
            </w:r>
          </w:p>
        </w:tc>
        <w:tc>
          <w:tcPr>
            <w:tcW w:w="1889" w:type="dxa"/>
            <w:noWrap/>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87" w:type="dxa"/>
            <w:noWrap/>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939" w:type="dxa"/>
            <w:noWrap/>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博政采购（2024）5号</w:t>
            </w:r>
            <w:r>
              <w:rPr>
                <w:rFonts w:hint="eastAsia" w:ascii="宋体" w:hAnsi="宋体" w:cs="宋体"/>
                <w:color w:val="000000" w:themeColor="text1"/>
                <w:szCs w:val="21"/>
                <w14:textFill>
                  <w14:solidFill>
                    <w14:schemeClr w14:val="tx1"/>
                  </w14:solidFill>
                </w14:textFill>
              </w:rPr>
              <w:t xml:space="preserve">   </w:t>
            </w:r>
          </w:p>
        </w:tc>
        <w:tc>
          <w:tcPr>
            <w:tcW w:w="3057" w:type="dxa"/>
            <w:noWrap/>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博爱县县级特殊教育资源中心建设采购项目</w:t>
            </w:r>
          </w:p>
        </w:tc>
        <w:tc>
          <w:tcPr>
            <w:tcW w:w="1665" w:type="dxa"/>
            <w:noWrap/>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555000.00</w:t>
            </w:r>
            <w:r>
              <w:rPr>
                <w:rFonts w:hint="eastAsia" w:ascii="宋体" w:hAnsi="宋体" w:cs="宋体"/>
                <w:color w:val="000000" w:themeColor="text1"/>
                <w:szCs w:val="21"/>
                <w14:textFill>
                  <w14:solidFill>
                    <w14:schemeClr w14:val="tx1"/>
                  </w14:solidFill>
                </w14:textFill>
              </w:rPr>
              <w:t xml:space="preserve"> </w:t>
            </w:r>
          </w:p>
        </w:tc>
        <w:tc>
          <w:tcPr>
            <w:tcW w:w="1889" w:type="dxa"/>
            <w:noWrap/>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555000.00</w:t>
            </w:r>
          </w:p>
        </w:tc>
      </w:tr>
    </w:tbl>
    <w:p>
      <w:pPr>
        <w:adjustRightInd w:val="0"/>
        <w:snapToGrid w:val="0"/>
        <w:spacing w:line="360" w:lineRule="auto"/>
        <w:ind w:firstLine="200" w:firstLineChars="200"/>
        <w:rPr>
          <w:rFonts w:ascii="宋体" w:hAnsi="宋体" w:cs="宋体"/>
          <w:color w:val="000000" w:themeColor="text1"/>
          <w:kern w:val="0"/>
          <w:sz w:val="10"/>
          <w:szCs w:val="10"/>
          <w14:textFill>
            <w14:solidFill>
              <w14:schemeClr w14:val="tx1"/>
            </w14:solidFill>
          </w14:textFill>
        </w:rPr>
      </w:pPr>
    </w:p>
    <w:p>
      <w:pPr>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5.采购需求：</w:t>
      </w:r>
      <w:r>
        <w:rPr>
          <w:rFonts w:hint="eastAsia" w:ascii="宋体" w:hAnsi="宋体" w:cs="宋体"/>
          <w:color w:val="000000" w:themeColor="text1"/>
          <w:sz w:val="24"/>
          <w14:textFill>
            <w14:solidFill>
              <w14:schemeClr w14:val="tx1"/>
            </w14:solidFill>
          </w14:textFill>
        </w:rPr>
        <w:t>博爱县</w:t>
      </w:r>
      <w:r>
        <w:rPr>
          <w:rFonts w:hint="eastAsia" w:ascii="宋体" w:hAnsi="宋体" w:cs="宋体"/>
          <w:color w:val="000000" w:themeColor="text1"/>
          <w:sz w:val="24"/>
          <w:highlight w:val="none"/>
          <w14:textFill>
            <w14:solidFill>
              <w14:schemeClr w14:val="tx1"/>
            </w14:solidFill>
          </w14:textFill>
        </w:rPr>
        <w:t>特殊教育学校</w:t>
      </w:r>
      <w:r>
        <w:rPr>
          <w:rFonts w:hint="eastAsia" w:ascii="宋体" w:hAnsi="宋体" w:cs="宋体"/>
          <w:color w:val="000000" w:themeColor="text1"/>
          <w:kern w:val="0"/>
          <w:sz w:val="24"/>
          <w:highlight w:val="none"/>
          <w14:textFill>
            <w14:solidFill>
              <w14:schemeClr w14:val="tx1"/>
            </w14:solidFill>
          </w14:textFill>
        </w:rPr>
        <w:t>采购评估诊断区设备、心理辅导区设备、多媒体感统区设备、录播教室设备及信息化相关设备等（具体要求详见谈判文件）；</w:t>
      </w:r>
    </w:p>
    <w:p>
      <w:pPr>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6.供货安装期：合同签订后</w:t>
      </w:r>
      <w:r>
        <w:rPr>
          <w:rFonts w:ascii="宋体" w:hAnsi="宋体" w:cs="宋体"/>
          <w:color w:val="000000" w:themeColor="text1"/>
          <w:kern w:val="0"/>
          <w:sz w:val="24"/>
          <w:highlight w:val="none"/>
          <w14:textFill>
            <w14:solidFill>
              <w14:schemeClr w14:val="tx1"/>
            </w14:solidFill>
          </w14:textFill>
        </w:rPr>
        <w:t>15</w:t>
      </w:r>
      <w:r>
        <w:rPr>
          <w:rFonts w:hint="eastAsia" w:ascii="宋体" w:hAnsi="宋体" w:cs="宋体"/>
          <w:color w:val="000000" w:themeColor="text1"/>
          <w:kern w:val="0"/>
          <w:sz w:val="24"/>
          <w:highlight w:val="none"/>
          <w14:textFill>
            <w14:solidFill>
              <w14:schemeClr w14:val="tx1"/>
            </w14:solidFill>
          </w14:textFill>
        </w:rPr>
        <w:t>日历天；</w:t>
      </w:r>
    </w:p>
    <w:p>
      <w:pPr>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7.质保期：1年； </w:t>
      </w:r>
    </w:p>
    <w:p>
      <w:pPr>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8.质量要求：合格，符合国家及行业规范标准；</w:t>
      </w:r>
    </w:p>
    <w:p>
      <w:pPr>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9.本项目是否接受联合体投标：否；</w:t>
      </w:r>
    </w:p>
    <w:p>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10.是否接受进口产品：否；</w:t>
      </w:r>
    </w:p>
    <w:p>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11.是否只面向中小企业采购：否。</w:t>
      </w:r>
    </w:p>
    <w:p>
      <w:pPr>
        <w:adjustRightInd w:val="0"/>
        <w:snapToGrid w:val="0"/>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二、申请人资格要求</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1.符合《中华人民共和国政府采购法》第二十二条之规定；</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2.落实政府采购政策需满足的资格要求：促进中小企业和监狱企业发展扶持政策、政府强制采</w:t>
      </w:r>
      <w:r>
        <w:rPr>
          <w:rFonts w:hint="eastAsia" w:ascii="宋体" w:hAnsi="宋体" w:cs="宋体"/>
          <w:color w:val="000000" w:themeColor="text1"/>
          <w:sz w:val="24"/>
          <w:highlight w:val="none"/>
          <w14:textFill>
            <w14:solidFill>
              <w14:schemeClr w14:val="tx1"/>
            </w14:solidFill>
          </w14:textFill>
        </w:rPr>
        <w:t>购节能产品、节能产品及环境标志产品优先采购。</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3.1供应商须具有有效的营业执照；</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3.2信誉要求：按照《财政部关于在政府采购活动中查询及使用信用记录有关问题的通知》（财库〔2016〕125号）的要</w:t>
      </w:r>
      <w:r>
        <w:rPr>
          <w:rFonts w:hint="eastAsia" w:ascii="宋体" w:hAnsi="宋体" w:cs="宋体"/>
          <w:color w:val="000000" w:themeColor="text1"/>
          <w:sz w:val="24"/>
          <w14:textFill>
            <w14:solidFill>
              <w14:schemeClr w14:val="tx1"/>
            </w14:solidFill>
          </w14:textFill>
        </w:rPr>
        <w:t>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3.3本项目不接受联合体投标；</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3.4资格审查方式：资格后审。</w:t>
      </w:r>
    </w:p>
    <w:p>
      <w:pPr>
        <w:widowControl/>
        <w:spacing w:line="360" w:lineRule="auto"/>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三、获取采购文件</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1.时间：2024年</w:t>
      </w:r>
      <w:r>
        <w:rPr>
          <w:rFonts w:hint="eastAsia" w:ascii="宋体" w:hAnsi="宋体" w:cs="宋体"/>
          <w:color w:val="000000" w:themeColor="text1"/>
          <w:sz w:val="24"/>
          <w:highlight w:val="none"/>
          <w:lang w:val="en-US" w:eastAsia="zh-CN"/>
          <w14:textFill>
            <w14:solidFill>
              <w14:schemeClr w14:val="tx1"/>
            </w14:solidFill>
          </w14:textFill>
        </w:rPr>
        <w:t>03</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04</w:t>
      </w:r>
      <w:r>
        <w:rPr>
          <w:rFonts w:hint="eastAsia" w:ascii="宋体" w:hAnsi="宋体" w:cs="宋体"/>
          <w:color w:val="000000" w:themeColor="text1"/>
          <w:sz w:val="24"/>
          <w:highlight w:val="none"/>
          <w14:textFill>
            <w14:solidFill>
              <w14:schemeClr w14:val="tx1"/>
            </w14:solidFill>
          </w14:textFill>
        </w:rPr>
        <w:t>日至2024年</w:t>
      </w:r>
      <w:r>
        <w:rPr>
          <w:rFonts w:hint="eastAsia" w:ascii="宋体" w:hAnsi="宋体" w:cs="宋体"/>
          <w:color w:val="000000" w:themeColor="text1"/>
          <w:sz w:val="24"/>
          <w:highlight w:val="none"/>
          <w:lang w:val="en-US" w:eastAsia="zh-CN"/>
          <w14:textFill>
            <w14:solidFill>
              <w14:schemeClr w14:val="tx1"/>
            </w14:solidFill>
          </w14:textFill>
        </w:rPr>
        <w:t>03</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06</w:t>
      </w:r>
      <w:r>
        <w:rPr>
          <w:rFonts w:hint="eastAsia" w:ascii="宋体" w:hAnsi="宋体" w:cs="宋体"/>
          <w:color w:val="000000" w:themeColor="text1"/>
          <w:sz w:val="24"/>
          <w:highlight w:val="none"/>
          <w14:textFill>
            <w14:solidFill>
              <w14:schemeClr w14:val="tx1"/>
            </w14:solidFill>
          </w14:textFill>
        </w:rPr>
        <w:t>日，每天上午08:00至12:00，下午12:00至23:59（北京时间，法定节假日除外）；</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2.地点：焦作市公共资源交易中心网站；</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3.方式：本项目采用电子开评标（不见面开标），凡有意参加投标者，请登陆焦作市公共资源交易中心网站交易平台“交易主体登录”栏目下载采购文件。</w:t>
      </w:r>
    </w:p>
    <w:p>
      <w:pPr>
        <w:adjustRightInd w:val="0"/>
        <w:snapToGrid w:val="0"/>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四、投标截止时间及地点</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1.截止时间：2024年</w:t>
      </w:r>
      <w:r>
        <w:rPr>
          <w:rFonts w:hint="eastAsia" w:ascii="宋体" w:hAnsi="宋体" w:cs="宋体"/>
          <w:color w:val="000000" w:themeColor="text1"/>
          <w:sz w:val="24"/>
          <w:highlight w:val="none"/>
          <w:lang w:val="en-US" w:eastAsia="zh-CN"/>
          <w14:textFill>
            <w14:solidFill>
              <w14:schemeClr w14:val="tx1"/>
            </w14:solidFill>
          </w14:textFill>
        </w:rPr>
        <w:t>03</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07</w:t>
      </w:r>
      <w:r>
        <w:rPr>
          <w:rFonts w:hint="eastAsia" w:ascii="宋体" w:hAnsi="宋体" w:cs="宋体"/>
          <w:color w:val="000000" w:themeColor="text1"/>
          <w:sz w:val="24"/>
          <w:highlight w:val="none"/>
          <w14:textFill>
            <w14:solidFill>
              <w14:schemeClr w14:val="tx1"/>
            </w14:solidFill>
          </w14:textFill>
        </w:rPr>
        <w:t>日09时00分（北京时间）；</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2.地点：博爱县公共资源交易中心二楼不见面开标</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二</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室。</w:t>
      </w:r>
    </w:p>
    <w:p>
      <w:pPr>
        <w:adjustRightInd w:val="0"/>
        <w:snapToGrid w:val="0"/>
        <w:spacing w:line="360" w:lineRule="auto"/>
        <w:ind w:firstLine="482"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五、开标时间及地点</w:t>
      </w:r>
    </w:p>
    <w:p>
      <w:pPr>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1.时间：</w:t>
      </w: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03</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07</w:t>
      </w:r>
      <w:r>
        <w:rPr>
          <w:rFonts w:hint="eastAsia" w:ascii="宋体" w:hAnsi="宋体" w:cs="宋体"/>
          <w:color w:val="000000" w:themeColor="text1"/>
          <w:sz w:val="24"/>
          <w:highlight w:val="none"/>
          <w14:textFill>
            <w14:solidFill>
              <w14:schemeClr w14:val="tx1"/>
            </w14:solidFill>
          </w14:textFill>
        </w:rPr>
        <w:t>日09时00分（北京时</w:t>
      </w:r>
      <w:r>
        <w:rPr>
          <w:rFonts w:hint="eastAsia" w:ascii="宋体" w:hAnsi="宋体" w:cs="宋体"/>
          <w:color w:val="000000" w:themeColor="text1"/>
          <w:kern w:val="0"/>
          <w:sz w:val="24"/>
          <w:highlight w:val="none"/>
          <w14:textFill>
            <w14:solidFill>
              <w14:schemeClr w14:val="tx1"/>
            </w14:solidFill>
          </w14:textFill>
        </w:rPr>
        <w:t>间）；</w:t>
      </w:r>
    </w:p>
    <w:p>
      <w:pPr>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2.地点：博爱县公共资源交易中心</w:t>
      </w:r>
      <w:r>
        <w:rPr>
          <w:rFonts w:hint="eastAsia" w:ascii="宋体" w:hAnsi="宋体" w:cs="宋体"/>
          <w:color w:val="000000" w:themeColor="text1"/>
          <w:sz w:val="24"/>
          <w:highlight w:val="none"/>
          <w:shd w:val="clear" w:color="auto" w:fill="FFFFFF"/>
          <w14:textFill>
            <w14:solidFill>
              <w14:schemeClr w14:val="tx1"/>
            </w14:solidFill>
          </w14:textFill>
        </w:rPr>
        <w:t>二楼</w:t>
      </w:r>
      <w:r>
        <w:rPr>
          <w:rFonts w:hint="eastAsia" w:ascii="宋体" w:hAnsi="宋体" w:cs="宋体"/>
          <w:color w:val="000000" w:themeColor="text1"/>
          <w:kern w:val="0"/>
          <w:sz w:val="24"/>
          <w:highlight w:val="none"/>
          <w14:textFill>
            <w14:solidFill>
              <w14:schemeClr w14:val="tx1"/>
            </w14:solidFill>
          </w14:textFill>
        </w:rPr>
        <w:t>不见面开标</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二</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室。</w:t>
      </w:r>
    </w:p>
    <w:p>
      <w:pPr>
        <w:adjustRightInd w:val="0"/>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六、发布公告的媒介及公告期限</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次公告在《中国招标投标公共服务平台》、《河南省政府采购网》、《焦作市政府采购网》、《焦作市公共资源交易中心网》、《博爱县人民政府网》、《博爱县公共资源交易中心网》http://www.baxggzyjyzx.cn/上发布。公告期限为三个工作日。 </w:t>
      </w:r>
    </w:p>
    <w:p>
      <w:pPr>
        <w:adjustRightInd w:val="0"/>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七、其他补充事宜</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http://ggzy.jiaozuo.gov.cn/BidOpeningHall/bidhall/default/login）进行签到，按要求解密投标文件。因文件未及时上传导致投标失败的责任由投标人自行承担，具体要求详见招标文件。平台统一技术服务电话：400-998-0000，服务QQ：4008503300，服务时间：周一至周日8：00-17：30。 </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八、</w:t>
      </w:r>
      <w:r>
        <w:rPr>
          <w:rFonts w:hint="eastAsia" w:ascii="宋体" w:hAnsi="宋体" w:cs="宋体"/>
          <w:b/>
          <w:color w:val="000000" w:themeColor="text1"/>
          <w:sz w:val="24"/>
          <w:shd w:val="clear" w:color="auto" w:fill="FFFFFF"/>
          <w14:textFill>
            <w14:solidFill>
              <w14:schemeClr w14:val="tx1"/>
            </w14:solidFill>
          </w14:textFill>
        </w:rPr>
        <w:t>凡对本次采购提出询问，请按以下方式联系</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采购人：博爱县特殊教育学校</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址：博爱县清化镇鸿昌路与滨河路十字口东南（清化中心学校东邻）</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联系人：李豪情</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话：13839106190</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称：智博国际工程咨询有限公司</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址：郑州市西三环与北三环交叉口大学科技园（东区）18号楼D座2层</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联系人：黄天鹏、刘莎、刘勇琪、李志强、郭少辉    </w:t>
      </w:r>
    </w:p>
    <w:p>
      <w:pPr>
        <w:autoSpaceDE w:val="0"/>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  话：0371-68638111 </w:t>
      </w:r>
    </w:p>
    <w:p>
      <w:pPr>
        <w:autoSpaceDE w:val="0"/>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3.项目联系方式</w:t>
      </w:r>
    </w:p>
    <w:p>
      <w:pPr>
        <w:autoSpaceDE w:val="0"/>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联系人：黄天鹏、刘莎、刘勇琪</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话：0371-68638111</w:t>
      </w:r>
    </w:p>
    <w:p>
      <w:pPr>
        <w:rPr>
          <w:color w:val="000000" w:themeColor="text1"/>
          <w14:textFill>
            <w14:solidFill>
              <w14:schemeClr w14:val="tx1"/>
            </w14:solidFill>
          </w14:textFill>
        </w:rPr>
      </w:pPr>
    </w:p>
    <w:p>
      <w:pPr>
        <w:widowControl/>
        <w:spacing w:line="360"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 购 人：博爱县特殊教育学校</w:t>
      </w:r>
    </w:p>
    <w:p>
      <w:pPr>
        <w:widowControl/>
        <w:spacing w:line="360"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采购代理机构：智博国际工程咨询有限公司</w:t>
      </w:r>
    </w:p>
    <w:p>
      <w:pPr>
        <w:widowControl/>
        <w:spacing w:line="360" w:lineRule="auto"/>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发布时间：2024年</w:t>
      </w:r>
      <w:r>
        <w:rPr>
          <w:rFonts w:hint="eastAsia" w:ascii="宋体" w:hAnsi="宋体" w:cs="宋体"/>
          <w:color w:val="000000" w:themeColor="text1"/>
          <w:sz w:val="24"/>
          <w:lang w:val="en-US" w:eastAsia="zh-CN"/>
          <w14:textFill>
            <w14:solidFill>
              <w14:schemeClr w14:val="tx1"/>
            </w14:solidFill>
          </w14:textFill>
        </w:rPr>
        <w:t>03</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01</w:t>
      </w:r>
      <w:r>
        <w:rPr>
          <w:rFonts w:hint="eastAsia" w:ascii="宋体" w:hAnsi="宋体" w:cs="宋体"/>
          <w:color w:val="000000" w:themeColor="text1"/>
          <w:sz w:val="24"/>
          <w14:textFill>
            <w14:solidFill>
              <w14:schemeClr w14:val="tx1"/>
            </w14:solidFill>
          </w14:textFill>
        </w:rPr>
        <w:t>日</w:t>
      </w:r>
    </w:p>
    <w:p>
      <w:pPr>
        <w:pStyle w:val="3"/>
        <w:spacing w:before="0" w:after="0" w:line="360" w:lineRule="auto"/>
        <w:jc w:val="center"/>
        <w:rPr>
          <w:color w:val="000000" w:themeColor="text1"/>
          <w:kern w:val="0"/>
          <w:sz w:val="28"/>
          <w:szCs w:val="28"/>
          <w14:textFill>
            <w14:solidFill>
              <w14:schemeClr w14:val="tx1"/>
            </w14:solidFill>
          </w14:textFill>
        </w:rPr>
      </w:pPr>
      <w:r>
        <w:rPr>
          <w:rFonts w:hint="eastAsia"/>
          <w:color w:val="000000" w:themeColor="text1"/>
          <w:kern w:val="0"/>
          <w14:textFill>
            <w14:solidFill>
              <w14:schemeClr w14:val="tx1"/>
            </w14:solidFill>
          </w14:textFill>
        </w:rPr>
        <w:br w:type="page"/>
      </w:r>
      <w:bookmarkStart w:id="5" w:name="_Toc28653"/>
      <w:r>
        <w:rPr>
          <w:rFonts w:hint="eastAsia"/>
          <w:color w:val="000000" w:themeColor="text1"/>
          <w:kern w:val="0"/>
          <w:sz w:val="28"/>
          <w:szCs w:val="28"/>
          <w14:textFill>
            <w14:solidFill>
              <w14:schemeClr w14:val="tx1"/>
            </w14:solidFill>
          </w14:textFill>
        </w:rPr>
        <w:t>投标须知前附表</w:t>
      </w:r>
      <w:bookmarkEnd w:id="0"/>
      <w:bookmarkEnd w:id="1"/>
      <w:bookmarkEnd w:id="2"/>
      <w:bookmarkEnd w:id="5"/>
    </w:p>
    <w:tbl>
      <w:tblPr>
        <w:tblStyle w:val="29"/>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tcPr>
          <w:p>
            <w:pPr>
              <w:pStyle w:val="73"/>
              <w:widowControl w:val="0"/>
              <w:pBdr>
                <w:bottom w:val="none" w:color="auto" w:sz="0" w:space="0"/>
              </w:pBdr>
              <w:spacing w:beforeAutospacing="0" w:afterAutospacing="0" w:line="360" w:lineRule="auto"/>
              <w:textAlignment w:val="auto"/>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序号</w:t>
            </w:r>
          </w:p>
        </w:tc>
        <w:tc>
          <w:tcPr>
            <w:tcW w:w="8547" w:type="dxa"/>
          </w:tcPr>
          <w:p>
            <w:pPr>
              <w:pStyle w:val="73"/>
              <w:widowControl w:val="0"/>
              <w:pBdr>
                <w:bottom w:val="none" w:color="auto" w:sz="0" w:space="0"/>
              </w:pBdr>
              <w:spacing w:beforeAutospacing="0" w:afterAutospacing="0" w:line="360" w:lineRule="auto"/>
              <w:textAlignment w:val="auto"/>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w:t>
            </w:r>
          </w:p>
        </w:tc>
        <w:tc>
          <w:tcPr>
            <w:tcW w:w="8547" w:type="dxa"/>
            <w:vAlign w:val="center"/>
          </w:tcPr>
          <w:p>
            <w:pPr>
              <w:adjustRightInd w:val="0"/>
              <w:snapToGrid w:val="0"/>
              <w:spacing w:line="460" w:lineRule="exact"/>
              <w:ind w:firstLine="240" w:firstLineChars="100"/>
              <w:rPr>
                <w:rFonts w:asci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项目名称：</w:t>
            </w:r>
            <w:r>
              <w:rPr>
                <w:rFonts w:hint="eastAsia" w:ascii="宋体" w:cs="宋体"/>
                <w:bCs/>
                <w:color w:val="000000" w:themeColor="text1"/>
                <w:sz w:val="24"/>
                <w:highlight w:val="none"/>
                <w14:textFill>
                  <w14:solidFill>
                    <w14:schemeClr w14:val="tx1"/>
                  </w14:solidFill>
                </w14:textFill>
              </w:rPr>
              <w:t>博爱县县级特殊教育资源中心建设采购项目</w:t>
            </w:r>
          </w:p>
          <w:p>
            <w:pPr>
              <w:adjustRightInd w:val="0"/>
              <w:snapToGrid w:val="0"/>
              <w:spacing w:line="460" w:lineRule="exact"/>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采购内容：</w:t>
            </w:r>
            <w:r>
              <w:rPr>
                <w:rFonts w:hint="eastAsia" w:ascii="宋体" w:hAnsi="宋体" w:cs="宋体"/>
                <w:color w:val="000000" w:themeColor="text1"/>
                <w:sz w:val="24"/>
                <w:highlight w:val="none"/>
                <w14:textFill>
                  <w14:solidFill>
                    <w14:schemeClr w14:val="tx1"/>
                  </w14:solidFill>
                </w14:textFill>
              </w:rPr>
              <w:t>博爱县特殊教育学校</w:t>
            </w:r>
            <w:r>
              <w:rPr>
                <w:rFonts w:hint="eastAsia" w:ascii="宋体" w:hAnsi="宋体" w:cs="宋体"/>
                <w:color w:val="000000" w:themeColor="text1"/>
                <w:kern w:val="0"/>
                <w:sz w:val="24"/>
                <w:highlight w:val="none"/>
                <w14:textFill>
                  <w14:solidFill>
                    <w14:schemeClr w14:val="tx1"/>
                  </w14:solidFill>
                </w14:textFill>
              </w:rPr>
              <w:t xml:space="preserve">采购评估诊断区设备、心理辅导区设备、多媒体感统区设备、录播教室设备及信息化相关设备等（具体要求详见谈判文件）。 </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kern w:val="2"/>
                <w:sz w:val="24"/>
                <w:szCs w:val="24"/>
                <w:highlight w:val="none"/>
                <w14:textFill>
                  <w14:solidFill>
                    <w14:schemeClr w14:val="tx1"/>
                  </w14:solidFill>
                </w14:textFill>
              </w:rPr>
            </w:pPr>
            <w:r>
              <w:rPr>
                <w:rFonts w:hint="eastAsia" w:ascii="宋体" w:eastAsia="宋体" w:cs="宋体"/>
                <w:b w:val="0"/>
                <w:bCs/>
                <w:color w:val="000000" w:themeColor="text1"/>
                <w:kern w:val="2"/>
                <w:sz w:val="24"/>
                <w:szCs w:val="24"/>
                <w:highlight w:val="none"/>
                <w14:textFill>
                  <w14:solidFill>
                    <w14:schemeClr w14:val="tx1"/>
                  </w14:solidFill>
                </w14:textFill>
              </w:rPr>
              <w:t>质量标准：合格，符合国家及行业规范标准。</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auto"/>
                <w:kern w:val="2"/>
                <w:sz w:val="24"/>
                <w:szCs w:val="24"/>
                <w:highlight w:val="none"/>
              </w:rPr>
            </w:pPr>
            <w:r>
              <w:rPr>
                <w:rFonts w:hint="eastAsia" w:ascii="宋体" w:eastAsia="宋体" w:cs="宋体"/>
                <w:b w:val="0"/>
                <w:bCs/>
                <w:color w:val="000000" w:themeColor="text1"/>
                <w:kern w:val="2"/>
                <w:sz w:val="24"/>
                <w:szCs w:val="24"/>
                <w:highlight w:val="none"/>
                <w14:textFill>
                  <w14:solidFill>
                    <w14:schemeClr w14:val="tx1"/>
                  </w14:solidFill>
                </w14:textFill>
              </w:rPr>
              <w:t>供货安装期：合</w:t>
            </w:r>
            <w:r>
              <w:rPr>
                <w:rFonts w:hint="eastAsia" w:ascii="宋体" w:eastAsia="宋体" w:cs="宋体"/>
                <w:b w:val="0"/>
                <w:bCs/>
                <w:color w:val="auto"/>
                <w:kern w:val="2"/>
                <w:sz w:val="24"/>
                <w:szCs w:val="24"/>
                <w:highlight w:val="none"/>
              </w:rPr>
              <w:t>同签订后</w:t>
            </w:r>
            <w:r>
              <w:rPr>
                <w:rFonts w:ascii="宋体" w:eastAsia="宋体" w:cs="宋体"/>
                <w:b w:val="0"/>
                <w:bCs/>
                <w:color w:val="auto"/>
                <w:kern w:val="2"/>
                <w:sz w:val="24"/>
                <w:szCs w:val="24"/>
                <w:highlight w:val="none"/>
              </w:rPr>
              <w:t>15</w:t>
            </w:r>
            <w:r>
              <w:rPr>
                <w:rFonts w:hint="eastAsia" w:ascii="宋体" w:eastAsia="宋体" w:cs="宋体"/>
                <w:b w:val="0"/>
                <w:bCs/>
                <w:color w:val="auto"/>
                <w:kern w:val="2"/>
                <w:sz w:val="24"/>
                <w:szCs w:val="24"/>
                <w:highlight w:val="none"/>
              </w:rPr>
              <w:t>日历天。</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auto"/>
                <w:kern w:val="2"/>
                <w:sz w:val="24"/>
                <w:szCs w:val="24"/>
                <w:highlight w:val="none"/>
              </w:rPr>
            </w:pPr>
            <w:r>
              <w:rPr>
                <w:rFonts w:hint="eastAsia" w:ascii="宋体" w:eastAsia="宋体" w:cs="宋体"/>
                <w:b w:val="0"/>
                <w:bCs/>
                <w:color w:val="auto"/>
                <w:kern w:val="2"/>
                <w:sz w:val="24"/>
                <w:szCs w:val="24"/>
                <w:highlight w:val="none"/>
              </w:rPr>
              <w:t>采购方式：竞争性谈判。</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auto"/>
                <w:sz w:val="24"/>
                <w:szCs w:val="24"/>
                <w:highlight w:val="none"/>
              </w:rPr>
            </w:pPr>
            <w:r>
              <w:rPr>
                <w:rFonts w:hint="eastAsia" w:ascii="宋体" w:eastAsia="宋体" w:cs="宋体"/>
                <w:b w:val="0"/>
                <w:color w:val="auto"/>
                <w:sz w:val="24"/>
                <w:szCs w:val="24"/>
                <w:highlight w:val="none"/>
              </w:rPr>
              <w:t>资格审查方式：资格后审。</w:t>
            </w:r>
          </w:p>
          <w:p>
            <w:pPr>
              <w:widowControl/>
              <w:spacing w:line="460" w:lineRule="exact"/>
              <w:ind w:firstLine="240" w:firstLineChars="100"/>
              <w:jc w:val="left"/>
              <w:rPr>
                <w:rFonts w:ascii="宋体" w:hAnsi="宋体" w:cs="宋体"/>
                <w:b/>
                <w:color w:val="000000" w:themeColor="text1"/>
                <w:sz w:val="24"/>
                <w:highlight w:val="none"/>
                <w14:textFill>
                  <w14:solidFill>
                    <w14:schemeClr w14:val="tx1"/>
                  </w14:solidFill>
                </w14:textFill>
              </w:rPr>
            </w:pPr>
            <w:r>
              <w:rPr>
                <w:rFonts w:hint="eastAsia" w:ascii="宋体" w:cs="宋体"/>
                <w:bCs/>
                <w:color w:val="auto"/>
                <w:sz w:val="24"/>
                <w:highlight w:val="none"/>
              </w:rPr>
              <w:t>付款方</w:t>
            </w:r>
            <w:r>
              <w:rPr>
                <w:rFonts w:hint="eastAsia" w:ascii="宋体" w:cs="宋体"/>
                <w:color w:val="auto"/>
                <w:sz w:val="24"/>
                <w:highlight w:val="none"/>
              </w:rPr>
              <w:t>式：签订合同、供货完毕设备安装完成、验收合格后，按合同总额的97％支付，剩余3%在验收完成日1年后进行支付。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2</w:t>
            </w:r>
          </w:p>
        </w:tc>
        <w:tc>
          <w:tcPr>
            <w:tcW w:w="8547" w:type="dxa"/>
            <w:vAlign w:val="center"/>
          </w:tcPr>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资金来源：财政资金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3</w:t>
            </w:r>
          </w:p>
        </w:tc>
        <w:tc>
          <w:tcPr>
            <w:tcW w:w="8547" w:type="dxa"/>
            <w:vAlign w:val="center"/>
          </w:tcPr>
          <w:p>
            <w:pPr>
              <w:adjustRightInd w:val="0"/>
              <w:snapToGrid w:val="0"/>
              <w:spacing w:line="460" w:lineRule="exact"/>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获取采购文件</w:t>
            </w:r>
            <w:r>
              <w:rPr>
                <w:rFonts w:hint="eastAsia" w:ascii="宋体" w:hAnsi="宋体" w:cs="宋体"/>
                <w:b/>
                <w:bCs/>
                <w:color w:val="000000" w:themeColor="text1"/>
                <w:sz w:val="24"/>
                <w:highlight w:val="none"/>
                <w14:textFill>
                  <w14:solidFill>
                    <w14:schemeClr w14:val="tx1"/>
                  </w14:solidFill>
                </w14:textFill>
              </w:rPr>
              <w:t>时间：2024年</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lang w:val="en-US" w:eastAsia="zh-CN"/>
                <w14:textFill>
                  <w14:solidFill>
                    <w14:schemeClr w14:val="tx1"/>
                  </w14:solidFill>
                </w14:textFill>
              </w:rPr>
              <w:t>03</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lang w:val="en-US" w:eastAsia="zh-CN"/>
                <w14:textFill>
                  <w14:solidFill>
                    <w14:schemeClr w14:val="tx1"/>
                  </w14:solidFill>
                </w14:textFill>
              </w:rPr>
              <w:t>04</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日至2024年</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lang w:val="en-US" w:eastAsia="zh-CN"/>
                <w14:textFill>
                  <w14:solidFill>
                    <w14:schemeClr w14:val="tx1"/>
                  </w14:solidFill>
                </w14:textFill>
              </w:rPr>
              <w:t>03</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lang w:val="en-US" w:eastAsia="zh-CN"/>
                <w14:textFill>
                  <w14:solidFill>
                    <w14:schemeClr w14:val="tx1"/>
                  </w14:solidFill>
                </w14:textFill>
              </w:rPr>
              <w:t>06</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日（北</w:t>
            </w:r>
            <w:r>
              <w:rPr>
                <w:rFonts w:hint="eastAsia" w:ascii="宋体" w:hAnsi="宋体" w:cs="宋体"/>
                <w:b/>
                <w:bCs/>
                <w:color w:val="000000" w:themeColor="text1"/>
                <w:sz w:val="24"/>
                <w14:textFill>
                  <w14:solidFill>
                    <w14:schemeClr w14:val="tx1"/>
                  </w14:solidFill>
                </w14:textFill>
              </w:rPr>
              <w:t>京时间）；</w:t>
            </w:r>
            <w:r>
              <w:rPr>
                <w:rFonts w:hint="eastAsia" w:ascii="宋体" w:hAnsi="宋体" w:cs="宋体"/>
                <w:color w:val="000000" w:themeColor="text1"/>
                <w:sz w:val="24"/>
                <w14:textFill>
                  <w14:solidFill>
                    <w14:schemeClr w14:val="tx1"/>
                  </w14:solidFill>
                </w14:textFill>
              </w:rPr>
              <w:t> </w:t>
            </w:r>
          </w:p>
          <w:p>
            <w:pPr>
              <w:adjustRightInd w:val="0"/>
              <w:snapToGrid w:val="0"/>
              <w:spacing w:line="46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地点：焦作市公共资源交易中心网站会员系统  </w:t>
            </w:r>
          </w:p>
          <w:p>
            <w:pPr>
              <w:adjustRightInd w:val="0"/>
              <w:snapToGrid w:val="0"/>
              <w:spacing w:line="46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方式：凡有意参加投标者，请登录焦作市公共资源交易中心官网站进行网上下载谈判文件。</w:t>
            </w:r>
            <w:r>
              <w:rPr>
                <w:rFonts w:hint="eastAsia" w:ascii="宋体" w:hAnsi="宋体" w:cs="宋体"/>
                <w:b/>
                <w:bCs/>
                <w:color w:val="000000" w:themeColor="text1"/>
                <w:kern w:val="0"/>
                <w:sz w:val="24"/>
                <w14:textFill>
                  <w14:solidFill>
                    <w14:schemeClr w14:val="tx1"/>
                  </w14:solidFill>
                </w14:textFill>
              </w:rPr>
              <w:t>未通过会员系统完成下载文件，响应性文件</w:t>
            </w:r>
            <w:r>
              <w:rPr>
                <w:rFonts w:hint="eastAsia" w:ascii="宋体" w:hAnsi="宋体" w:cs="宋体"/>
                <w:b/>
                <w:bCs/>
                <w:color w:val="000000" w:themeColor="text1"/>
                <w:sz w:val="24"/>
                <w14:textFill>
                  <w14:solidFill>
                    <w14:schemeClr w14:val="tx1"/>
                  </w14:solidFill>
                </w14:textFill>
              </w:rPr>
              <w:t>视为无效</w:t>
            </w:r>
            <w:r>
              <w:rPr>
                <w:rFonts w:hint="eastAsia" w:ascii="宋体" w:hAnsi="宋体" w:cs="宋体"/>
                <w:color w:val="000000" w:themeColor="text1"/>
                <w:sz w:val="24"/>
                <w14:textFill>
                  <w14:solidFill>
                    <w14:schemeClr w14:val="tx1"/>
                  </w14:solidFill>
                </w14:textFill>
              </w:rPr>
              <w:t>（联系电话：0391-3568920，QQ：232850725、361532918（群））。</w:t>
            </w:r>
          </w:p>
          <w:p>
            <w:pPr>
              <w:adjustRightInd w:val="0"/>
              <w:snapToGrid w:val="0"/>
              <w:spacing w:line="460" w:lineRule="exact"/>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采购文件售价：0元。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4</w:t>
            </w:r>
          </w:p>
        </w:tc>
        <w:tc>
          <w:tcPr>
            <w:tcW w:w="8547" w:type="dxa"/>
            <w:vAlign w:val="center"/>
          </w:tcPr>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u w:val="single"/>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响应文件份数：加密的电子响应文件壹份（.jztf 格式在会员系统指定位置上传）。</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投标保证金：无。</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履约保证金：无。</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质保金：无。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5</w:t>
            </w:r>
          </w:p>
        </w:tc>
        <w:tc>
          <w:tcPr>
            <w:tcW w:w="8547" w:type="dxa"/>
            <w:vAlign w:val="center"/>
          </w:tcPr>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响应文件递交截止时间：</w:t>
            </w:r>
            <w:r>
              <w:rPr>
                <w:rFonts w:hint="eastAsia" w:ascii="宋体" w:eastAsia="宋体" w:cs="宋体"/>
                <w:bCs/>
                <w:color w:val="000000" w:themeColor="text1"/>
                <w:sz w:val="24"/>
                <w:szCs w:val="24"/>
                <w:highlight w:val="none"/>
                <w14:textFill>
                  <w14:solidFill>
                    <w14:schemeClr w14:val="tx1"/>
                  </w14:solidFill>
                </w14:textFill>
              </w:rPr>
              <w:t>202</w:t>
            </w:r>
            <w:r>
              <w:rPr>
                <w:rFonts w:hint="eastAsia" w:ascii="宋体" w:cs="宋体"/>
                <w:bCs/>
                <w:color w:val="000000" w:themeColor="text1"/>
                <w:sz w:val="24"/>
                <w:szCs w:val="24"/>
                <w:highlight w:val="none"/>
                <w14:textFill>
                  <w14:solidFill>
                    <w14:schemeClr w14:val="tx1"/>
                  </w14:solidFill>
                </w14:textFill>
              </w:rPr>
              <w:t>4</w:t>
            </w:r>
            <w:r>
              <w:rPr>
                <w:rFonts w:hint="eastAsia" w:ascii="宋体" w:eastAsia="宋体" w:cs="宋体"/>
                <w:bCs/>
                <w:color w:val="000000" w:themeColor="text1"/>
                <w:sz w:val="24"/>
                <w:szCs w:val="24"/>
                <w:highlight w:val="none"/>
                <w14:textFill>
                  <w14:solidFill>
                    <w14:schemeClr w14:val="tx1"/>
                  </w14:solidFill>
                </w14:textFill>
              </w:rPr>
              <w:t>年</w:t>
            </w:r>
            <w:r>
              <w:rPr>
                <w:rFonts w:hint="eastAsia" w:asci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eastAsia="宋体" w:cs="宋体"/>
                <w:bCs/>
                <w:color w:val="000000" w:themeColor="text1"/>
                <w:sz w:val="24"/>
                <w:szCs w:val="24"/>
                <w:highlight w:val="none"/>
                <w:u w:val="single"/>
                <w:lang w:val="en-US" w:eastAsia="zh-CN"/>
                <w14:textFill>
                  <w14:solidFill>
                    <w14:schemeClr w14:val="tx1"/>
                  </w14:solidFill>
                </w14:textFill>
              </w:rPr>
              <w:t>03</w:t>
            </w:r>
            <w:r>
              <w:rPr>
                <w:rFonts w:hint="eastAsia" w:ascii="宋体" w:cs="宋体"/>
                <w:bCs/>
                <w:color w:val="000000" w:themeColor="text1"/>
                <w:sz w:val="24"/>
                <w:szCs w:val="24"/>
                <w:highlight w:val="none"/>
                <w:u w:val="single"/>
                <w14:textFill>
                  <w14:solidFill>
                    <w14:schemeClr w14:val="tx1"/>
                  </w14:solidFill>
                </w14:textFill>
              </w:rPr>
              <w:t xml:space="preserve"> </w:t>
            </w:r>
            <w:r>
              <w:rPr>
                <w:rFonts w:hint="eastAsia" w:ascii="宋体" w:eastAsia="宋体" w:cs="宋体"/>
                <w:bCs/>
                <w:color w:val="000000" w:themeColor="text1"/>
                <w:sz w:val="24"/>
                <w:szCs w:val="24"/>
                <w:highlight w:val="none"/>
                <w14:textFill>
                  <w14:solidFill>
                    <w14:schemeClr w14:val="tx1"/>
                  </w14:solidFill>
                </w14:textFill>
              </w:rPr>
              <w:t>月</w:t>
            </w:r>
            <w:r>
              <w:rPr>
                <w:rFonts w:hint="eastAsia" w:asci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eastAsia="宋体" w:cs="宋体"/>
                <w:bCs/>
                <w:color w:val="000000" w:themeColor="text1"/>
                <w:sz w:val="24"/>
                <w:szCs w:val="24"/>
                <w:highlight w:val="none"/>
                <w:u w:val="single"/>
                <w:lang w:val="en-US" w:eastAsia="zh-CN"/>
                <w14:textFill>
                  <w14:solidFill>
                    <w14:schemeClr w14:val="tx1"/>
                  </w14:solidFill>
                </w14:textFill>
              </w:rPr>
              <w:t>07</w:t>
            </w:r>
            <w:r>
              <w:rPr>
                <w:rFonts w:hint="eastAsia" w:asci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eastAsia="宋体" w:cs="宋体"/>
                <w:bCs/>
                <w:color w:val="000000" w:themeColor="text1"/>
                <w:sz w:val="24"/>
                <w:szCs w:val="24"/>
                <w:highlight w:val="none"/>
                <w14:textFill>
                  <w14:solidFill>
                    <w14:schemeClr w14:val="tx1"/>
                  </w14:solidFill>
                </w14:textFill>
              </w:rPr>
              <w:t>日</w:t>
            </w:r>
            <w:r>
              <w:rPr>
                <w:rFonts w:hint="eastAsia" w:ascii="宋体" w:eastAsia="宋体" w:cs="宋体"/>
                <w:bCs/>
                <w:color w:val="000000" w:themeColor="text1"/>
                <w:sz w:val="24"/>
                <w:szCs w:val="24"/>
                <w:highlight w:val="none"/>
                <w:u w:val="single"/>
                <w14:textFill>
                  <w14:solidFill>
                    <w14:schemeClr w14:val="tx1"/>
                  </w14:solidFill>
                </w14:textFill>
              </w:rPr>
              <w:t>09</w:t>
            </w:r>
            <w:r>
              <w:rPr>
                <w:rFonts w:hint="eastAsia" w:ascii="宋体" w:eastAsia="宋体" w:cs="宋体"/>
                <w:bCs/>
                <w:color w:val="000000" w:themeColor="text1"/>
                <w:sz w:val="24"/>
                <w:szCs w:val="24"/>
                <w:highlight w:val="none"/>
                <w14:textFill>
                  <w14:solidFill>
                    <w14:schemeClr w14:val="tx1"/>
                  </w14:solidFill>
                </w14:textFill>
              </w:rPr>
              <w:t>时</w:t>
            </w:r>
            <w:r>
              <w:rPr>
                <w:rFonts w:hint="eastAsia" w:ascii="宋体" w:eastAsia="宋体" w:cs="宋体"/>
                <w:bCs/>
                <w:color w:val="000000" w:themeColor="text1"/>
                <w:sz w:val="24"/>
                <w:szCs w:val="24"/>
                <w:highlight w:val="none"/>
                <w:u w:val="single"/>
                <w14:textFill>
                  <w14:solidFill>
                    <w14:schemeClr w14:val="tx1"/>
                  </w14:solidFill>
                </w14:textFill>
              </w:rPr>
              <w:t>00</w:t>
            </w:r>
            <w:r>
              <w:rPr>
                <w:rFonts w:hint="eastAsia" w:ascii="宋体" w:eastAsia="宋体" w:cs="宋体"/>
                <w:bCs/>
                <w:color w:val="000000" w:themeColor="text1"/>
                <w:sz w:val="24"/>
                <w:szCs w:val="24"/>
                <w:highlight w:val="none"/>
                <w14:textFill>
                  <w14:solidFill>
                    <w14:schemeClr w14:val="tx1"/>
                  </w14:solidFill>
                </w14:textFill>
              </w:rPr>
              <w:t>分（北京时间）；</w:t>
            </w:r>
            <w:r>
              <w:rPr>
                <w:rFonts w:hint="eastAsia" w:ascii="宋体" w:eastAsia="宋体" w:cs="宋体"/>
                <w:color w:val="000000" w:themeColor="text1"/>
                <w:sz w:val="24"/>
                <w:highlight w:val="none"/>
                <w14:textFill>
                  <w14:solidFill>
                    <w14:schemeClr w14:val="tx1"/>
                  </w14:solidFill>
                </w14:textFill>
              </w:rPr>
              <w:t> </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响应文件递交地点：博爱县公共资源交易中心不见面开标</w:t>
            </w:r>
            <w:r>
              <w:rPr>
                <w:rFonts w:hint="eastAsia" w:ascii="宋体" w:eastAsia="宋体" w:cs="宋体"/>
                <w:b w:val="0"/>
                <w:color w:val="000000" w:themeColor="text1"/>
                <w:sz w:val="24"/>
                <w:szCs w:val="24"/>
                <w:highlight w:val="none"/>
                <w:u w:val="single"/>
                <w14:textFill>
                  <w14:solidFill>
                    <w14:schemeClr w14:val="tx1"/>
                  </w14:solidFill>
                </w14:textFill>
              </w:rPr>
              <w:t xml:space="preserve"> </w:t>
            </w:r>
            <w:r>
              <w:rPr>
                <w:rFonts w:hint="eastAsia" w:ascii="宋体" w:eastAsia="宋体" w:cs="宋体"/>
                <w:b w:val="0"/>
                <w:color w:val="000000" w:themeColor="text1"/>
                <w:sz w:val="24"/>
                <w:szCs w:val="24"/>
                <w:highlight w:val="none"/>
                <w:u w:val="single"/>
                <w:lang w:eastAsia="zh-CN"/>
                <w14:textFill>
                  <w14:solidFill>
                    <w14:schemeClr w14:val="tx1"/>
                  </w14:solidFill>
                </w14:textFill>
              </w:rPr>
              <w:t>二</w:t>
            </w:r>
            <w:r>
              <w:rPr>
                <w:rFonts w:hint="eastAsia" w:ascii="宋体" w:eastAsia="宋体" w:cs="宋体"/>
                <w:b w:val="0"/>
                <w:color w:val="000000" w:themeColor="text1"/>
                <w:sz w:val="24"/>
                <w:szCs w:val="24"/>
                <w:highlight w:val="none"/>
                <w:u w:val="single"/>
                <w14:textFill>
                  <w14:solidFill>
                    <w14:schemeClr w14:val="tx1"/>
                  </w14:solidFill>
                </w14:textFill>
              </w:rPr>
              <w:t xml:space="preserve">  </w:t>
            </w:r>
            <w:r>
              <w:rPr>
                <w:rFonts w:hint="eastAsia" w:ascii="宋体" w:eastAsia="宋体" w:cs="宋体"/>
                <w:b w:val="0"/>
                <w:color w:val="000000" w:themeColor="text1"/>
                <w:sz w:val="24"/>
                <w:szCs w:val="24"/>
                <w:highlight w:val="none"/>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6</w:t>
            </w:r>
          </w:p>
        </w:tc>
        <w:tc>
          <w:tcPr>
            <w:tcW w:w="8547" w:type="dxa"/>
            <w:vAlign w:val="center"/>
          </w:tcPr>
          <w:p>
            <w:pPr>
              <w:widowControl/>
              <w:spacing w:line="46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采购事项答疑: 本项目不再统一召开答疑会，供应商如有疑问，请在响应文件递交截止时间1个工作日前与采购人或采购代理机构以书面形式提出。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7</w:t>
            </w:r>
          </w:p>
        </w:tc>
        <w:tc>
          <w:tcPr>
            <w:tcW w:w="8547" w:type="dxa"/>
            <w:vAlign w:val="center"/>
          </w:tcPr>
          <w:p>
            <w:pPr>
              <w:autoSpaceDE w:val="0"/>
              <w:autoSpaceDN w:val="0"/>
              <w:adjustRightInd w:val="0"/>
              <w:spacing w:line="460" w:lineRule="exact"/>
              <w:ind w:firstLine="240" w:firstLineChars="1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开标时间：同</w:t>
            </w:r>
            <w:r>
              <w:rPr>
                <w:rFonts w:hint="eastAsia" w:ascii="宋体" w:hAnsi="宋体" w:cs="宋体"/>
                <w:color w:val="000000" w:themeColor="text1"/>
                <w:sz w:val="24"/>
                <w14:textFill>
                  <w14:solidFill>
                    <w14:schemeClr w14:val="tx1"/>
                  </w14:solidFill>
                </w14:textFill>
              </w:rPr>
              <w:t>响应文件递交截止时间</w:t>
            </w:r>
            <w:r>
              <w:rPr>
                <w:rFonts w:hint="eastAsia" w:ascii="宋体" w:hAnsi="宋体" w:cs="宋体"/>
                <w:bCs/>
                <w:color w:val="000000" w:themeColor="text1"/>
                <w:kern w:val="0"/>
                <w:sz w:val="24"/>
                <w14:textFill>
                  <w14:solidFill>
                    <w14:schemeClr w14:val="tx1"/>
                  </w14:solidFill>
                </w14:textFill>
              </w:rPr>
              <w:t>。供应商应当登录远程开标大厅，凭制作响应性文件所用的企业 CA 密匙在线签到、解密文件等，解密时间为投标截止时后30分钟内。</w:t>
            </w:r>
          </w:p>
          <w:p>
            <w:pPr>
              <w:autoSpaceDE w:val="0"/>
              <w:autoSpaceDN w:val="0"/>
              <w:adjustRightInd w:val="0"/>
              <w:spacing w:line="460" w:lineRule="exact"/>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bCs w:val="0"/>
                <w:color w:val="000000" w:themeColor="text1"/>
                <w:kern w:val="0"/>
                <w:sz w:val="24"/>
                <w14:textFill>
                  <w14:solidFill>
                    <w14:schemeClr w14:val="tx1"/>
                  </w14:solidFill>
                </w14:textFill>
              </w:rPr>
              <w:t>不见面开标地点：博爱县公共资源交</w:t>
            </w:r>
            <w:r>
              <w:rPr>
                <w:rFonts w:hint="eastAsia" w:ascii="宋体" w:hAnsi="宋体" w:cs="宋体"/>
                <w:b/>
                <w:bCs w:val="0"/>
                <w:color w:val="000000" w:themeColor="text1"/>
                <w:kern w:val="0"/>
                <w:sz w:val="24"/>
                <w:highlight w:val="none"/>
                <w14:textFill>
                  <w14:solidFill>
                    <w14:schemeClr w14:val="tx1"/>
                  </w14:solidFill>
                </w14:textFill>
              </w:rPr>
              <w:t>易中心第</w:t>
            </w:r>
            <w:r>
              <w:rPr>
                <w:rFonts w:hint="eastAsia" w:ascii="宋体" w:hAnsi="宋体" w:cs="宋体"/>
                <w:b/>
                <w:bCs w:val="0"/>
                <w:color w:val="000000" w:themeColor="text1"/>
                <w:kern w:val="0"/>
                <w:sz w:val="24"/>
                <w:highlight w:val="none"/>
                <w:u w:val="single"/>
                <w14:textFill>
                  <w14:solidFill>
                    <w14:schemeClr w14:val="tx1"/>
                  </w14:solidFill>
                </w14:textFill>
              </w:rPr>
              <w:t xml:space="preserve"> </w:t>
            </w:r>
            <w:r>
              <w:rPr>
                <w:rFonts w:hint="eastAsia" w:ascii="宋体" w:hAnsi="宋体" w:cs="宋体"/>
                <w:b/>
                <w:bCs w:val="0"/>
                <w:color w:val="000000" w:themeColor="text1"/>
                <w:kern w:val="0"/>
                <w:sz w:val="24"/>
                <w:highlight w:val="none"/>
                <w:u w:val="single"/>
                <w:lang w:eastAsia="zh-CN"/>
                <w14:textFill>
                  <w14:solidFill>
                    <w14:schemeClr w14:val="tx1"/>
                  </w14:solidFill>
                </w14:textFill>
              </w:rPr>
              <w:t>二</w:t>
            </w:r>
            <w:r>
              <w:rPr>
                <w:rFonts w:hint="eastAsia" w:ascii="宋体" w:hAnsi="宋体" w:cs="宋体"/>
                <w:b/>
                <w:bCs w:val="0"/>
                <w:color w:val="000000" w:themeColor="text1"/>
                <w:kern w:val="0"/>
                <w:sz w:val="24"/>
                <w:highlight w:val="none"/>
                <w:u w:val="single"/>
                <w14:textFill>
                  <w14:solidFill>
                    <w14:schemeClr w14:val="tx1"/>
                  </w14:solidFill>
                </w14:textFill>
              </w:rPr>
              <w:t xml:space="preserve"> </w:t>
            </w:r>
            <w:r>
              <w:rPr>
                <w:rFonts w:hint="eastAsia" w:ascii="宋体" w:hAnsi="宋体" w:cs="宋体"/>
                <w:b/>
                <w:bCs w:val="0"/>
                <w:color w:val="000000" w:themeColor="text1"/>
                <w:kern w:val="0"/>
                <w:sz w:val="24"/>
                <w:highlight w:val="none"/>
                <w14:textFill>
                  <w14:solidFill>
                    <w14:schemeClr w14:val="tx1"/>
                  </w14:solidFill>
                </w14:textFill>
              </w:rPr>
              <w:t xml:space="preserve">开标室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3"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8</w:t>
            </w:r>
          </w:p>
        </w:tc>
        <w:tc>
          <w:tcPr>
            <w:tcW w:w="8547" w:type="dxa"/>
            <w:vAlign w:val="center"/>
          </w:tcPr>
          <w:p>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递交响应性文件方式：</w:t>
            </w:r>
          </w:p>
          <w:p>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本项目采用“远程不见面”开标方式，远程开标大厅网址为http://122.112.246.33/BidOpening/bidopeninghallaction/hall/login。供应商不需到开标现场参加开标会议，不需提交原件资料等。 </w:t>
            </w:r>
          </w:p>
          <w:p>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1.电子响应性文件的递交</w:t>
            </w:r>
          </w:p>
          <w:p>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1.1 各供应商应在投标截止时间前上传加密的电子响应性文件</w:t>
            </w:r>
          </w:p>
          <w:p>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（.jztf 格式）到会员系统的指定位置。上传时必须得到电脑“上传成功”的确认回复。请供应商在上传时认真检查上传响应性文件是否完整、正确。</w:t>
            </w:r>
          </w:p>
          <w:p>
            <w:pPr>
              <w:widowControl/>
              <w:spacing w:line="460" w:lineRule="exact"/>
              <w:ind w:firstLine="240" w:firstLineChars="100"/>
              <w:jc w:val="left"/>
              <w:rPr>
                <w:rFonts w:ascii="宋体" w:hAnsi="宋体" w:cs="宋体"/>
                <w:color w:val="000000" w:themeColor="text1"/>
                <w:kern w:val="0"/>
                <w:sz w:val="24"/>
                <w:szCs w:val="21"/>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1.2 如系统故障需上传非加密文件时，供应商应按照采购人指示将非加密文件递交给采购人。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9</w:t>
            </w:r>
          </w:p>
        </w:tc>
        <w:tc>
          <w:tcPr>
            <w:tcW w:w="8547" w:type="dxa"/>
            <w:vAlign w:val="center"/>
          </w:tcPr>
          <w:p>
            <w:pPr>
              <w:widowControl/>
              <w:spacing w:line="460" w:lineRule="exact"/>
              <w:ind w:firstLine="241" w:firstLineChars="1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采购预算控制金额（大写）：</w:t>
            </w:r>
            <w:r>
              <w:rPr>
                <w:rFonts w:hint="eastAsia" w:ascii="宋体" w:hAnsi="宋体" w:cs="宋体"/>
                <w:b/>
                <w:color w:val="000000" w:themeColor="text1"/>
                <w:kern w:val="0"/>
                <w:sz w:val="24"/>
                <w:highlight w:val="none"/>
                <w:u w:val="single"/>
                <w14:textFill>
                  <w14:solidFill>
                    <w14:schemeClr w14:val="tx1"/>
                  </w14:solidFill>
                </w14:textFill>
              </w:rPr>
              <w:t>伍拾伍万伍仟元整</w:t>
            </w: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555000.</w:t>
            </w:r>
            <w:bookmarkStart w:id="54" w:name="_GoBack"/>
            <w:bookmarkEnd w:id="54"/>
            <w:r>
              <w:rPr>
                <w:rFonts w:hint="eastAsia" w:ascii="宋体" w:hAnsi="宋体" w:cs="宋体"/>
                <w:b/>
                <w:color w:val="000000" w:themeColor="text1"/>
                <w:kern w:val="0"/>
                <w:sz w:val="24"/>
                <w:highlight w:val="none"/>
                <w14:textFill>
                  <w14:solidFill>
                    <w14:schemeClr w14:val="tx1"/>
                  </w14:solidFill>
                </w14:textFill>
              </w:rPr>
              <w:t>00元）</w:t>
            </w:r>
          </w:p>
          <w:p>
            <w:pPr>
              <w:widowControl/>
              <w:spacing w:line="460" w:lineRule="exact"/>
              <w:ind w:firstLine="240" w:firstLineChars="10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供应商的投标报价高于采购预算控制金额的视为无效报价，其投标予以拒绝；当成交人的投标价高于控制价的95%时，该成交人的成交价按控制价的95%执行。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10</w:t>
            </w:r>
          </w:p>
        </w:tc>
        <w:tc>
          <w:tcPr>
            <w:tcW w:w="8547" w:type="dxa"/>
            <w:vAlign w:val="center"/>
          </w:tcPr>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投标有效期：60日历天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11</w:t>
            </w:r>
          </w:p>
        </w:tc>
        <w:tc>
          <w:tcPr>
            <w:tcW w:w="8547" w:type="dxa"/>
            <w:vAlign w:val="center"/>
          </w:tcPr>
          <w:p>
            <w:pPr>
              <w:widowControl/>
              <w:spacing w:line="460" w:lineRule="exac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1.采购人：博爱县特殊教育学校  </w:t>
            </w:r>
          </w:p>
          <w:p>
            <w:pPr>
              <w:widowControl/>
              <w:spacing w:line="460" w:lineRule="exac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联系人：李豪情 </w:t>
            </w:r>
          </w:p>
          <w:p>
            <w:pPr>
              <w:adjustRightInd w:val="0"/>
              <w:snapToGrid w:val="0"/>
              <w:spacing w:line="46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联系电话：13839106190 </w:t>
            </w:r>
          </w:p>
          <w:p>
            <w:pPr>
              <w:widowControl/>
              <w:spacing w:line="460" w:lineRule="exac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联系地址：博爱县清化镇鸿昌路与滨河路十字口东南（清化中心学校东邻）</w:t>
            </w:r>
          </w:p>
          <w:p>
            <w:pPr>
              <w:widowControl/>
              <w:spacing w:line="460" w:lineRule="exac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2.采购代理机构：智博国际工程咨询有限公司</w:t>
            </w:r>
          </w:p>
          <w:p>
            <w:pPr>
              <w:widowControl/>
              <w:spacing w:line="460" w:lineRule="exac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联系人：黄天鹏、刘莎、刘勇琪、李志强、郭少辉     </w:t>
            </w:r>
          </w:p>
          <w:p>
            <w:pPr>
              <w:widowControl/>
              <w:spacing w:line="460" w:lineRule="exac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联系电话：0371-68638111    </w:t>
            </w:r>
          </w:p>
          <w:p>
            <w:pPr>
              <w:widowControl/>
              <w:spacing w:line="460" w:lineRule="exac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联系地址：郑州市西三环与北三环交叉口大学科技园（东区）18号楼D座2层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12</w:t>
            </w:r>
          </w:p>
        </w:tc>
        <w:tc>
          <w:tcPr>
            <w:tcW w:w="8547" w:type="dxa"/>
            <w:vAlign w:val="center"/>
          </w:tcPr>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kern w:val="2"/>
                <w:sz w:val="24"/>
                <w:szCs w:val="24"/>
                <w14:textFill>
                  <w14:solidFill>
                    <w14:schemeClr w14:val="tx1"/>
                  </w14:solidFill>
                </w14:textFill>
              </w:rPr>
            </w:pPr>
            <w:r>
              <w:rPr>
                <w:rFonts w:hint="eastAsia" w:ascii="宋体" w:eastAsia="宋体" w:cs="宋体"/>
                <w:b w:val="0"/>
                <w:color w:val="000000" w:themeColor="text1"/>
                <w:kern w:val="2"/>
                <w:sz w:val="24"/>
                <w:szCs w:val="24"/>
                <w14:textFill>
                  <w14:solidFill>
                    <w14:schemeClr w14:val="tx1"/>
                  </w14:solidFill>
                </w14:textFill>
              </w:rPr>
              <w:t>代理服务费：依据预算金额参照豫招协[2023]002号《河南省招标代理服务收费指导意见》中的标准向成交人收取代理服务费,由成交人在领取成交通知书前，向代理机构足额缴纳。</w:t>
            </w:r>
          </w:p>
          <w:p>
            <w:pPr>
              <w:spacing w:line="460" w:lineRule="exact"/>
              <w:ind w:firstLine="241" w:firstLineChars="1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采购代理账户信息：</w:t>
            </w:r>
          </w:p>
          <w:p>
            <w:pPr>
              <w:spacing w:line="460" w:lineRule="exact"/>
              <w:ind w:firstLine="241" w:firstLineChars="1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单位名称：智博国际工程咨询有限公司</w:t>
            </w:r>
          </w:p>
          <w:p>
            <w:pPr>
              <w:spacing w:line="460" w:lineRule="exact"/>
              <w:ind w:firstLine="241" w:firstLineChars="1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银行帐号：1310 1251 6010 0063 23</w:t>
            </w:r>
          </w:p>
          <w:p>
            <w:pPr>
              <w:pStyle w:val="73"/>
              <w:widowControl w:val="0"/>
              <w:pBdr>
                <w:bottom w:val="none" w:color="auto" w:sz="0" w:space="0"/>
              </w:pBdr>
              <w:spacing w:beforeAutospacing="0" w:afterAutospacing="0" w:line="460" w:lineRule="exact"/>
              <w:ind w:firstLine="241" w:firstLineChars="100"/>
              <w:jc w:val="both"/>
              <w:textAlignment w:val="auto"/>
              <w:rPr>
                <w:rFonts w:ascii="宋体" w:eastAsia="宋体" w:cs="宋体"/>
                <w:b w:val="0"/>
                <w:color w:val="000000" w:themeColor="text1"/>
                <w:kern w:val="2"/>
                <w:sz w:val="24"/>
                <w:szCs w:val="24"/>
                <w14:textFill>
                  <w14:solidFill>
                    <w14:schemeClr w14:val="tx1"/>
                  </w14:solidFill>
                </w14:textFill>
              </w:rPr>
            </w:pPr>
            <w:r>
              <w:rPr>
                <w:rFonts w:hint="eastAsia" w:ascii="宋体" w:eastAsia="宋体" w:cs="宋体"/>
                <w:bCs/>
                <w:color w:val="000000" w:themeColor="text1"/>
                <w:sz w:val="24"/>
                <w14:textFill>
                  <w14:solidFill>
                    <w14:schemeClr w14:val="tx1"/>
                  </w14:solidFill>
                </w14:textFill>
              </w:rPr>
              <w:t>开户银行：广发银行股份有限公司郑州淮河路支行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kern w:val="2"/>
                <w:sz w:val="24"/>
                <w:szCs w:val="24"/>
                <w14:textFill>
                  <w14:solidFill>
                    <w14:schemeClr w14:val="tx1"/>
                  </w14:solidFill>
                </w14:textFill>
              </w:rPr>
            </w:pPr>
            <w:bookmarkStart w:id="6" w:name="_Toc533668868"/>
            <w:bookmarkStart w:id="7" w:name="_Toc20290"/>
            <w:r>
              <w:rPr>
                <w:rFonts w:hint="eastAsia" w:ascii="宋体" w:eastAsia="宋体" w:cs="宋体"/>
                <w:b w:val="0"/>
                <w:color w:val="000000" w:themeColor="text1"/>
                <w:sz w:val="21"/>
                <w:szCs w:val="21"/>
                <w14:textFill>
                  <w14:solidFill>
                    <w14:schemeClr w14:val="tx1"/>
                  </w14:solidFill>
                </w14:textFill>
              </w:rPr>
              <w:t>13</w:t>
            </w:r>
          </w:p>
        </w:tc>
        <w:tc>
          <w:tcPr>
            <w:tcW w:w="8547" w:type="dxa"/>
            <w:vAlign w:val="center"/>
          </w:tcPr>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kern w:val="2"/>
                <w:sz w:val="24"/>
                <w:szCs w:val="24"/>
                <w14:textFill>
                  <w14:solidFill>
                    <w14:schemeClr w14:val="tx1"/>
                  </w14:solidFill>
                </w14:textFill>
              </w:rPr>
            </w:pPr>
            <w:r>
              <w:rPr>
                <w:rFonts w:hint="eastAsia" w:ascii="宋体" w:eastAsia="宋体" w:cs="宋体"/>
                <w:b w:val="0"/>
                <w:color w:val="000000" w:themeColor="text1"/>
                <w:kern w:val="2"/>
                <w:sz w:val="24"/>
                <w:szCs w:val="24"/>
                <w14:textFill>
                  <w14:solidFill>
                    <w14:schemeClr w14:val="tx1"/>
                  </w14:solidFill>
                </w14:textFill>
              </w:rPr>
              <w:t>本项目采购货物在质保期内属于货物质量问题的，成交供应商应免费维修，不能维修的应及时更换新设备，供应商须针对质保期内的质量问题提供承诺函。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hint="default" w:ascii="宋体" w:eastAsia="宋体" w:cs="宋体"/>
                <w:b w:val="0"/>
                <w:color w:val="000000" w:themeColor="text1"/>
                <w:sz w:val="21"/>
                <w:szCs w:val="21"/>
                <w:lang w:val="en-US" w:eastAsia="zh-CN"/>
                <w14:textFill>
                  <w14:solidFill>
                    <w14:schemeClr w14:val="tx1"/>
                  </w14:solidFill>
                </w14:textFill>
              </w:rPr>
            </w:pPr>
            <w:r>
              <w:rPr>
                <w:rFonts w:hint="eastAsia" w:ascii="宋体" w:eastAsia="宋体" w:cs="宋体"/>
                <w:b w:val="0"/>
                <w:color w:val="000000" w:themeColor="text1"/>
                <w:sz w:val="21"/>
                <w:szCs w:val="21"/>
                <w:lang w:val="en-US" w:eastAsia="zh-CN"/>
                <w14:textFill>
                  <w14:solidFill>
                    <w14:schemeClr w14:val="tx1"/>
                  </w14:solidFill>
                </w14:textFill>
              </w:rPr>
              <w:t>14</w:t>
            </w:r>
          </w:p>
        </w:tc>
        <w:tc>
          <w:tcPr>
            <w:tcW w:w="854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本项目成交公告发布后，成交人须打印纸质版文件4份（含响应文件及第二轮报价文件），纸质文件须与上传至焦作市公共资源交易中心电子交易平台文件保持一致，并送至采购代理机构处。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hint="default" w:ascii="宋体" w:eastAsia="宋体" w:cs="宋体"/>
                <w:b w:val="0"/>
                <w:color w:val="000000" w:themeColor="text1"/>
                <w:sz w:val="21"/>
                <w:szCs w:val="21"/>
                <w:lang w:val="en-US" w:eastAsia="zh-CN"/>
                <w14:textFill>
                  <w14:solidFill>
                    <w14:schemeClr w14:val="tx1"/>
                  </w14:solidFill>
                </w14:textFill>
              </w:rPr>
            </w:pPr>
            <w:r>
              <w:rPr>
                <w:rFonts w:hint="eastAsia" w:ascii="宋体" w:eastAsia="宋体" w:cs="宋体"/>
                <w:b w:val="0"/>
                <w:color w:val="000000" w:themeColor="text1"/>
                <w:sz w:val="21"/>
                <w:szCs w:val="21"/>
                <w:lang w:val="en-US" w:eastAsia="zh-CN"/>
                <w14:textFill>
                  <w14:solidFill>
                    <w14:schemeClr w14:val="tx1"/>
                  </w14:solidFill>
                </w14:textFill>
              </w:rPr>
              <w:t>15</w:t>
            </w:r>
          </w:p>
        </w:tc>
        <w:tc>
          <w:tcPr>
            <w:tcW w:w="8547" w:type="dxa"/>
            <w:vAlign w:val="center"/>
          </w:tcPr>
          <w:p>
            <w:pPr>
              <w:pStyle w:val="73"/>
              <w:widowControl w:val="0"/>
              <w:pBdr>
                <w:bottom w:val="none" w:color="auto" w:sz="0" w:space="0"/>
              </w:pBdr>
              <w:spacing w:beforeAutospacing="0" w:afterAutospacing="0" w:line="460" w:lineRule="exact"/>
              <w:ind w:firstLine="241" w:firstLineChars="100"/>
              <w:jc w:val="both"/>
              <w:textAlignment w:val="auto"/>
              <w:rPr>
                <w:rFonts w:ascii="宋体" w:eastAsia="宋体" w:cs="宋体"/>
                <w:bCs/>
                <w:color w:val="000000" w:themeColor="text1"/>
                <w:kern w:val="2"/>
                <w:sz w:val="24"/>
                <w:szCs w:val="24"/>
                <w14:textFill>
                  <w14:solidFill>
                    <w14:schemeClr w14:val="tx1"/>
                  </w14:solidFill>
                </w14:textFill>
              </w:rPr>
            </w:pPr>
            <w:r>
              <w:rPr>
                <w:rFonts w:hint="eastAsia" w:ascii="宋体" w:eastAsia="宋体" w:cs="宋体"/>
                <w:bCs/>
                <w:color w:val="000000" w:themeColor="text1"/>
                <w:kern w:val="2"/>
                <w:sz w:val="24"/>
                <w:szCs w:val="24"/>
                <w14:textFill>
                  <w14:solidFill>
                    <w14:schemeClr w14:val="tx1"/>
                  </w14:solidFill>
                </w14:textFill>
              </w:rPr>
              <w:t>本竞争性谈判文件解释权归采购人。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pPr>
              <w:pStyle w:val="73"/>
              <w:widowControl w:val="0"/>
              <w:pBdr>
                <w:bottom w:val="none" w:color="auto" w:sz="0" w:space="0"/>
              </w:pBdr>
              <w:spacing w:beforeAutospacing="0" w:afterAutospacing="0" w:line="400" w:lineRule="exact"/>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特别提醒</w:t>
            </w:r>
          </w:p>
        </w:tc>
        <w:tc>
          <w:tcPr>
            <w:tcW w:w="8547" w:type="dxa"/>
            <w:vAlign w:val="center"/>
          </w:tcPr>
          <w:p>
            <w:pPr>
              <w:spacing w:line="480" w:lineRule="exact"/>
              <w:ind w:firstLine="241" w:firstLineChars="100"/>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1、因电子化评标需要，谈判小组要求供应商进行二轮报价以及作出澄清、说明或补正均采用网上方式进行。</w:t>
            </w:r>
          </w:p>
          <w:p>
            <w:pPr>
              <w:spacing w:line="480" w:lineRule="exact"/>
              <w:ind w:firstLine="241" w:firstLineChars="100"/>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pStyle w:val="3"/>
        <w:spacing w:before="0" w:after="0" w:line="360" w:lineRule="auto"/>
        <w:ind w:firstLine="723" w:firstLineChars="200"/>
        <w:jc w:val="center"/>
        <w:rPr>
          <w:rFonts w:ascii="宋体" w:hAnsi="宋体"/>
          <w:color w:val="000000" w:themeColor="text1"/>
          <w:kern w:val="0"/>
          <w:sz w:val="48"/>
          <w:szCs w:val="48"/>
          <w14:textFill>
            <w14:solidFill>
              <w14:schemeClr w14:val="tx1"/>
            </w14:solidFill>
          </w14:textFill>
        </w:rPr>
      </w:pPr>
      <w:r>
        <w:rPr>
          <w:rFonts w:hint="eastAsia" w:ascii="宋体" w:hAnsi="宋体"/>
          <w:color w:val="000000" w:themeColor="text1"/>
          <w:kern w:val="0"/>
          <w:sz w:val="36"/>
          <w:szCs w:val="36"/>
          <w14:textFill>
            <w14:solidFill>
              <w14:schemeClr w14:val="tx1"/>
            </w14:solidFill>
          </w14:textFill>
        </w:rPr>
        <w:br w:type="page"/>
      </w:r>
      <w:bookmarkStart w:id="8" w:name="_Toc7945"/>
    </w:p>
    <w:p>
      <w:pPr>
        <w:pStyle w:val="3"/>
        <w:spacing w:before="0" w:after="0" w:line="360" w:lineRule="auto"/>
        <w:jc w:val="center"/>
        <w:rPr>
          <w:color w:val="000000" w:themeColor="text1"/>
          <w:kern w:val="0"/>
          <w:sz w:val="28"/>
          <w:szCs w:val="28"/>
          <w14:textFill>
            <w14:solidFill>
              <w14:schemeClr w14:val="tx1"/>
            </w14:solidFill>
          </w14:textFill>
        </w:rPr>
      </w:pPr>
      <w:bookmarkStart w:id="9" w:name="_Toc16130"/>
      <w:r>
        <w:rPr>
          <w:rFonts w:hint="eastAsia"/>
          <w:color w:val="000000" w:themeColor="text1"/>
          <w:kern w:val="0"/>
          <w:sz w:val="28"/>
          <w:szCs w:val="28"/>
          <w14:textFill>
            <w14:solidFill>
              <w14:schemeClr w14:val="tx1"/>
            </w14:solidFill>
          </w14:textFill>
        </w:rPr>
        <w:t>第一部分 采购项目相关内容及要求</w:t>
      </w:r>
      <w:bookmarkEnd w:id="6"/>
      <w:bookmarkEnd w:id="7"/>
      <w:bookmarkEnd w:id="8"/>
      <w:bookmarkEnd w:id="9"/>
    </w:p>
    <w:p>
      <w:pPr>
        <w:widowControl/>
        <w:numPr>
          <w:ilvl w:val="0"/>
          <w:numId w:val="2"/>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项目基本情况</w:t>
      </w:r>
    </w:p>
    <w:p>
      <w:pPr>
        <w:widowControl/>
        <w:spacing w:line="500" w:lineRule="exact"/>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 购 人：</w:t>
      </w:r>
      <w:r>
        <w:rPr>
          <w:rFonts w:hint="eastAsia" w:ascii="宋体" w:hAnsi="宋体" w:cs="宋体"/>
          <w:color w:val="000000" w:themeColor="text1"/>
          <w:sz w:val="24"/>
          <w14:textFill>
            <w14:solidFill>
              <w14:schemeClr w14:val="tx1"/>
            </w14:solidFill>
          </w14:textFill>
        </w:rPr>
        <w:t>博爱县特殊教育学校</w:t>
      </w:r>
    </w:p>
    <w:p>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采购代理机构：智博国际工程咨询有限公司</w:t>
      </w:r>
    </w:p>
    <w:p>
      <w:pPr>
        <w:widowControl/>
        <w:spacing w:line="5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项目名称: 博爱县</w:t>
      </w:r>
      <w:r>
        <w:rPr>
          <w:rFonts w:hint="eastAsia" w:ascii="宋体" w:hAnsi="宋体"/>
          <w:color w:val="000000" w:themeColor="text1"/>
          <w:kern w:val="0"/>
          <w:sz w:val="24"/>
          <w:highlight w:val="none"/>
          <w14:textFill>
            <w14:solidFill>
              <w14:schemeClr w14:val="tx1"/>
            </w14:solidFill>
          </w14:textFill>
        </w:rPr>
        <w:t>县级特殊教育资源中心建设采购项目</w:t>
      </w:r>
    </w:p>
    <w:p>
      <w:pPr>
        <w:widowControl/>
        <w:spacing w:line="5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采购编号：</w:t>
      </w:r>
      <w:r>
        <w:rPr>
          <w:rFonts w:hint="eastAsia" w:ascii="宋体" w:hAnsi="宋体" w:cs="宋体"/>
          <w:color w:val="000000" w:themeColor="text1"/>
          <w:kern w:val="0"/>
          <w:sz w:val="24"/>
          <w:highlight w:val="none"/>
          <w14:textFill>
            <w14:solidFill>
              <w14:schemeClr w14:val="tx1"/>
            </w14:solidFill>
          </w14:textFill>
        </w:rPr>
        <w:t>博政采购（2024）5号</w:t>
      </w:r>
    </w:p>
    <w:p>
      <w:pPr>
        <w:widowControl/>
        <w:spacing w:line="5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资金来源：财政资金</w:t>
      </w:r>
    </w:p>
    <w:p>
      <w:pPr>
        <w:widowControl/>
        <w:numPr>
          <w:ilvl w:val="0"/>
          <w:numId w:val="2"/>
        </w:numPr>
        <w:spacing w:line="500" w:lineRule="exact"/>
        <w:ind w:left="0" w:firstLine="48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供应商资格要求</w:t>
      </w:r>
    </w:p>
    <w:p>
      <w:pPr>
        <w:widowControl/>
        <w:spacing w:line="5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2.1符合《中华人民共和国政府采购法》第二十二条之规定；</w:t>
      </w:r>
    </w:p>
    <w:p>
      <w:pPr>
        <w:adjustRightInd w:val="0"/>
        <w:snapToGrid w:val="0"/>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2.2落实政府采购政策需满足的资格要求：</w:t>
      </w:r>
      <w:r>
        <w:rPr>
          <w:rFonts w:hint="eastAsia" w:ascii="宋体" w:hAnsi="宋体" w:cs="宋体"/>
          <w:color w:val="000000" w:themeColor="text1"/>
          <w:kern w:val="0"/>
          <w:sz w:val="24"/>
          <w:highlight w:val="none"/>
          <w14:textFill>
            <w14:solidFill>
              <w14:schemeClr w14:val="tx1"/>
            </w14:solidFill>
          </w14:textFill>
        </w:rPr>
        <w:t>促进中小企业和监狱企业发展扶持政策、政府强制采购节能产品、节能产品及</w:t>
      </w:r>
      <w:r>
        <w:rPr>
          <w:rFonts w:hint="eastAsia" w:ascii="宋体" w:hAnsi="宋体" w:cs="宋体"/>
          <w:color w:val="000000" w:themeColor="text1"/>
          <w:kern w:val="0"/>
          <w:sz w:val="24"/>
          <w14:textFill>
            <w14:solidFill>
              <w14:schemeClr w14:val="tx1"/>
            </w14:solidFill>
          </w14:textFill>
        </w:rPr>
        <w:t>环境标志产品优先采购。</w:t>
      </w:r>
    </w:p>
    <w:p>
      <w:pPr>
        <w:adjustRightInd w:val="0"/>
        <w:snapToGrid w:val="0"/>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w:t>
      </w:r>
      <w:r>
        <w:rPr>
          <w:rFonts w:hint="eastAsia" w:ascii="宋体" w:hAnsi="宋体" w:cs="宋体"/>
          <w:color w:val="000000" w:themeColor="text1"/>
          <w:kern w:val="0"/>
          <w:sz w:val="24"/>
          <w14:textFill>
            <w14:solidFill>
              <w14:schemeClr w14:val="tx1"/>
            </w14:solidFill>
          </w14:textFill>
        </w:rPr>
        <w:t>供应商须具有有效的营业执照</w:t>
      </w:r>
      <w:r>
        <w:rPr>
          <w:rFonts w:hint="eastAsia" w:ascii="宋体" w:hAnsi="宋体" w:cs="宋体"/>
          <w:color w:val="000000" w:themeColor="text1"/>
          <w:sz w:val="24"/>
          <w:shd w:val="clear" w:color="auto" w:fill="FFFFFF"/>
          <w14:textFill>
            <w14:solidFill>
              <w14:schemeClr w14:val="tx1"/>
            </w14:solidFill>
          </w14:textFill>
        </w:rPr>
        <w:t>；</w:t>
      </w:r>
    </w:p>
    <w:p>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2.3.1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2.3.2本项目不接受联合体投标；</w:t>
      </w:r>
    </w:p>
    <w:p>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2.3.3资格审查方式：资格后审。</w:t>
      </w:r>
    </w:p>
    <w:p>
      <w:pPr>
        <w:widowControl/>
        <w:numPr>
          <w:ilvl w:val="0"/>
          <w:numId w:val="2"/>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响应文件报价应是竞争性谈判文件和其他相关资料确定的全部工作内容的价格体现。</w:t>
      </w:r>
    </w:p>
    <w:p>
      <w:pPr>
        <w:widowControl/>
        <w:numPr>
          <w:ilvl w:val="0"/>
          <w:numId w:val="2"/>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供应商的响应文件应实质性响应竞争性谈判文件要求。</w:t>
      </w:r>
    </w:p>
    <w:p>
      <w:pPr>
        <w:widowControl/>
        <w:numPr>
          <w:ilvl w:val="0"/>
          <w:numId w:val="2"/>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响应文件递交截止时间之后，任何人不得更改响应文件。</w:t>
      </w:r>
    </w:p>
    <w:p>
      <w:pPr>
        <w:widowControl/>
        <w:numPr>
          <w:ilvl w:val="0"/>
          <w:numId w:val="2"/>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如有疑问，请与采购人或采购代理机构联系。</w:t>
      </w:r>
    </w:p>
    <w:p>
      <w:pPr>
        <w:widowControl/>
        <w:numPr>
          <w:ilvl w:val="0"/>
          <w:numId w:val="2"/>
        </w:numPr>
        <w:spacing w:line="500" w:lineRule="exact"/>
        <w:ind w:left="0" w:firstLine="480"/>
        <w:rPr>
          <w:rFonts w:ascii="宋体" w:hAnsi="宋体"/>
          <w:color w:val="auto"/>
          <w:kern w:val="0"/>
          <w:sz w:val="24"/>
        </w:rPr>
      </w:pPr>
      <w:r>
        <w:rPr>
          <w:rFonts w:hint="eastAsia" w:ascii="宋体" w:hAnsi="宋体"/>
          <w:color w:val="000000" w:themeColor="text1"/>
          <w:kern w:val="0"/>
          <w:sz w:val="24"/>
          <w14:textFill>
            <w14:solidFill>
              <w14:schemeClr w14:val="tx1"/>
            </w14:solidFill>
          </w14:textFill>
        </w:rPr>
        <w:t>合同由</w:t>
      </w:r>
      <w:r>
        <w:rPr>
          <w:rFonts w:hint="eastAsia" w:ascii="宋体" w:hAnsi="宋体"/>
          <w:color w:val="auto"/>
          <w:kern w:val="0"/>
          <w:sz w:val="24"/>
        </w:rPr>
        <w:t>成交人与博爱县特殊教育学校签订。</w:t>
      </w:r>
    </w:p>
    <w:p>
      <w:pPr>
        <w:widowControl/>
        <w:numPr>
          <w:ilvl w:val="0"/>
          <w:numId w:val="2"/>
        </w:numPr>
        <w:spacing w:line="500" w:lineRule="exact"/>
        <w:ind w:left="0" w:firstLine="480"/>
        <w:rPr>
          <w:rFonts w:ascii="宋体" w:hAnsi="宋体"/>
          <w:color w:val="auto"/>
          <w:kern w:val="0"/>
          <w:sz w:val="24"/>
          <w:highlight w:val="none"/>
        </w:rPr>
      </w:pPr>
      <w:r>
        <w:rPr>
          <w:rFonts w:hint="eastAsia" w:ascii="宋体" w:hAnsi="宋体"/>
          <w:color w:val="auto"/>
          <w:kern w:val="0"/>
          <w:sz w:val="24"/>
        </w:rPr>
        <w:t>成交人不</w:t>
      </w:r>
      <w:r>
        <w:rPr>
          <w:rFonts w:hint="eastAsia" w:ascii="宋体" w:hAnsi="宋体"/>
          <w:color w:val="auto"/>
          <w:kern w:val="0"/>
          <w:sz w:val="24"/>
          <w:highlight w:val="none"/>
        </w:rPr>
        <w:t>得转包项目，否则一经发现，采购人有权另行选择其它单位。</w:t>
      </w:r>
    </w:p>
    <w:p>
      <w:pPr>
        <w:pStyle w:val="89"/>
        <w:numPr>
          <w:ilvl w:val="0"/>
          <w:numId w:val="2"/>
        </w:numPr>
        <w:ind w:firstLineChars="0"/>
        <w:rPr>
          <w:rFonts w:ascii="宋体" w:hAnsi="宋体" w:cs="宋体"/>
          <w:bCs/>
          <w:color w:val="auto"/>
          <w:sz w:val="24"/>
        </w:rPr>
      </w:pPr>
      <w:r>
        <w:rPr>
          <w:rFonts w:hint="eastAsia" w:ascii="宋体" w:hAnsi="宋体"/>
          <w:color w:val="auto"/>
          <w:kern w:val="0"/>
          <w:sz w:val="24"/>
          <w:highlight w:val="none"/>
        </w:rPr>
        <w:t>付款方式：</w:t>
      </w:r>
      <w:r>
        <w:rPr>
          <w:rFonts w:hint="eastAsia" w:ascii="宋体" w:cs="宋体"/>
          <w:color w:val="auto"/>
          <w:sz w:val="24"/>
          <w:highlight w:val="none"/>
        </w:rPr>
        <w:t>签订合同、供</w:t>
      </w:r>
      <w:r>
        <w:rPr>
          <w:rFonts w:hint="eastAsia" w:ascii="宋体" w:cs="宋体"/>
          <w:color w:val="auto"/>
          <w:sz w:val="24"/>
        </w:rPr>
        <w:t>货完毕设备安装完成、验收合格后，按合同总额的97％支付，剩余3%在验收完成日1年后进行支付。</w:t>
      </w:r>
    </w:p>
    <w:p>
      <w:pPr>
        <w:widowControl/>
        <w:numPr>
          <w:ilvl w:val="0"/>
          <w:numId w:val="2"/>
        </w:numPr>
        <w:spacing w:line="500" w:lineRule="exact"/>
        <w:ind w:left="0" w:firstLine="480"/>
        <w:rPr>
          <w:rFonts w:ascii="宋体" w:hAnsi="宋体"/>
          <w:color w:val="auto"/>
          <w:kern w:val="0"/>
          <w:sz w:val="24"/>
        </w:rPr>
      </w:pPr>
      <w:r>
        <w:rPr>
          <w:rFonts w:hint="eastAsia" w:ascii="宋体" w:hAnsi="宋体"/>
          <w:color w:val="auto"/>
          <w:kern w:val="0"/>
          <w:sz w:val="24"/>
        </w:rPr>
        <w:t>质量要求：合格，符合国家、行业规范标准。</w:t>
      </w:r>
    </w:p>
    <w:p>
      <w:pPr>
        <w:widowControl/>
        <w:numPr>
          <w:ilvl w:val="0"/>
          <w:numId w:val="2"/>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质保期：1年。</w:t>
      </w:r>
    </w:p>
    <w:p>
      <w:pPr>
        <w:widowControl/>
        <w:numPr>
          <w:ilvl w:val="0"/>
          <w:numId w:val="2"/>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供货安装期：合同签订后</w:t>
      </w:r>
      <w:r>
        <w:rPr>
          <w:rFonts w:ascii="宋体" w:hAnsi="宋体"/>
          <w:color w:val="000000" w:themeColor="text1"/>
          <w:kern w:val="0"/>
          <w:sz w:val="24"/>
          <w14:textFill>
            <w14:solidFill>
              <w14:schemeClr w14:val="tx1"/>
            </w14:solidFill>
          </w14:textFill>
        </w:rPr>
        <w:t>15</w:t>
      </w:r>
      <w:r>
        <w:rPr>
          <w:rFonts w:hint="eastAsia" w:ascii="宋体" w:hAnsi="宋体"/>
          <w:color w:val="000000" w:themeColor="text1"/>
          <w:kern w:val="0"/>
          <w:sz w:val="24"/>
          <w14:textFill>
            <w14:solidFill>
              <w14:schemeClr w14:val="tx1"/>
            </w14:solidFill>
          </w14:textFill>
        </w:rPr>
        <w:t>日历天。</w:t>
      </w:r>
    </w:p>
    <w:p>
      <w:pPr>
        <w:rPr>
          <w:color w:val="000000" w:themeColor="text1"/>
          <w14:textFill>
            <w14:solidFill>
              <w14:schemeClr w14:val="tx1"/>
            </w14:solidFill>
          </w14:textFill>
        </w:rPr>
      </w:pPr>
      <w:bookmarkStart w:id="10" w:name="_Toc533668869"/>
      <w:bookmarkStart w:id="11" w:name="_Toc31607"/>
      <w:bookmarkStart w:id="12" w:name="_Toc27926"/>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5"/>
        <w:framePr w:wrap="around"/>
        <w:rPr>
          <w:color w:val="000000" w:themeColor="text1"/>
          <w14:textFill>
            <w14:solidFill>
              <w14:schemeClr w14:val="tx1"/>
            </w14:solidFill>
          </w14:textFill>
        </w:rPr>
      </w:pPr>
    </w:p>
    <w:p>
      <w:pPr>
        <w:pStyle w:val="11"/>
        <w:ind w:firstLine="42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spacing w:before="0" w:after="0" w:line="360" w:lineRule="auto"/>
        <w:jc w:val="center"/>
        <w:rPr>
          <w:color w:val="000000" w:themeColor="text1"/>
          <w:kern w:val="0"/>
          <w:sz w:val="28"/>
          <w:szCs w:val="28"/>
          <w14:textFill>
            <w14:solidFill>
              <w14:schemeClr w14:val="tx1"/>
            </w14:solidFill>
          </w14:textFill>
        </w:rPr>
      </w:pPr>
      <w:bookmarkStart w:id="13" w:name="_Toc18477"/>
      <w:r>
        <w:rPr>
          <w:rFonts w:hint="eastAsia"/>
          <w:color w:val="000000" w:themeColor="text1"/>
          <w:kern w:val="0"/>
          <w:sz w:val="28"/>
          <w:szCs w:val="28"/>
          <w14:textFill>
            <w14:solidFill>
              <w14:schemeClr w14:val="tx1"/>
            </w14:solidFill>
          </w14:textFill>
        </w:rPr>
        <w:t>第二部分 参与采购须知</w:t>
      </w:r>
      <w:bookmarkEnd w:id="10"/>
      <w:bookmarkEnd w:id="11"/>
      <w:bookmarkEnd w:id="12"/>
      <w:bookmarkEnd w:id="13"/>
    </w:p>
    <w:p>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一、总则</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根据《中华人民共和国政府采购法》以及相关的法律、法规、规章等，按照本文件中预定的评标方式择优选定成交人。</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本次竞争性谈判已按照有关规定向博爱县财政局采购办备案。</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维护双方当事人的合法权益，反对不正当竞争。</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供应商应仔细阅读竞争性谈判文件，一旦参与竞争性谈判，均认为响应该竞争性谈判文件中采购人的有关要求。</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投标费用：供应商在投标过程中所发生的一切费用，不论成交与否，均由供应商自负，采购单位不承担任何责任。</w:t>
      </w:r>
    </w:p>
    <w:p>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二、采购内容及要求</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项目名称：博爱县县级特殊教育资源中心建设采购项目</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2. 采购内容：博爱县特殊教育学校采购评估诊断区设备、心理辅导区设备、多媒体感统区设备、录播教室设备及信息化相关设备等（具体要求详见谈判文件）。 </w:t>
      </w:r>
    </w:p>
    <w:p>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三、采购文件</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竞争性谈判文件包括本文件和所有按本文件规定发出的补充通知等。</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供应商的响应文件应实质上响应竞争性谈判文件的要求，否则，响应文件将被拒绝。</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竞争性谈判文件的解释。</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供应商对收到的本项目竞争性谈判文件若有疑问，</w:t>
      </w:r>
      <w:r>
        <w:rPr>
          <w:rFonts w:hint="eastAsia" w:ascii="宋体" w:hAnsi="宋体" w:cs="宋体"/>
          <w:bCs/>
          <w:color w:val="000000" w:themeColor="text1"/>
          <w:sz w:val="24"/>
          <w14:textFill>
            <w14:solidFill>
              <w14:schemeClr w14:val="tx1"/>
            </w14:solidFill>
          </w14:textFill>
        </w:rPr>
        <w:t>应以书面形式向</w:t>
      </w:r>
      <w:r>
        <w:rPr>
          <w:rFonts w:hint="eastAsia" w:ascii="宋体" w:hAnsi="宋体" w:cs="宋体"/>
          <w:color w:val="000000" w:themeColor="text1"/>
          <w:kern w:val="0"/>
          <w:sz w:val="24"/>
          <w14:textFill>
            <w14:solidFill>
              <w14:schemeClr w14:val="tx1"/>
            </w14:solidFill>
          </w14:textFill>
        </w:rPr>
        <w:t>采购人、采购代理机构提出，采购人和采购代理机构将在提起之日起七个工作日内以书面形式给予答复。</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本竞争性谈判文件的解释权属于</w:t>
      </w: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kern w:val="0"/>
          <w:sz w:val="24"/>
          <w14:textFill>
            <w14:solidFill>
              <w14:schemeClr w14:val="tx1"/>
            </w14:solidFill>
          </w14:textFill>
        </w:rPr>
        <w:t>。</w:t>
      </w:r>
    </w:p>
    <w:p>
      <w:pPr>
        <w:widowControl/>
        <w:spacing w:line="500" w:lineRule="exact"/>
        <w:ind w:left="42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4.竞争性谈判文件的修改。</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 在竞争性谈判文件发出后，如需对文件进行修改，应在竞争性谈判开始前以补充通知的形式在相关网站发布。</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竞争性谈判文件、补充通知内容相互矛盾时，以最后发出的通知为准。</w:t>
      </w:r>
    </w:p>
    <w:p>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四、采购要求</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确定成交人后，成交人要按照响应文件中承诺的内容履行合同。</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参加竞争性谈判的供应商应按竞争性谈判文件中提供的格式填写响应文件，否则将认为是对该竞争性谈判文件的不响应。</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对竞争性谈判文件未作出实质性响应的供应商将被拒绝参与谈判。</w:t>
      </w:r>
    </w:p>
    <w:p>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五、响应文件的编制、递交和修改</w:t>
      </w:r>
    </w:p>
    <w:p>
      <w:pPr>
        <w:widowControl/>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1. 响应文件的语言及格式</w:t>
      </w:r>
    </w:p>
    <w:p>
      <w:pPr>
        <w:widowControl/>
        <w:spacing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 供应商应按照竞争性谈判文件提供的格式编写响应性文件，但不得缺少或私自更改任何谈判文件要求填写的表格或提交的资料。谈判文件提供格式的可按格式填列，未提供格式的可自行拟定。</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 与报价有关的所有文件必须使用中文（本竞争性谈判文件中有特殊要求的情形除外），供应商必须使用竞争性谈判文件中规定的文件格式。</w:t>
      </w:r>
    </w:p>
    <w:p>
      <w:pPr>
        <w:widowControl/>
        <w:numPr>
          <w:ilvl w:val="0"/>
          <w:numId w:val="3"/>
        </w:numPr>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响应文件的组成</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响应文件应主要包括下列部分：</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 投标函、投标报价明细表；</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 法定代表人身份证明；</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 授权人委托书；</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 供应商资格证明承诺函；</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2.5 供应商服务承诺和优惠承诺；</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 供应商所投产品属于当期政府采购清单规定的节能环保产品的证明材料(如有)；</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 投标承诺函；</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2.8 中小企业声明函（如有）；</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 残疾人福利性单位声明函（如有）；</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2.10 竞争性谈判文件要求的或供应商认为需要加以说明的其他内容。</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全套响应文件应无涂改和行间插字，如有修改应在修改处加盖供应商的企业印章（即公章）或企业法定代表人或其委托代理人印章（或签字）。</w:t>
      </w:r>
    </w:p>
    <w:p>
      <w:pPr>
        <w:widowControl/>
        <w:spacing w:line="500" w:lineRule="exact"/>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再经营活动中没有重大违法记录相关证明材料。</w:t>
      </w:r>
    </w:p>
    <w:p>
      <w:pPr>
        <w:widowControl/>
        <w:spacing w:line="50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spacing w:line="500" w:lineRule="exact"/>
        <w:ind w:firstLine="482" w:firstLineChars="200"/>
        <w:rPr>
          <w:rFonts w:ascii="宋体" w:hAnsi="宋体" w:cs="宋体"/>
          <w:b/>
          <w:bCs/>
          <w:color w:val="000000" w:themeColor="text1"/>
          <w:sz w:val="24"/>
          <w14:textFill>
            <w14:solidFill>
              <w14:schemeClr w14:val="tx1"/>
            </w14:solidFill>
          </w14:textFill>
        </w:rPr>
      </w:pPr>
      <w:bookmarkStart w:id="14" w:name="_Toc426369503"/>
      <w:bookmarkStart w:id="15" w:name="_Toc274249597"/>
      <w:bookmarkStart w:id="16" w:name="_Toc403122514"/>
      <w:bookmarkStart w:id="17" w:name="_Toc279599793"/>
      <w:r>
        <w:rPr>
          <w:rFonts w:hint="eastAsia" w:ascii="宋体" w:hAnsi="宋体" w:cs="宋体"/>
          <w:b/>
          <w:bCs/>
          <w:color w:val="000000" w:themeColor="text1"/>
          <w:sz w:val="24"/>
          <w14:textFill>
            <w14:solidFill>
              <w14:schemeClr w14:val="tx1"/>
            </w14:solidFill>
          </w14:textFill>
        </w:rPr>
        <w:t xml:space="preserve">3. </w:t>
      </w:r>
      <w:r>
        <w:rPr>
          <w:rFonts w:hint="eastAsia" w:ascii="宋体" w:hAnsi="宋体" w:cs="宋体"/>
          <w:b/>
          <w:bCs/>
          <w:color w:val="000000" w:themeColor="text1"/>
          <w:kern w:val="0"/>
          <w:sz w:val="24"/>
          <w14:textFill>
            <w14:solidFill>
              <w14:schemeClr w14:val="tx1"/>
            </w14:solidFill>
          </w14:textFill>
        </w:rPr>
        <w:t>响应</w:t>
      </w:r>
      <w:r>
        <w:rPr>
          <w:rFonts w:hint="eastAsia" w:ascii="宋体" w:hAnsi="宋体" w:cs="宋体"/>
          <w:b/>
          <w:bCs/>
          <w:color w:val="000000" w:themeColor="text1"/>
          <w:sz w:val="24"/>
          <w14:textFill>
            <w14:solidFill>
              <w14:schemeClr w14:val="tx1"/>
            </w14:solidFill>
          </w14:textFill>
        </w:rPr>
        <w:t>文件的编制</w:t>
      </w:r>
      <w:bookmarkEnd w:id="14"/>
      <w:bookmarkEnd w:id="15"/>
      <w:bookmarkEnd w:id="16"/>
      <w:bookmarkEnd w:id="17"/>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响应文件应按竞争性谈判文件中要求使用焦作市公共资源交易系统</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 xml:space="preserve">文件制作专用工具软件编制。 </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响应文件应当对竞争性谈判文件有关供货安装期、投标有效期、质量要求、采购要求及服务内容、等实质性内容作出承诺及响应。</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 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文件制作和上传等。为避免网络拥堵等不可控因素影响投标文件的上传，请提前上传</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文件，按要求解密</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文件。因文件未及时上传导致投标失败的责任由供应商自行承担。</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 签字盖章要求：</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要求供应商加盖公章的地方都应加盖供应商单位的 CA 印章。</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 要求法定代表人签字或盖章的，法定代表人在签字或盖章的地方上传手写签名的扫描件或加盖法定代表人 CA 印章。</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3.4.3 要求委托代理人签字或盖章的，委托代理人在签字或盖章的地方上传手写签名的扫描件或加盖委托代理人 CA 印章。</w:t>
      </w:r>
    </w:p>
    <w:p>
      <w:pPr>
        <w:spacing w:line="5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 响应性文件的语言和计量单位</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谈判文件以及供应商与采购人、采购代理机构就有关投标事宜的所有来往函电均应使用简体中文书写。</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 关于投标计量单位，谈判文件已有明确规定的，使用响应性文件规定的计量单位；谈判文件没有规定的，应采用中华人民共和国法定计量单位。 </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本响应性文件所表述的时间均为北京时间。</w:t>
      </w:r>
    </w:p>
    <w:p>
      <w:pPr>
        <w:pStyle w:val="6"/>
        <w:spacing w:before="0" w:after="0" w:line="500" w:lineRule="exact"/>
        <w:ind w:firstLine="482" w:firstLineChars="200"/>
        <w:rPr>
          <w:rFonts w:ascii="宋体" w:hAnsi="宋体" w:cs="宋体"/>
          <w:bCs w:val="0"/>
          <w:color w:val="000000" w:themeColor="text1"/>
          <w:sz w:val="24"/>
          <w:szCs w:val="24"/>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t>5. 响应文件的补充与撤回</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5.1 供应商在投标截止时间前可对其响应性文件进行修改并重新上传或在焦作市电子招投标交易平台上进行撤回投标的操作。</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5.2 供应商在响应文件递交截止时间后不能修改、补充替代或撤回其响应文件。</w:t>
      </w:r>
    </w:p>
    <w:p>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六、投标报价</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控制价</w:t>
      </w:r>
    </w:p>
    <w:p>
      <w:pPr>
        <w:widowControl/>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本项目预算控制金额</w:t>
      </w:r>
      <w:r>
        <w:rPr>
          <w:rFonts w:hint="eastAsia" w:ascii="宋体" w:hAnsi="宋体" w:cs="宋体"/>
          <w:b/>
          <w:bCs/>
          <w:color w:val="000000" w:themeColor="text1"/>
          <w:kern w:val="0"/>
          <w:sz w:val="24"/>
          <w:u w:val="single"/>
          <w14:textFill>
            <w14:solidFill>
              <w14:schemeClr w14:val="tx1"/>
            </w14:solidFill>
          </w14:textFill>
        </w:rPr>
        <w:t>555000.00.00元</w:t>
      </w:r>
      <w:r>
        <w:rPr>
          <w:rFonts w:hint="eastAsia" w:ascii="宋体" w:hAnsi="宋体" w:cs="宋体"/>
          <w:b/>
          <w:bCs/>
          <w:color w:val="000000" w:themeColor="text1"/>
          <w:kern w:val="0"/>
          <w:sz w:val="24"/>
          <w14:textFill>
            <w14:solidFill>
              <w14:schemeClr w14:val="tx1"/>
            </w14:solidFill>
          </w14:textFill>
        </w:rPr>
        <w:t>（大写</w:t>
      </w:r>
      <w:r>
        <w:rPr>
          <w:rFonts w:hint="eastAsia" w:ascii="宋体" w:hAnsi="宋体" w:cs="宋体"/>
          <w:b/>
          <w:bCs/>
          <w:color w:val="000000" w:themeColor="text1"/>
          <w:kern w:val="0"/>
          <w:sz w:val="24"/>
          <w:u w:val="single"/>
          <w14:textFill>
            <w14:solidFill>
              <w14:schemeClr w14:val="tx1"/>
            </w14:solidFill>
          </w14:textFill>
        </w:rPr>
        <w:t>：伍拾伍万伍仟元整</w:t>
      </w:r>
      <w:r>
        <w:rPr>
          <w:rFonts w:hint="eastAsia" w:ascii="宋体" w:hAnsi="宋体" w:cs="宋体"/>
          <w:b/>
          <w:bCs/>
          <w:color w:val="000000" w:themeColor="text1"/>
          <w:kern w:val="0"/>
          <w:sz w:val="24"/>
          <w14:textFill>
            <w14:solidFill>
              <w14:schemeClr w14:val="tx1"/>
            </w14:solidFill>
          </w14:textFill>
        </w:rPr>
        <w:t>）。</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供应商的投标报价高于招标控制价的视为无效报价，其投标予以拒绝。当成交人的投标价高于控制价的95%时，该成交人的成交价按控制价的95%执行。</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投标报价</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 投标报价应包括竞争性谈判文件确定采购范围的全部工作内容，以及其响应文件编制与递交所涉及的一切费用。供应商以人民币为计量币种报价，并以人民币币种签约、结算。</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 供应商的投标报价应包括货物本身的费用、包装费、运输费、装卸费、运输过程保险费、安装费、质量保证费、验收交付、相关的伴随服务费、货物本身已支付或将支付的各种税费以及其它交付使用前的所有费用。</w:t>
      </w:r>
    </w:p>
    <w:p>
      <w:pPr>
        <w:spacing w:line="500" w:lineRule="exact"/>
        <w:ind w:firstLine="48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投标价不是唯一的或不是固定不变的响应文件将被作为非响应性投标而予以拒绝，供应商所报的投标价在投标有效期内是固定不变的，供应商不得以任何理由予以变更。</w:t>
      </w:r>
    </w:p>
    <w:p>
      <w:pPr>
        <w:widowControl/>
        <w:spacing w:line="50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七、谈判程序</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 采购程序</w:t>
      </w:r>
    </w:p>
    <w:p>
      <w:pPr>
        <w:widowControl/>
        <w:spacing w:line="500" w:lineRule="exact"/>
        <w:ind w:firstLine="480"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采购人在规定的投标截止时间（开标时间）和投标须知前附表规定的地点公开开标。本项目采用“远程不见面”的开标方式,载明远程开标大厅网址（http://122.112.246.33/BidOpening/bidopeninghallaction/hall/login）。供应商无需到现场参加开标会议，无需到达现场提交原件资料。登录远程不见面开标大厅，在线准时参加开标活动。在规定时间内响应性文件未解密的供应商，视为放弃投标。</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2.所有</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kern w:val="0"/>
          <w:sz w:val="24"/>
          <w14:textFill>
            <w14:solidFill>
              <w14:schemeClr w14:val="tx1"/>
            </w14:solidFill>
          </w14:textFill>
        </w:rPr>
        <w:t>文件必须在本竞争性谈判文件中规定的</w:t>
      </w:r>
      <w:r>
        <w:rPr>
          <w:rFonts w:hint="eastAsia" w:ascii="宋体" w:hAnsi="宋体" w:cs="宋体"/>
          <w:color w:val="000000" w:themeColor="text1"/>
          <w:sz w:val="24"/>
          <w14:textFill>
            <w14:solidFill>
              <w14:schemeClr w14:val="tx1"/>
            </w14:solidFill>
          </w14:textFill>
        </w:rPr>
        <w:t>时间进行签到、文件解密、答疑澄清等</w:t>
      </w:r>
      <w:r>
        <w:rPr>
          <w:rFonts w:hint="eastAsia" w:ascii="宋体" w:hAnsi="宋体" w:cs="宋体"/>
          <w:color w:val="000000" w:themeColor="text1"/>
          <w:kern w:val="0"/>
          <w:sz w:val="24"/>
          <w14:textFill>
            <w14:solidFill>
              <w14:schemeClr w14:val="tx1"/>
            </w14:solidFill>
          </w14:textFill>
        </w:rPr>
        <w:t>，不能按时上传、解密者视为自动放弃投标。</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3.供应商不足3家的，不得开标。  </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tabs>
          <w:tab w:val="left" w:pos="9127"/>
        </w:tabs>
        <w:spacing w:line="500" w:lineRule="exact"/>
        <w:ind w:right="-53" w:rightChars="-25"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供应商应准时参加开标会议，不能按时上传、解密者视为自动放弃投标。</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 会议由智博国际工程咨询有限公司主持：</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6.1公布在投标截止时间前递交响应性文件的供应商名称；</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6.2供应商通过电子招标投标交易平台对已递交的电子响应性文件在规定时间内进行解密；</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6.3批量导入文件；</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6.4代理机构将通过焦作市电子招投标交易平台进行唱标，并公布采购项目名称、供应商名称、供货安装期等其他内容，并记录在案；</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6.5采购人代表、监督人等有关人员按具体现场系统情况在开标记录上签字确认；</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6.6开标结束。</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6.7开标异议</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供应商对开标有异议的，应当在开标现场提出（</w:t>
      </w:r>
      <w:bookmarkStart w:id="18" w:name="_Toc12998"/>
      <w:r>
        <w:rPr>
          <w:rFonts w:hint="eastAsia" w:ascii="宋体" w:hAnsi="宋体" w:cs="宋体"/>
          <w:color w:val="000000" w:themeColor="text1"/>
          <w:kern w:val="0"/>
          <w:sz w:val="24"/>
          <w14:textFill>
            <w14:solidFill>
              <w14:schemeClr w14:val="tx1"/>
            </w14:solidFill>
          </w14:textFill>
        </w:rPr>
        <w:t>语音异议</w:t>
      </w:r>
      <w:bookmarkEnd w:id="18"/>
      <w:r>
        <w:rPr>
          <w:rFonts w:hint="eastAsia" w:ascii="宋体" w:hAnsi="宋体" w:cs="宋体"/>
          <w:color w:val="000000" w:themeColor="text1"/>
          <w:kern w:val="0"/>
          <w:sz w:val="24"/>
          <w14:textFill>
            <w14:solidFill>
              <w14:schemeClr w14:val="tx1"/>
            </w14:solidFill>
          </w14:textFill>
        </w:rPr>
        <w:t>、</w:t>
      </w:r>
      <w:bookmarkStart w:id="19" w:name="_Toc20745"/>
      <w:r>
        <w:rPr>
          <w:rFonts w:hint="eastAsia" w:ascii="宋体" w:hAnsi="宋体" w:cs="宋体"/>
          <w:color w:val="000000" w:themeColor="text1"/>
          <w:kern w:val="0"/>
          <w:sz w:val="24"/>
          <w14:textFill>
            <w14:solidFill>
              <w14:schemeClr w14:val="tx1"/>
            </w14:solidFill>
          </w14:textFill>
        </w:rPr>
        <w:t>文字异议</w:t>
      </w:r>
      <w:bookmarkEnd w:id="19"/>
      <w:r>
        <w:rPr>
          <w:rFonts w:hint="eastAsia" w:ascii="宋体" w:hAnsi="宋体" w:cs="宋体"/>
          <w:color w:val="000000" w:themeColor="text1"/>
          <w:kern w:val="0"/>
          <w:sz w:val="24"/>
          <w14:textFill>
            <w14:solidFill>
              <w14:schemeClr w14:val="tx1"/>
            </w14:solidFill>
          </w14:textFill>
        </w:rPr>
        <w:t>），采购人当场作出答复，并制作记录。</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6.8开标异常处理</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当出现以下情况时，应对未开标的项目中止电子开标，对原有资料及信息作出妥善保密处理，并在恢复正常后及时安排时间开标：</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6.8.1 系统服务器发生故障，无法访问或无法使用系统；</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6.8.2 系统的软件或数据库出现错误，不能进行正常操作；</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6.8.3 系统发现有安全漏洞，有潜在的泄密危险；</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6.8.4 出现断电事故且短时间内无法恢复供电；</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6.8.5 其他无法保证招投标过程正常进行的情形；</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6.9合格供应商不足3家的，将不再评标</w:t>
      </w:r>
    </w:p>
    <w:p>
      <w:pPr>
        <w:numPr>
          <w:ilvl w:val="0"/>
          <w:numId w:val="4"/>
        </w:num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组建谈判小组</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7.1采购人根据采购项目的特点依法组建竞争性谈判小组。</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本项目采用远程异地评标，竞争性谈判小组由采购人代表和政府采购专家库中随机抽取的评审专家共3人组成。</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 谈判小组负责具体的评标事务，并独立履行以下职责：</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7.2.1审查、评价响应性文件是否符合谈判文件的实质性要求；</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7.2.2要求供应商对响应性文件有关事项作出澄清或者说明；</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7.2.3对响应性文件进行比较和评价；</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7.2.4推荐成交供应商名单；</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7.2.5 向采购人、采购代理机构或者有关部门报告评标中发现的违法行为。</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7.3评标中因谈判小组的缺席、回避或者健康等特殊原因导致谈判小组组成不符合本办法规定的，采购人或者采购代理机构应当依法补足后继续评标。被更换的谈判小组成员所作出的评标意见无效。</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7.4无法及时补足谈判小组成员的，采购人或者采购代理机构应当停止评标活动，封存所有响应性文件和开标、评标资料，依法重新组建谈判小组进行评标。原谈判小组所作出的评标意见无效。</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7.5采购人或者采购代理机构应当将变更、重新组建谈判小组的情况予以记录，并随采购文件一并存档。</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7.6谈判小组应当对符合资格的供应商的响应性文件进行资格性审查，以确定其是否满足竞争性谈判文件的实质性要求。</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7.7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8.符合性审查 </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8.1对资格性检查合格的供应商递交的响应性文件，依据竞争性谈判文件的规定，从响应性文件的有效性、完整性和对谈判文件的响应程度，审查响应性文件是否对谈判文件的实质性要求作出了响应。</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8.2本次招标采用电子化评标，如“焦作市电子招投标交易平台”系统出现故障，导致无法继续评审工作的，可暂停评标，对原有资料及信息作出妥善保密处理，待电子评标系统恢复正常之后组织评审。</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8.3实质性响应的投标是指与谈判文件的全部条款、条件和规格相符，没有重大偏离。</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8.4重大偏离是指供应商所投标的范围、质量、服务等明显不能满足招标文件的要求，或者实质上与谈判文件不一致，而且限制了采购人的权利或投标的义务，纠正这些偏离将对其他实质性响应要求的供应商的竞争地位产生不公正的影响。重大偏离的认定须经谈判小组三分之二以上同意。</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8.5如果响应性文件实质上没有响应谈判文件的要求，将作为无效投标处理，供应商不得再对响应性文件进行任何修正从而使其投标成为实质上响应的投标。</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8.6竞争性谈判小组审定响应文件的响应性只根据响应文件本身的内容而不寻求外部证据。</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8.7竞争性谈判小组对竞争性谈判响应文件进行审查、质疑、评估和比较。</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8.8竞争性谈判小组在竞争性谈判文件规定的时间和地点对供应商的响应性文件进行审查，竞争性谈判小组发起二轮报价，通过初步审查的供应商在规定时间内通过不见面开标系统进行二轮报价。</w:t>
      </w:r>
    </w:p>
    <w:p>
      <w:pPr>
        <w:widowControl/>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投标供应商在系统进行第二轮报价时，需以附件方式上传第二轮报价表电子版(PDF格式)，未提供第二轮报价表电子版（PDF）的视为无效标处理。</w:t>
      </w:r>
    </w:p>
    <w:p>
      <w:pPr>
        <w:widowControl/>
        <w:autoSpaceDE w:val="0"/>
        <w:autoSpaceDN w:val="0"/>
        <w:spacing w:line="360" w:lineRule="auto"/>
        <w:ind w:firstLine="482" w:firstLineChars="200"/>
        <w:rPr>
          <w:rFonts w:ascii="宋体" w:hAnsi="宋体" w:cs="宋体"/>
          <w:b/>
          <w:bCs/>
          <w:color w:val="000000" w:themeColor="text1"/>
          <w:kern w:val="0"/>
          <w:sz w:val="24"/>
          <w:highlight w:val="red"/>
          <w14:textFill>
            <w14:solidFill>
              <w14:schemeClr w14:val="tx1"/>
            </w14:solidFill>
          </w14:textFill>
        </w:rPr>
      </w:pPr>
      <w:r>
        <w:rPr>
          <w:rFonts w:hint="eastAsia" w:asciiTheme="minorEastAsia" w:hAnsiTheme="minorEastAsia" w:eastAsiaTheme="minorEastAsia" w:cstheme="minorEastAsia"/>
          <w:b/>
          <w:bCs/>
          <w:kern w:val="0"/>
          <w:sz w:val="24"/>
        </w:rPr>
        <w:t>投标供应商的第二轮报价如高于第一轮报价，则该投标供应商的投标价以第一轮报</w:t>
      </w:r>
      <w:r>
        <w:rPr>
          <w:rFonts w:hint="eastAsia" w:asciiTheme="minorEastAsia" w:hAnsiTheme="minorEastAsia" w:eastAsiaTheme="minorEastAsia" w:cstheme="minorEastAsia"/>
          <w:b/>
          <w:bCs/>
          <w:kern w:val="0"/>
          <w:sz w:val="24"/>
          <w:highlight w:val="none"/>
        </w:rPr>
        <w:t>价为准</w:t>
      </w:r>
      <w:r>
        <w:rPr>
          <w:rFonts w:hint="eastAsia" w:ascii="宋体" w:hAnsi="宋体" w:cs="宋体"/>
          <w:b/>
          <w:bCs/>
          <w:color w:val="000000" w:themeColor="text1"/>
          <w:kern w:val="0"/>
          <w:sz w:val="24"/>
          <w:highlight w:val="none"/>
          <w14:textFill>
            <w14:solidFill>
              <w14:schemeClr w14:val="tx1"/>
            </w14:solidFill>
          </w14:textFill>
        </w:rPr>
        <w:t>。</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9.根据符合采购需求报价最低，将投标报价按由低到高的顺序进行排序，推荐3名成交候选供应商。</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10.采购代理机构应当自评审结束之日起2个工作日内将评审报告送交采购人。采购人应当自收到评审报告之日起5个工作日内，在评审报告推荐的成交候选人中按顺序确定成交供应商。</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11.签订合同：</w:t>
      </w:r>
      <w:r>
        <w:rPr>
          <w:rFonts w:hint="eastAsia" w:ascii="宋体" w:hAnsi="宋体" w:cs="宋体"/>
          <w:color w:val="000000" w:themeColor="text1"/>
          <w:sz w:val="24"/>
          <w14:textFill>
            <w14:solidFill>
              <w14:schemeClr w14:val="tx1"/>
            </w14:solidFill>
          </w14:textFill>
        </w:rPr>
        <w:t>成交通知书发出之日起15日内， 按照竞争性谈判文件确定的事项签订政府采购合同。采购人与成交人签订政府采购合同。合同中的主要条款要与竞争性谈判文件中的合同条款一致。</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12.合同签订后，采购人要在2个工作日内将采购合同在焦作市政府采购网公示并备案（签订合同时由成交人提供合同样本）；</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13.在谈判期间，供应商不得向竞争性谈判小组成员询问其它供应商谈判情况，不得进行影响成交结果的活动。</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竞争性谈判小组将对响应文件中有关问题分别向供应商进行询问，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采购小组不向未成交方解释原因，不退还响应文件。</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（三）采购成交原则</w:t>
      </w:r>
    </w:p>
    <w:p>
      <w:pPr>
        <w:widowControl/>
        <w:numPr>
          <w:ilvl w:val="0"/>
          <w:numId w:val="5"/>
        </w:num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成交原则和方法</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 公开、公平、公正</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 技术可行，措施得当</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 符合采购需求,价格低者优先成交。在价格同等情况下，依次按质量及服务、提供的优惠条件等进行排序，推荐3名成交候选供应商。</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2.竞争性谈判小组对每个参加采购单位的响应文件的实质内容进行比较。</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3.竞争性谈判小组将符合竞争性谈判文件规定的最终有效投标报价按由低到高顺序排序，推荐3名成交候选供应商。</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采购人应当确定排名第一的成交候选人为成交人。排名第一的成交候选人放弃成交、因不可抗力不能履行合同，或者被查实存在影响成交结果的违法行为等情形，不符合成交条件的，采购人可以按照竞争性谈判小组提出的成交候选人名单排序依次确定其他成交候选人为成交人。</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非因不可抗力因素放弃成交的，或排名第一的成交候选人未按规定期限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6.1对小微企业投标的扶持：(如有)</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6.1.1投标供应商为小型或微型企业时，报价给予C1的价格扣除(C1的取值为20%)，即：评标价＝投标报价(最后报价)×(1－C1)；</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6.1.2小微企业应当提供《中小企业声明函》(见格式)。</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6.2按照《政府采购促进中小企业发展管理办法》有关规定，中小企业的标准为：</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6.2.1提供本企业制造的货物、承担的工程或者服务，或者提供其他中小企业制造的货物，不包括提供或使用大型企业注册商标的货物；</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6.2.2本规定所称中小企业划分标准，是指国务院有关部门根据企业从业人员、营业收入、资产总额等指标制定的中小企业划型标准(工信部联企业[2011]300号)；</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6.2.3小型、微型企业提供有中型企业制造的货物的，视同为中型企业；小型、微型、中型企业提供有大型企业制造的货物的，视同为大型企业。</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本项目对监狱企业、残疾人福利性企业作为供应商所提供的本企业生产的产品的价格给予20%的扣除。</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同一供应商，小微企业、监狱、残疾人福利性企业同一产品价格扣除优惠只享受一次，不得重复享受。</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（四）参加竞争性谈判单位的响应文件有下列情况之一的，视为无效响应文件。</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未按竞争性谈判文件明示的规定签字或盖章的；</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响应文件的关键内容（投标报价、供货安装期、质量要求、品牌、型号等）未填写或填写字迹模糊无法辨认的；</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采购报价超出控制价的；</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响应文件中对同一项目有两个或多个报价，且未声明哪一个有效的；</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相关资格证明文件不合格的；</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 响应文件中附有采购人不能接受的条件的；</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 响应文件有明显不符合竞争性谈判文件其它要求和有关法律法规的；</w:t>
      </w:r>
    </w:p>
    <w:p>
      <w:pPr>
        <w:widowControl/>
        <w:spacing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 评标过程中，如因两个或两个以上供应商在同一台计算或同一个IP上传响应文件，而被不见面开标系统提示为“投标文件制作机器码一致”的，则视其投标无效；</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 在评审过程中，谈判小组发现投标供应商有下列情形之一的，视为相互串通投标，按照无效投标处理并依据法律、法规追究其相关责任。具体表现形式如下：</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10.1 不同供应商的响应性文件由同一单位或者个人编制；</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10.2 不同供应商委托同一单位或者个人办理投标事宜；</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10.3 不同供应商的响应性文件载明的项目管理成员或者联系人员为同一人；</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10.4 不同供应商的响应性文件异常一致或者投标报价呈规律性差异；</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10.5 不同供应商的响应性文件相互混装；</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10.6 有证据证明供应商与采购人、采购代理机构或者其他供应商串通的其他情形；</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（五）授予合同</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本合同将授予经过竞争性谈判小组确认的成交单位。</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成交人应当自成交通知书发出之日起15日内，按照竞争性谈判文件和成交人的响应文件与采购单位签订合同。</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竞争性谈判文件、成交人的竞争性谈判文件及其澄清文件等均为签订合同的依据。</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合同签订后，成交人应将合同在2个工作日内将合同在焦作市政府采购网公示并备案。</w:t>
      </w:r>
    </w:p>
    <w:p>
      <w:pPr>
        <w:pStyle w:val="11"/>
        <w:ind w:firstLine="480"/>
        <w:rPr>
          <w:rFonts w:ascii="宋体" w:hAnsi="宋体"/>
          <w:color w:val="000000" w:themeColor="text1"/>
          <w:kern w:val="0"/>
          <w:sz w:val="24"/>
          <w14:textFill>
            <w14:solidFill>
              <w14:schemeClr w14:val="tx1"/>
            </w14:solidFill>
          </w14:textFill>
        </w:rPr>
      </w:pPr>
    </w:p>
    <w:p>
      <w:pPr>
        <w:pStyle w:val="23"/>
        <w:rPr>
          <w:rFonts w:ascii="宋体" w:hAnsi="宋体"/>
          <w:color w:val="000000" w:themeColor="text1"/>
          <w14:textFill>
            <w14:solidFill>
              <w14:schemeClr w14:val="tx1"/>
            </w14:solidFill>
          </w14:textFill>
        </w:rPr>
      </w:pPr>
    </w:p>
    <w:p>
      <w:pPr>
        <w:pStyle w:val="11"/>
        <w:ind w:firstLine="480"/>
        <w:rPr>
          <w:rFonts w:ascii="宋体" w:hAnsi="宋体"/>
          <w:color w:val="000000" w:themeColor="text1"/>
          <w:kern w:val="0"/>
          <w:sz w:val="24"/>
          <w14:textFill>
            <w14:solidFill>
              <w14:schemeClr w14:val="tx1"/>
            </w14:solidFill>
          </w14:textFill>
        </w:rPr>
      </w:pPr>
    </w:p>
    <w:p>
      <w:pPr>
        <w:pStyle w:val="23"/>
        <w:rPr>
          <w:rFonts w:ascii="宋体" w:hAnsi="宋体"/>
          <w:color w:val="000000" w:themeColor="text1"/>
          <w14:textFill>
            <w14:solidFill>
              <w14:schemeClr w14:val="tx1"/>
            </w14:solidFill>
          </w14:textFill>
        </w:rPr>
      </w:pPr>
    </w:p>
    <w:p>
      <w:pPr>
        <w:pStyle w:val="11"/>
        <w:ind w:firstLine="480"/>
        <w:rPr>
          <w:rFonts w:ascii="宋体" w:hAnsi="宋体"/>
          <w:color w:val="000000" w:themeColor="text1"/>
          <w:kern w:val="0"/>
          <w:sz w:val="24"/>
          <w14:textFill>
            <w14:solidFill>
              <w14:schemeClr w14:val="tx1"/>
            </w14:solidFill>
          </w14:textFill>
        </w:rPr>
      </w:pPr>
    </w:p>
    <w:p>
      <w:pPr>
        <w:pStyle w:val="23"/>
        <w:rPr>
          <w:color w:val="000000" w:themeColor="text1"/>
          <w14:textFill>
            <w14:solidFill>
              <w14:schemeClr w14:val="tx1"/>
            </w14:solidFill>
          </w14:textFill>
        </w:rPr>
      </w:pPr>
    </w:p>
    <w:p>
      <w:pPr>
        <w:rPr>
          <w:color w:val="000000" w:themeColor="text1"/>
          <w14:textFill>
            <w14:solidFill>
              <w14:schemeClr w14:val="tx1"/>
            </w14:solidFill>
          </w14:textFill>
        </w:rPr>
      </w:pPr>
      <w:bookmarkStart w:id="20" w:name="_Toc9332"/>
      <w:bookmarkStart w:id="21" w:name="_Toc533668870"/>
      <w:bookmarkStart w:id="22" w:name="_Toc2540"/>
    </w:p>
    <w:p>
      <w:pPr>
        <w:pStyle w:val="28"/>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3"/>
        <w:spacing w:before="0" w:after="0" w:line="360" w:lineRule="auto"/>
        <w:jc w:val="center"/>
        <w:rPr>
          <w:color w:val="000000" w:themeColor="text1"/>
          <w:kern w:val="0"/>
          <w:sz w:val="28"/>
          <w:szCs w:val="28"/>
          <w14:textFill>
            <w14:solidFill>
              <w14:schemeClr w14:val="tx1"/>
            </w14:solidFill>
          </w14:textFill>
        </w:rPr>
      </w:pPr>
      <w:bookmarkStart w:id="23" w:name="_Toc27037"/>
      <w:r>
        <w:rPr>
          <w:rFonts w:hint="eastAsia"/>
          <w:color w:val="000000" w:themeColor="text1"/>
          <w:kern w:val="0"/>
          <w:sz w:val="28"/>
          <w:szCs w:val="28"/>
          <w14:textFill>
            <w14:solidFill>
              <w14:schemeClr w14:val="tx1"/>
            </w14:solidFill>
          </w14:textFill>
        </w:rPr>
        <w:t>第三部分 其他要求</w:t>
      </w:r>
      <w:bookmarkEnd w:id="20"/>
      <w:bookmarkEnd w:id="21"/>
      <w:bookmarkEnd w:id="22"/>
      <w:bookmarkEnd w:id="23"/>
    </w:p>
    <w:p>
      <w:pPr>
        <w:rPr>
          <w:color w:val="000000" w:themeColor="text1"/>
          <w14:textFill>
            <w14:solidFill>
              <w14:schemeClr w14:val="tx1"/>
            </w14:solidFill>
          </w14:textFill>
        </w:rPr>
      </w:pP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供应商如有不清楚的地方可与采购人和代理机构联系。采购报价应包含所有费用。成交人在成交后不得以任何理由增加任何费用。</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ind w:firstLine="420"/>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spacing w:before="0" w:after="0" w:line="360" w:lineRule="auto"/>
        <w:ind w:left="439" w:leftChars="209" w:firstLine="7509" w:firstLineChars="17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pStyle w:val="3"/>
        <w:spacing w:before="0" w:after="0" w:line="360" w:lineRule="auto"/>
        <w:jc w:val="center"/>
        <w:rPr>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br w:type="page"/>
      </w:r>
      <w:bookmarkStart w:id="24" w:name="_Toc11753"/>
      <w:r>
        <w:rPr>
          <w:rFonts w:hint="eastAsia"/>
          <w:color w:val="000000" w:themeColor="text1"/>
          <w:kern w:val="0"/>
          <w:sz w:val="28"/>
          <w:szCs w:val="28"/>
          <w14:textFill>
            <w14:solidFill>
              <w14:schemeClr w14:val="tx1"/>
            </w14:solidFill>
          </w14:textFill>
        </w:rPr>
        <w:t>第四部分 质疑与投诉</w:t>
      </w:r>
      <w:bookmarkEnd w:id="24"/>
    </w:p>
    <w:p>
      <w:pPr>
        <w:rPr>
          <w:color w:val="000000" w:themeColor="text1"/>
          <w14:textFill>
            <w14:solidFill>
              <w14:schemeClr w14:val="tx1"/>
            </w14:solidFill>
          </w14:textFill>
        </w:rPr>
      </w:pPr>
    </w:p>
    <w:p>
      <w:pPr>
        <w:spacing w:line="520" w:lineRule="exac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一、质疑与答复</w:t>
      </w:r>
    </w:p>
    <w:p>
      <w:pPr>
        <w:pStyle w:val="27"/>
        <w:spacing w:after="0"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28"/>
        <w:spacing w:after="0" w:line="520" w:lineRule="exact"/>
        <w:ind w:left="0" w:leftChars="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供应商提出质疑应当提交质疑函和必要的证明材料。政府采购供应商质疑函范本下载地址：</w:t>
      </w:r>
    </w:p>
    <w:p>
      <w:pPr>
        <w:pStyle w:val="28"/>
        <w:spacing w:after="0" w:line="520" w:lineRule="exact"/>
        <w:ind w:firstLine="0" w:firstLineChars="0"/>
        <w:rPr>
          <w:rFonts w:ascii="宋体" w:hAnsi="宋体" w:cs="宋体"/>
          <w:color w:val="000000" w:themeColor="text1"/>
          <w:sz w:val="24"/>
          <w14:textFill>
            <w14:solidFill>
              <w14:schemeClr w14:val="tx1"/>
            </w14:solidFill>
          </w14:textFill>
        </w:rPr>
      </w:pPr>
      <w:r>
        <w:fldChar w:fldCharType="begin"/>
      </w:r>
      <w:r>
        <w:instrText xml:space="preserve"> HYPERLINK "http://download.ccgp.gov.cn/2018/zhiyihanfanben.zip；" </w:instrText>
      </w:r>
      <w:r>
        <w:fldChar w:fldCharType="separate"/>
      </w:r>
      <w:r>
        <w:rPr>
          <w:rStyle w:val="39"/>
          <w:rFonts w:hint="eastAsia" w:ascii="宋体" w:hAnsi="宋体" w:cs="宋体"/>
          <w:color w:val="000000" w:themeColor="text1"/>
          <w:sz w:val="24"/>
          <w14:textFill>
            <w14:solidFill>
              <w14:schemeClr w14:val="tx1"/>
            </w14:solidFill>
          </w14:textFill>
        </w:rPr>
        <w:t>http://download.ccgp.gov.cn/2018/zhiyihanfanben.zip；</w:t>
      </w:r>
      <w:r>
        <w:rPr>
          <w:rStyle w:val="39"/>
          <w:rFonts w:hint="eastAsia" w:ascii="宋体" w:hAnsi="宋体" w:cs="宋体"/>
          <w:color w:val="000000" w:themeColor="text1"/>
          <w:sz w:val="24"/>
          <w14:textFill>
            <w14:solidFill>
              <w14:schemeClr w14:val="tx1"/>
            </w14:solidFill>
          </w14:textFill>
        </w:rPr>
        <w:fldChar w:fldCharType="end"/>
      </w:r>
    </w:p>
    <w:p>
      <w:pPr>
        <w:numPr>
          <w:ilvl w:val="0"/>
          <w:numId w:val="5"/>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采购人、采购代理机构不得拒收质疑供应商在法定质疑期内发出的质疑函，应当在收到质疑函后7个工作日内作出答复，并以书面形式通知质疑供应商和其他有关供应商。</w:t>
      </w:r>
    </w:p>
    <w:p>
      <w:pPr>
        <w:numPr>
          <w:ilvl w:val="0"/>
          <w:numId w:val="5"/>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供应商提出质疑应当提交质疑函和必要的证明材料。质疑函应当包括下列内容：</w:t>
      </w:r>
    </w:p>
    <w:p>
      <w:pPr>
        <w:numPr>
          <w:ilvl w:val="1"/>
          <w:numId w:val="5"/>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供应商的姓名或者名称、地址、邮编、联系人及联系电话；</w:t>
      </w:r>
    </w:p>
    <w:p>
      <w:pPr>
        <w:numPr>
          <w:ilvl w:val="1"/>
          <w:numId w:val="5"/>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质疑项目的名称、编号；</w:t>
      </w:r>
    </w:p>
    <w:p>
      <w:pPr>
        <w:numPr>
          <w:ilvl w:val="1"/>
          <w:numId w:val="5"/>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具体、明确的质疑事项和与质疑事项相关的请求；</w:t>
      </w:r>
    </w:p>
    <w:p>
      <w:pPr>
        <w:numPr>
          <w:ilvl w:val="1"/>
          <w:numId w:val="5"/>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p>
    <w:p>
      <w:pPr>
        <w:numPr>
          <w:ilvl w:val="1"/>
          <w:numId w:val="5"/>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必要的法律依据；</w:t>
      </w:r>
    </w:p>
    <w:p>
      <w:pPr>
        <w:numPr>
          <w:ilvl w:val="1"/>
          <w:numId w:val="5"/>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提出质疑的日期；</w:t>
      </w:r>
    </w:p>
    <w:p>
      <w:pPr>
        <w:numPr>
          <w:ilvl w:val="1"/>
          <w:numId w:val="5"/>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获取招标文件的凭证；</w:t>
      </w:r>
    </w:p>
    <w:p>
      <w:pPr>
        <w:numPr>
          <w:ilvl w:val="1"/>
          <w:numId w:val="5"/>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以上资料一式二份（招标人、采购代理机构各执一份）。</w:t>
      </w:r>
    </w:p>
    <w:p>
      <w:pPr>
        <w:numPr>
          <w:ilvl w:val="0"/>
          <w:numId w:val="5"/>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供应商不得虚假质疑和恶意质疑，并对质疑内容的真实性承担责任。</w:t>
      </w:r>
    </w:p>
    <w:p>
      <w:pPr>
        <w:spacing w:line="520" w:lineRule="exac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二、投诉与处理</w:t>
      </w:r>
    </w:p>
    <w:p>
      <w:pPr>
        <w:pStyle w:val="27"/>
        <w:spacing w:after="0"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1、质疑供应商对采购人、采购代理机构的答复不满意，或者采购人、采购代理机构未在规定时间内作出答复的，可以在答复期满后15个工作日内向本办法第六条规定的财政部门提起投诉。</w:t>
      </w:r>
    </w:p>
    <w:p>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2、质疑供应商对采购人、采购代理机构的答复不满意，或者采购人、采购代理机构未在规定时间内作出答复的，可以在答复期满后15个工作日内向财政部门提起投诉。</w:t>
      </w:r>
    </w:p>
    <w:p>
      <w:pPr>
        <w:pStyle w:val="27"/>
        <w:spacing w:after="0"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3、投诉人投诉时,应当提交投诉书和必要的证明材料，并按照被投诉采购人、采购代理机构（以下简称被投诉人）和与投诉事项有关的供应商数量提供投诉书的副本。政府采购供应商投诉书范本下载地址：</w:t>
      </w:r>
    </w:p>
    <w:p>
      <w:pPr>
        <w:pStyle w:val="27"/>
        <w:spacing w:after="0" w:line="520" w:lineRule="exact"/>
        <w:ind w:firstLineChars="200"/>
        <w:rPr>
          <w:rFonts w:ascii="宋体" w:hAnsi="宋体" w:cs="宋体"/>
          <w:color w:val="000000" w:themeColor="text1"/>
          <w:sz w:val="24"/>
          <w14:textFill>
            <w14:solidFill>
              <w14:schemeClr w14:val="tx1"/>
            </w14:solidFill>
          </w14:textFill>
        </w:rPr>
      </w:pPr>
      <w:r>
        <w:fldChar w:fldCharType="begin"/>
      </w:r>
      <w:r>
        <w:instrText xml:space="preserve"> HYPERLINK "http://download.ccgp.gov.cn/2018/tousushufanben.zip" </w:instrText>
      </w:r>
      <w:r>
        <w:fldChar w:fldCharType="separate"/>
      </w:r>
      <w:r>
        <w:rPr>
          <w:rStyle w:val="39"/>
          <w:rFonts w:hint="eastAsia" w:ascii="宋体" w:hAnsi="宋体" w:cs="宋体"/>
          <w:color w:val="000000" w:themeColor="text1"/>
          <w:sz w:val="24"/>
          <w14:textFill>
            <w14:solidFill>
              <w14:schemeClr w14:val="tx1"/>
            </w14:solidFill>
          </w14:textFill>
        </w:rPr>
        <w:t>http://download.ccgp.gov.cn/2018/tousushufanben.zip</w:t>
      </w:r>
      <w:r>
        <w:rPr>
          <w:rStyle w:val="39"/>
          <w:rFonts w:hint="eastAsia" w:ascii="宋体" w:hAnsi="宋体" w:cs="宋体"/>
          <w:color w:val="000000" w:themeColor="text1"/>
          <w:sz w:val="24"/>
          <w14:textFill>
            <w14:solidFill>
              <w14:schemeClr w14:val="tx1"/>
            </w14:solidFill>
          </w14:textFill>
        </w:rPr>
        <w:fldChar w:fldCharType="end"/>
      </w:r>
    </w:p>
    <w:p>
      <w:pPr>
        <w:numPr>
          <w:ilvl w:val="0"/>
          <w:numId w:val="1"/>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财政部门自收到投诉之日起30个工作日内，对投诉事项作出处理决定并公示。</w:t>
      </w:r>
    </w:p>
    <w:p>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投诉人在全国范围12个月内三次以上投诉查无实据的，由财政部门列入不良行为记录名单。</w:t>
      </w:r>
    </w:p>
    <w:p>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投诉人有财政部94号令第三十七条情形的，属于虚假、恶意投诉，由财政部门列入不良行为记录名单，禁止其1至3年内参加政府采购活动。投诉联系电话：0391-8683273  地址：博爱县机关综合办公楼主楼1213室 </w:t>
      </w:r>
      <w:bookmarkStart w:id="25" w:name="_Toc4037"/>
      <w:bookmarkStart w:id="26" w:name="_Toc28662"/>
      <w:bookmarkStart w:id="27" w:name="_Toc533668873"/>
    </w:p>
    <w:p>
      <w:pPr>
        <w:pStyle w:val="3"/>
        <w:spacing w:before="0" w:after="0" w:line="520" w:lineRule="exact"/>
        <w:rPr>
          <w:color w:val="000000" w:themeColor="text1"/>
          <w14:textFill>
            <w14:solidFill>
              <w14:schemeClr w14:val="tx1"/>
            </w14:solidFill>
          </w14:textFill>
        </w:rPr>
      </w:pPr>
    </w:p>
    <w:p>
      <w:pPr>
        <w:spacing w:line="520" w:lineRule="exact"/>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spacing w:before="0" w:after="0" w:line="360" w:lineRule="auto"/>
        <w:ind w:left="231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ind w:firstLine="420"/>
        <w:rPr>
          <w:color w:val="000000" w:themeColor="text1"/>
          <w14:textFill>
            <w14:solidFill>
              <w14:schemeClr w14:val="tx1"/>
            </w14:solidFill>
          </w14:textFill>
        </w:rPr>
      </w:pPr>
    </w:p>
    <w:p>
      <w:pPr>
        <w:pStyle w:val="3"/>
        <w:spacing w:before="0" w:after="0" w:line="360" w:lineRule="auto"/>
        <w:jc w:val="center"/>
        <w:rPr>
          <w:color w:val="000000" w:themeColor="text1"/>
          <w:kern w:val="0"/>
          <w:sz w:val="28"/>
          <w:szCs w:val="28"/>
          <w14:textFill>
            <w14:solidFill>
              <w14:schemeClr w14:val="tx1"/>
            </w14:solidFill>
          </w14:textFill>
        </w:rPr>
      </w:pPr>
      <w:bookmarkStart w:id="28" w:name="_Toc2271"/>
      <w:r>
        <w:rPr>
          <w:rFonts w:hint="eastAsia"/>
          <w:color w:val="000000" w:themeColor="text1"/>
          <w:kern w:val="0"/>
          <w:sz w:val="28"/>
          <w:szCs w:val="28"/>
          <w14:textFill>
            <w14:solidFill>
              <w14:schemeClr w14:val="tx1"/>
            </w14:solidFill>
          </w14:textFill>
        </w:rPr>
        <w:t>第五部分  采购内容及要求</w:t>
      </w:r>
      <w:bookmarkEnd w:id="25"/>
      <w:bookmarkEnd w:id="26"/>
      <w:bookmarkEnd w:id="27"/>
      <w:bookmarkEnd w:id="28"/>
    </w:p>
    <w:p>
      <w:pPr>
        <w:pStyle w:val="3"/>
        <w:spacing w:before="0" w:after="0" w:line="360" w:lineRule="auto"/>
        <w:rPr>
          <w:rFonts w:ascii="宋体" w:hAnsi="宋体" w:cs="宋体"/>
          <w:color w:val="000000" w:themeColor="text1"/>
          <w:sz w:val="24"/>
          <w:szCs w:val="24"/>
          <w14:textFill>
            <w14:solidFill>
              <w14:schemeClr w14:val="tx1"/>
            </w14:solidFill>
          </w14:textFill>
        </w:rPr>
      </w:pPr>
      <w:bookmarkStart w:id="29" w:name="_Toc23390"/>
      <w:r>
        <w:rPr>
          <w:rFonts w:hint="eastAsia" w:ascii="宋体" w:hAnsi="宋体" w:cs="宋体"/>
          <w:color w:val="000000" w:themeColor="text1"/>
          <w:sz w:val="24"/>
          <w:szCs w:val="24"/>
          <w14:textFill>
            <w14:solidFill>
              <w14:schemeClr w14:val="tx1"/>
            </w14:solidFill>
          </w14:textFill>
        </w:rPr>
        <w:t>一、采购内容：</w:t>
      </w:r>
      <w:bookmarkEnd w:id="29"/>
    </w:p>
    <w:tbl>
      <w:tblPr>
        <w:tblStyle w:val="29"/>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850"/>
        <w:gridCol w:w="274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260" w:type="dxa"/>
            <w:vAlign w:val="center"/>
          </w:tcPr>
          <w:p>
            <w:pPr>
              <w:pStyle w:val="86"/>
              <w:spacing w:line="360" w:lineRule="auto"/>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序号</w:t>
            </w:r>
          </w:p>
        </w:tc>
        <w:tc>
          <w:tcPr>
            <w:tcW w:w="3850" w:type="dxa"/>
            <w:vAlign w:val="center"/>
          </w:tcPr>
          <w:p>
            <w:pPr>
              <w:pStyle w:val="86"/>
              <w:spacing w:line="360" w:lineRule="auto"/>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项目名称</w:t>
            </w:r>
          </w:p>
        </w:tc>
        <w:tc>
          <w:tcPr>
            <w:tcW w:w="2748" w:type="dxa"/>
            <w:vAlign w:val="center"/>
          </w:tcPr>
          <w:p>
            <w:pPr>
              <w:pStyle w:val="86"/>
              <w:spacing w:line="360" w:lineRule="auto"/>
              <w:jc w:val="center"/>
              <w:rPr>
                <w:rFonts w:asciiTheme="minorEastAsia" w:hAnsiTheme="minorEastAsia" w:eastAsiaTheme="minorEastAsia" w:cstheme="minorEastAsia"/>
                <w:b/>
                <w:color w:val="000000" w:themeColor="text1"/>
                <w:w w:val="99"/>
                <w:sz w:val="24"/>
                <w14:textFill>
                  <w14:solidFill>
                    <w14:schemeClr w14:val="tx1"/>
                  </w14:solidFill>
                </w14:textFill>
              </w:rPr>
            </w:pPr>
            <w:r>
              <w:rPr>
                <w:rFonts w:hint="eastAsia" w:asciiTheme="minorEastAsia" w:hAnsiTheme="minorEastAsia" w:eastAsiaTheme="minorEastAsia" w:cstheme="minorEastAsia"/>
                <w:b/>
                <w:color w:val="000000" w:themeColor="text1"/>
                <w:w w:val="99"/>
                <w:sz w:val="24"/>
                <w14:textFill>
                  <w14:solidFill>
                    <w14:schemeClr w14:val="tx1"/>
                  </w14:solidFill>
                </w14:textFill>
              </w:rPr>
              <w:t>技术参数要求</w:t>
            </w:r>
          </w:p>
        </w:tc>
        <w:tc>
          <w:tcPr>
            <w:tcW w:w="1267" w:type="dxa"/>
            <w:vAlign w:val="center"/>
          </w:tcPr>
          <w:p>
            <w:pPr>
              <w:pStyle w:val="86"/>
              <w:spacing w:line="360" w:lineRule="auto"/>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w w:val="99"/>
                <w:sz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260"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3850"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评估诊断区设备</w:t>
            </w:r>
          </w:p>
        </w:tc>
        <w:tc>
          <w:tcPr>
            <w:tcW w:w="2748"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详见附表</w:t>
            </w:r>
          </w:p>
        </w:tc>
        <w:tc>
          <w:tcPr>
            <w:tcW w:w="1267"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260"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p>
        </w:tc>
        <w:tc>
          <w:tcPr>
            <w:tcW w:w="3850"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心理辅导区设备</w:t>
            </w:r>
          </w:p>
        </w:tc>
        <w:tc>
          <w:tcPr>
            <w:tcW w:w="2748"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详见附表</w:t>
            </w:r>
          </w:p>
        </w:tc>
        <w:tc>
          <w:tcPr>
            <w:tcW w:w="1267"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260"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p>
        </w:tc>
        <w:tc>
          <w:tcPr>
            <w:tcW w:w="3850"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多媒体感统区设备</w:t>
            </w:r>
          </w:p>
        </w:tc>
        <w:tc>
          <w:tcPr>
            <w:tcW w:w="2748"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详见附表</w:t>
            </w:r>
          </w:p>
        </w:tc>
        <w:tc>
          <w:tcPr>
            <w:tcW w:w="1267"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260"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w:t>
            </w:r>
          </w:p>
        </w:tc>
        <w:tc>
          <w:tcPr>
            <w:tcW w:w="3850"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录播教室设备</w:t>
            </w:r>
          </w:p>
        </w:tc>
        <w:tc>
          <w:tcPr>
            <w:tcW w:w="2748" w:type="dxa"/>
            <w:vAlign w:val="center"/>
          </w:tcPr>
          <w:p>
            <w:pPr>
              <w:pStyle w:val="86"/>
              <w:spacing w:line="360" w:lineRule="auto"/>
              <w:jc w:val="center"/>
              <w:rPr>
                <w:rStyle w:val="85"/>
                <w:rFonts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详见附表</w:t>
            </w:r>
          </w:p>
        </w:tc>
        <w:tc>
          <w:tcPr>
            <w:tcW w:w="1267" w:type="dxa"/>
            <w:vAlign w:val="center"/>
          </w:tcPr>
          <w:p>
            <w:pPr>
              <w:spacing w:line="360" w:lineRule="auto"/>
              <w:jc w:val="center"/>
              <w:rPr>
                <w:rStyle w:val="85"/>
                <w:rFonts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260"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w:t>
            </w:r>
          </w:p>
        </w:tc>
        <w:tc>
          <w:tcPr>
            <w:tcW w:w="3850"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信息化相关设备</w:t>
            </w:r>
          </w:p>
        </w:tc>
        <w:tc>
          <w:tcPr>
            <w:tcW w:w="2748"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详见附表</w:t>
            </w:r>
          </w:p>
        </w:tc>
        <w:tc>
          <w:tcPr>
            <w:tcW w:w="1267" w:type="dxa"/>
            <w:vAlign w:val="center"/>
          </w:tcPr>
          <w:p>
            <w:pPr>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套</w:t>
            </w:r>
          </w:p>
        </w:tc>
      </w:tr>
    </w:tbl>
    <w:p>
      <w:pPr>
        <w:pStyle w:val="3"/>
        <w:spacing w:before="0" w:after="0" w:line="360" w:lineRule="auto"/>
        <w:rPr>
          <w:rFonts w:ascii="宋体" w:hAnsi="宋体" w:cs="宋体"/>
          <w:color w:val="000000" w:themeColor="text1"/>
          <w:sz w:val="24"/>
          <w:szCs w:val="24"/>
          <w:highlight w:val="none"/>
          <w14:textFill>
            <w14:solidFill>
              <w14:schemeClr w14:val="tx1"/>
            </w14:solidFill>
          </w14:textFill>
        </w:rPr>
      </w:pPr>
      <w:bookmarkStart w:id="30" w:name="_Toc26860"/>
      <w:r>
        <w:rPr>
          <w:rFonts w:hint="eastAsia" w:ascii="宋体" w:hAnsi="宋体" w:cs="宋体"/>
          <w:color w:val="000000" w:themeColor="text1"/>
          <w:sz w:val="24"/>
          <w:szCs w:val="24"/>
          <w:highlight w:val="none"/>
          <w14:textFill>
            <w14:solidFill>
              <w14:schemeClr w14:val="tx1"/>
            </w14:solidFill>
          </w14:textFill>
        </w:rPr>
        <w:t>二、技术参数要求：</w:t>
      </w:r>
      <w:bookmarkEnd w:id="30"/>
    </w:p>
    <w:p>
      <w:pPr>
        <w:pStyle w:val="45"/>
        <w:framePr w:wrap="around"/>
        <w:rPr>
          <w:color w:val="000000" w:themeColor="text1"/>
          <w:highlight w:val="none"/>
          <w14:textFill>
            <w14:solidFill>
              <w14:schemeClr w14:val="tx1"/>
            </w14:solidFill>
          </w14:textFill>
        </w:rPr>
      </w:pPr>
    </w:p>
    <w:p>
      <w:pPr>
        <w:pStyle w:val="3"/>
        <w:spacing w:before="0" w:after="0" w:line="360" w:lineRule="auto"/>
        <w:rPr>
          <w:rFonts w:ascii="宋体" w:hAnsi="宋体" w:cs="宋体"/>
          <w:color w:val="000000" w:themeColor="text1"/>
          <w:sz w:val="24"/>
          <w:szCs w:val="24"/>
          <w:highlight w:val="none"/>
          <w14:textFill>
            <w14:solidFill>
              <w14:schemeClr w14:val="tx1"/>
            </w14:solidFill>
          </w14:textFill>
        </w:rPr>
      </w:pPr>
      <w:bookmarkStart w:id="31" w:name="_Toc25492"/>
      <w:r>
        <w:rPr>
          <w:rFonts w:hint="eastAsia" w:ascii="宋体" w:hAnsi="宋体" w:cs="宋体"/>
          <w:color w:val="000000" w:themeColor="text1"/>
          <w:sz w:val="24"/>
          <w:szCs w:val="24"/>
          <w:highlight w:val="none"/>
          <w14:textFill>
            <w14:solidFill>
              <w14:schemeClr w14:val="tx1"/>
            </w14:solidFill>
          </w14:textFill>
        </w:rPr>
        <w:t>（一）评估诊断区设备</w:t>
      </w:r>
      <w:bookmarkEnd w:id="31"/>
    </w:p>
    <w:tbl>
      <w:tblPr>
        <w:tblStyle w:val="29"/>
        <w:tblW w:w="90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1070"/>
        <w:gridCol w:w="6170"/>
        <w:gridCol w:w="610"/>
        <w:gridCol w:w="6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87"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编号</w:t>
            </w:r>
          </w:p>
        </w:tc>
        <w:tc>
          <w:tcPr>
            <w:tcW w:w="1070"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设备名称</w:t>
            </w:r>
          </w:p>
        </w:tc>
        <w:tc>
          <w:tcPr>
            <w:tcW w:w="6170"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w:t>
            </w:r>
          </w:p>
        </w:tc>
        <w:tc>
          <w:tcPr>
            <w:tcW w:w="610"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单位</w:t>
            </w:r>
          </w:p>
        </w:tc>
        <w:tc>
          <w:tcPr>
            <w:tcW w:w="661"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8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070" w:type="dxa"/>
            <w:vAlign w:val="center"/>
          </w:tcPr>
          <w:p>
            <w:pPr>
              <w:pStyle w:val="88"/>
              <w:jc w:val="center"/>
              <w:rPr>
                <w:color w:val="000000" w:themeColor="text1"/>
                <w:sz w:val="21"/>
                <w:szCs w:val="21"/>
                <w:highlight w:val="none"/>
                <w:lang w:eastAsia="zh-CN"/>
                <w14:textFill>
                  <w14:solidFill>
                    <w14:schemeClr w14:val="tx1"/>
                  </w14:solidFill>
                </w14:textFill>
              </w:rPr>
            </w:pPr>
            <w:r>
              <w:rPr>
                <w:rFonts w:hint="eastAsia"/>
                <w:color w:val="000000" w:themeColor="text1"/>
                <w:spacing w:val="-4"/>
                <w:sz w:val="21"/>
                <w:szCs w:val="21"/>
                <w:highlight w:val="none"/>
                <w:lang w:eastAsia="zh-CN"/>
                <w14:textFill>
                  <w14:solidFill>
                    <w14:schemeClr w14:val="tx1"/>
                  </w14:solidFill>
                </w14:textFill>
              </w:rPr>
              <w:t>办公桌</w:t>
            </w:r>
          </w:p>
        </w:tc>
        <w:tc>
          <w:tcPr>
            <w:tcW w:w="6170" w:type="dxa"/>
          </w:tcPr>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val="en-US" w:eastAsia="zh-CN" w:bidi="ar"/>
                <w14:textFill>
                  <w14:solidFill>
                    <w14:schemeClr w14:val="tx1"/>
                  </w14:solidFill>
                </w14:textFill>
              </w:rPr>
              <w:t>1.</w:t>
            </w:r>
            <w:r>
              <w:rPr>
                <w:rFonts w:hint="eastAsia" w:ascii="宋体" w:hAnsi="宋体" w:cs="宋体"/>
                <w:color w:val="000000" w:themeColor="text1"/>
                <w:szCs w:val="21"/>
                <w:highlight w:val="none"/>
                <w:lang w:bidi="ar"/>
                <w14:textFill>
                  <w14:solidFill>
                    <w14:schemeClr w14:val="tx1"/>
                  </w14:solidFill>
                </w14:textFill>
              </w:rPr>
              <w:t>桌子长宽高： ≥1200*600*750mm，</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val="en-US" w:eastAsia="zh-CN" w:bidi="ar"/>
                <w14:textFill>
                  <w14:solidFill>
                    <w14:schemeClr w14:val="tx1"/>
                  </w14:solidFill>
                </w14:textFill>
              </w:rPr>
              <w:t>2.</w:t>
            </w:r>
            <w:r>
              <w:rPr>
                <w:rFonts w:hint="eastAsia" w:ascii="宋体" w:hAnsi="宋体" w:cs="宋体"/>
                <w:color w:val="000000" w:themeColor="text1"/>
                <w:szCs w:val="21"/>
                <w:highlight w:val="none"/>
                <w:lang w:bidi="ar"/>
                <w14:textFill>
                  <w14:solidFill>
                    <w14:schemeClr w14:val="tx1"/>
                  </w14:solidFill>
                </w14:textFill>
              </w:rPr>
              <w:t>多功能柜长宽高： ≥900*300*580mm</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val="en-US" w:eastAsia="zh-CN" w:bidi="ar"/>
                <w14:textFill>
                  <w14:solidFill>
                    <w14:schemeClr w14:val="tx1"/>
                  </w14:solidFill>
                </w14:textFill>
              </w:rPr>
              <w:t>3.</w:t>
            </w:r>
            <w:r>
              <w:rPr>
                <w:rFonts w:hint="eastAsia" w:ascii="宋体" w:hAnsi="宋体" w:cs="宋体"/>
                <w:color w:val="000000" w:themeColor="text1"/>
                <w:szCs w:val="21"/>
                <w:highlight w:val="none"/>
                <w:lang w:bidi="ar"/>
                <w14:textFill>
                  <w14:solidFill>
                    <w14:schemeClr w14:val="tx1"/>
                  </w14:solidFill>
                </w14:textFill>
              </w:rPr>
              <w:t>材质：密度板+1mm厚度框型空心钢架</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val="en-US" w:eastAsia="zh-CN" w:bidi="ar"/>
                <w14:textFill>
                  <w14:solidFill>
                    <w14:schemeClr w14:val="tx1"/>
                  </w14:solidFill>
                </w14:textFill>
              </w:rPr>
              <w:t>4</w:t>
            </w:r>
            <w:r>
              <w:rPr>
                <w:rFonts w:hint="eastAsia" w:ascii="宋体" w:hAnsi="宋体" w:cs="宋体"/>
                <w:color w:val="000000" w:themeColor="text1"/>
                <w:szCs w:val="21"/>
                <w:highlight w:val="none"/>
                <w:lang w:bidi="ar"/>
                <w14:textFill>
                  <w14:solidFill>
                    <w14:schemeClr w14:val="tx1"/>
                  </w14:solidFill>
                </w14:textFill>
              </w:rPr>
              <w:t>.≥3cm加厚面板，板面光滑，无毛刺，牢固耐用；</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val="en-US" w:eastAsia="zh-CN" w:bidi="ar"/>
                <w14:textFill>
                  <w14:solidFill>
                    <w14:schemeClr w14:val="tx1"/>
                  </w14:solidFill>
                </w14:textFill>
              </w:rPr>
              <w:t>5</w:t>
            </w:r>
            <w:r>
              <w:rPr>
                <w:rFonts w:hint="eastAsia" w:ascii="宋体" w:hAnsi="宋体" w:cs="宋体"/>
                <w:color w:val="000000" w:themeColor="text1"/>
                <w:szCs w:val="21"/>
                <w:highlight w:val="none"/>
                <w:lang w:bidi="ar"/>
                <w14:textFill>
                  <w14:solidFill>
                    <w14:schemeClr w14:val="tx1"/>
                  </w14:solidFill>
                </w14:textFill>
              </w:rPr>
              <w:t>.包含多功能储物柜，安装移动万向轮</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val="en-US" w:eastAsia="zh-CN" w:bidi="ar"/>
                <w14:textFill>
                  <w14:solidFill>
                    <w14:schemeClr w14:val="tx1"/>
                  </w14:solidFill>
                </w14:textFill>
              </w:rPr>
              <w:t>6</w:t>
            </w:r>
            <w:r>
              <w:rPr>
                <w:rFonts w:hint="eastAsia" w:ascii="宋体" w:hAnsi="宋体" w:cs="宋体"/>
                <w:color w:val="000000" w:themeColor="text1"/>
                <w:szCs w:val="21"/>
                <w:highlight w:val="none"/>
                <w:lang w:bidi="ar"/>
                <w14:textFill>
                  <w14:solidFill>
                    <w14:schemeClr w14:val="tx1"/>
                  </w14:solidFill>
                </w14:textFill>
              </w:rPr>
              <w:t>.桌面厚度≥3cm；</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val="en-US" w:eastAsia="zh-CN" w:bidi="ar"/>
                <w14:textFill>
                  <w14:solidFill>
                    <w14:schemeClr w14:val="tx1"/>
                  </w14:solidFill>
                </w14:textFill>
              </w:rPr>
              <w:t>7</w:t>
            </w:r>
            <w:r>
              <w:rPr>
                <w:rFonts w:hint="eastAsia" w:ascii="宋体" w:hAnsi="宋体" w:cs="宋体"/>
                <w:color w:val="000000" w:themeColor="text1"/>
                <w:szCs w:val="21"/>
                <w:highlight w:val="none"/>
                <w:lang w:bidi="ar"/>
                <w14:textFill>
                  <w14:solidFill>
                    <w14:schemeClr w14:val="tx1"/>
                  </w14:solidFill>
                </w14:textFill>
              </w:rPr>
              <w:t>.颜色樱桃木+暖白色/黑橡木色可选</w:t>
            </w:r>
          </w:p>
        </w:tc>
        <w:tc>
          <w:tcPr>
            <w:tcW w:w="610" w:type="dxa"/>
            <w:vAlign w:val="center"/>
          </w:tcPr>
          <w:p>
            <w:pPr>
              <w:pStyle w:val="88"/>
              <w:jc w:val="center"/>
              <w:rPr>
                <w:color w:val="000000" w:themeColor="text1"/>
                <w:sz w:val="21"/>
                <w:szCs w:val="21"/>
                <w:highlight w:val="none"/>
                <w:lang w:eastAsia="zh-CN" w:bidi="ar"/>
                <w14:textFill>
                  <w14:solidFill>
                    <w14:schemeClr w14:val="tx1"/>
                  </w14:solidFill>
                </w14:textFill>
              </w:rPr>
            </w:pPr>
            <w:r>
              <w:rPr>
                <w:rFonts w:hint="eastAsia"/>
                <w:color w:val="000000" w:themeColor="text1"/>
                <w:sz w:val="21"/>
                <w:szCs w:val="21"/>
                <w:highlight w:val="none"/>
                <w:lang w:eastAsia="zh-CN" w:bidi="ar"/>
                <w14:textFill>
                  <w14:solidFill>
                    <w14:schemeClr w14:val="tx1"/>
                  </w14:solidFill>
                </w14:textFill>
              </w:rPr>
              <w:t>套</w:t>
            </w:r>
          </w:p>
        </w:tc>
        <w:tc>
          <w:tcPr>
            <w:tcW w:w="661" w:type="dxa"/>
            <w:vAlign w:val="center"/>
          </w:tcPr>
          <w:p>
            <w:pPr>
              <w:pStyle w:val="88"/>
              <w:jc w:val="center"/>
              <w:rPr>
                <w:color w:val="000000" w:themeColor="text1"/>
                <w:sz w:val="21"/>
                <w:szCs w:val="21"/>
                <w:highlight w:val="none"/>
                <w:lang w:eastAsia="zh-CN" w:bidi="ar"/>
                <w14:textFill>
                  <w14:solidFill>
                    <w14:schemeClr w14:val="tx1"/>
                  </w14:solidFill>
                </w14:textFill>
              </w:rPr>
            </w:pPr>
            <w:r>
              <w:rPr>
                <w:rFonts w:hint="eastAsia"/>
                <w:color w:val="000000" w:themeColor="text1"/>
                <w:sz w:val="21"/>
                <w:szCs w:val="21"/>
                <w:highlight w:val="none"/>
                <w:lang w:eastAsia="zh-CN"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87" w:type="dxa"/>
            <w:vAlign w:val="center"/>
          </w:tcPr>
          <w:p>
            <w:pPr>
              <w:pStyle w:val="88"/>
              <w:jc w:val="center"/>
              <w:rPr>
                <w:color w:val="000000" w:themeColor="text1"/>
                <w:spacing w:val="-4"/>
                <w:sz w:val="21"/>
                <w:szCs w:val="21"/>
                <w:highlight w:val="none"/>
                <w:lang w:eastAsia="zh-CN"/>
                <w14:textFill>
                  <w14:solidFill>
                    <w14:schemeClr w14:val="tx1"/>
                  </w14:solidFill>
                </w14:textFill>
              </w:rPr>
            </w:pPr>
            <w:r>
              <w:rPr>
                <w:rFonts w:hint="eastAsia"/>
                <w:color w:val="000000" w:themeColor="text1"/>
                <w:spacing w:val="-4"/>
                <w:sz w:val="21"/>
                <w:szCs w:val="21"/>
                <w:highlight w:val="none"/>
                <w:lang w:eastAsia="zh-CN"/>
                <w14:textFill>
                  <w14:solidFill>
                    <w14:schemeClr w14:val="tx1"/>
                  </w14:solidFill>
                </w14:textFill>
              </w:rPr>
              <w:t>2</w:t>
            </w:r>
          </w:p>
        </w:tc>
        <w:tc>
          <w:tcPr>
            <w:tcW w:w="1070" w:type="dxa"/>
            <w:vAlign w:val="center"/>
          </w:tcPr>
          <w:p>
            <w:pPr>
              <w:pStyle w:val="88"/>
              <w:jc w:val="center"/>
              <w:rPr>
                <w:color w:val="000000" w:themeColor="text1"/>
                <w:spacing w:val="-4"/>
                <w:sz w:val="21"/>
                <w:szCs w:val="21"/>
                <w:highlight w:val="none"/>
                <w:lang w:eastAsia="zh-CN"/>
                <w14:textFill>
                  <w14:solidFill>
                    <w14:schemeClr w14:val="tx1"/>
                  </w14:solidFill>
                </w14:textFill>
              </w:rPr>
            </w:pPr>
            <w:r>
              <w:rPr>
                <w:rFonts w:hint="eastAsia"/>
                <w:color w:val="000000" w:themeColor="text1"/>
                <w:spacing w:val="-4"/>
                <w:sz w:val="21"/>
                <w:szCs w:val="21"/>
                <w:highlight w:val="none"/>
                <w:lang w:eastAsia="zh-CN"/>
                <w14:textFill>
                  <w14:solidFill>
                    <w14:schemeClr w14:val="tx1"/>
                  </w14:solidFill>
                </w14:textFill>
              </w:rPr>
              <w:t>办公椅</w:t>
            </w:r>
          </w:p>
        </w:tc>
        <w:tc>
          <w:tcPr>
            <w:tcW w:w="6170" w:type="dxa"/>
          </w:tcPr>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椅子长宽高： ≥580*580*950mm</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1.含升降功能。</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2.优质网布</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3.高弹力海绵</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4.优质尼龙框架</w:t>
            </w:r>
          </w:p>
          <w:p>
            <w:pPr>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5.连体定型扶手</w:t>
            </w:r>
          </w:p>
        </w:tc>
        <w:tc>
          <w:tcPr>
            <w:tcW w:w="610" w:type="dxa"/>
            <w:vAlign w:val="center"/>
          </w:tcPr>
          <w:p>
            <w:pPr>
              <w:pStyle w:val="88"/>
              <w:jc w:val="center"/>
              <w:rPr>
                <w:color w:val="000000" w:themeColor="text1"/>
                <w:sz w:val="21"/>
                <w:szCs w:val="21"/>
                <w:highlight w:val="none"/>
                <w:lang w:eastAsia="zh-CN" w:bidi="ar"/>
                <w14:textFill>
                  <w14:solidFill>
                    <w14:schemeClr w14:val="tx1"/>
                  </w14:solidFill>
                </w14:textFill>
              </w:rPr>
            </w:pPr>
            <w:r>
              <w:rPr>
                <w:rFonts w:hint="eastAsia"/>
                <w:color w:val="000000" w:themeColor="text1"/>
                <w:sz w:val="21"/>
                <w:szCs w:val="21"/>
                <w:highlight w:val="none"/>
                <w:lang w:eastAsia="zh-CN" w:bidi="ar"/>
                <w14:textFill>
                  <w14:solidFill>
                    <w14:schemeClr w14:val="tx1"/>
                  </w14:solidFill>
                </w14:textFill>
              </w:rPr>
              <w:t>套</w:t>
            </w:r>
          </w:p>
        </w:tc>
        <w:tc>
          <w:tcPr>
            <w:tcW w:w="661" w:type="dxa"/>
            <w:vAlign w:val="center"/>
          </w:tcPr>
          <w:p>
            <w:pPr>
              <w:pStyle w:val="88"/>
              <w:jc w:val="center"/>
              <w:rPr>
                <w:color w:val="000000" w:themeColor="text1"/>
                <w:sz w:val="21"/>
                <w:szCs w:val="21"/>
                <w:highlight w:val="none"/>
                <w:lang w:eastAsia="zh-CN" w:bidi="ar"/>
                <w14:textFill>
                  <w14:solidFill>
                    <w14:schemeClr w14:val="tx1"/>
                  </w14:solidFill>
                </w14:textFill>
              </w:rPr>
            </w:pPr>
            <w:r>
              <w:rPr>
                <w:rFonts w:hint="eastAsia"/>
                <w:color w:val="000000" w:themeColor="text1"/>
                <w:sz w:val="21"/>
                <w:szCs w:val="21"/>
                <w:highlight w:val="none"/>
                <w:lang w:eastAsia="zh-CN"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87" w:type="dxa"/>
            <w:vAlign w:val="center"/>
          </w:tcPr>
          <w:p>
            <w:pPr>
              <w:pStyle w:val="88"/>
              <w:jc w:val="center"/>
              <w:rPr>
                <w:color w:val="000000" w:themeColor="text1"/>
                <w:spacing w:val="-4"/>
                <w:sz w:val="21"/>
                <w:szCs w:val="21"/>
                <w:highlight w:val="none"/>
                <w:lang w:eastAsia="zh-CN"/>
                <w14:textFill>
                  <w14:solidFill>
                    <w14:schemeClr w14:val="tx1"/>
                  </w14:solidFill>
                </w14:textFill>
              </w:rPr>
            </w:pPr>
            <w:r>
              <w:rPr>
                <w:rFonts w:hint="eastAsia"/>
                <w:color w:val="000000" w:themeColor="text1"/>
                <w:spacing w:val="-4"/>
                <w:sz w:val="21"/>
                <w:szCs w:val="21"/>
                <w:highlight w:val="none"/>
                <w:lang w:eastAsia="zh-CN"/>
                <w14:textFill>
                  <w14:solidFill>
                    <w14:schemeClr w14:val="tx1"/>
                  </w14:solidFill>
                </w14:textFill>
              </w:rPr>
              <w:t>3</w:t>
            </w:r>
          </w:p>
        </w:tc>
        <w:tc>
          <w:tcPr>
            <w:tcW w:w="1070" w:type="dxa"/>
            <w:vAlign w:val="center"/>
          </w:tcPr>
          <w:p>
            <w:pPr>
              <w:pStyle w:val="88"/>
              <w:jc w:val="center"/>
              <w:rPr>
                <w:color w:val="000000" w:themeColor="text1"/>
                <w:spacing w:val="-4"/>
                <w:sz w:val="21"/>
                <w:szCs w:val="21"/>
                <w:highlight w:val="none"/>
                <w:lang w:eastAsia="zh-CN"/>
                <w14:textFill>
                  <w14:solidFill>
                    <w14:schemeClr w14:val="tx1"/>
                  </w14:solidFill>
                </w14:textFill>
              </w:rPr>
            </w:pPr>
            <w:r>
              <w:rPr>
                <w:rFonts w:hint="eastAsia"/>
                <w:color w:val="000000" w:themeColor="text1"/>
                <w:spacing w:val="-4"/>
                <w:sz w:val="21"/>
                <w:szCs w:val="21"/>
                <w:highlight w:val="none"/>
                <w:lang w:eastAsia="zh-CN"/>
                <w14:textFill>
                  <w14:solidFill>
                    <w14:schemeClr w14:val="tx1"/>
                  </w14:solidFill>
                </w14:textFill>
              </w:rPr>
              <w:t>电脑</w:t>
            </w:r>
          </w:p>
        </w:tc>
        <w:tc>
          <w:tcPr>
            <w:tcW w:w="6170" w:type="dxa"/>
          </w:tcPr>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规格：≥15.6英寸</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配置：I5-12500H /16G/1TB/独立显卡</w:t>
            </w:r>
          </w:p>
        </w:tc>
        <w:tc>
          <w:tcPr>
            <w:tcW w:w="610" w:type="dxa"/>
            <w:vAlign w:val="center"/>
          </w:tcPr>
          <w:p>
            <w:pPr>
              <w:pStyle w:val="88"/>
              <w:jc w:val="center"/>
              <w:rPr>
                <w:color w:val="000000" w:themeColor="text1"/>
                <w:sz w:val="21"/>
                <w:szCs w:val="21"/>
                <w:highlight w:val="none"/>
                <w:lang w:eastAsia="zh-CN" w:bidi="ar"/>
                <w14:textFill>
                  <w14:solidFill>
                    <w14:schemeClr w14:val="tx1"/>
                  </w14:solidFill>
                </w14:textFill>
              </w:rPr>
            </w:pPr>
            <w:r>
              <w:rPr>
                <w:rFonts w:hint="eastAsia"/>
                <w:color w:val="000000" w:themeColor="text1"/>
                <w:sz w:val="21"/>
                <w:szCs w:val="21"/>
                <w:highlight w:val="none"/>
                <w:lang w:eastAsia="zh-CN" w:bidi="ar"/>
                <w14:textFill>
                  <w14:solidFill>
                    <w14:schemeClr w14:val="tx1"/>
                  </w14:solidFill>
                </w14:textFill>
              </w:rPr>
              <w:t>台</w:t>
            </w:r>
          </w:p>
        </w:tc>
        <w:tc>
          <w:tcPr>
            <w:tcW w:w="661" w:type="dxa"/>
            <w:vAlign w:val="center"/>
          </w:tcPr>
          <w:p>
            <w:pPr>
              <w:pStyle w:val="88"/>
              <w:jc w:val="center"/>
              <w:rPr>
                <w:color w:val="000000" w:themeColor="text1"/>
                <w:sz w:val="21"/>
                <w:szCs w:val="21"/>
                <w:highlight w:val="none"/>
                <w:lang w:eastAsia="zh-CN" w:bidi="ar"/>
                <w14:textFill>
                  <w14:solidFill>
                    <w14:schemeClr w14:val="tx1"/>
                  </w14:solidFill>
                </w14:textFill>
              </w:rPr>
            </w:pPr>
            <w:r>
              <w:rPr>
                <w:rFonts w:hint="eastAsia"/>
                <w:color w:val="000000" w:themeColor="text1"/>
                <w:sz w:val="21"/>
                <w:szCs w:val="21"/>
                <w:highlight w:val="none"/>
                <w:lang w:eastAsia="zh-CN"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87" w:type="dxa"/>
            <w:vAlign w:val="center"/>
          </w:tcPr>
          <w:p>
            <w:pPr>
              <w:pStyle w:val="88"/>
              <w:jc w:val="center"/>
              <w:rPr>
                <w:color w:val="000000" w:themeColor="text1"/>
                <w:spacing w:val="-4"/>
                <w:sz w:val="21"/>
                <w:szCs w:val="21"/>
                <w:highlight w:val="none"/>
                <w:lang w:eastAsia="zh-CN"/>
                <w14:textFill>
                  <w14:solidFill>
                    <w14:schemeClr w14:val="tx1"/>
                  </w14:solidFill>
                </w14:textFill>
              </w:rPr>
            </w:pPr>
            <w:r>
              <w:rPr>
                <w:rFonts w:hint="eastAsia"/>
                <w:color w:val="000000" w:themeColor="text1"/>
                <w:spacing w:val="-4"/>
                <w:sz w:val="21"/>
                <w:szCs w:val="21"/>
                <w:highlight w:val="none"/>
                <w:lang w:eastAsia="zh-CN"/>
                <w14:textFill>
                  <w14:solidFill>
                    <w14:schemeClr w14:val="tx1"/>
                  </w14:solidFill>
                </w14:textFill>
              </w:rPr>
              <w:t>4</w:t>
            </w:r>
          </w:p>
        </w:tc>
        <w:tc>
          <w:tcPr>
            <w:tcW w:w="1070" w:type="dxa"/>
            <w:vAlign w:val="center"/>
          </w:tcPr>
          <w:p>
            <w:pPr>
              <w:pStyle w:val="88"/>
              <w:jc w:val="center"/>
              <w:rPr>
                <w:color w:val="000000" w:themeColor="text1"/>
                <w:spacing w:val="-4"/>
                <w:sz w:val="21"/>
                <w:szCs w:val="21"/>
                <w:highlight w:val="none"/>
                <w:lang w:eastAsia="zh-CN"/>
                <w14:textFill>
                  <w14:solidFill>
                    <w14:schemeClr w14:val="tx1"/>
                  </w14:solidFill>
                </w14:textFill>
              </w:rPr>
            </w:pPr>
            <w:r>
              <w:rPr>
                <w:rFonts w:hint="eastAsia"/>
                <w:color w:val="000000" w:themeColor="text1"/>
                <w:spacing w:val="-4"/>
                <w:sz w:val="21"/>
                <w:szCs w:val="21"/>
                <w:highlight w:val="none"/>
                <w:lang w:eastAsia="zh-CN"/>
                <w14:textFill>
                  <w14:solidFill>
                    <w14:schemeClr w14:val="tx1"/>
                  </w14:solidFill>
                </w14:textFill>
              </w:rPr>
              <w:t>打印机</w:t>
            </w:r>
          </w:p>
        </w:tc>
        <w:tc>
          <w:tcPr>
            <w:tcW w:w="6170" w:type="dxa"/>
            <w:vAlign w:val="center"/>
          </w:tcPr>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规格：≥406*363*288mm</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1.最佳打印分辨率≥600*600dpi，支持有线&amp;无线网络打印，支持usb、以太网、wifi端口，不支持输稿器</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2.打印速度：≥24页/分</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3.能效等级：一级能效</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4.类型：彩色</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5.扫描功能：平板式</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6.基础功能：打印、扫描、复印</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7.打印功能：非自动双面</w:t>
            </w:r>
          </w:p>
        </w:tc>
        <w:tc>
          <w:tcPr>
            <w:tcW w:w="610" w:type="dxa"/>
            <w:vAlign w:val="center"/>
          </w:tcPr>
          <w:p>
            <w:pPr>
              <w:pStyle w:val="88"/>
              <w:jc w:val="center"/>
              <w:rPr>
                <w:color w:val="000000" w:themeColor="text1"/>
                <w:sz w:val="21"/>
                <w:szCs w:val="21"/>
                <w:highlight w:val="none"/>
                <w:lang w:eastAsia="zh-CN" w:bidi="ar"/>
                <w14:textFill>
                  <w14:solidFill>
                    <w14:schemeClr w14:val="tx1"/>
                  </w14:solidFill>
                </w14:textFill>
              </w:rPr>
            </w:pPr>
            <w:r>
              <w:rPr>
                <w:rFonts w:hint="eastAsia"/>
                <w:color w:val="000000" w:themeColor="text1"/>
                <w:sz w:val="21"/>
                <w:szCs w:val="21"/>
                <w:highlight w:val="none"/>
                <w:lang w:eastAsia="zh-CN" w:bidi="ar"/>
                <w14:textFill>
                  <w14:solidFill>
                    <w14:schemeClr w14:val="tx1"/>
                  </w14:solidFill>
                </w14:textFill>
              </w:rPr>
              <w:t>台</w:t>
            </w:r>
          </w:p>
        </w:tc>
        <w:tc>
          <w:tcPr>
            <w:tcW w:w="661" w:type="dxa"/>
            <w:vAlign w:val="center"/>
          </w:tcPr>
          <w:p>
            <w:pPr>
              <w:pStyle w:val="88"/>
              <w:jc w:val="center"/>
              <w:rPr>
                <w:color w:val="000000" w:themeColor="text1"/>
                <w:sz w:val="21"/>
                <w:szCs w:val="21"/>
                <w:highlight w:val="none"/>
                <w:lang w:eastAsia="zh-CN" w:bidi="ar"/>
                <w14:textFill>
                  <w14:solidFill>
                    <w14:schemeClr w14:val="tx1"/>
                  </w14:solidFill>
                </w14:textFill>
              </w:rPr>
            </w:pPr>
            <w:r>
              <w:rPr>
                <w:rFonts w:hint="eastAsia"/>
                <w:color w:val="000000" w:themeColor="text1"/>
                <w:sz w:val="21"/>
                <w:szCs w:val="21"/>
                <w:highlight w:val="none"/>
                <w:lang w:eastAsia="zh-CN"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8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070"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柜子</w:t>
            </w:r>
          </w:p>
        </w:tc>
        <w:tc>
          <w:tcPr>
            <w:tcW w:w="6170" w:type="dxa"/>
            <w:vAlign w:val="center"/>
          </w:tcPr>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材质：≥0.6mm优质冷轧钢+玻璃</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规格：≥1800mm*850mm*390mm。</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特点：通体玻璃柜，八层高度可调节</w:t>
            </w:r>
          </w:p>
        </w:tc>
        <w:tc>
          <w:tcPr>
            <w:tcW w:w="610"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套</w:t>
            </w:r>
          </w:p>
        </w:tc>
        <w:tc>
          <w:tcPr>
            <w:tcW w:w="661"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8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070"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档案盒</w:t>
            </w:r>
          </w:p>
        </w:tc>
        <w:tc>
          <w:tcPr>
            <w:tcW w:w="6170" w:type="dxa"/>
            <w:vAlign w:val="center"/>
          </w:tcPr>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规格：A4/55mm</w:t>
            </w:r>
          </w:p>
        </w:tc>
        <w:tc>
          <w:tcPr>
            <w:tcW w:w="610"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个</w:t>
            </w:r>
          </w:p>
        </w:tc>
        <w:tc>
          <w:tcPr>
            <w:tcW w:w="661"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8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070"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椅子</w:t>
            </w:r>
          </w:p>
        </w:tc>
        <w:tc>
          <w:tcPr>
            <w:tcW w:w="6170" w:type="dxa"/>
            <w:vAlign w:val="center"/>
          </w:tcPr>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儿童固定摆位椅</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规格：≥800*380*800mm</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材质：实木</w:t>
            </w:r>
          </w:p>
          <w:p>
            <w:pPr>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适合年龄：6-15岁</w:t>
            </w:r>
          </w:p>
        </w:tc>
        <w:tc>
          <w:tcPr>
            <w:tcW w:w="610"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个</w:t>
            </w:r>
          </w:p>
        </w:tc>
        <w:tc>
          <w:tcPr>
            <w:tcW w:w="661"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8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070"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桌子</w:t>
            </w:r>
          </w:p>
        </w:tc>
        <w:tc>
          <w:tcPr>
            <w:tcW w:w="6170" w:type="dxa"/>
            <w:vAlign w:val="center"/>
          </w:tcPr>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个训用桌椅套件</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材质：实木</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规格：</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桌子≥1200*600*500mm；椅子≥300*300*535mm</w:t>
            </w:r>
          </w:p>
          <w:p>
            <w:pPr>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配套：一桌四椅</w:t>
            </w:r>
          </w:p>
        </w:tc>
        <w:tc>
          <w:tcPr>
            <w:tcW w:w="610"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套</w:t>
            </w:r>
          </w:p>
        </w:tc>
        <w:tc>
          <w:tcPr>
            <w:tcW w:w="661"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jc w:val="center"/>
        </w:trPr>
        <w:tc>
          <w:tcPr>
            <w:tcW w:w="587" w:type="dxa"/>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070" w:type="dxa"/>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评估量表平台</w:t>
            </w:r>
          </w:p>
        </w:tc>
        <w:tc>
          <w:tcPr>
            <w:tcW w:w="6170" w:type="dxa"/>
            <w:vAlign w:val="center"/>
          </w:tcPr>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平台提供国内外各类功能障碍或发展障碍的特殊儿童在线测评量表及测评标准和评分方法，并根据测评结果给予相关的建议分析、干预导向、方案推荐；包括症状筛查、功能评估、教育评估、发展评估、康复评定，涵盖感知觉、运动、认知、语言沟通、行为、情绪、社交、生活等功能领域；适用于孤独症、多动症、感统失调、智力障碍、精神障碍、语言障碍、言语障碍、听力障碍、脑性瘫痪、行为问题等特殊需要人群。</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2、量表评估功能模块</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提供国内外各类功能障碍或发展障碍的特殊儿童在线测评量表及测评标准和评分方法，并根据测评结果给予相关的建议分析、干预导向、方案推荐；量表评估涵盖四大领域的量表：</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1.1症状评估：孤独症、智力障碍、脑性瘫痪、多动症、感统失调、言语障碍、语言障碍、听力障碍。</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1.2发育评估：智力、感知觉、运动、认知、言语和语言、情绪与行为、注意力、综合。</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1.3特殊教育评估：能力评估、发育水平、训练评估、生活环境。</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1.4康复功能评估：日常生活活动能力、肢体功能、运动功能、言语功能、心理功能、感觉、神经反射；</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内含量表如下：</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格里菲斯（Griffiths）发育评估量表</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自闭症儿童训练系统</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ADHD注意力缺陷多动症测评</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SIT儿童感觉统合能力发展测评</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SRSA社会适应性测评</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感觉统合评估训练系统</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ABC自闭症行为量表</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ACHENBACH儿童行为测评</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FMFM精细运动能力评估量表</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C-WISC韦氏儿童智力量表（第三版）</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儿童言语能力发育量表</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SSCC学前儿童入学能力测评</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3、信息管理：</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提供信息化的云端档案管理和动态监控，包括学校教师/学生的档案管理，实时保存并动态更新教师的档案信息和测评方案，以及受测者的个人档案和评估数据。</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提供信息登记表模块。能够收集记录：主要症状、伴随症状、服用药物状态、食物过敏情况、药物过敏情况、身心异常时间、特殊行为、特殊喜好、特殊厌恶等信息；以及既往病史、康复经历、教育经历等内容。</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提供一键生成的信息及数据报告，无需再逐份档案查询，脱离繁多冗乱的文档表格，数据自动形成可视化图表报告，让数据呈现更加高效美观，促进机构信息化建设的发展。</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提供“一生一案”的信息资料管理功能，受测者所有的信息数据与资料储存基于阿里云服务器，采用可靠安全的分布式存储，多层沙箱防护及监控系统有效保障用户数据安全。</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4、账号配置</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用户登录：工作人员使用用户名密码登录综合评估业务管理系统，可以在系统中修改登录密码。</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用户管理：管理员管理综合评估业务管理系统的用户，设置用户名、用户权限。不同用户通过不同角色权限操作系统。系统提供密码重置功能，管理员可以为用户重置密码。</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运行环境：Windows7及以上系统带Office组件。</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5、自闭症儿童教育评估云Block： </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5.1：主要参数：</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5.1.1、儿童建档；</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5.1.2、自闭症儿童教育评估；</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5.1.3、个别化教育计划：认知觉项目：【1、旋开瓶盖；2、吹肥皂泡；3、目光追视；4、目光追视跨越中线；5、（触觉块）检视触觉块；6、（万花筒）使用万花筒；7、能够表现出使用惯用眼；8、（手摇铃）转向手摇铃；9、（警铃）模仿按动警铃；10、手指插入软体并作出凹位等。建立学习重点、目标、提示方式、成功标准、形式、计划时段、开始时间、结束时间。】</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6、SSCC学前儿童入学能力测评50项智能筛查量表；</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6.1：主要参数：</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6.1.1、学龄前儿童50项智能测验题目。</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6.1.2、50项量表是属于一种测查儿童综合性能力的筛查工具。内容必须为回答问题和操作两大类型题目。</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6.1.3、以下测量题目须满足要求：</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7、给孩子看一张未画腿的人物画像（该题目中必须有人物画像图案）；</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8、正确地说出下面的图形（该题目中必须有△ O口图案）；</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9、说出红、黄、蓝、绿4种颜色（图形或实物，必须提供四种颜色图案）；</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10、你用拼板照样拼椭圆形（该题目中必须提供椭圆形图案）；</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11、看图，说出有什么不对的地方（该题目中必须提供鸡在水中游图案）；</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12、请描绘下面图形（该题目中必须提供1  ——  0   /四个图案）；  </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13、看图，说出有什么不对的地方（该题目中必须提供雨下看书图案)；</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14、看牛兔画说三处错误(该题目中牛尾，腿、兔耳，必须提供兔子、</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牛图案)；</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15、工作人员讲一个短故事给孩子听，听完要他回答（全部答对才</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行，该题目中必须提供参考故事）；</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16、听故事后回答——小公鸡为什么脸红了?（该题目中必须提供参</w:t>
            </w:r>
          </w:p>
          <w:p>
            <w:pPr>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考故事）；</w:t>
            </w:r>
          </w:p>
        </w:tc>
        <w:tc>
          <w:tcPr>
            <w:tcW w:w="610" w:type="dxa"/>
            <w:vAlign w:val="center"/>
          </w:tcPr>
          <w:p>
            <w:pPr>
              <w:spacing w:line="240" w:lineRule="exact"/>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套</w:t>
            </w:r>
          </w:p>
        </w:tc>
        <w:tc>
          <w:tcPr>
            <w:tcW w:w="661" w:type="dxa"/>
            <w:vAlign w:val="center"/>
          </w:tcPr>
          <w:p>
            <w:pPr>
              <w:spacing w:line="240" w:lineRule="exact"/>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58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070"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技术服务</w:t>
            </w:r>
          </w:p>
        </w:tc>
        <w:tc>
          <w:tcPr>
            <w:tcW w:w="6170" w:type="dxa"/>
            <w:vAlign w:val="center"/>
          </w:tcPr>
          <w:p>
            <w:pPr>
              <w:pStyle w:val="10"/>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含灯光、线材等辅料，房间规格：约7.4m*4.5m*3.7m；包含但不限于房间内部木地板、墙漆等内容，</w:t>
            </w:r>
            <w:r>
              <w:rPr>
                <w:rFonts w:hint="eastAsia"/>
                <w:highlight w:val="none"/>
              </w:rPr>
              <w:t>具体实施内容根据评估诊断要求和现场环境进行布局，设计及施工按照校方要求进行。</w:t>
            </w:r>
          </w:p>
        </w:tc>
        <w:tc>
          <w:tcPr>
            <w:tcW w:w="610" w:type="dxa"/>
            <w:vAlign w:val="center"/>
          </w:tcPr>
          <w:p>
            <w:pPr>
              <w:jc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批</w:t>
            </w:r>
          </w:p>
        </w:tc>
        <w:tc>
          <w:tcPr>
            <w:tcW w:w="661" w:type="dxa"/>
            <w:vAlign w:val="center"/>
          </w:tcPr>
          <w:p>
            <w:pPr>
              <w:jc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bl>
    <w:p>
      <w:pPr>
        <w:pStyle w:val="3"/>
        <w:spacing w:before="0" w:after="0" w:line="360" w:lineRule="auto"/>
        <w:rPr>
          <w:rFonts w:ascii="宋体" w:hAnsi="宋体" w:cs="宋体"/>
          <w:color w:val="000000" w:themeColor="text1"/>
          <w:sz w:val="24"/>
          <w:szCs w:val="24"/>
          <w:highlight w:val="none"/>
          <w14:textFill>
            <w14:solidFill>
              <w14:schemeClr w14:val="tx1"/>
            </w14:solidFill>
          </w14:textFill>
        </w:rPr>
      </w:pPr>
      <w:bookmarkStart w:id="32" w:name="_Toc12884"/>
      <w:r>
        <w:rPr>
          <w:rFonts w:hint="eastAsia" w:ascii="宋体" w:hAnsi="宋体" w:cs="宋体"/>
          <w:color w:val="000000" w:themeColor="text1"/>
          <w:sz w:val="24"/>
          <w:szCs w:val="24"/>
          <w:highlight w:val="none"/>
          <w14:textFill>
            <w14:solidFill>
              <w14:schemeClr w14:val="tx1"/>
            </w14:solidFill>
          </w14:textFill>
        </w:rPr>
        <w:t>（二）心理辅导区设备</w:t>
      </w:r>
      <w:bookmarkEnd w:id="32"/>
    </w:p>
    <w:tbl>
      <w:tblPr>
        <w:tblStyle w:val="29"/>
        <w:tblW w:w="92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8"/>
        <w:gridCol w:w="1070"/>
        <w:gridCol w:w="6024"/>
        <w:gridCol w:w="760"/>
        <w:gridCol w:w="8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598" w:type="dxa"/>
            <w:vAlign w:val="center"/>
          </w:tcPr>
          <w:p>
            <w:pPr>
              <w:widowControl/>
              <w:spacing w:line="240" w:lineRule="exact"/>
              <w:jc w:val="center"/>
              <w:rPr>
                <w:rFonts w:ascii="宋体" w:hAnsi="宋体" w:cs="宋体"/>
                <w:color w:val="000000" w:themeColor="text1"/>
                <w:spacing w:val="-2"/>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编号</w:t>
            </w:r>
          </w:p>
        </w:tc>
        <w:tc>
          <w:tcPr>
            <w:tcW w:w="1070"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设备名称</w:t>
            </w:r>
          </w:p>
        </w:tc>
        <w:tc>
          <w:tcPr>
            <w:tcW w:w="6024"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w:t>
            </w:r>
          </w:p>
        </w:tc>
        <w:tc>
          <w:tcPr>
            <w:tcW w:w="760"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单位</w:t>
            </w:r>
          </w:p>
        </w:tc>
        <w:tc>
          <w:tcPr>
            <w:tcW w:w="802"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9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070" w:type="dxa"/>
            <w:vAlign w:val="center"/>
          </w:tcPr>
          <w:p>
            <w:pPr>
              <w:pStyle w:val="88"/>
              <w:jc w:val="center"/>
              <w:rPr>
                <w:color w:val="000000" w:themeColor="text1"/>
                <w:sz w:val="21"/>
                <w:szCs w:val="21"/>
                <w:highlight w:val="none"/>
                <w:lang w:eastAsia="zh-CN"/>
                <w14:textFill>
                  <w14:solidFill>
                    <w14:schemeClr w14:val="tx1"/>
                  </w14:solidFill>
                </w14:textFill>
              </w:rPr>
            </w:pPr>
            <w:r>
              <w:rPr>
                <w:rFonts w:hint="eastAsia"/>
                <w:color w:val="000000" w:themeColor="text1"/>
                <w:spacing w:val="-4"/>
                <w:sz w:val="21"/>
                <w:szCs w:val="21"/>
                <w:highlight w:val="none"/>
                <w:lang w:eastAsia="zh-CN"/>
                <w14:textFill>
                  <w14:solidFill>
                    <w14:schemeClr w14:val="tx1"/>
                  </w14:solidFill>
                </w14:textFill>
              </w:rPr>
              <w:t>办公桌</w:t>
            </w:r>
          </w:p>
        </w:tc>
        <w:tc>
          <w:tcPr>
            <w:tcW w:w="6024" w:type="dxa"/>
          </w:tcPr>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val="en-US" w:eastAsia="zh-CN" w:bidi="ar"/>
                <w14:textFill>
                  <w14:solidFill>
                    <w14:schemeClr w14:val="tx1"/>
                  </w14:solidFill>
                </w14:textFill>
              </w:rPr>
              <w:t>1.</w:t>
            </w:r>
            <w:r>
              <w:rPr>
                <w:rFonts w:hint="eastAsia" w:ascii="宋体" w:hAnsi="宋体" w:cs="宋体"/>
                <w:color w:val="000000" w:themeColor="text1"/>
                <w:szCs w:val="21"/>
                <w:highlight w:val="none"/>
                <w:lang w:bidi="ar"/>
                <w14:textFill>
                  <w14:solidFill>
                    <w14:schemeClr w14:val="tx1"/>
                  </w14:solidFill>
                </w14:textFill>
              </w:rPr>
              <w:t>桌子长宽高： ≥1200*600*750mm，</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val="en-US" w:eastAsia="zh-CN" w:bidi="ar"/>
                <w14:textFill>
                  <w14:solidFill>
                    <w14:schemeClr w14:val="tx1"/>
                  </w14:solidFill>
                </w14:textFill>
              </w:rPr>
              <w:t>2.</w:t>
            </w:r>
            <w:r>
              <w:rPr>
                <w:rFonts w:hint="eastAsia" w:ascii="宋体" w:hAnsi="宋体" w:cs="宋体"/>
                <w:color w:val="000000" w:themeColor="text1"/>
                <w:szCs w:val="21"/>
                <w:highlight w:val="none"/>
                <w:lang w:bidi="ar"/>
                <w14:textFill>
                  <w14:solidFill>
                    <w14:schemeClr w14:val="tx1"/>
                  </w14:solidFill>
                </w14:textFill>
              </w:rPr>
              <w:t>多功能柜长宽高： ≥900*300*580mm</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val="en-US" w:eastAsia="zh-CN" w:bidi="ar"/>
                <w14:textFill>
                  <w14:solidFill>
                    <w14:schemeClr w14:val="tx1"/>
                  </w14:solidFill>
                </w14:textFill>
              </w:rPr>
              <w:t>3.</w:t>
            </w:r>
            <w:r>
              <w:rPr>
                <w:rFonts w:hint="eastAsia" w:ascii="宋体" w:hAnsi="宋体" w:cs="宋体"/>
                <w:color w:val="000000" w:themeColor="text1"/>
                <w:szCs w:val="21"/>
                <w:highlight w:val="none"/>
                <w:lang w:bidi="ar"/>
                <w14:textFill>
                  <w14:solidFill>
                    <w14:schemeClr w14:val="tx1"/>
                  </w14:solidFill>
                </w14:textFill>
              </w:rPr>
              <w:t>材质：密度板+钢架</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val="en-US" w:eastAsia="zh-CN" w:bidi="ar"/>
                <w14:textFill>
                  <w14:solidFill>
                    <w14:schemeClr w14:val="tx1"/>
                  </w14:solidFill>
                </w14:textFill>
              </w:rPr>
              <w:t>4</w:t>
            </w:r>
            <w:r>
              <w:rPr>
                <w:rFonts w:hint="eastAsia" w:ascii="宋体" w:hAnsi="宋体" w:cs="宋体"/>
                <w:color w:val="000000" w:themeColor="text1"/>
                <w:szCs w:val="21"/>
                <w:highlight w:val="none"/>
                <w:lang w:bidi="ar"/>
                <w14:textFill>
                  <w14:solidFill>
                    <w14:schemeClr w14:val="tx1"/>
                  </w14:solidFill>
                </w14:textFill>
              </w:rPr>
              <w:t>.3cm加厚面板，板面光滑，无毛刺，牢固耐用；</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val="en-US" w:eastAsia="zh-CN" w:bidi="ar"/>
                <w14:textFill>
                  <w14:solidFill>
                    <w14:schemeClr w14:val="tx1"/>
                  </w14:solidFill>
                </w14:textFill>
              </w:rPr>
              <w:t>5</w:t>
            </w:r>
            <w:r>
              <w:rPr>
                <w:rFonts w:hint="eastAsia" w:ascii="宋体" w:hAnsi="宋体" w:cs="宋体"/>
                <w:color w:val="000000" w:themeColor="text1"/>
                <w:szCs w:val="21"/>
                <w:highlight w:val="none"/>
                <w:lang w:bidi="ar"/>
                <w14:textFill>
                  <w14:solidFill>
                    <w14:schemeClr w14:val="tx1"/>
                  </w14:solidFill>
                </w14:textFill>
              </w:rPr>
              <w:t>.包含多功能储物柜，安装移动万向轮</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val="en-US" w:eastAsia="zh-CN" w:bidi="ar"/>
                <w14:textFill>
                  <w14:solidFill>
                    <w14:schemeClr w14:val="tx1"/>
                  </w14:solidFill>
                </w14:textFill>
              </w:rPr>
              <w:t>6</w:t>
            </w:r>
            <w:r>
              <w:rPr>
                <w:rFonts w:hint="eastAsia" w:ascii="宋体" w:hAnsi="宋体" w:cs="宋体"/>
                <w:color w:val="000000" w:themeColor="text1"/>
                <w:szCs w:val="21"/>
                <w:highlight w:val="none"/>
                <w:lang w:bidi="ar"/>
                <w14:textFill>
                  <w14:solidFill>
                    <w14:schemeClr w14:val="tx1"/>
                  </w14:solidFill>
                </w14:textFill>
              </w:rPr>
              <w:t>.桌面厚度≥3cm；</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val="en-US" w:eastAsia="zh-CN" w:bidi="ar"/>
                <w14:textFill>
                  <w14:solidFill>
                    <w14:schemeClr w14:val="tx1"/>
                  </w14:solidFill>
                </w14:textFill>
              </w:rPr>
              <w:t>7</w:t>
            </w:r>
            <w:r>
              <w:rPr>
                <w:rFonts w:hint="eastAsia" w:ascii="宋体" w:hAnsi="宋体" w:cs="宋体"/>
                <w:color w:val="000000" w:themeColor="text1"/>
                <w:szCs w:val="21"/>
                <w:highlight w:val="none"/>
                <w:lang w:bidi="ar"/>
                <w14:textFill>
                  <w14:solidFill>
                    <w14:schemeClr w14:val="tx1"/>
                  </w14:solidFill>
                </w14:textFill>
              </w:rPr>
              <w:t>.颜色樱桃木+暖白色/黑橡木色可选</w:t>
            </w:r>
          </w:p>
        </w:tc>
        <w:tc>
          <w:tcPr>
            <w:tcW w:w="760" w:type="dxa"/>
            <w:vAlign w:val="center"/>
          </w:tcPr>
          <w:p>
            <w:pPr>
              <w:pStyle w:val="88"/>
              <w:jc w:val="center"/>
              <w:rPr>
                <w:color w:val="000000" w:themeColor="text1"/>
                <w:sz w:val="21"/>
                <w:szCs w:val="21"/>
                <w:highlight w:val="none"/>
                <w:lang w:eastAsia="zh-CN" w:bidi="ar"/>
                <w14:textFill>
                  <w14:solidFill>
                    <w14:schemeClr w14:val="tx1"/>
                  </w14:solidFill>
                </w14:textFill>
              </w:rPr>
            </w:pPr>
            <w:r>
              <w:rPr>
                <w:rFonts w:hint="eastAsia"/>
                <w:color w:val="000000" w:themeColor="text1"/>
                <w:sz w:val="21"/>
                <w:szCs w:val="21"/>
                <w:highlight w:val="none"/>
                <w:lang w:eastAsia="zh-CN" w:bidi="ar"/>
                <w14:textFill>
                  <w14:solidFill>
                    <w14:schemeClr w14:val="tx1"/>
                  </w14:solidFill>
                </w14:textFill>
              </w:rPr>
              <w:t>套</w:t>
            </w:r>
          </w:p>
        </w:tc>
        <w:tc>
          <w:tcPr>
            <w:tcW w:w="802" w:type="dxa"/>
            <w:vAlign w:val="center"/>
          </w:tcPr>
          <w:p>
            <w:pPr>
              <w:pStyle w:val="88"/>
              <w:jc w:val="center"/>
              <w:rPr>
                <w:color w:val="000000" w:themeColor="text1"/>
                <w:sz w:val="21"/>
                <w:szCs w:val="21"/>
                <w:highlight w:val="none"/>
                <w:lang w:eastAsia="zh-CN" w:bidi="ar"/>
                <w14:textFill>
                  <w14:solidFill>
                    <w14:schemeClr w14:val="tx1"/>
                  </w14:solidFill>
                </w14:textFill>
              </w:rPr>
            </w:pPr>
            <w:r>
              <w:rPr>
                <w:rFonts w:hint="eastAsia"/>
                <w:color w:val="000000" w:themeColor="text1"/>
                <w:sz w:val="21"/>
                <w:szCs w:val="21"/>
                <w:highlight w:val="none"/>
                <w:lang w:eastAsia="zh-CN"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98" w:type="dxa"/>
            <w:vAlign w:val="center"/>
          </w:tcPr>
          <w:p>
            <w:pPr>
              <w:pStyle w:val="88"/>
              <w:jc w:val="center"/>
              <w:rPr>
                <w:color w:val="000000" w:themeColor="text1"/>
                <w:spacing w:val="-4"/>
                <w:sz w:val="21"/>
                <w:szCs w:val="21"/>
                <w:highlight w:val="none"/>
                <w:lang w:eastAsia="zh-CN"/>
                <w14:textFill>
                  <w14:solidFill>
                    <w14:schemeClr w14:val="tx1"/>
                  </w14:solidFill>
                </w14:textFill>
              </w:rPr>
            </w:pPr>
            <w:r>
              <w:rPr>
                <w:rFonts w:hint="eastAsia"/>
                <w:color w:val="000000" w:themeColor="text1"/>
                <w:spacing w:val="-4"/>
                <w:sz w:val="21"/>
                <w:szCs w:val="21"/>
                <w:highlight w:val="none"/>
                <w:lang w:eastAsia="zh-CN"/>
                <w14:textFill>
                  <w14:solidFill>
                    <w14:schemeClr w14:val="tx1"/>
                  </w14:solidFill>
                </w14:textFill>
              </w:rPr>
              <w:t>2</w:t>
            </w:r>
          </w:p>
        </w:tc>
        <w:tc>
          <w:tcPr>
            <w:tcW w:w="1070" w:type="dxa"/>
            <w:vAlign w:val="center"/>
          </w:tcPr>
          <w:p>
            <w:pPr>
              <w:pStyle w:val="88"/>
              <w:jc w:val="center"/>
              <w:rPr>
                <w:color w:val="000000" w:themeColor="text1"/>
                <w:spacing w:val="-4"/>
                <w:sz w:val="21"/>
                <w:szCs w:val="21"/>
                <w:highlight w:val="none"/>
                <w:lang w:eastAsia="zh-CN"/>
                <w14:textFill>
                  <w14:solidFill>
                    <w14:schemeClr w14:val="tx1"/>
                  </w14:solidFill>
                </w14:textFill>
              </w:rPr>
            </w:pPr>
            <w:r>
              <w:rPr>
                <w:rFonts w:hint="eastAsia"/>
                <w:color w:val="000000" w:themeColor="text1"/>
                <w:spacing w:val="-4"/>
                <w:sz w:val="21"/>
                <w:szCs w:val="21"/>
                <w:highlight w:val="none"/>
                <w:lang w:eastAsia="zh-CN"/>
                <w14:textFill>
                  <w14:solidFill>
                    <w14:schemeClr w14:val="tx1"/>
                  </w14:solidFill>
                </w14:textFill>
              </w:rPr>
              <w:t>办公椅</w:t>
            </w:r>
          </w:p>
        </w:tc>
        <w:tc>
          <w:tcPr>
            <w:tcW w:w="6024" w:type="dxa"/>
          </w:tcPr>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椅子长宽高： ≥580*580*950mm</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1.含升降功能，高效辅助评估使用</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2.优质网布</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3.高弹力海绵</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4.优质尼龙框架</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5.连体定型扶手</w:t>
            </w:r>
          </w:p>
        </w:tc>
        <w:tc>
          <w:tcPr>
            <w:tcW w:w="760" w:type="dxa"/>
            <w:vAlign w:val="center"/>
          </w:tcPr>
          <w:p>
            <w:pPr>
              <w:pStyle w:val="88"/>
              <w:jc w:val="center"/>
              <w:rPr>
                <w:color w:val="000000" w:themeColor="text1"/>
                <w:sz w:val="21"/>
                <w:szCs w:val="21"/>
                <w:highlight w:val="none"/>
                <w:lang w:eastAsia="zh-CN" w:bidi="ar"/>
                <w14:textFill>
                  <w14:solidFill>
                    <w14:schemeClr w14:val="tx1"/>
                  </w14:solidFill>
                </w14:textFill>
              </w:rPr>
            </w:pPr>
            <w:r>
              <w:rPr>
                <w:rFonts w:hint="eastAsia"/>
                <w:color w:val="000000" w:themeColor="text1"/>
                <w:sz w:val="21"/>
                <w:szCs w:val="21"/>
                <w:highlight w:val="none"/>
                <w:lang w:eastAsia="zh-CN" w:bidi="ar"/>
                <w14:textFill>
                  <w14:solidFill>
                    <w14:schemeClr w14:val="tx1"/>
                  </w14:solidFill>
                </w14:textFill>
              </w:rPr>
              <w:t>套</w:t>
            </w:r>
          </w:p>
        </w:tc>
        <w:tc>
          <w:tcPr>
            <w:tcW w:w="802" w:type="dxa"/>
            <w:vAlign w:val="center"/>
          </w:tcPr>
          <w:p>
            <w:pPr>
              <w:pStyle w:val="88"/>
              <w:jc w:val="center"/>
              <w:rPr>
                <w:color w:val="000000" w:themeColor="text1"/>
                <w:sz w:val="21"/>
                <w:szCs w:val="21"/>
                <w:highlight w:val="none"/>
                <w:lang w:eastAsia="zh-CN" w:bidi="ar"/>
                <w14:textFill>
                  <w14:solidFill>
                    <w14:schemeClr w14:val="tx1"/>
                  </w14:solidFill>
                </w14:textFill>
              </w:rPr>
            </w:pPr>
            <w:r>
              <w:rPr>
                <w:rFonts w:hint="eastAsia"/>
                <w:color w:val="000000" w:themeColor="text1"/>
                <w:sz w:val="21"/>
                <w:szCs w:val="21"/>
                <w:highlight w:val="none"/>
                <w:lang w:eastAsia="zh-CN"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98" w:type="dxa"/>
            <w:vAlign w:val="center"/>
          </w:tcPr>
          <w:p>
            <w:pPr>
              <w:pStyle w:val="88"/>
              <w:jc w:val="center"/>
              <w:rPr>
                <w:color w:val="000000" w:themeColor="text1"/>
                <w:spacing w:val="-4"/>
                <w:sz w:val="21"/>
                <w:szCs w:val="21"/>
                <w:highlight w:val="none"/>
                <w:lang w:eastAsia="zh-CN"/>
                <w14:textFill>
                  <w14:solidFill>
                    <w14:schemeClr w14:val="tx1"/>
                  </w14:solidFill>
                </w14:textFill>
              </w:rPr>
            </w:pPr>
            <w:r>
              <w:rPr>
                <w:rFonts w:hint="eastAsia"/>
                <w:color w:val="000000" w:themeColor="text1"/>
                <w:spacing w:val="-4"/>
                <w:sz w:val="21"/>
                <w:szCs w:val="21"/>
                <w:highlight w:val="none"/>
                <w:lang w:eastAsia="zh-CN"/>
                <w14:textFill>
                  <w14:solidFill>
                    <w14:schemeClr w14:val="tx1"/>
                  </w14:solidFill>
                </w14:textFill>
              </w:rPr>
              <w:t>3</w:t>
            </w:r>
          </w:p>
        </w:tc>
        <w:tc>
          <w:tcPr>
            <w:tcW w:w="1070" w:type="dxa"/>
            <w:vAlign w:val="center"/>
          </w:tcPr>
          <w:p>
            <w:pPr>
              <w:pStyle w:val="88"/>
              <w:jc w:val="center"/>
              <w:rPr>
                <w:color w:val="000000" w:themeColor="text1"/>
                <w:spacing w:val="-4"/>
                <w:sz w:val="21"/>
                <w:szCs w:val="21"/>
                <w:highlight w:val="none"/>
                <w:lang w:eastAsia="zh-CN"/>
                <w14:textFill>
                  <w14:solidFill>
                    <w14:schemeClr w14:val="tx1"/>
                  </w14:solidFill>
                </w14:textFill>
              </w:rPr>
            </w:pPr>
            <w:r>
              <w:rPr>
                <w:rFonts w:hint="eastAsia"/>
                <w:color w:val="000000" w:themeColor="text1"/>
                <w:spacing w:val="-4"/>
                <w:sz w:val="21"/>
                <w:szCs w:val="21"/>
                <w:highlight w:val="none"/>
                <w:lang w:eastAsia="zh-CN"/>
                <w14:textFill>
                  <w14:solidFill>
                    <w14:schemeClr w14:val="tx1"/>
                  </w14:solidFill>
                </w14:textFill>
              </w:rPr>
              <w:t>电脑</w:t>
            </w:r>
          </w:p>
        </w:tc>
        <w:tc>
          <w:tcPr>
            <w:tcW w:w="6024" w:type="dxa"/>
          </w:tcPr>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规格：≥15.6英寸</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配置：I5-12500H /16G/1TB/独立显卡</w:t>
            </w:r>
          </w:p>
        </w:tc>
        <w:tc>
          <w:tcPr>
            <w:tcW w:w="760" w:type="dxa"/>
            <w:vAlign w:val="center"/>
          </w:tcPr>
          <w:p>
            <w:pPr>
              <w:pStyle w:val="88"/>
              <w:jc w:val="center"/>
              <w:rPr>
                <w:color w:val="000000" w:themeColor="text1"/>
                <w:sz w:val="21"/>
                <w:szCs w:val="21"/>
                <w:highlight w:val="none"/>
                <w:lang w:eastAsia="zh-CN" w:bidi="ar"/>
                <w14:textFill>
                  <w14:solidFill>
                    <w14:schemeClr w14:val="tx1"/>
                  </w14:solidFill>
                </w14:textFill>
              </w:rPr>
            </w:pPr>
            <w:r>
              <w:rPr>
                <w:rFonts w:hint="eastAsia"/>
                <w:color w:val="000000" w:themeColor="text1"/>
                <w:sz w:val="21"/>
                <w:szCs w:val="21"/>
                <w:highlight w:val="none"/>
                <w:lang w:eastAsia="zh-CN" w:bidi="ar"/>
                <w14:textFill>
                  <w14:solidFill>
                    <w14:schemeClr w14:val="tx1"/>
                  </w14:solidFill>
                </w14:textFill>
              </w:rPr>
              <w:t>台</w:t>
            </w:r>
          </w:p>
        </w:tc>
        <w:tc>
          <w:tcPr>
            <w:tcW w:w="802" w:type="dxa"/>
            <w:vAlign w:val="center"/>
          </w:tcPr>
          <w:p>
            <w:pPr>
              <w:pStyle w:val="88"/>
              <w:jc w:val="center"/>
              <w:rPr>
                <w:color w:val="000000" w:themeColor="text1"/>
                <w:sz w:val="21"/>
                <w:szCs w:val="21"/>
                <w:highlight w:val="none"/>
                <w:lang w:eastAsia="zh-CN" w:bidi="ar"/>
                <w14:textFill>
                  <w14:solidFill>
                    <w14:schemeClr w14:val="tx1"/>
                  </w14:solidFill>
                </w14:textFill>
              </w:rPr>
            </w:pPr>
            <w:r>
              <w:rPr>
                <w:rFonts w:hint="eastAsia"/>
                <w:color w:val="000000" w:themeColor="text1"/>
                <w:sz w:val="21"/>
                <w:szCs w:val="21"/>
                <w:highlight w:val="none"/>
                <w:lang w:eastAsia="zh-CN"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9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070"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柜子</w:t>
            </w:r>
          </w:p>
        </w:tc>
        <w:tc>
          <w:tcPr>
            <w:tcW w:w="6024" w:type="dxa"/>
            <w:vAlign w:val="center"/>
          </w:tcPr>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材质：0.6mm优质冷轧钢+玻璃</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规格：≥高1800mm、宽850mm、深390mm。</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特点：通体玻璃柜，八层高度可调节</w:t>
            </w:r>
          </w:p>
        </w:tc>
        <w:tc>
          <w:tcPr>
            <w:tcW w:w="760"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套</w:t>
            </w:r>
          </w:p>
        </w:tc>
        <w:tc>
          <w:tcPr>
            <w:tcW w:w="802"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9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070"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档案盒</w:t>
            </w:r>
          </w:p>
        </w:tc>
        <w:tc>
          <w:tcPr>
            <w:tcW w:w="6024" w:type="dxa"/>
            <w:vAlign w:val="center"/>
          </w:tcPr>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规格：A4/55mm</w:t>
            </w:r>
          </w:p>
        </w:tc>
        <w:tc>
          <w:tcPr>
            <w:tcW w:w="760"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个</w:t>
            </w:r>
          </w:p>
        </w:tc>
        <w:tc>
          <w:tcPr>
            <w:tcW w:w="802"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9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070"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饮水机</w:t>
            </w:r>
          </w:p>
        </w:tc>
        <w:tc>
          <w:tcPr>
            <w:tcW w:w="6024" w:type="dxa"/>
            <w:vAlign w:val="center"/>
          </w:tcPr>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规格：≥270/245/820mm</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特点：立式冷热型饮水机，上下两门式设计</w:t>
            </w:r>
          </w:p>
        </w:tc>
        <w:tc>
          <w:tcPr>
            <w:tcW w:w="760"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台</w:t>
            </w:r>
          </w:p>
        </w:tc>
        <w:tc>
          <w:tcPr>
            <w:tcW w:w="802"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9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070"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录音笔</w:t>
            </w:r>
          </w:p>
        </w:tc>
        <w:tc>
          <w:tcPr>
            <w:tcW w:w="6024" w:type="dxa"/>
            <w:vAlign w:val="center"/>
          </w:tcPr>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highlight w:val="none"/>
              </w:rPr>
              <w:t>手持式录音笔</w:t>
            </w:r>
            <w:r>
              <w:rPr>
                <w:rFonts w:hint="eastAsia" w:ascii="宋体" w:hAnsi="宋体" w:cs="宋体"/>
                <w:color w:val="000000" w:themeColor="text1"/>
                <w:szCs w:val="21"/>
                <w:highlight w:val="none"/>
                <w:lang w:bidi="ar"/>
                <w14:textFill>
                  <w14:solidFill>
                    <w14:schemeClr w14:val="tx1"/>
                  </w14:solidFill>
                </w14:textFill>
              </w:rPr>
              <w:t>，内存≥16G</w:t>
            </w:r>
          </w:p>
        </w:tc>
        <w:tc>
          <w:tcPr>
            <w:tcW w:w="760"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w:t>
            </w:r>
          </w:p>
        </w:tc>
        <w:tc>
          <w:tcPr>
            <w:tcW w:w="802"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598" w:type="dxa"/>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070" w:type="dxa"/>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心理检测咨询档案管理平台系统</w:t>
            </w:r>
          </w:p>
        </w:tc>
        <w:tc>
          <w:tcPr>
            <w:tcW w:w="6024" w:type="dxa"/>
            <w:vAlign w:val="center"/>
          </w:tcPr>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心理检测咨询档案管理平台为B/S架构可以无缝对接云平台（免费提供），移动端扫一扫登陆，信息快速记录到云平台上。做完测评结果实时同步到移动端查看（包括测评结果、指导建议、对分数结果有异议直接远程对话心理咨询专家）首页创建个人账号、注册人员审核、查看报告、咨询管理、自动预警报告五种快捷方式展现。</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管理端：</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1、用户管理：</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1.1创建管理员：创建信息为用户名、密码、姓名、性别、出生年月日、学历、电子邮箱等。带*号为必填项。并且可实现≥13大类或≥62项小类进行权限管理。</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1.2管理员管理：可针对用户名、姓名、性别、出生年月日区间、民族、学历、电子邮箱等进行检索。并且可以查看管理人员信息、权限管理和删除等功能。</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1.3创建被试账号：创建信息为用户名、密码、姓名、性别、出生年月日、民族、血型、电子邮箱、以及10级扩展字段。如输入错误可红字提醒必填项。</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1.4批量创建账号：创建信息为固定标识、用户数量、起始账号、初始密码为统一的数字。可以同时为创建批量人员进行量表分配，大大节省管理员时间。</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1.5批量设定测试：可以通过用户名、姓名、性别、出生年月日区间、民族、学历、电子邮箱等进行检索并为批量被试人员赋予量表内容。</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1.6测试记录：可针对被试人员进度（已完成、未完成）、量表、用户名、姓名、性别、起始日期、结束日期、民族、学历、电子邮箱进行测试记录查询删除。</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1.7批量导入账号：分为数据导入、模板系统录入字段、模板自定义扩展字段、下载模板。数据导入可以浏览系统固定模板进行导入。模板系统录入字段分为用户名、密码、姓名、性别、出生年月日、民族、血型、电子邮箱。模板自定义扩展字段为自定义信息添加。下载模板为CSV格式固定信息。</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1.8用户信息管理：可对用户信息进行检索包括用户名、姓名、性别、起始日期、结束日期、民族、学历、电子邮箱等。检索出的信息可以进行查看、重置密码、量表选择、删除等操作。</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1.9注册人员审核：可针对客户端注册人员进行查询、审核、也可以进行删除。</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2、档案管理：</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2.1测评档案：可针对被试人员量表名称、用户名、姓名、性别、出生日期、结束日期、民族、学历、电子邮箱、测试时间、结束时间进行测试记录查看删除。</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2.2调查档案：可针对被试人员调查名称、用户名、姓名、性别、出生日期、结束日期、民族、学历、电子邮箱、测试时间、结束时间进行测试记录查看。点击查看可以查询到档案信息及其调查内容。</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2.3个案档案：可查看结案记录、基本信息、访谈内容、访谈时间、访谈地点、辅导人员、个案来源、个案类型、处理级别、总结信息、来访者问题时候解决、回访时间、回访人、下一步处理意见、咨询结案意见、个案现状、备注、结案时间等。</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2.4人员档案：可查看并修改用户名、姓名、性别、民族、血型、电子邮箱、出生日期、班级、年级信息。</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综合报告管理：</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3.1查询个人报告：可根据用户名、姓名、性别、年龄、量表名称、测试时间选择查看个人报告详细情况（包含用户信息、扩展字段信息、测试时长、测试时间、总分、所属类别、指导建议、分析说明、因子得分、维度结果分析及指导意见）。</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3.2查询团体报告：可根据用户名、姓名、性别、年龄、量表名称、测试时间选择查看团体报告。</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数据分析：</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4.1个人数据分析：可根据用户名、姓名、性别、年龄、量表名称、测试时间进行数据查看并导出。量表名称可进行勾选，并根据量表名称选择具体细分量表输入题号和得分。</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（包含用户信息、扩展字段信息、测试时长、测试时间、总分、所属类别、指导建议、分析说明、因子得分、维度结果分析及指导意见）</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4.2团体数据分析：可根据用户名、姓名、性别、年龄、量表名称、测试时间、进行团体数据查看并导出。可进行量表名称筛选，因子得分等。</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个案管理：</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5.1预约个案：可进行添加预约个案，可查询用户名、姓名、性别、出生日期、民族、学历信息，并进行预约，预约包含：个案来源、个案类型、处理级别、地点、访谈时间。</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5.2个案辅导：在查询用户名、姓名、性别、出生日期、民族、学历、个案来源、个案类型、处理级别、地点、时间信息进行选择辅导，并查看辅导记录。辅导记录包含：（社会关系情况、与父亲关系情况、与母亲关系情况、与兄弟姐妹关系情况、有无继父等主要问题、访谈过程、访谈时间等信息）</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5.3个案总结：包含输入用户名、姓名、性别、出生日期、民族、学历、个案来源、个案类型、处理级别、是否结案进行查看结案信息 、总结等。</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5.4修改预约个案: 可对个案来源、个案类型、处理级别、地点、访谈时间进行提交修改。 </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网络调查：</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6.1网络调查管理：可对问卷名称、发布时间、进行选择查看统计。问卷列表可进行添加选项、删除问题、添加选项并进行保存，可进行问卷答案统计数据查看。</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6.2发布网络管理： 包括问题列表、问卷标题、题目、选项、添加选项、问题并进行保存。</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预警报告管理：</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7.1异常心理报告：可根据用户名、姓名、性别、年龄、量表名称、测试时间等信息进行异常心理报告查看并导出（包含用户信息、扩展字段信息、测试时长、测试时间、总分、所属类别、指导建议、分析说明、因子得分、维度结果分析及指导意见）</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7.2自动预警报告：可根据用户名、姓名、性别、出生日期、民族、量表名称、测试时间、等信息选择转交个案。（转交个案包含：个案来源、个案类型、处理级别、地点、访谈时间）</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心理咨询：</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8.1查看留言：可根据用户基本信息（用户名、姓名、性别、出生日期、民族、留言标题、留言时间）进行查看。</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8.2预约管理：包含咨询师信息、预约时间（星期五 上午 星期五下午 星期一上午 星期一下午 星期二上午 星期二 下午 星期三上午 星期三 下午 星期四 上午 星期四下午 ）</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心理文章：</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9.1发表文章：可以自定义添加文章标题、文章类型、文章内容进行发表。</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10查看文章：可查看文章标题、文章内容、发表时间选择查看、删除。</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量表管理：</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11.1量表平台：可对量表类别及量表名称进行查询并选择查看。</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11.2手工录入：可根据用户名、姓名、性别、出生日期、民族、学历、电子邮箱选择录入。手工录入测评结果（可进行量表名称筛选、快速作答和审题作答、测试用时分钟、用户名、时间）可进行保存。</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11.3批量数据导入：可进行量表名称筛选、选择文件、下载模板，进行批量导入信息）</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测试信息录入说明：(1)用户名请填写系统已经存在的用户 （2）测试时间请以hh:mm:ss方式填写，如：00：05：13 (3)选择答案请按照选项A填0，选项B填1的顺序依次类推</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说明：此操作可批量导入测评答案，适用于大批量的纸笔测试后导入测评答案；可在指定的EXCEL模板基础上进行修改后导入，一次可最多导入5000条测评答案数据。</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11.4量表研发：包含量表信息（量表名称、量表介绍、指导语、性别条件、年龄条件可添加年龄限制完善量表信息）</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11.5自定义量表管理：可对量表名称进行修改删除量表预览。</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11.6分配自定义量表：可根据用户名、姓名、性别、出生日期、民族、学历、电子邮箱进行量表选择。</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11.7自定义量表测试记录：可根据用户名、姓名、性别、出生日期、量表名称、状态，选择查看量表记录。</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心理资源库：</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12.1查询资源库：可输入标题查询资源库内容</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12.2新增资源：可自定义添加标题及心理资源内容。</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13、系统维护:</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13.1数据备份：可查看已备份数据并下载、恢复、删除。</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13.2扩展字段管理：可进行字段删除、类型选择、添加选项、添加字段保存。</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13.3修改密码：输入原密码、新密码、确认新密码后保存信息即可修改密码。</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用户端：</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个人信息管理</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1.1个人信息：包含姓名、性别、出生日期、民族、血型、电子邮箱、班级、年级如输入错误可红字提醒必填项，填完点击保存信息，并可对个人信息进行修改。</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1.2修改密码：输入原密码、新密码、确认新密码后保存信息即可修改密码。</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1.3绑定微信：打开微信扫一扫即刻绑定账号。</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心理测评管理</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2.1心理测评：包括心理健康、学习、人格、社交、生活等多个方面的130个量表，可选择要测试的量表进行测试。</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2.2查看测评报告：可进行测评报告结果查看，包含量表名称、测试时间。详细的心理测验报告：测试完成后，自动生成由用户信息、扩展字段信息、测试时长、测试时间、总分、所属类别、指导建议、分析说明、因子得分、维度结果分析及指导意见。被试者也可以在管理员的允许之下在用户端查看自己测验报告，大大的增加了反馈的效率。</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2.3自定义心理测评：可对量表名称进行预览。</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2.4查看自定义测评报告：可查看量表名称、测试时间、选择查看测评报告内容。</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咨询管理</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3.1留言咨询：可将用户姓名、咨询标题、咨询内容进行添加留言，点击保存信息即可留言成功，留言成功后管理员端可查看留言信息。</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3.2查看回复：可查看留言后的回复情况（咨询标题、咨询时间等内容）</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3.3咨询管理：包含咨询师信息、预约时间（星期五 上午 星期五下午 星期一上午 星期一下午 星期二上午 星期二 下午 星期三上午 星期三 下午 星期四 上午 星期四下午 ）进行预约咨询并可查看文章，极大提高了心理咨询效率。</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危机管理</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4.1危机上报：上报内容包括：危机人员名称、危机人员班级、危机等级、危机类型信息。</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4.2日结束登记：登记内容包括：接触对象、活动内容、危机地点、危机类型、危机内容说明，做到了危机上报的及时性（经度 纬度 是否经过偏移）。</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4.3及时信息登记：登记内容包括危及地点、活动内容，后点击提交即可（经度 纬度 是否经过偏移）。</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问卷调查</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可根据问卷名称、发布时间选择点击答题即可。</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心理音乐干预</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包含序号、音乐类型、音乐名称、播放音乐选项。提供常用的放松减压，积极心态，焦虑心态，抗压，情绪训练，社会适应，睡眠障碍，危机干预及冥想、放松治疗音乐。</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心理游戏干预</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提供记忆能力、注意广度、长度知觉、运动视力、汉语理解、大脑年龄、勾画、记忆画图等心理游戏≥54个。</w:t>
            </w:r>
          </w:p>
        </w:tc>
        <w:tc>
          <w:tcPr>
            <w:tcW w:w="760" w:type="dxa"/>
            <w:vAlign w:val="center"/>
          </w:tcPr>
          <w:p>
            <w:pPr>
              <w:spacing w:line="240" w:lineRule="exact"/>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套</w:t>
            </w:r>
          </w:p>
        </w:tc>
        <w:tc>
          <w:tcPr>
            <w:tcW w:w="802" w:type="dxa"/>
            <w:vAlign w:val="center"/>
          </w:tcPr>
          <w:p>
            <w:pPr>
              <w:spacing w:line="240" w:lineRule="exact"/>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9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070"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个体沙盘</w:t>
            </w:r>
          </w:p>
        </w:tc>
        <w:tc>
          <w:tcPr>
            <w:tcW w:w="6024" w:type="dxa"/>
            <w:vAlign w:val="center"/>
          </w:tcPr>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沙具：至少包含9大类57小类。材质分陶瓷、树脂、木质、塑料、橡胶、玻璃多样（人物类、动物类、植物类、建筑类、生活用品类、交通运输类）</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沙盘：进口优质无结松木材质，表面光滑不伤手 标准尺寸长72cm*宽57cm*高7cm</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支架：优质实木 尺寸（高68cm）</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陈列柜：进口优质无结松木材质，尺寸（高160cm宽100cm深35cm）</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专用沙：颗粒细腻光滑、大小均匀、高温消毒水洗。</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内容包含以下主要技术性能</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1、可以随意绘制各种形态的海水和天空、绘制的不满意，也可以清除重新来</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2、可以对沙具进行放大、缩小、删除、旋转、镜像等操作，沙具使用更加的灵活。</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3、沙盘中设有雨、雪、阴、晴，来访者可以设计不同的天气景象。</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沙盘软件包含可以使用人物类沙具≥200件、可以使用交通类沙具≥90件、可以使用建筑类沙具≥100件、可以使用动物类沙具≥100件、可以使用植物类沙具≥80件、可以使用自然类沙具≥90件、可以使用军事类沙具≥70件、可以使用家居类沙具≥100件、可以使用其他类沙具≥90件</w:t>
            </w:r>
          </w:p>
        </w:tc>
        <w:tc>
          <w:tcPr>
            <w:tcW w:w="760"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套</w:t>
            </w:r>
          </w:p>
        </w:tc>
        <w:tc>
          <w:tcPr>
            <w:tcW w:w="802"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9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070"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音乐放松椅</w:t>
            </w:r>
          </w:p>
        </w:tc>
        <w:tc>
          <w:tcPr>
            <w:tcW w:w="6024" w:type="dxa"/>
            <w:vAlign w:val="center"/>
          </w:tcPr>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音乐舒缓功能，可坐可躺。配备专业心理舒缓音乐，自带音响，配高保真耳机。配备专业心理舒缓音乐。具体要求：1.技术参数：1舒适沙发椅、电动控制系统，符合人体工学原理，调适角度范围90度到160度，背座腿联动、零重力睡躺； </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1.1产品尺寸：105cm（长）*110cm（宽）*105cm（高），放松椅椅背平展时：160cm（长）*110cm（宽）*60cm（高）</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1.2控制系统：采用人体工学结构设计，柔软舒适，可控制椅子的升降角度。满足训练者躺、仰、坐姿势，靠背100度-180度，腿部90度-180度任意调节。</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1.3播音系统：内置防磁高保真音箱，支持AUX、蓝牙、USB等多种音乐播放模式。</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1.4背部臀部采用的最先进仿真人3D机械手设计，自动程序专业按摩手法。</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数字播放系统一套：</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规格：15寸高清播放器。</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2.2支持音乐、心理图片、心理文章、心理电影等多种格式文件。</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2.3带背景指导语专业减压、放松、催眠系列音乐包含如下专业放松音乐 α脑波放松：α脑波共振放松音乐01.引子-02.聚气如溪、α脑波共振放松音乐-03.生机之门(松静版).、α脑波共振放松音乐-04.身如云(松静版)、α脑波共振放松音乐-05.飘香(松静版)、α脑波共振放松音乐-06.百脉归海.禅修内观：禅修内观-01.禅悟、禅修内观-02.吐息.、禅修内观-03.忘忧.、禅修内观-04.尘世.、禅修内观-05.寒山僧踪.、禅修内观-06.内观音乐。</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2.4心理图片：放松图、错觉图。</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2.5心理视频：心理电影等。</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2.6存储系统：随机配置8G高速存储卡，可无限扩充，支持SD、CF卡及USB存储设备等。</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3..铝制万向显示器支架一个：</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3.1支持方位调节，便于使用者调节显示器角度调整到适合自己的位置放置。</w:t>
            </w:r>
          </w:p>
        </w:tc>
        <w:tc>
          <w:tcPr>
            <w:tcW w:w="760"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套</w:t>
            </w:r>
          </w:p>
        </w:tc>
        <w:tc>
          <w:tcPr>
            <w:tcW w:w="802"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jc w:val="center"/>
        </w:trPr>
        <w:tc>
          <w:tcPr>
            <w:tcW w:w="598" w:type="dxa"/>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070" w:type="dxa"/>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情绪宣泄器材套装</w:t>
            </w:r>
          </w:p>
        </w:tc>
        <w:tc>
          <w:tcPr>
            <w:tcW w:w="6024" w:type="dxa"/>
            <w:vAlign w:val="center"/>
          </w:tcPr>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1、硅胶宣泄人：总重量：大于等于35KG总高度应≥170cm 主体高度≥100cm 装水底座≥60cm。人形肩宽≥65cm 底座直径≥60cm 环保高弹性发泡料主体硅胶厚度至少为3mm，数量1套</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2、宣泄柱 ：重量≥38KG，总高度≥170CM  主体高度≥100CM  主体直径≥30CM 底座直径≥60CM  厚度至少为0.3CM，数量2件；击打部分硬度≥35度 单个可以转动，填充物PE纤维布，数量1套；</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3、宣泄手套2副；</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4、宣泄棒2支；</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5、宣泄球2个；</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6、宣泄脸谱2个；</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7、宣泄挂图2副；8、赠惨叫鸡1只；9、摔打宣泄球2个；</w:t>
            </w:r>
          </w:p>
          <w:p>
            <w:pPr>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10、宣泄墙一套</w:t>
            </w:r>
          </w:p>
        </w:tc>
        <w:tc>
          <w:tcPr>
            <w:tcW w:w="760"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套</w:t>
            </w:r>
          </w:p>
        </w:tc>
        <w:tc>
          <w:tcPr>
            <w:tcW w:w="802" w:type="dxa"/>
            <w:vAlign w:val="center"/>
          </w:tcPr>
          <w:p>
            <w:pPr>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jc w:val="center"/>
        </w:trPr>
        <w:tc>
          <w:tcPr>
            <w:tcW w:w="59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1070"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技术服务</w:t>
            </w:r>
          </w:p>
        </w:tc>
        <w:tc>
          <w:tcPr>
            <w:tcW w:w="6024" w:type="dxa"/>
            <w:vAlign w:val="center"/>
          </w:tcPr>
          <w:p>
            <w:pPr>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含灯光、线材等辅料，房间规格：约7.4m*4.5m*3.7m；包含但不限于房间内部木地板、墙漆、能保证学生安全的软包等内容，</w:t>
            </w:r>
            <w:r>
              <w:rPr>
                <w:rFonts w:hint="eastAsia"/>
                <w:highlight w:val="none"/>
              </w:rPr>
              <w:t>具体实施内容根据心理辅导要求和现场环境进行布局，设计及施工按照校方要求进行。</w:t>
            </w:r>
          </w:p>
        </w:tc>
        <w:tc>
          <w:tcPr>
            <w:tcW w:w="760" w:type="dxa"/>
            <w:vAlign w:val="center"/>
          </w:tcPr>
          <w:p>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批</w:t>
            </w:r>
          </w:p>
        </w:tc>
        <w:tc>
          <w:tcPr>
            <w:tcW w:w="802" w:type="dxa"/>
            <w:vAlign w:val="center"/>
          </w:tcPr>
          <w:p>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r>
    </w:tbl>
    <w:p>
      <w:pPr>
        <w:pStyle w:val="3"/>
        <w:numPr>
          <w:ilvl w:val="0"/>
          <w:numId w:val="6"/>
        </w:numPr>
        <w:spacing w:before="0" w:after="0" w:line="360" w:lineRule="auto"/>
        <w:rPr>
          <w:rFonts w:ascii="宋体" w:hAnsi="宋体" w:cs="宋体"/>
          <w:color w:val="000000" w:themeColor="text1"/>
          <w:sz w:val="24"/>
          <w:szCs w:val="24"/>
          <w:highlight w:val="none"/>
          <w14:textFill>
            <w14:solidFill>
              <w14:schemeClr w14:val="tx1"/>
            </w14:solidFill>
          </w14:textFill>
        </w:rPr>
      </w:pPr>
      <w:bookmarkStart w:id="33" w:name="_Toc20444"/>
      <w:r>
        <w:rPr>
          <w:rFonts w:hint="eastAsia" w:ascii="宋体" w:hAnsi="宋体" w:cs="宋体"/>
          <w:color w:val="000000" w:themeColor="text1"/>
          <w:sz w:val="24"/>
          <w:szCs w:val="24"/>
          <w:highlight w:val="none"/>
          <w14:textFill>
            <w14:solidFill>
              <w14:schemeClr w14:val="tx1"/>
            </w14:solidFill>
          </w14:textFill>
        </w:rPr>
        <w:t>多媒体感统区设备</w:t>
      </w:r>
      <w:bookmarkEnd w:id="33"/>
    </w:p>
    <w:tbl>
      <w:tblPr>
        <w:tblStyle w:val="29"/>
        <w:tblpPr w:leftFromText="180" w:rightFromText="180" w:vertAnchor="text" w:horzAnchor="page" w:tblpXSpec="center" w:tblpY="562"/>
        <w:tblOverlap w:val="never"/>
        <w:tblW w:w="92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6"/>
        <w:gridCol w:w="852"/>
        <w:gridCol w:w="6276"/>
        <w:gridCol w:w="770"/>
        <w:gridCol w:w="8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586"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编号</w:t>
            </w:r>
          </w:p>
        </w:tc>
        <w:tc>
          <w:tcPr>
            <w:tcW w:w="852" w:type="dxa"/>
            <w:shd w:val="clear" w:color="auto" w:fill="auto"/>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设备名称</w:t>
            </w:r>
          </w:p>
        </w:tc>
        <w:tc>
          <w:tcPr>
            <w:tcW w:w="6276" w:type="dxa"/>
            <w:shd w:val="clear" w:color="auto" w:fill="auto"/>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w:t>
            </w:r>
          </w:p>
        </w:tc>
        <w:tc>
          <w:tcPr>
            <w:tcW w:w="770"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单位</w:t>
            </w:r>
          </w:p>
        </w:tc>
        <w:tc>
          <w:tcPr>
            <w:tcW w:w="813"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86" w:type="dxa"/>
            <w:vAlign w:val="center"/>
          </w:tcPr>
          <w:p>
            <w:pPr>
              <w:pStyle w:val="7"/>
              <w:spacing w:line="240" w:lineRule="exact"/>
              <w:jc w:val="center"/>
              <w:rPr>
                <w:rFonts w:ascii="宋体" w:hAnsi="宋体" w:eastAsia="宋体" w:cs="宋体"/>
                <w:b w:val="0"/>
                <w:color w:val="000000" w:themeColor="text1"/>
                <w:sz w:val="21"/>
                <w:highlight w:val="none"/>
                <w:lang w:eastAsia="zh-CN"/>
                <w14:textFill>
                  <w14:solidFill>
                    <w14:schemeClr w14:val="tx1"/>
                  </w14:solidFill>
                </w14:textFill>
              </w:rPr>
            </w:pPr>
            <w:r>
              <w:rPr>
                <w:rFonts w:hint="eastAsia" w:ascii="宋体" w:hAnsi="宋体" w:eastAsia="宋体" w:cs="宋体"/>
                <w:b w:val="0"/>
                <w:color w:val="000000" w:themeColor="text1"/>
                <w:sz w:val="21"/>
                <w:highlight w:val="none"/>
                <w:lang w:eastAsia="zh-CN"/>
                <w14:textFill>
                  <w14:solidFill>
                    <w14:schemeClr w14:val="tx1"/>
                  </w14:solidFill>
                </w14:textFill>
              </w:rPr>
              <w:t>1</w:t>
            </w:r>
          </w:p>
        </w:tc>
        <w:tc>
          <w:tcPr>
            <w:tcW w:w="852" w:type="dxa"/>
            <w:shd w:val="clear" w:color="auto" w:fill="auto"/>
            <w:vAlign w:val="center"/>
          </w:tcPr>
          <w:p>
            <w:pPr>
              <w:pStyle w:val="7"/>
              <w:spacing w:line="240" w:lineRule="exact"/>
              <w:rPr>
                <w:rFonts w:ascii="宋体" w:hAnsi="宋体" w:eastAsia="宋体" w:cs="宋体"/>
                <w:color w:val="000000" w:themeColor="text1"/>
                <w:sz w:val="21"/>
                <w:highlight w:val="none"/>
                <w:lang w:eastAsia="zh-CN"/>
                <w14:textFill>
                  <w14:solidFill>
                    <w14:schemeClr w14:val="tx1"/>
                  </w14:solidFill>
                </w14:textFill>
              </w:rPr>
            </w:pPr>
            <w:r>
              <w:rPr>
                <w:rFonts w:hint="eastAsia" w:ascii="宋体" w:hAnsi="宋体" w:eastAsia="宋体" w:cs="宋体"/>
                <w:b w:val="0"/>
                <w:color w:val="000000" w:themeColor="text1"/>
                <w:sz w:val="21"/>
                <w:highlight w:val="none"/>
                <w:lang w:eastAsia="zh-CN"/>
                <w14:textFill>
                  <w14:solidFill>
                    <w14:schemeClr w14:val="tx1"/>
                  </w14:solidFill>
                </w14:textFill>
              </w:rPr>
              <w:t>多感官互动情景训练系统</w:t>
            </w:r>
          </w:p>
        </w:tc>
        <w:tc>
          <w:tcPr>
            <w:tcW w:w="6276" w:type="dxa"/>
            <w:shd w:val="clear" w:color="auto" w:fill="auto"/>
            <w:vAlign w:val="center"/>
          </w:tcPr>
          <w:p>
            <w:pPr>
              <w:numPr>
                <w:ilvl w:val="0"/>
                <w:numId w:val="7"/>
              </w:num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系统功能要求</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通过听视觉同步互动，可提高生活自理能力、观察力、记忆力、注意力、数学、英语、乐器、交通安全教育、日常物品认知能力、眼上肢体协调能力、眼下肢体协调能力、身体平衡能力、逻辑推理能力与想象力等均具有提高作用。</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二、功能参数要求：</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1、认知能力训练：互动投影训练系统不但满足儿童的心理需求，而且能够帮助儿童形成良好习惯、品质以及独立勇敢的性格，促进儿童心理和认知能力健康、快速地发展。</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社会行为训练：社会行为训练是指儿童与自身、儿童与他人（家长和儿童）以及人与社会的关系，通过互动投影训练系统能够培养儿童与人的交流沟通的语言表达能力和技巧，有利于儿童形成正确价值观，促进环保、和平和公平竞争等良好社会意识的形成。</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3、促进智力发展：互动训练系统对儿童的观察力、记忆力、注意力与想象力等均具有提高作用， 儿童在训练过程中不但可以体验到快乐和乐趣感到愉悦，而且还能培养儿童的学习兴趣、思维想象能力和创造力。</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4、提高生活自理能力：训练过程中可时时锻炼用户的本体感觉，增强训练专注力，提高身体运动协调能力和思维辨别能力，提高生活自理能力；</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5、改善情绪行为障碍：训练过程轻松、愉悦，可缓解常规训练时产生的肌肉痉挛，激发用户想象力，降低焦虑烦躁情绪；</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6、训练方案：系统集成几十种以上的互动训练游戏特效，康复师可根据不同类型用户选择训练方案。</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训练项目分类：至少包含六类（互动感知、互动情景、逻辑认知、视觉追踪、听觉训练、虚拟体验）。分类功能可以让客户一目了然的看到自己想要的信息，便于辅导老师有针对性对每个不同的个体制定康复锻炼方案。减轻辅导老师工作量并提高辅导老师的教学效率。</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8、平板客户端程序支持远程一键开关机。</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8.1具备训练记录功能、训练项目排序功能：训练项目在轮播模式下播放顺序，可进行手工设置排序。</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8.2训练时长：训练项目在轮播模式下播放时间，轮播模式在使用客户端选择指定训练，选择的训练结束时间为这里训练时长。</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8.3是否启用：训练项目有效性，可对训练模式播放方式进行自由选择。</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8.4自动顺序：能够在训练自启动后按照设置界面中顺序轮播。</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8.5自动随机：在训练自启动后随机播放界面中训练项目。</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8.6运行手动启动。</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三、硬件配置：高清数字捕捉设备、地面超短焦成像设备、触摸式控制主机及平板客户端、音箱及吊架、功放主机、控制主机、控制台车、控制屏、配套线材等。</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硬件主要技术参数要求：</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高清数字捕捉设备: 电源电压：DC5V</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支持网络协议，定位范围：6MX6M，定位精度：误差&lt;1cm，检测范围：360度，角度分析度0.27，侦则速度: ≥20ms，通讯界面: Ethermet port。</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触摸式控制主机及客户端：实现对控制主机的可视化触摸式遥控，从而达到对整个系统的操控。屏幕尺寸:10.1英寸屏幕分辨率:1280×800，远程客户端1套</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地面超短焦成像设备:投影亮度不低于3500流明,3D投影支持,标准分辨率1024×768,最大分辨率 1600×1200,配套专用支架1套。投射面积为4*4.3米大幅控制画面。</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音箱及吊架：高功率高音效，10寸低音2只。</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功放主机：纯后级功放机，专业功放，输出功率≥200W,保护功能包括峰值限幅，过载，直接，短路，过热，软启动等。</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控制主机：CPU: Intel≥3.0GHz,4M缓存，显卡：1G独立显存，硬盘：固态128GB ，内存： 4GB DDR3 1600，USB:3.0,防潮、防锈、防酸、防尘、防静电、防漏电处理。</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控制台车：工作推车，尺寸根据设备量身定制。</w:t>
            </w:r>
          </w:p>
          <w:p>
            <w:pPr>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1、提供生产厂家该软件著作权</w:t>
            </w:r>
            <w:r>
              <w:rPr>
                <w:rFonts w:hint="eastAsia" w:ascii="宋体" w:hAnsi="宋体" w:cs="宋体"/>
                <w:color w:val="000000" w:themeColor="text1"/>
                <w:szCs w:val="21"/>
                <w:highlight w:val="none"/>
                <w:lang w:eastAsia="zh-CN" w:bidi="ar"/>
                <w14:textFill>
                  <w14:solidFill>
                    <w14:schemeClr w14:val="tx1"/>
                  </w14:solidFill>
                </w14:textFill>
              </w:rPr>
              <w:t>登记证书</w:t>
            </w:r>
            <w:r>
              <w:rPr>
                <w:rFonts w:hint="eastAsia" w:ascii="宋体" w:hAnsi="宋体" w:cs="宋体"/>
                <w:color w:val="000000" w:themeColor="text1"/>
                <w:szCs w:val="21"/>
                <w:highlight w:val="none"/>
                <w:lang w:bidi="ar"/>
                <w14:textFill>
                  <w14:solidFill>
                    <w14:schemeClr w14:val="tx1"/>
                  </w14:solidFill>
                </w14:textFill>
              </w:rPr>
              <w:t>，且厂家产品软件著作权</w:t>
            </w:r>
            <w:r>
              <w:rPr>
                <w:rFonts w:hint="eastAsia" w:ascii="宋体" w:hAnsi="宋体" w:cs="宋体"/>
                <w:color w:val="000000" w:themeColor="text1"/>
                <w:szCs w:val="21"/>
                <w:highlight w:val="none"/>
                <w:lang w:eastAsia="zh-CN" w:bidi="ar"/>
                <w14:textFill>
                  <w14:solidFill>
                    <w14:schemeClr w14:val="tx1"/>
                  </w14:solidFill>
                </w14:textFill>
              </w:rPr>
              <w:t>登记证书</w:t>
            </w:r>
            <w:r>
              <w:rPr>
                <w:rFonts w:hint="eastAsia" w:ascii="宋体" w:hAnsi="宋体" w:cs="宋体"/>
                <w:color w:val="000000" w:themeColor="text1"/>
                <w:szCs w:val="21"/>
                <w:highlight w:val="none"/>
                <w:lang w:bidi="ar"/>
                <w14:textFill>
                  <w14:solidFill>
                    <w14:schemeClr w14:val="tx1"/>
                  </w14:solidFill>
                </w14:textFill>
              </w:rPr>
              <w:t>取得时间不得晚于招标公告发布日期(复印件须加盖生产企业红章)。</w:t>
            </w:r>
          </w:p>
          <w:p>
            <w:pPr>
              <w:spacing w:line="240" w:lineRule="exact"/>
              <w:rPr>
                <w:color w:val="auto"/>
                <w:highlight w:val="none"/>
              </w:rPr>
            </w:pPr>
            <w:r>
              <w:rPr>
                <w:rFonts w:hint="eastAsia" w:ascii="宋体" w:hAnsi="宋体" w:cs="宋体"/>
                <w:color w:val="auto"/>
                <w:szCs w:val="21"/>
                <w:highlight w:val="none"/>
                <w:lang w:bidi="ar"/>
              </w:rPr>
              <w:t>2、投标人所投产品必须完全符合招标文件对本产品功能的要求（中标后三个工作日之内向采购方展示该产品功能）。</w:t>
            </w:r>
          </w:p>
          <w:p>
            <w:pPr>
              <w:adjustRightInd w:val="0"/>
              <w:snapToGrid w:val="0"/>
              <w:jc w:val="left"/>
              <w:rPr>
                <w:color w:val="auto"/>
                <w:highlight w:val="none"/>
              </w:rPr>
            </w:pPr>
            <w:r>
              <w:rPr>
                <w:rFonts w:hint="eastAsia" w:ascii="宋体" w:hAnsi="宋体" w:cs="宋体"/>
                <w:color w:val="auto"/>
                <w:szCs w:val="21"/>
                <w:highlight w:val="none"/>
                <w:lang w:bidi="ar"/>
              </w:rPr>
              <w:t>3、验收时提供生产厂家该软件国家级检测报告，且厂家产品检测报告权取得时间不得晚于招标公告发布日期(复印件须加盖生产企业红章)</w:t>
            </w:r>
          </w:p>
          <w:p>
            <w:pPr>
              <w:numPr>
                <w:ilvl w:val="0"/>
                <w:numId w:val="8"/>
              </w:numPr>
              <w:spacing w:line="240" w:lineRule="exact"/>
              <w:rPr>
                <w:highlight w:val="none"/>
              </w:rPr>
            </w:pPr>
            <w:r>
              <w:rPr>
                <w:rFonts w:hint="eastAsia" w:ascii="宋体" w:hAnsi="宋体" w:cs="宋体"/>
                <w:color w:val="000000" w:themeColor="text1"/>
                <w:szCs w:val="21"/>
                <w:highlight w:val="none"/>
                <w:lang w:bidi="ar"/>
                <w14:textFill>
                  <w14:solidFill>
                    <w14:schemeClr w14:val="tx1"/>
                  </w14:solidFill>
                </w14:textFill>
              </w:rPr>
              <w:t>照明、灯光、环境改善。房间规格：约7.4m*7.1m*3.7m；包含但不限于房间内部木地板、墙漆、能保证学生安全运动的软包等内容，</w:t>
            </w:r>
            <w:r>
              <w:rPr>
                <w:rFonts w:hint="eastAsia"/>
                <w:highlight w:val="none"/>
              </w:rPr>
              <w:t>具体实施内容根据多媒体感统区要求和现场环境进行布局，设计及施工按照校方要求进行。</w:t>
            </w:r>
          </w:p>
        </w:tc>
        <w:tc>
          <w:tcPr>
            <w:tcW w:w="770" w:type="dxa"/>
            <w:vAlign w:val="center"/>
          </w:tcPr>
          <w:p>
            <w:pPr>
              <w:spacing w:line="240" w:lineRule="exact"/>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813" w:type="dxa"/>
            <w:vAlign w:val="center"/>
          </w:tcPr>
          <w:p>
            <w:pPr>
              <w:spacing w:line="240" w:lineRule="exact"/>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r>
    </w:tbl>
    <w:p>
      <w:pPr>
        <w:rPr>
          <w:highlight w:val="none"/>
        </w:rPr>
      </w:pPr>
    </w:p>
    <w:p>
      <w:pPr>
        <w:pStyle w:val="3"/>
        <w:spacing w:before="0" w:after="0" w:line="360" w:lineRule="auto"/>
        <w:rPr>
          <w:rFonts w:ascii="宋体" w:hAnsi="宋体" w:cs="宋体"/>
          <w:color w:val="000000" w:themeColor="text1"/>
          <w:sz w:val="24"/>
          <w:szCs w:val="24"/>
          <w:highlight w:val="none"/>
          <w14:textFill>
            <w14:solidFill>
              <w14:schemeClr w14:val="tx1"/>
            </w14:solidFill>
          </w14:textFill>
        </w:rPr>
      </w:pPr>
      <w:bookmarkStart w:id="34" w:name="_Toc18466"/>
      <w:r>
        <w:rPr>
          <w:rFonts w:hint="eastAsia" w:ascii="宋体" w:hAnsi="宋体" w:cs="宋体"/>
          <w:color w:val="000000" w:themeColor="text1"/>
          <w:sz w:val="24"/>
          <w:szCs w:val="24"/>
          <w:highlight w:val="none"/>
          <w14:textFill>
            <w14:solidFill>
              <w14:schemeClr w14:val="tx1"/>
            </w14:solidFill>
          </w14:textFill>
        </w:rPr>
        <w:t>（四）录播教室设备</w:t>
      </w:r>
      <w:bookmarkEnd w:id="34"/>
    </w:p>
    <w:tbl>
      <w:tblPr>
        <w:tblStyle w:val="29"/>
        <w:tblW w:w="93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920"/>
        <w:gridCol w:w="6240"/>
        <w:gridCol w:w="770"/>
        <w:gridCol w:w="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578"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编号</w:t>
            </w:r>
          </w:p>
        </w:tc>
        <w:tc>
          <w:tcPr>
            <w:tcW w:w="920"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设备名称</w:t>
            </w:r>
          </w:p>
        </w:tc>
        <w:tc>
          <w:tcPr>
            <w:tcW w:w="6240"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w:t>
            </w:r>
          </w:p>
        </w:tc>
        <w:tc>
          <w:tcPr>
            <w:tcW w:w="770"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单位</w:t>
            </w:r>
          </w:p>
        </w:tc>
        <w:tc>
          <w:tcPr>
            <w:tcW w:w="818"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c>
          <w:tcPr>
            <w:tcW w:w="920" w:type="dxa"/>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互动录播电脑主机</w:t>
            </w:r>
          </w:p>
        </w:tc>
        <w:tc>
          <w:tcPr>
            <w:tcW w:w="6240" w:type="dxa"/>
          </w:tcPr>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1.主机需采用ARM架构的处理器，具备至少8核CPU，其中主频至少2.4GHz的芯片，≥4个主频1.8GHz的芯片≥4个，。采用嵌入式Linux定制操作系统。主机系统内存≥8GB，存储容量≥1TB。主机采用无风扇设计。</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 内置蓝牙无线物联模块，主机无需线缆就可以实现音箱的音量控制，也可通过讲台实现对主机开关机控制。</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 支持标准USB音视频信号输出，可以同时支持UVC和UAC协议，通过主机TypeC接口可以实现图像和声音同步输出，支持不小于4K图像输出，输出音频可通过主机控制软件实现混音，兼容主流视频会议软件。</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 主机支持断电情况下，录播主机输入音频仍可输出通道输出，实现扩声功能。</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 内置专业音频隔离模块，3.5mm音频通道均可实现音频隔离，</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 主机能够独立完成视频采集、音频采集、音频编码、视频编码、音频处理、视频处理表、直播、录制、互动、远程运维、参数设置功能。</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7.可通过 IOT 物联平台实现对设备的远程升级，可按照区域升级；支持本地通过U盘进行升级。</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 内置音频接收模块。无需外接无线音频接收模块，即可完成无线音频采集，支持同时≥2个无线麦克风接入，且同时支持≥2种对频模式。</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9. 支持≥2个HDMI高清采集接口，支持分辨率包含：3840×2160p@30Hz、1920×1080p@60Hz、1920×1080p@30Hz并向下兼容，支持≥1路HDMI输入通道具备音频同步采集能力，可通过系统设置音频采集打开或者关闭。</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10. 支持≥4路高清视频输出，视频输出可同一时间输出不同视频源，且输出分辨率不小于4K，其中HDMI信号输出≥3路且UVC视频输出≥1路。</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11. 支持≥5个RJ45接口，其中≥3个支持POE。支持≥5个USB类型接口，其中USB-A接口≥3个，Type-C接口≥2个。</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12. 支持≥2个线路信号输入，且输入接口采用不同的运放倍数设计，可满足不同类型的音频信号接入，支持≥2个线性立体声音频输出，可独立设置任意一个输出接口的混音模式。</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13. 支持≥1个阵列麦克风输入接口，可在不接入音频处理器的情况下，阵列麦克风支持串联且可以实现两个麦克风的供电、音频信号传输、音频参数设置等功能。</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14. 通过互动录播电脑主机一体化触控屏支持调用系统内置输入法进行对已经录制的文件重命名。</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15. 主机具有液晶电容屏 ，尺寸≥13英寸、分辨率≥1920*1080。16. 屏幕需满足无蓝光危害，符合IEC 62471:2006要求，即在10000s（约2.8h）内不造成对视网膜蓝光危害（LB）,其LB需达到≤100 W·m-2·sr-1。</w:t>
            </w:r>
          </w:p>
        </w:tc>
        <w:tc>
          <w:tcPr>
            <w:tcW w:w="770"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台</w:t>
            </w:r>
          </w:p>
        </w:tc>
        <w:tc>
          <w:tcPr>
            <w:tcW w:w="818"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2</w:t>
            </w:r>
          </w:p>
        </w:tc>
        <w:tc>
          <w:tcPr>
            <w:tcW w:w="920" w:type="dxa"/>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主机导播系统</w:t>
            </w:r>
          </w:p>
        </w:tc>
        <w:tc>
          <w:tcPr>
            <w:tcW w:w="6240" w:type="dxa"/>
            <w:vAlign w:val="center"/>
          </w:tcPr>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1.支持设定自动导播默认画面，画面可以保持在默认画面，支持设置自动导播画面的保护时间和保持时间，支持自定义选择参与自动导播的画面。</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2.支持单画面、画中画、左右等分、三画面、四画面的画面合成功能，支持自动导播、手动导播，可通过录播主机触控屏实现模式选择。</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3.可设定导播优先级，支持定时切换设置，可自由选择切换时间和切换画面，支持根据学生、老师行为状态实现画面智能切换。</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5.支持课件画面自动检测，可设置检测灵敏度；支持课件画面检测区域设定，可屏蔽电脑弹窗区域。</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6.支持导入与导出互动录播主机配置文件，进行升级和调试。</w:t>
            </w:r>
          </w:p>
        </w:tc>
        <w:tc>
          <w:tcPr>
            <w:tcW w:w="770" w:type="dxa"/>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套</w:t>
            </w:r>
          </w:p>
        </w:tc>
        <w:tc>
          <w:tcPr>
            <w:tcW w:w="818" w:type="dxa"/>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3</w:t>
            </w:r>
          </w:p>
        </w:tc>
        <w:tc>
          <w:tcPr>
            <w:tcW w:w="920" w:type="dxa"/>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主机互动系统</w:t>
            </w:r>
          </w:p>
        </w:tc>
        <w:tc>
          <w:tcPr>
            <w:tcW w:w="6240" w:type="dxa"/>
            <w:vAlign w:val="center"/>
          </w:tcPr>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1)支持自动接听，设置自动接听后，听课端会自动接通来自主讲端的互动请求，可选择设置关闭，同时支持手动接听。</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2)支持标准 SIP 互动协议，支持与标准 SIP 终端实现音视频互动，支持 1080p@30fps 高清视频互动。</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3)支持互动清晰度设置：支持 1080p@30fps，分辨率可选择 1080p、720p、VGA、QVGA，帧率可选择 30fps、25fps。互动画质可选择好、一般、流畅三个等级。</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4)支持双流自动发送，设置自动发送后，建立呼叫，主讲教室自动发送双流。</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5)支持微信扫码登录，无需单独输入账号，使用微信扫描录播主机上显示的二维码即可登录互动系统，登陆后显示用户头像和用户名。</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6)支持手动切换发给远端的画面。支持通过触控录播主机实现音量大小调整、静音。支持互动过程中一键全屏，全屏放大主画面，隐藏所有图标。</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互动过程中可随时邀请新的听课端加入，支持拨号呼叫，可通过触控录播主机上的拨号键盘实现拨号呼叫；支持互动通讯录功能，通讯录可显示最近呼叫的账号信息，可通过通讯录实现一键呼叫。支持一键结束互动。</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8)支持通过触控录播主机实现导播控制，过程中可选择自动导播/手动导播；支持通过 PC 客户端软件进行远程导播控制。</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9)无需通过任何第三方软件即可进行网络监测，并在录播主机上显示教室网络状态；实现对网络联通性、网络稳定性、上行速度、下行速度、网络追踪性、网卡信息实时检测；在一段时间内，支持以折线图方式实时呈现网络稳定性、上行速度和下行速度。支持开始互动同步开始录制，用户可选择进入互动后是否自动开启录制。互动过程中可通过互动录播电脑主机一体化触控屏实现录制和直播控制，互动过程中可以控制开始录制、结束录制、开始直播、结束直播。</w:t>
            </w:r>
          </w:p>
        </w:tc>
        <w:tc>
          <w:tcPr>
            <w:tcW w:w="770"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套</w:t>
            </w:r>
          </w:p>
        </w:tc>
        <w:tc>
          <w:tcPr>
            <w:tcW w:w="818"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4</w:t>
            </w:r>
          </w:p>
        </w:tc>
        <w:tc>
          <w:tcPr>
            <w:tcW w:w="920" w:type="dxa"/>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主机视频处理系统</w:t>
            </w:r>
          </w:p>
        </w:tc>
        <w:tc>
          <w:tcPr>
            <w:tcW w:w="6240" w:type="dxa"/>
            <w:vAlign w:val="center"/>
          </w:tcPr>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1)支持合成1920*1080的PGM画面，包含导播画面、教师全景画面、教师特写画面、学生全景画面、学生特写画面。</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2)主机支持多种类型视频信号接入，支持标准网络视频信号接入、高速数字信号接入。</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3)主机可通过rtsp协议接入第三方摄像机视频流。</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4)支持≥3种编码复杂度，支持Baseline Profile、Main profile、High profile</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5)支持≥2种码率控制方式，支持CBR（Constant Bit Rate）、VBR（Variable Bit Rate）。</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6)主机可通过网络实现对接入摄像机的设备信息检索。</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7)POE视频接入单元支持802.3af标准协议，可实现POE摄像机接入。</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8）HDMI采集通道支持画面缩放，可完成4K图像采集。</w:t>
            </w:r>
          </w:p>
        </w:tc>
        <w:tc>
          <w:tcPr>
            <w:tcW w:w="770"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套</w:t>
            </w:r>
          </w:p>
        </w:tc>
        <w:tc>
          <w:tcPr>
            <w:tcW w:w="818"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5</w:t>
            </w:r>
          </w:p>
        </w:tc>
        <w:tc>
          <w:tcPr>
            <w:tcW w:w="920" w:type="dxa"/>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教师摄像机</w:t>
            </w:r>
          </w:p>
        </w:tc>
        <w:tc>
          <w:tcPr>
            <w:tcW w:w="6240" w:type="dxa"/>
          </w:tcPr>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1.镜头水平视场角≥40°。</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2.摄像机采用一体化集成设计，支持4K超高清，最大可提供4K图像编码输出，同时向下兼容1080p，720p分辨率。</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3.内置图像识别跟踪算法，搭配隐藏式微型云台，保证清晰度的同时，也减小对课堂的干扰。</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4.镜头采用无畸变设计，保证拍摄画面无畸变，减少畸变校正造成的图像质量损失。</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5.全景画面与特写画面采用同系列图像传感器和图像处理器，确保两者图像输出亮度、颜色、风格等保持一致。</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6.摄像机接口支持RJ45≥1路，Type-C≥1路，Line in接口≥1路。</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7.支持POE有线网络供电，只需要1路网线，即可实现供电及信号传输，支持同时输出特写和全景等多路画面。</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8.传感器尺寸 CMOS ≥ 1/2.8英寸。</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9.全景图像传感器有效像素≥400万，特写图像传感器有效像素≥800万。</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10.摄像机采用逐行扫描方式 。</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11.摄像机最低照度：0.5 Lux@（F2.0, AGC ON） 。</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12.摄像机电子快门：1/30s ~ 1/10000s。</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13.支持自动白平衡。</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14.支持2D&amp;3D数字降噪，信噪比≥55dB。</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15.支持标准USB音视频信号输出，可以同时支持UVC和UAC协议，通过主机TypeC接口可以实现图像和声音同步输出，最大支持最大支持4K@30fps输出，兼容主流视频会议软件。</w:t>
            </w:r>
          </w:p>
        </w:tc>
        <w:tc>
          <w:tcPr>
            <w:tcW w:w="770"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台</w:t>
            </w:r>
          </w:p>
        </w:tc>
        <w:tc>
          <w:tcPr>
            <w:tcW w:w="818"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6</w:t>
            </w:r>
          </w:p>
        </w:tc>
        <w:tc>
          <w:tcPr>
            <w:tcW w:w="920" w:type="dxa"/>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教师摄像机图像处理系统</w:t>
            </w:r>
          </w:p>
        </w:tc>
        <w:tc>
          <w:tcPr>
            <w:tcW w:w="6240" w:type="dxa"/>
          </w:tcPr>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1.摄像机内嵌智能跟踪算法，无需单独安装定位跟踪主机及其他任何辅助拍摄设备，即可实现跟踪定位控制功能。</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2.系统应采用智能图像识别算法，高清摄像机同时输出2路场景画面并分析计算，实现1台摄像机的2景位拍摄，通过导播跟踪系统，实现所有画面的自动导播切换：</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a)当教师在讲台区域站立授课时，自动切换为教师特写，当教师在讲台区域进行走动时，自动切换到教师全景；</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b)当教师切换多媒体授课时，自动切换为多媒体特写画面。</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3.支持设置摄像机分辨率、帧率、码率。</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4.支持设置摄像机亮度、饱和度、对比度、锐度、色度、快门速度。</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5.图像支持左右镜像、上下翻转，默认不开启。</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6.支持对摄像机网络进行管理，包括设置IP地址/网关/DNS等，支持组播协议搜索IP地址，并修改摄像机IP。</w:t>
            </w:r>
          </w:p>
        </w:tc>
        <w:tc>
          <w:tcPr>
            <w:tcW w:w="770"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套</w:t>
            </w:r>
          </w:p>
        </w:tc>
        <w:tc>
          <w:tcPr>
            <w:tcW w:w="818"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7</w:t>
            </w:r>
          </w:p>
        </w:tc>
        <w:tc>
          <w:tcPr>
            <w:tcW w:w="920" w:type="dxa"/>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学生摄像机</w:t>
            </w:r>
          </w:p>
        </w:tc>
        <w:tc>
          <w:tcPr>
            <w:tcW w:w="6240" w:type="dxa"/>
          </w:tcPr>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 镜头水平视场角≥80°。</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 摄像机采用一体化集成设计，支持4K超高清，最大可提供4K图像编码输出，同时向下兼容1080p，720p分辨率。</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 内置图像识别跟踪算法，搭配隐藏式微型云台，保证清晰度的同时，也减小对课堂的干扰。</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 镜头采用无畸变设计，保证拍摄画面无畸变，减少畸变校正造成的图像质量损失。</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 全景画面与特写画面采用同系列图像传感器和图像处理器，确保两者图像输出亮度、颜色、风格等保持一致。</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 摄像机接口支持RJ45≥1路，Type-C≥1路，Line in接口≥1路。</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 支持POE有线网络供电，只需要1路网线，即可实现供电及信号传输，支持同时输出特写和全景等多路画面。</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 传感器尺寸 CMOS ≥ 1/2.8英寸。</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9. 全景图像传感器有效像素≥400万，特写图像传感器有效像素≥800万。</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10. 摄像机采用逐行扫描方式 。</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11. 摄像机最低照度：0.5 Lux@（F2.0, AGC ON） 。</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12. 摄像机电子快门：1/30s ~ 1/10000s。</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13. 支持自动白平衡。</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14. 支持2D&amp;3D数字降噪，信噪比≥55dB。</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15. 支持标准USB音视频信号输出，可以同时支持UVC和UAC协议，通过主机TypeC接口可以实现图像和声音同步输出，最大支持最大支持4K@30fps输出，兼容主流视频会议软件。</w:t>
            </w:r>
          </w:p>
        </w:tc>
        <w:tc>
          <w:tcPr>
            <w:tcW w:w="770"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台</w:t>
            </w:r>
          </w:p>
        </w:tc>
        <w:tc>
          <w:tcPr>
            <w:tcW w:w="818"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8</w:t>
            </w:r>
          </w:p>
        </w:tc>
        <w:tc>
          <w:tcPr>
            <w:tcW w:w="920" w:type="dxa"/>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学生摄像机图像处理系统</w:t>
            </w:r>
          </w:p>
        </w:tc>
        <w:tc>
          <w:tcPr>
            <w:tcW w:w="6240" w:type="dxa"/>
          </w:tcPr>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1.摄像机内嵌智能跟踪算法，无需单独安装定位跟踪主机及其他任何辅助拍摄设备，即可实现跟踪定位控制功能。</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2.系统应采用智能图像识别算法，高清摄像机同时输出2路场景画面并分析计算，实现1台摄像机的2景位拍摄，通过导播跟踪系统，实现所有画面的自动导播切换：</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a)学生起立发言时，首先切换为学生全景，再过渡为发言学生的特写画面，当多名学生站立时，自动切换到学生全景；</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b)学生跟踪具备人脸检测辅助识别功能。</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3.支持设置摄像机分辨率、帧率、码率。</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4.支持设置摄像机亮度、饱和度、对比度、锐度、色度、快门速度。</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5.图像支持左右镜像、上下翻转，默认不开启。</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6.支持对摄像机网络进行管理，包括设置IP地址/网关/DNS等，支持组播协议搜索IP地址，并修改摄像机IP。</w:t>
            </w:r>
          </w:p>
        </w:tc>
        <w:tc>
          <w:tcPr>
            <w:tcW w:w="770"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套</w:t>
            </w:r>
          </w:p>
        </w:tc>
        <w:tc>
          <w:tcPr>
            <w:tcW w:w="818"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9</w:t>
            </w:r>
          </w:p>
        </w:tc>
        <w:tc>
          <w:tcPr>
            <w:tcW w:w="920" w:type="dxa"/>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远程互动助手</w:t>
            </w:r>
          </w:p>
        </w:tc>
        <w:tc>
          <w:tcPr>
            <w:tcW w:w="6240" w:type="dxa"/>
          </w:tcPr>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1.软件应支持微信扫码登录，无需输入帐号密码即可实现登录，用户可便捷、快速进入课堂。</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2.支持按天显示预约的活动信息，包括直播活动、互动课堂、网络教研的活动类型、活动名称、活动时间、活动状态。</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3.支持搭配录播主机，进入录制视频、直播活动、互动课堂、网络教研等活动；支持在课前设置录播机的录制画面、导播模式，在课中更改导播模式。</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支持用户无需通过平台，直接创建公网直播，即时生成直播二维码，支持不少于200点同时观看高清直播功能。支持用户通过公网点开直播链接，观看已结束的直播活动视频，视频至少在云端保存七天，并支持下载MP4格式到本地。</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5.支持用户无需通过平台，直接创建网络教研，即时生成教研二维码，扫码可进行查看教研简介、发送点评等。</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6.互动课堂连接支持按键拨号形式，可直接拨号呼叫，账号为11位手机号码，充分考虑用户的日常使用习惯，无需额外学习即可快速掌握使用方法。</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7.可查看参与互动的教室的网络连接情况，了解彼此的设备网络环境。</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系统具备前向纠错、丢包重传等功能，支持冗余数据（FEC）和重传策略（ARQ）的动态平衡，既保障宽带的充分利用，又可避免抢带宽造成的链路自身拥塞。根据应用场景实现码率和帧率的智能调节，保障画质和流畅性的平衡效果。</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9.网络自适应：提供端到端的全链条优化算法，能根据当前网络情况预测网速并自动进行流控，支持弱网自适应推流和拉流。在网络转差的情况下，使用大丢包调高延迟策略，保障延迟和流畅的动态平衡效果，优先保障可用性和声音流畅。在网络转好的情况下，提升画质和降低延迟。</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10.软件具有多系统兼容性。除适配Windows操作系统外，至少能与主流国产操作系统（鸿蒙、UOS、麒麟、深度）其中一个适配并正常安装运行。</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11.云课件：支持用户在线打开云课件列表，无需下载至本地，即可在线打开云课件进行展示及讲授。</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12.课堂活动：支持用户在云课件中进行远程同步课堂游戏，异地教室的学生可同时在大屏上进行知识竞赛，以左右分屏形式实现两个教室的学生同台竞争。支持至少6种类型、50个模板的课堂活动。</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13.拍照上传：支持在授课端及听课端生成拍照上传二维码，使用手机微信扫码后，可实时上传学生作业、试卷内容至大屏，授课端及听课端同步显示照片内容，且分别支持授课端与听课端的师生对照片进行拖动、放大、批注操作，实现远程讲评。</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14.画板同步：授课过程中支持用户调起画板工具，提供不少于4种书写工具和14种基础颜色；提供调色板功能，可选择任意基础颜色进行混合产生新的颜色；画板工具中所有功能均可在授课端及听课端同步操作，且可同时独立调色，互不干扰。</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15.乐器同步：授课过程中支持用户调起乐器工具，提供虚拟键盘，不少于36个 琴键，授课端弹奏的内容可同步到所有听课端；听课端也可弹奏并反向同步到所有授课端和听课端。</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000000" w:themeColor="text1"/>
                <w:szCs w:val="21"/>
                <w:highlight w:val="none"/>
                <w:lang w:bidi="ar"/>
                <w14:textFill>
                  <w14:solidFill>
                    <w14:schemeClr w14:val="tx1"/>
                  </w14:solidFill>
                </w14:textFill>
              </w:rPr>
              <w:t>16.支持互动课堂中可对本地班级、听课</w:t>
            </w:r>
            <w:r>
              <w:rPr>
                <w:rFonts w:hint="eastAsia" w:ascii="宋体" w:hAnsi="宋体" w:cs="宋体"/>
                <w:color w:val="auto"/>
                <w:szCs w:val="21"/>
                <w:highlight w:val="none"/>
                <w:lang w:bidi="ar"/>
              </w:rPr>
              <w:t>班级中表现好的班级发送点评奖励，每堂课可统计各班点评总分，并在课上一键展示最高得分的班级进行表扬。</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17.提供不少于四个通用工具，八个学科工具，支持语文、数学、英语、美术、地理等学科使用，并支持授课端与听课端多方交互触控。</w:t>
            </w:r>
          </w:p>
          <w:p>
            <w:pPr>
              <w:pStyle w:val="2"/>
              <w:rPr>
                <w:highlight w:val="none"/>
                <w:lang w:bidi="ar"/>
              </w:rPr>
            </w:pPr>
            <w:r>
              <w:rPr>
                <w:rFonts w:hint="eastAsia"/>
                <w:color w:val="auto"/>
                <w:highlight w:val="none"/>
                <w:lang w:bidi="ar"/>
              </w:rPr>
              <w:t>（验收时需提供检测报告复印件并加盖厂家公章）</w:t>
            </w:r>
          </w:p>
        </w:tc>
        <w:tc>
          <w:tcPr>
            <w:tcW w:w="770"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套</w:t>
            </w:r>
          </w:p>
        </w:tc>
        <w:tc>
          <w:tcPr>
            <w:tcW w:w="818"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10</w:t>
            </w:r>
          </w:p>
        </w:tc>
        <w:tc>
          <w:tcPr>
            <w:tcW w:w="920" w:type="dxa"/>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阵列麦克风</w:t>
            </w:r>
          </w:p>
        </w:tc>
        <w:tc>
          <w:tcPr>
            <w:tcW w:w="6240" w:type="dxa"/>
          </w:tcPr>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1.麦克风采用≥4核的国产音频芯片。</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2.麦克风频率响应范围不低于50Hz~16KHz。</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3.麦克风拾音半径≥8m。</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4.麦克风信噪比≥68dB。</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5.麦克风声压级≥130dBSPL，10%THD@1 KHz。</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6.麦克风无需额外适配器供电，能够通过网线实现麦克风供电、音频信号传输、参数调整。</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7.麦克风具备≥1个状态指示灯，可显示麦克风工作状态。</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8.麦克风采用标准1/4吋螺口，适配各种类型标准吊杆。</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9.麦克风支持≥2个数字音频接口，每个接口都具备输入接口和输出接口能力，支持盲插。</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10.麦克风支持≥1个Type-C接口。</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11.麦克风内置≥8个硅麦传感器单元。</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12.麦克风支持在线OTA，可在线对麦克风进行升级，无需人员现场维护。</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13.麦克风支持降噪、回声抵消、混响抑制、自动增益控制、多麦融合多种音频算法。</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14.麦克风支持无损数字音频传输，避免模拟信号传输导致的电流干扰。</w:t>
            </w:r>
          </w:p>
        </w:tc>
        <w:tc>
          <w:tcPr>
            <w:tcW w:w="770"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套</w:t>
            </w:r>
          </w:p>
        </w:tc>
        <w:tc>
          <w:tcPr>
            <w:tcW w:w="818"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11</w:t>
            </w:r>
          </w:p>
        </w:tc>
        <w:tc>
          <w:tcPr>
            <w:tcW w:w="920" w:type="dxa"/>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麦克风音频处理系统</w:t>
            </w:r>
          </w:p>
        </w:tc>
        <w:tc>
          <w:tcPr>
            <w:tcW w:w="6240" w:type="dxa"/>
          </w:tcPr>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1.支持全频带全双工自适应回声消除算法。</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2.支持全频自适应AI降噪技术，降噪电平≥24dB。</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3.支持自动增益控制。</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4.支持啸叫抑制。</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5.支持智能混音，可智能选择最佳麦克风采集音频。</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6.支持多通道音频矩阵，可根据场景需求进行相应设置。</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7.支持音频参数调节。</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8.支持波束成形。</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9.支持远程OTA升级。</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10.支持连接录播主机作为录播音频输入设备使用，也可连接Windows系统，并为其提供音频输入。</w:t>
            </w:r>
          </w:p>
        </w:tc>
        <w:tc>
          <w:tcPr>
            <w:tcW w:w="770"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套</w:t>
            </w:r>
          </w:p>
        </w:tc>
        <w:tc>
          <w:tcPr>
            <w:tcW w:w="818"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12</w:t>
            </w:r>
          </w:p>
        </w:tc>
        <w:tc>
          <w:tcPr>
            <w:tcW w:w="920"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无线麦克风</w:t>
            </w:r>
          </w:p>
        </w:tc>
        <w:tc>
          <w:tcPr>
            <w:tcW w:w="6240" w:type="dxa"/>
          </w:tcPr>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1.麦克风支持≥1个3.5mm音频接口，可输入头戴麦音频信号，输出幅值≥2V（RMS）。整机3.5mm音频接口≥2个。</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2.麦克风整机≥1个USB Type-C接口。</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3.麦克风支持≥1个Pogo pin接口，支持通过Pogo pin接口进行充电。整机Pogo pin接口≥2个。</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4.麦克风支持≥1个三合一按键，可控制麦克风的开关机、静音和配对。</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5.麦克风支持≥2个音量控制按钮，可通过音量“+”“—”按钮控制麦克风输出音量。</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6.麦克风单体重量≤30g。</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7.麦克风标配充电仓，方便快速充电及收纳。</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8.麦克风充电仓支持电量指示，通过灯珠亮灭数量充电仓剩余电量及充电状态。</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9.麦克风支持≥4种佩戴方式。</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10.麦克风领夹角度支持自由调节，调节角度≥±90°，以适配不同的使用者衣物；调节至0°位置时会有“卡扣感”,方便回归标准位置。</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11.整机标配两个无线麦克风，且两个麦克风支持同时工作。</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12.麦克风支持≥2种开机方式，可通过短按按键开机、打开充电仓并取出麦克风自动开机。</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13.麦克风支持≥3种关机方式，可通过长按按键关机、长时间无配对或配对后无使用自动关机、麦克风放回充电仓自动关机。</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14.麦克风支持≥2种配对方式，可通过麦克风从充电仓拿出自动开始配对、短按按键开始配对，配对完成时间≤5s。</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15.麦克风支持≥2种断开连接方式，可通过麦克风放入充电仓自动断开连接、关机自动断开连接。</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16.麦克风支持一键开启静音模式。</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17.麦克风支持通过音量调节按钮调节输出音量；音量调节过程中通过麦克风一体化屏幕动态提示当前音量等级。</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18.麦克风支持音量记忆功能，重启后麦克风恢复关机前的音量等级。</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19.麦克风支持息屏时任意按键亮屏；亮屏后10s无按键操作息屏。</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20.支持任意两个麦克风放入同一个充电仓完成配对，配对后两个麦克风可同时连接一个接收端.</w:t>
            </w:r>
          </w:p>
        </w:tc>
        <w:tc>
          <w:tcPr>
            <w:tcW w:w="770"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套</w:t>
            </w:r>
          </w:p>
        </w:tc>
        <w:tc>
          <w:tcPr>
            <w:tcW w:w="818"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13</w:t>
            </w:r>
          </w:p>
        </w:tc>
        <w:tc>
          <w:tcPr>
            <w:tcW w:w="920"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无线麦克风音频处理系统</w:t>
            </w:r>
          </w:p>
        </w:tc>
        <w:tc>
          <w:tcPr>
            <w:tcW w:w="6240" w:type="dxa"/>
          </w:tcPr>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1.麦克风采用基于Bluetooth 5.2的LE Audio技术标准，保证高品质抗干扰、低功耗、低延时传输。</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2.麦克风音频编码方式采用LC3 plus。</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3.支持啸叫抑制算法，当音箱安装在正常高度（2.5m）时，本地扩声教室后排9m距离音量为75dB时，通过算法可实现本地扩声无啸叫现象。</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4.支持全频自适应降噪技术。</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5.支持全频自适应降噪技术。</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6.支持智能混音，支持多通道输入混音。</w:t>
            </w:r>
          </w:p>
        </w:tc>
        <w:tc>
          <w:tcPr>
            <w:tcW w:w="770"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套</w:t>
            </w:r>
          </w:p>
        </w:tc>
        <w:tc>
          <w:tcPr>
            <w:tcW w:w="818"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14</w:t>
            </w:r>
          </w:p>
        </w:tc>
        <w:tc>
          <w:tcPr>
            <w:tcW w:w="920"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有源音箱</w:t>
            </w:r>
          </w:p>
        </w:tc>
        <w:tc>
          <w:tcPr>
            <w:tcW w:w="6240" w:type="dxa"/>
            <w:vAlign w:val="center"/>
          </w:tcPr>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1)采用功放与互动音箱一体化设计，帮助教师实现多媒体扩音以及本地扩声功能。</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2)双音箱有线连接，机箱采用塑胶材质，保护设备免受环境影响。</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3)输出额定功率≥2*15W。</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4)配置独立音频数字信号处理芯片，支持啸叫抑制功能。</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5)支持教师扩声和输入音源叠加输出。</w:t>
            </w:r>
          </w:p>
        </w:tc>
        <w:tc>
          <w:tcPr>
            <w:tcW w:w="770"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对</w:t>
            </w:r>
          </w:p>
        </w:tc>
        <w:tc>
          <w:tcPr>
            <w:tcW w:w="818"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15</w:t>
            </w:r>
          </w:p>
        </w:tc>
        <w:tc>
          <w:tcPr>
            <w:tcW w:w="920" w:type="dxa"/>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智慧黑板</w:t>
            </w:r>
          </w:p>
        </w:tc>
        <w:tc>
          <w:tcPr>
            <w:tcW w:w="6240" w:type="dxa"/>
            <w:vAlign w:val="center"/>
          </w:tcPr>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一、整体设计：</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1．整机采用采用86英寸UHD超高清LED液晶屏，显示比例16:9，分辨率≥3840×2160。整体外观尺寸：宽≥4200mm，高≥1200mm，厚≤95mm。</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2．整机采用全金属外壳，三拼接平面一体化设计，屏幕边缘采用金属圆角包边防护，整机背板采用金属材质。</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3．整机采用防眩光玻璃，屏幕支持防眩光功能。采用全物理钢化玻璃，有效保护屏幕显示画面。钢化玻璃表面硬度≥9H。</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整机具备前置Type-C接口，通过Type-C接口实现音视频输入，外接电脑设备经双头Type-C线连接至整机，可把外接电脑设备画面投到整机上，同时可在整机上操作画面，可实现触摸电脑的操作，无需再连接触控USB线。</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6．整机嵌入式系统版本不低于Android 11；</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7．采用电容触控技术，整机支持Windows系统中进行40点或以上触控，支持在Android系统中进行32点或以上触控。</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8．整机系统支持书写触控延迟≤25ms。</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9．整机内置2.2声道扬声器。</w:t>
            </w:r>
            <w:r>
              <w:rPr>
                <w:rFonts w:ascii="宋体" w:hAnsi="宋体" w:cs="宋体"/>
                <w:color w:val="000000" w:themeColor="text1"/>
                <w:szCs w:val="21"/>
                <w:highlight w:val="none"/>
                <w:lang w:bidi="ar"/>
                <w14:textFill>
                  <w14:solidFill>
                    <w14:schemeClr w14:val="tx1"/>
                  </w14:solidFill>
                </w14:textFill>
              </w:rPr>
              <w:t xml:space="preserve"> </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10．采用内置摄像头、麦克风、扬声器。</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w:t>
            </w:r>
            <w:r>
              <w:rPr>
                <w:rFonts w:ascii="宋体" w:hAnsi="宋体" w:cs="宋体"/>
                <w:color w:val="000000" w:themeColor="text1"/>
                <w:szCs w:val="21"/>
                <w:highlight w:val="none"/>
                <w:lang w:bidi="ar"/>
                <w14:textFill>
                  <w14:solidFill>
                    <w14:schemeClr w14:val="tx1"/>
                  </w14:solidFill>
                </w14:textFill>
              </w:rPr>
              <w:t>1</w:t>
            </w:r>
            <w:r>
              <w:rPr>
                <w:rFonts w:hint="eastAsia" w:ascii="宋体" w:hAnsi="宋体" w:cs="宋体"/>
                <w:color w:val="000000" w:themeColor="text1"/>
                <w:szCs w:val="21"/>
                <w:highlight w:val="none"/>
                <w:lang w:bidi="ar"/>
                <w14:textFill>
                  <w14:solidFill>
                    <w14:schemeClr w14:val="tx1"/>
                  </w14:solidFill>
                </w14:textFill>
              </w:rPr>
              <w:t>．支持纸质护眼模式，在任意通道任意画面任意软件所在显示内容下可实时调整画面纹理。画面纹理的类型有牛皮纸、素描纸、宣纸、水彩纸、水纹纸。同时支持色温调节和透明度调节。</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w:t>
            </w:r>
            <w:r>
              <w:rPr>
                <w:rFonts w:ascii="宋体" w:hAnsi="宋体" w:cs="宋体"/>
                <w:color w:val="000000" w:themeColor="text1"/>
                <w:szCs w:val="21"/>
                <w:highlight w:val="none"/>
                <w:lang w:bidi="ar"/>
                <w14:textFill>
                  <w14:solidFill>
                    <w14:schemeClr w14:val="tx1"/>
                  </w14:solidFill>
                </w14:textFill>
              </w:rPr>
              <w:t>2</w:t>
            </w:r>
            <w:r>
              <w:rPr>
                <w:rFonts w:hint="eastAsia" w:ascii="宋体" w:hAnsi="宋体" w:cs="宋体"/>
                <w:color w:val="000000" w:themeColor="text1"/>
                <w:szCs w:val="21"/>
                <w:highlight w:val="none"/>
                <w:lang w:bidi="ar"/>
                <w14:textFill>
                  <w14:solidFill>
                    <w14:schemeClr w14:val="tx1"/>
                  </w14:solidFill>
                </w14:textFill>
              </w:rPr>
              <w:t>．纸质护眼模式下，显示画面各像素点灰度不规则，减少背景干扰。</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ascii="宋体" w:hAnsi="宋体" w:cs="宋体"/>
                <w:color w:val="000000" w:themeColor="text1"/>
                <w:szCs w:val="21"/>
                <w:highlight w:val="none"/>
                <w:lang w:bidi="ar"/>
                <w14:textFill>
                  <w14:solidFill>
                    <w14:schemeClr w14:val="tx1"/>
                  </w14:solidFill>
                </w14:textFill>
              </w:rPr>
              <w:t>13</w:t>
            </w:r>
            <w:r>
              <w:rPr>
                <w:rFonts w:hint="eastAsia" w:ascii="宋体" w:hAnsi="宋体" w:cs="宋体"/>
                <w:color w:val="000000" w:themeColor="text1"/>
                <w:szCs w:val="21"/>
                <w:highlight w:val="none"/>
                <w:lang w:bidi="ar"/>
                <w14:textFill>
                  <w14:solidFill>
                    <w14:schemeClr w14:val="tx1"/>
                  </w14:solidFill>
                </w14:textFill>
              </w:rPr>
              <w:t>．支持经典护眼模式，可通过前置面板物理功能按键一键启用经典护眼模式。</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ascii="宋体" w:hAnsi="宋体" w:cs="宋体"/>
                <w:color w:val="000000" w:themeColor="text1"/>
                <w:szCs w:val="21"/>
                <w:highlight w:val="none"/>
                <w:lang w:bidi="ar"/>
                <w14:textFill>
                  <w14:solidFill>
                    <w14:schemeClr w14:val="tx1"/>
                  </w14:solidFill>
                </w14:textFill>
              </w:rPr>
              <w:t>14</w:t>
            </w:r>
            <w:r>
              <w:rPr>
                <w:rFonts w:hint="eastAsia" w:ascii="宋体" w:hAnsi="宋体" w:cs="宋体"/>
                <w:color w:val="000000" w:themeColor="text1"/>
                <w:szCs w:val="21"/>
                <w:highlight w:val="none"/>
                <w:lang w:bidi="ar"/>
                <w14:textFill>
                  <w14:solidFill>
                    <w14:schemeClr w14:val="tx1"/>
                  </w14:solidFill>
                </w14:textFill>
              </w:rPr>
              <w:t>．整机支持蓝牙Bluetooth 5.2标准。</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ascii="宋体" w:hAnsi="宋体" w:cs="宋体"/>
                <w:color w:val="000000" w:themeColor="text1"/>
                <w:szCs w:val="21"/>
                <w:highlight w:val="none"/>
                <w:lang w:bidi="ar"/>
                <w14:textFill>
                  <w14:solidFill>
                    <w14:schemeClr w14:val="tx1"/>
                  </w14:solidFill>
                </w14:textFill>
              </w:rPr>
              <w:t>15</w:t>
            </w:r>
            <w:r>
              <w:rPr>
                <w:rFonts w:hint="eastAsia" w:ascii="宋体" w:hAnsi="宋体" w:cs="宋体"/>
                <w:color w:val="000000" w:themeColor="text1"/>
                <w:szCs w:val="21"/>
                <w:highlight w:val="none"/>
                <w:lang w:bidi="ar"/>
                <w14:textFill>
                  <w14:solidFill>
                    <w14:schemeClr w14:val="tx1"/>
                  </w14:solidFill>
                </w14:textFill>
              </w:rPr>
              <w:t>．Wi-Fi及AP热点支持频段2.4GHz/5GHz 。支持版本Wi-Fi6。</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ascii="宋体" w:hAnsi="宋体" w:cs="宋体"/>
                <w:color w:val="000000" w:themeColor="text1"/>
                <w:szCs w:val="21"/>
                <w:highlight w:val="none"/>
                <w:lang w:bidi="ar"/>
                <w14:textFill>
                  <w14:solidFill>
                    <w14:schemeClr w14:val="tx1"/>
                  </w14:solidFill>
                </w14:textFill>
              </w:rPr>
              <w:t>16</w:t>
            </w:r>
            <w:r>
              <w:rPr>
                <w:rFonts w:hint="eastAsia" w:ascii="宋体" w:hAnsi="宋体" w:cs="宋体"/>
                <w:color w:val="000000" w:themeColor="text1"/>
                <w:szCs w:val="21"/>
                <w:highlight w:val="none"/>
                <w:lang w:bidi="ar"/>
                <w14:textFill>
                  <w14:solidFill>
                    <w14:schemeClr w14:val="tx1"/>
                  </w14:solidFill>
                </w14:textFill>
              </w:rPr>
              <w:t>．高清摄像头，可用于远程巡课，可AI识别人像。支持同时显示标记不少于60人。</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二、电脑模块：</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1．采用按压式卡扣设计，无需工具就可快速拆卸电脑模块。</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2．和整机的连接采用万兆级接口，传输速率≥10Gbps。</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3．配置：CPU≥Intel ：I5第11代性能配置，内存≥ 8GB DDR4，硬盘≥256GB SSD固态硬盘。</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三、常态化互动教学软件</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互动反馈系统：具备公网互动反馈功能，可将所有学生端和教师端连接在一起构建成为一套互动反馈系统，方便老师在授课过程中发布问题让所有同学实时参与互动并形成数据沉淀统计，在系统中教师可以设置：主观观点收集互动，单选/多选/判断等可观答题互动，同时支持文件下发、批注下发功能。</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2．统计考勤：支持无感考勤签到功能，学生连接成功进入课堂后，名字可自动显示在签到列表上，签到列表可实时统计已签到人数，并支持查看未到的人员。</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3．无线传屏：教师端工具栏支持无线传屏，点击开启无线传屏则打开传屏码，老师自带笔记本在互动教学软件输入传屏码即可进行无线传屏。</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4．批注分发：教师端批注功能支持在课中任意时刻对教师端内容进行批注，并且支持批注内容一键保存，自动上传到教师空间，同时支持将批注内容一键发送到全员学生端，便于学生同步查看。</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5．授课小工具：教师播放课件时，提供授课小工具，包括画笔、橡皮擦、板中板、放大镜和批注分享功能等。</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领导视窗：支持同时查看至少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p>
        </w:tc>
        <w:tc>
          <w:tcPr>
            <w:tcW w:w="770"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台</w:t>
            </w:r>
          </w:p>
        </w:tc>
        <w:tc>
          <w:tcPr>
            <w:tcW w:w="818"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16</w:t>
            </w:r>
          </w:p>
        </w:tc>
        <w:tc>
          <w:tcPr>
            <w:tcW w:w="920" w:type="dxa"/>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视频展台</w:t>
            </w:r>
          </w:p>
        </w:tc>
        <w:tc>
          <w:tcPr>
            <w:tcW w:w="6240" w:type="dxa"/>
            <w:vAlign w:val="center"/>
          </w:tcPr>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1.采用≥800万像素摄像头；采用 USB五伏电源直接供电，无需额外配置电源适配器，环保无辐射；箱内USB连线采用隐藏式设计，箱内无可见连线且USB口下出，有效防止积尘，且方便布线和返修。</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2.A4大小拍摄幅面，1080P动态视频预览达到≥30帧/秒；托板及挂墙部分采用金属加强，托板可承重3kg，整机壁挂式安装。</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3.支持展台成像画面实时批注，预设多种笔划粗细及颜色供选择，且支持对展台成像画面联同批注内容进行同步缩放、移动。</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4.整机采用圆弧式设计，无锐角；同时托板采用磁吸吸附式机构，防止托板打落，方便打开及固定，避免机械式锁具故障率高的问题。</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5.展示托板正上方具备LED补光灯，保证展示区域的亮度及展示效果，补光灯开关采用触摸按键设计，同时可通过交互智能平板中的软件直接控制开关；</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带自动对焦摄像头；外壳在摄像头部分带保护镜片密封，防止灰尘沾染摄像头，防护等级达到IP4X级别。7.具有故障自动检测功能：在调用展台却无法出现镜头采集画面信号时，可自动出现检测链接，并给出导致性原因（如硬件连接、摄像头占用、配套软件版本等问题）。</w:t>
            </w:r>
          </w:p>
        </w:tc>
        <w:tc>
          <w:tcPr>
            <w:tcW w:w="770"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台</w:t>
            </w:r>
          </w:p>
        </w:tc>
        <w:tc>
          <w:tcPr>
            <w:tcW w:w="818"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17</w:t>
            </w:r>
          </w:p>
        </w:tc>
        <w:tc>
          <w:tcPr>
            <w:tcW w:w="920" w:type="dxa"/>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智能讲台</w:t>
            </w:r>
          </w:p>
        </w:tc>
        <w:tc>
          <w:tcPr>
            <w:tcW w:w="6240" w:type="dxa"/>
            <w:vAlign w:val="center"/>
          </w:tcPr>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1．智能讲台结构：木结构部分均采用E0级木质板材结构，甲醛释放量≤0.05mg/m³，桌面防静电。</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2．智能讲台尺寸及外观：（长×宽×高）≥ 1100mm× 550mm× 900mm，讲台三面环抱式设计，根据人体力学设计，讲台桌面高度合适老师放置教学用品，讲台产品外观桌面平整，悬浮式设计，边缘光滑，无棱角处理，保护师生安全。</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3．智能讲台包含至少21.5英寸电容触摸屏幕，支持10点同时触摸。</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5．智能讲台触控屏幕稳定固定在讲台中，无突出边角，屏幕无法在没有工具的情况下拆除。</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6．智能讲台支持通过触控屏幕对一体机的画面进行控制，同时支持同步显示一体机画面，老师讲课无需转身背对学生，提高授课效率。</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7．智能讲台设置物理实体快捷按键，两侧按键共≥5个。</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8．智能讲台具备独立的快捷按键，用户可通过快捷按键对一体机进行进行一键熄屏、音量加控制、音量减控制</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9．智能讲台支持对自身智能讲台触控屏幕的一键息屏、一键开/关机的快捷控制。</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10．智能讲台至少具备1个可自定义功能按键，可通过软件设置选择按键功能，包括一键启动白板、一键启动视频展台，一键关闭当前应用程序选项功能。</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13．智能讲台台面有效置物面积≥6张A4纸平铺等效面积，设置有收纳抽屉和隔板 ,提供更充裕的常用教具、资料收纳空间。</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14．智能讲台支持蓝牙BLE功能，可以无线控制支持蓝牙功能的一体机产品开机，减少额外连线或二次装修部署。</w:t>
            </w:r>
          </w:p>
        </w:tc>
        <w:tc>
          <w:tcPr>
            <w:tcW w:w="770"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台</w:t>
            </w:r>
          </w:p>
        </w:tc>
        <w:tc>
          <w:tcPr>
            <w:tcW w:w="818"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18</w:t>
            </w:r>
          </w:p>
        </w:tc>
        <w:tc>
          <w:tcPr>
            <w:tcW w:w="920" w:type="dxa"/>
            <w:vAlign w:val="center"/>
          </w:tcPr>
          <w:p>
            <w:pP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技术服务</w:t>
            </w:r>
          </w:p>
        </w:tc>
        <w:tc>
          <w:tcPr>
            <w:tcW w:w="6240" w:type="dxa"/>
            <w:vAlign w:val="center"/>
          </w:tcPr>
          <w:p>
            <w:pPr>
              <w:adjustRightInd w:val="0"/>
              <w:snapToGrid w:val="0"/>
              <w:jc w:val="left"/>
              <w:textAlignment w:val="center"/>
              <w:rPr>
                <w:highlight w:val="none"/>
              </w:rPr>
            </w:pPr>
            <w:r>
              <w:rPr>
                <w:rFonts w:hint="eastAsia" w:ascii="宋体" w:hAnsi="宋体" w:cs="宋体"/>
                <w:color w:val="000000" w:themeColor="text1"/>
                <w:szCs w:val="21"/>
                <w:highlight w:val="none"/>
                <w:lang w:bidi="ar"/>
                <w14:textFill>
                  <w14:solidFill>
                    <w14:schemeClr w14:val="tx1"/>
                  </w14:solidFill>
                </w14:textFill>
              </w:rPr>
              <w:t>房间规格：约7.4m*7.1m*3.7m；房间内部利用吸音材料进行吸音处理，保证整体音质水平，以及其他灯光、线材等内容，</w:t>
            </w:r>
            <w:r>
              <w:rPr>
                <w:rFonts w:hint="eastAsia"/>
                <w:highlight w:val="none"/>
              </w:rPr>
              <w:t>具体实施内容根据录播教室要求和现场环境进行布局，设计及施工按照校方要求进行。</w:t>
            </w:r>
          </w:p>
        </w:tc>
        <w:tc>
          <w:tcPr>
            <w:tcW w:w="770"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批</w:t>
            </w:r>
          </w:p>
        </w:tc>
        <w:tc>
          <w:tcPr>
            <w:tcW w:w="818"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bl>
    <w:p>
      <w:pPr>
        <w:pStyle w:val="3"/>
        <w:spacing w:before="0" w:after="0" w:line="360" w:lineRule="auto"/>
        <w:rPr>
          <w:rFonts w:ascii="宋体" w:hAnsi="宋体" w:cs="宋体"/>
          <w:color w:val="000000" w:themeColor="text1"/>
          <w:sz w:val="24"/>
          <w:szCs w:val="24"/>
          <w:highlight w:val="none"/>
          <w14:textFill>
            <w14:solidFill>
              <w14:schemeClr w14:val="tx1"/>
            </w14:solidFill>
          </w14:textFill>
        </w:rPr>
      </w:pPr>
      <w:bookmarkStart w:id="35" w:name="_Toc25123"/>
      <w:r>
        <w:rPr>
          <w:rFonts w:hint="eastAsia" w:ascii="宋体" w:hAnsi="宋体" w:cs="宋体"/>
          <w:color w:val="000000" w:themeColor="text1"/>
          <w:sz w:val="24"/>
          <w:szCs w:val="24"/>
          <w:highlight w:val="none"/>
          <w14:textFill>
            <w14:solidFill>
              <w14:schemeClr w14:val="tx1"/>
            </w14:solidFill>
          </w14:textFill>
        </w:rPr>
        <w:t>（五）信息化相关设备</w:t>
      </w:r>
      <w:bookmarkEnd w:id="35"/>
    </w:p>
    <w:tbl>
      <w:tblPr>
        <w:tblStyle w:val="29"/>
        <w:tblW w:w="93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4"/>
        <w:gridCol w:w="950"/>
        <w:gridCol w:w="6210"/>
        <w:gridCol w:w="770"/>
        <w:gridCol w:w="8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574"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编号</w:t>
            </w:r>
          </w:p>
        </w:tc>
        <w:tc>
          <w:tcPr>
            <w:tcW w:w="950"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设备名称</w:t>
            </w:r>
          </w:p>
        </w:tc>
        <w:tc>
          <w:tcPr>
            <w:tcW w:w="6210"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w:t>
            </w:r>
          </w:p>
        </w:tc>
        <w:tc>
          <w:tcPr>
            <w:tcW w:w="770"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单位</w:t>
            </w:r>
          </w:p>
        </w:tc>
        <w:tc>
          <w:tcPr>
            <w:tcW w:w="834" w:type="dxa"/>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4" w:type="dxa"/>
            <w:vAlign w:val="center"/>
          </w:tcPr>
          <w:p>
            <w:pPr>
              <w:jc w:val="center"/>
              <w:textAlignment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c>
          <w:tcPr>
            <w:tcW w:w="950" w:type="dxa"/>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电脑</w:t>
            </w:r>
          </w:p>
        </w:tc>
        <w:tc>
          <w:tcPr>
            <w:tcW w:w="6210" w:type="dxa"/>
          </w:tcPr>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规格：屏幕≥23英寸</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配置：i5-13400/16G/512G固态+1T机械/WIFI</w:t>
            </w:r>
          </w:p>
        </w:tc>
        <w:tc>
          <w:tcPr>
            <w:tcW w:w="770"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台</w:t>
            </w:r>
          </w:p>
        </w:tc>
        <w:tc>
          <w:tcPr>
            <w:tcW w:w="834" w:type="dxa"/>
            <w:vAlign w:val="center"/>
          </w:tcPr>
          <w:p>
            <w:pPr>
              <w:jc w:val="cente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4" w:type="dxa"/>
            <w:vAlign w:val="center"/>
          </w:tcPr>
          <w:p>
            <w:pPr>
              <w:jc w:val="center"/>
              <w:textAlignment w:val="center"/>
              <w:rPr>
                <w:rFonts w:ascii="宋体" w:hAnsi="宋体" w:cs="宋体"/>
                <w:snapToGrid w:val="0"/>
                <w:color w:val="000000" w:themeColor="text1"/>
                <w:kern w:val="0"/>
                <w:szCs w:val="21"/>
                <w:highlight w:val="none"/>
                <w:lang w:bidi="ar"/>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2</w:t>
            </w:r>
          </w:p>
        </w:tc>
        <w:tc>
          <w:tcPr>
            <w:tcW w:w="950" w:type="dxa"/>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智慧黑板</w:t>
            </w:r>
          </w:p>
        </w:tc>
        <w:tc>
          <w:tcPr>
            <w:tcW w:w="6210" w:type="dxa"/>
            <w:vAlign w:val="center"/>
          </w:tcPr>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一、整体设计：</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1．整机采用采用86英寸UHD超高清LED液晶屏，显示比例16:9，分辨率≥3840×2160。整体外观尺寸：宽≥4200mm，高≥1200mm，厚≤95mm。</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2．整机采用全金属外壳，三拼接平面一体化设计，屏幕边缘采用金属圆角包边防护，整机背板采用金属材质。</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3．整机采用防眩光玻璃，屏幕支持防眩光功能。采用全物理钢化玻璃，有效保护屏幕显示画面。钢化玻璃表面硬度≥9H。</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整机具备前置Type-C接口，通过Type-C接口实现音视频输入，外接电脑设备经双头Type-C线连接至整机，可把外接电脑设备画面投到整机上，同时可在整机上操作画面，可实现触摸电脑的操作，无需再连接触控USB线。</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6．整机嵌入式系统版本不低于Android 11；</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7．采用电容触控技术，整机支持Windows系统中进行40点或以上触控，支持在Android系统中进行32点或以上触控。</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8．整机系统支持书写触控延迟≤25ms。</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9．整机内置2.2声道扬声器。</w:t>
            </w:r>
            <w:r>
              <w:rPr>
                <w:rFonts w:ascii="宋体" w:hAnsi="宋体" w:cs="宋体"/>
                <w:color w:val="000000" w:themeColor="text1"/>
                <w:szCs w:val="21"/>
                <w:highlight w:val="none"/>
                <w:lang w:bidi="ar"/>
                <w14:textFill>
                  <w14:solidFill>
                    <w14:schemeClr w14:val="tx1"/>
                  </w14:solidFill>
                </w14:textFill>
              </w:rPr>
              <w:t xml:space="preserve"> </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10．采用内置摄像头、麦克风、扬声器。</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w:t>
            </w:r>
            <w:r>
              <w:rPr>
                <w:rFonts w:ascii="宋体" w:hAnsi="宋体" w:cs="宋体"/>
                <w:color w:val="000000" w:themeColor="text1"/>
                <w:szCs w:val="21"/>
                <w:highlight w:val="none"/>
                <w:lang w:bidi="ar"/>
                <w14:textFill>
                  <w14:solidFill>
                    <w14:schemeClr w14:val="tx1"/>
                  </w14:solidFill>
                </w14:textFill>
              </w:rPr>
              <w:t>1</w:t>
            </w:r>
            <w:r>
              <w:rPr>
                <w:rFonts w:hint="eastAsia" w:ascii="宋体" w:hAnsi="宋体" w:cs="宋体"/>
                <w:color w:val="000000" w:themeColor="text1"/>
                <w:szCs w:val="21"/>
                <w:highlight w:val="none"/>
                <w:lang w:bidi="ar"/>
                <w14:textFill>
                  <w14:solidFill>
                    <w14:schemeClr w14:val="tx1"/>
                  </w14:solidFill>
                </w14:textFill>
              </w:rPr>
              <w:t>．支持纸质护眼模式，在任意通道任意画面任意软件所在显示内容下可实时调整画面纹理。画面纹理的类型有牛皮纸、素描纸、宣纸、水彩纸、水纹纸。同时支持色温调节和透明度调节。</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w:t>
            </w:r>
            <w:r>
              <w:rPr>
                <w:rFonts w:ascii="宋体" w:hAnsi="宋体" w:cs="宋体"/>
                <w:color w:val="000000" w:themeColor="text1"/>
                <w:szCs w:val="21"/>
                <w:highlight w:val="none"/>
                <w:lang w:bidi="ar"/>
                <w14:textFill>
                  <w14:solidFill>
                    <w14:schemeClr w14:val="tx1"/>
                  </w14:solidFill>
                </w14:textFill>
              </w:rPr>
              <w:t>2</w:t>
            </w:r>
            <w:r>
              <w:rPr>
                <w:rFonts w:hint="eastAsia" w:ascii="宋体" w:hAnsi="宋体" w:cs="宋体"/>
                <w:color w:val="000000" w:themeColor="text1"/>
                <w:szCs w:val="21"/>
                <w:highlight w:val="none"/>
                <w:lang w:bidi="ar"/>
                <w14:textFill>
                  <w14:solidFill>
                    <w14:schemeClr w14:val="tx1"/>
                  </w14:solidFill>
                </w14:textFill>
              </w:rPr>
              <w:t>．纸质护眼模式下，显示画面各像素点灰度不规则，减少背景干扰。</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ascii="宋体" w:hAnsi="宋体" w:cs="宋体"/>
                <w:color w:val="000000" w:themeColor="text1"/>
                <w:szCs w:val="21"/>
                <w:highlight w:val="none"/>
                <w:lang w:bidi="ar"/>
                <w14:textFill>
                  <w14:solidFill>
                    <w14:schemeClr w14:val="tx1"/>
                  </w14:solidFill>
                </w14:textFill>
              </w:rPr>
              <w:t>13</w:t>
            </w:r>
            <w:r>
              <w:rPr>
                <w:rFonts w:hint="eastAsia" w:ascii="宋体" w:hAnsi="宋体" w:cs="宋体"/>
                <w:color w:val="000000" w:themeColor="text1"/>
                <w:szCs w:val="21"/>
                <w:highlight w:val="none"/>
                <w:lang w:bidi="ar"/>
                <w14:textFill>
                  <w14:solidFill>
                    <w14:schemeClr w14:val="tx1"/>
                  </w14:solidFill>
                </w14:textFill>
              </w:rPr>
              <w:t>．支持经典护眼模式，可通过前置面板物理功能按键一键启用经典护眼模式。</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ascii="宋体" w:hAnsi="宋体" w:cs="宋体"/>
                <w:color w:val="000000" w:themeColor="text1"/>
                <w:szCs w:val="21"/>
                <w:highlight w:val="none"/>
                <w:lang w:bidi="ar"/>
                <w14:textFill>
                  <w14:solidFill>
                    <w14:schemeClr w14:val="tx1"/>
                  </w14:solidFill>
                </w14:textFill>
              </w:rPr>
              <w:t>14</w:t>
            </w:r>
            <w:r>
              <w:rPr>
                <w:rFonts w:hint="eastAsia" w:ascii="宋体" w:hAnsi="宋体" w:cs="宋体"/>
                <w:color w:val="000000" w:themeColor="text1"/>
                <w:szCs w:val="21"/>
                <w:highlight w:val="none"/>
                <w:lang w:bidi="ar"/>
                <w14:textFill>
                  <w14:solidFill>
                    <w14:schemeClr w14:val="tx1"/>
                  </w14:solidFill>
                </w14:textFill>
              </w:rPr>
              <w:t>．整机支持蓝牙Bluetooth 5.2标准。</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ascii="宋体" w:hAnsi="宋体" w:cs="宋体"/>
                <w:color w:val="000000" w:themeColor="text1"/>
                <w:szCs w:val="21"/>
                <w:highlight w:val="none"/>
                <w:lang w:bidi="ar"/>
                <w14:textFill>
                  <w14:solidFill>
                    <w14:schemeClr w14:val="tx1"/>
                  </w14:solidFill>
                </w14:textFill>
              </w:rPr>
              <w:t>15</w:t>
            </w:r>
            <w:r>
              <w:rPr>
                <w:rFonts w:hint="eastAsia" w:ascii="宋体" w:hAnsi="宋体" w:cs="宋体"/>
                <w:color w:val="000000" w:themeColor="text1"/>
                <w:szCs w:val="21"/>
                <w:highlight w:val="none"/>
                <w:lang w:bidi="ar"/>
                <w14:textFill>
                  <w14:solidFill>
                    <w14:schemeClr w14:val="tx1"/>
                  </w14:solidFill>
                </w14:textFill>
              </w:rPr>
              <w:t>．Wi-Fi及AP热点支持频段2.4GHz/5GHz 。支持版本Wi-Fi6。</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ascii="宋体" w:hAnsi="宋体" w:cs="宋体"/>
                <w:color w:val="000000" w:themeColor="text1"/>
                <w:szCs w:val="21"/>
                <w:highlight w:val="none"/>
                <w:lang w:bidi="ar"/>
                <w14:textFill>
                  <w14:solidFill>
                    <w14:schemeClr w14:val="tx1"/>
                  </w14:solidFill>
                </w14:textFill>
              </w:rPr>
              <w:t>16</w:t>
            </w:r>
            <w:r>
              <w:rPr>
                <w:rFonts w:hint="eastAsia" w:ascii="宋体" w:hAnsi="宋体" w:cs="宋体"/>
                <w:color w:val="000000" w:themeColor="text1"/>
                <w:szCs w:val="21"/>
                <w:highlight w:val="none"/>
                <w:lang w:bidi="ar"/>
                <w14:textFill>
                  <w14:solidFill>
                    <w14:schemeClr w14:val="tx1"/>
                  </w14:solidFill>
                </w14:textFill>
              </w:rPr>
              <w:t>．高清摄像头，可用于远程巡课，可AI识别人像。支持同时显示标记不少于60人。</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二、电脑模块：</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1．采用按压式卡扣设计，无需工具就可快速拆卸电脑模块。</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2．和整机的连接采用万兆级接口，传输速率≥10Gbps。</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3．配置：CPU≥Intel ：I5第11代性能配置，内存≥ 8GB DDR4，硬盘≥256GB SSD固态硬盘。</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三、常态化互动教学软件</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互动反馈系统：具备公网互动反馈功能，可将所有学生端和教师端连接在一起构建成为一套互动反馈系统，方便老师在授课过程中发布问题让所有同学实时参与互动并形成数据沉淀统计，在系统中教师可以设置：主观观点收集互动，单选/多选/判断等可观答题互动，同时支持文件下发、批注下发功能。</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2．统计考勤：支持无感考勤签到功能，学生连接成功进入课堂后，名字可自动显示在签到列表上，签到列表可实时统计已签到人数，并支持查看未到的人员。</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3．无线传屏：教师端工具栏支持无线传屏，点击开启无线传屏则打开传屏码，老师自带笔记本在互动教学软件输入传屏码即可进行无线传屏。</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4．批注分发：教师端批注功能支持在课中任意时刻对教师端内容进行批注，并且支持批注内容一键保存，自动上传到教师空间，同时支持将批注内容一键发送到全员学生端，便于学生同步查看。</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5．授课小工具：教师播放课件时，提供授课小工具，包括画笔、橡皮擦、板中板、放大镜和批注分享功能等。</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p>
          <w:p>
            <w:pPr>
              <w:adjustRightInd w:val="0"/>
              <w:snapToGrid w:val="0"/>
              <w:ind w:firstLine="210" w:firstLineChars="100"/>
              <w:jc w:val="left"/>
              <w:textAlignment w:val="center"/>
              <w:rPr>
                <w:rFonts w:ascii="宋体" w:hAnsi="宋体" w:cs="宋体"/>
                <w:color w:val="auto"/>
                <w:szCs w:val="21"/>
                <w:highlight w:val="none"/>
                <w:lang w:bidi="ar"/>
              </w:rPr>
            </w:pPr>
            <w:r>
              <w:rPr>
                <w:rFonts w:hint="eastAsia" w:ascii="宋体" w:hAnsi="宋体" w:cs="宋体"/>
                <w:color w:val="000000" w:themeColor="text1"/>
                <w:szCs w:val="21"/>
                <w:highlight w:val="none"/>
                <w:lang w:bidi="ar"/>
                <w14:textFill>
                  <w14:solidFill>
                    <w14:schemeClr w14:val="tx1"/>
                  </w14:solidFill>
                </w14:textFill>
              </w:rPr>
              <w:t>领导视窗：支持同时查看至少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w:t>
            </w:r>
            <w:r>
              <w:rPr>
                <w:rFonts w:hint="eastAsia" w:ascii="宋体" w:hAnsi="宋体" w:cs="宋体"/>
                <w:color w:val="auto"/>
                <w:szCs w:val="21"/>
                <w:highlight w:val="none"/>
                <w:lang w:bidi="ar"/>
              </w:rPr>
              <w:t>行为时，可远程发消息、发语音直接干预，也可记录备注，事后教育。支持记录所有管理员的巡视记录，方便回溯。</w:t>
            </w:r>
          </w:p>
          <w:p>
            <w:pPr>
              <w:adjustRightInd w:val="0"/>
              <w:snapToGrid w:val="0"/>
              <w:jc w:val="left"/>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auto"/>
                <w:szCs w:val="21"/>
                <w:highlight w:val="none"/>
                <w:lang w:bidi="ar"/>
              </w:rPr>
              <w:t>（验收时提供检测报告复印件并加盖厂家公章）</w:t>
            </w:r>
          </w:p>
        </w:tc>
        <w:tc>
          <w:tcPr>
            <w:tcW w:w="770" w:type="dxa"/>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套</w:t>
            </w:r>
          </w:p>
        </w:tc>
        <w:tc>
          <w:tcPr>
            <w:tcW w:w="834" w:type="dxa"/>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bidi="ar"/>
                <w14:textFill>
                  <w14:solidFill>
                    <w14:schemeClr w14:val="tx1"/>
                  </w14:solidFill>
                </w14:textFill>
              </w:rPr>
              <w:t>1</w:t>
            </w:r>
          </w:p>
        </w:tc>
      </w:tr>
    </w:tbl>
    <w:p>
      <w:pPr>
        <w:rPr>
          <w:color w:val="000000" w:themeColor="text1"/>
          <w:highlight w:val="none"/>
          <w14:textFill>
            <w14:solidFill>
              <w14:schemeClr w14:val="tx1"/>
            </w14:solidFill>
          </w14:textFill>
        </w:rPr>
      </w:pPr>
    </w:p>
    <w:p>
      <w:pPr>
        <w:widowControl/>
        <w:spacing w:line="560" w:lineRule="exact"/>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注：本招标项目必须要实质性满足技术要求和商务要</w:t>
      </w:r>
      <w:r>
        <w:rPr>
          <w:rFonts w:hint="eastAsia" w:asciiTheme="minorEastAsia" w:hAnsiTheme="minorEastAsia" w:eastAsiaTheme="minorEastAsia" w:cstheme="minorEastAsia"/>
          <w:b/>
          <w:bCs/>
          <w:color w:val="000000" w:themeColor="text1"/>
          <w:sz w:val="24"/>
          <w14:textFill>
            <w14:solidFill>
              <w14:schemeClr w14:val="tx1"/>
            </w14:solidFill>
          </w14:textFill>
        </w:rPr>
        <w:t>求：</w:t>
      </w:r>
    </w:p>
    <w:p>
      <w:pPr>
        <w:widowControl/>
        <w:spacing w:line="560" w:lineRule="exact"/>
        <w:ind w:firstLine="482"/>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1、供应商提供的货物必须是原装全新、高于或等于竞争性谈判文件规定技术参数的产品。</w:t>
      </w:r>
    </w:p>
    <w:p>
      <w:pPr>
        <w:widowControl/>
        <w:spacing w:line="560" w:lineRule="exact"/>
        <w:ind w:firstLine="482"/>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2、属于节能产品政府采购品目清单规定必须强制采购的；必须采购当期节能产品政府采购品目清单内设备或产品；在价格、技术、服务等指标同等条件下，优先采购节能、环保产品（需提供供应商所</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投产品属于政府采购品目清单规定的节能环保产品的证明材料）。</w:t>
      </w:r>
    </w:p>
    <w:p>
      <w:pPr>
        <w:spacing w:line="560" w:lineRule="exact"/>
        <w:ind w:firstLine="482" w:firstLineChars="200"/>
        <w:jc w:val="left"/>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3.本项目核心产品： 评估量表平台、多感官互动情景训练系统 、智慧黑板。</w:t>
      </w:r>
    </w:p>
    <w:p>
      <w:pPr>
        <w:pStyle w:val="3"/>
        <w:spacing w:before="0" w:after="0" w:line="360" w:lineRule="auto"/>
        <w:ind w:firstLine="482" w:firstLineChars="200"/>
        <w:rPr>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4.本标的所属行业：工业。</w:t>
      </w:r>
      <w:r>
        <w:rPr>
          <w:rFonts w:hint="eastAsia"/>
          <w:color w:val="000000" w:themeColor="text1"/>
          <w:kern w:val="0"/>
          <w14:textFill>
            <w14:solidFill>
              <w14:schemeClr w14:val="tx1"/>
            </w14:solidFill>
          </w14:textFill>
        </w:rPr>
        <w:br w:type="page"/>
      </w:r>
      <w:bookmarkStart w:id="36" w:name="_Toc27476"/>
      <w:r>
        <w:rPr>
          <w:rFonts w:hint="eastAsia"/>
          <w:color w:val="000000" w:themeColor="text1"/>
          <w:kern w:val="0"/>
          <w14:textFill>
            <w14:solidFill>
              <w14:schemeClr w14:val="tx1"/>
            </w14:solidFill>
          </w14:textFill>
        </w:rPr>
        <w:t xml:space="preserve">           </w:t>
      </w:r>
      <w:r>
        <w:rPr>
          <w:rFonts w:hint="eastAsia"/>
          <w:color w:val="000000" w:themeColor="text1"/>
          <w:kern w:val="0"/>
          <w:sz w:val="28"/>
          <w:szCs w:val="28"/>
          <w14:textFill>
            <w14:solidFill>
              <w14:schemeClr w14:val="tx1"/>
            </w14:solidFill>
          </w14:textFill>
        </w:rPr>
        <w:t>第六部分 合同格式及主要条款</w:t>
      </w:r>
      <w:bookmarkEnd w:id="36"/>
    </w:p>
    <w:p>
      <w:pPr>
        <w:rPr>
          <w:color w:val="000000" w:themeColor="text1"/>
          <w14:textFill>
            <w14:solidFill>
              <w14:schemeClr w14:val="tx1"/>
            </w14:solidFill>
          </w14:textFill>
        </w:rPr>
      </w:pP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甲方：（采购单位）</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乙方：（供应商 ）</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甲、乙双方持采购人、采购代理公司签发的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采购项目成交通知书，根据采购文件、响应性文件的内容，并经双方协商一致，达成以下合同条款：</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一、本合同所指货物为此次采购的货物（注明品名、规格、数量、单价等技术要求），合同总价款为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元（大写）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二、货物质量要求及乙方对质量负责条件和期限：</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乙方提供的货物是达到乙方响应文件及澄清中的技术标准。（售后服务要求按采购文件及响应性文件相应条款制订）</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三、交货时间、地点、方式、验收：</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000000" w:themeColor="text1"/>
          <w:sz w:val="24"/>
          <w14:textFill>
            <w14:solidFill>
              <w14:schemeClr w14:val="tx1"/>
            </w14:solidFill>
          </w14:textFill>
        </w:rPr>
        <w:t xml:space="preserve">乙方应于 2024 年  </w:t>
      </w:r>
      <w:r>
        <w:rPr>
          <w:rFonts w:hint="eastAsia" w:ascii="宋体" w:hAnsi="宋体" w:cs="宋体"/>
          <w:color w:val="auto"/>
          <w:sz w:val="24"/>
          <w:highlight w:val="none"/>
        </w:rPr>
        <w:t xml:space="preserve">月  日前按甲方要求在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（甲方指定地点）将货物运送达到验收条件。货物运送产生的费用由乙方负责。由甲方组织相关人员进行验收。</w:t>
      </w:r>
    </w:p>
    <w:p>
      <w:pPr>
        <w:pStyle w:val="89"/>
        <w:numPr>
          <w:ilvl w:val="0"/>
          <w:numId w:val="2"/>
        </w:numPr>
        <w:ind w:firstLineChars="0"/>
        <w:rPr>
          <w:rFonts w:ascii="宋体" w:hAnsi="宋体" w:cs="宋体"/>
          <w:color w:val="auto"/>
          <w:sz w:val="24"/>
          <w:highlight w:val="none"/>
        </w:rPr>
      </w:pPr>
      <w:r>
        <w:rPr>
          <w:rFonts w:hint="eastAsia" w:ascii="宋体" w:hAnsi="宋体" w:cs="宋体"/>
          <w:color w:val="auto"/>
          <w:sz w:val="24"/>
          <w:highlight w:val="none"/>
        </w:rPr>
        <w:t>付款方式：签订合同、供货完毕设备安装完成、验收合格后，按合同总额的97％支付，剩余3%在验收完成日1年后进行支付。</w:t>
      </w:r>
    </w:p>
    <w:p>
      <w:pPr>
        <w:pStyle w:val="89"/>
        <w:numPr>
          <w:ilvl w:val="0"/>
          <w:numId w:val="2"/>
        </w:numPr>
        <w:ind w:firstLineChars="0"/>
        <w:rPr>
          <w:rFonts w:ascii="宋体" w:hAnsi="宋体" w:cs="宋体"/>
          <w:color w:val="auto"/>
          <w:sz w:val="24"/>
          <w:highlight w:val="none"/>
        </w:rPr>
      </w:pPr>
      <w:r>
        <w:rPr>
          <w:rFonts w:hint="eastAsia" w:ascii="宋体" w:hAnsi="宋体" w:cs="宋体"/>
          <w:color w:val="auto"/>
          <w:sz w:val="24"/>
          <w:highlight w:val="none"/>
        </w:rPr>
        <w:t>违约责任：甲方无正当理由拒收货物、拒付货款的，向乙方偿付拒收拒付部分货物款总额的________违约金。</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auto"/>
          <w:sz w:val="24"/>
          <w:highlight w:val="none"/>
        </w:rPr>
        <w:t>乙方所交货物的规格型号、技术要求、质</w:t>
      </w:r>
      <w:r>
        <w:rPr>
          <w:rFonts w:hint="eastAsia" w:ascii="宋体" w:hAnsi="宋体" w:cs="宋体"/>
          <w:color w:val="000000" w:themeColor="text1"/>
          <w:sz w:val="24"/>
          <w14:textFill>
            <w14:solidFill>
              <w14:schemeClr w14:val="tx1"/>
            </w14:solidFill>
          </w14:textFill>
        </w:rPr>
        <w:t>量品质等不符合合同规定，甲方有权拒收货物，乙方应负责更换并承担因更换而支付的全部实际费用。因更换而造成逾期交货，则按逾期交货处理。</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乙方不能交付货物的，乙方向甲方支付未交付部分货物款总额____违约金。</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若因中标人（成交人）原因不能按期按质供货的，将扣除中标人（成交人）2万元的违约金，同时每超过一天另扣除合同金额的千分之一。</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六、因货物的质量问题发生争议，由甲方所在地市级技术监督单位进行质量鉴定。</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七、甲乙双方应严格遵守投标要求和供应商须知，如有违反，按投标要求和供应商须知规定予以处理。</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八、采购文件及其修改补充、投标文件及其修改补充澄清均为本合同的组成部分。</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九、本合同发生争议时双方应按合同条款协商解决。双方协商不成的，可以根据仲裁协议向当地仲裁机构申请仲裁。当事人没有订立仲裁协议或者仲裁协议无效的，可以向当地人民法院起诉。</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十、合同生效及其它：</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本合同经甲、乙双方代表签字、加盖公章和骑缝章后生效。本合同一式五份，甲乙双方各持两份。合同签订后在2个工作日内，采购人将合同在焦作市政府采购网公示并备案。</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甲方：</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地址：</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                   法定代表人：</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                   委托代理人：</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电话：</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开户银行：</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银行账号：</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签约时间：                     签约地点：</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重要提示：</w:t>
      </w:r>
      <w:r>
        <w:rPr>
          <w:rFonts w:hint="eastAsia" w:ascii="宋体" w:hAnsi="宋体" w:cs="宋体"/>
          <w:color w:val="000000" w:themeColor="text1"/>
          <w:sz w:val="24"/>
          <w14:textFill>
            <w14:solidFill>
              <w14:schemeClr w14:val="tx1"/>
            </w14:solidFill>
          </w14:textFill>
        </w:rPr>
        <w:t>以上合同文本作为签订合同的重要依据，涉及付款方式、供应商名称等实质性内容不得变更。其他部分按照竞争性谈判文件及采购资料增减确定。</w:t>
      </w:r>
    </w:p>
    <w:p>
      <w:pPr>
        <w:pStyle w:val="27"/>
        <w:spacing w:after="0" w:line="360" w:lineRule="auto"/>
        <w:ind w:firstLine="1040" w:firstLineChars="200"/>
        <w:jc w:val="center"/>
        <w:rPr>
          <w:color w:val="000000" w:themeColor="text1"/>
          <w:sz w:val="52"/>
          <w:szCs w:val="52"/>
          <w14:textFill>
            <w14:solidFill>
              <w14:schemeClr w14:val="tx1"/>
            </w14:solidFill>
          </w14:textFill>
        </w:rPr>
      </w:pPr>
    </w:p>
    <w:p>
      <w:pPr>
        <w:pStyle w:val="28"/>
        <w:rPr>
          <w:color w:val="000000" w:themeColor="text1"/>
          <w14:textFill>
            <w14:solidFill>
              <w14:schemeClr w14:val="tx1"/>
            </w14:solidFill>
          </w14:textFill>
        </w:rPr>
      </w:pPr>
    </w:p>
    <w:p>
      <w:pPr>
        <w:pStyle w:val="3"/>
        <w:spacing w:before="0" w:after="0" w:line="360" w:lineRule="auto"/>
        <w:jc w:val="center"/>
        <w:rPr>
          <w:color w:val="000000" w:themeColor="text1"/>
          <w:kern w:val="0"/>
          <w:sz w:val="28"/>
          <w:szCs w:val="28"/>
          <w14:textFill>
            <w14:solidFill>
              <w14:schemeClr w14:val="tx1"/>
            </w14:solidFill>
          </w14:textFill>
        </w:rPr>
      </w:pPr>
      <w:bookmarkStart w:id="37" w:name="_Toc27415"/>
      <w:r>
        <w:rPr>
          <w:rFonts w:hint="eastAsia"/>
          <w:color w:val="000000" w:themeColor="text1"/>
          <w:kern w:val="0"/>
          <w:sz w:val="28"/>
          <w:szCs w:val="28"/>
          <w14:textFill>
            <w14:solidFill>
              <w14:schemeClr w14:val="tx1"/>
            </w14:solidFill>
          </w14:textFill>
        </w:rPr>
        <w:t>第七部分 履约验收</w:t>
      </w:r>
      <w:bookmarkEnd w:id="37"/>
    </w:p>
    <w:p>
      <w:pPr>
        <w:pStyle w:val="28"/>
        <w:rPr>
          <w:color w:val="000000" w:themeColor="text1"/>
          <w14:textFill>
            <w14:solidFill>
              <w14:schemeClr w14:val="tx1"/>
            </w14:solidFill>
          </w14:textFill>
        </w:rPr>
      </w:pPr>
    </w:p>
    <w:p>
      <w:pPr>
        <w:pStyle w:val="27"/>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供应商履约完成后，向采购人提出验收建议，采购人自收到验收建议之日起五个工作日内，采购人组织供应商参与，共同完成验收。技术复杂、专业性强等项目可适当延长验收时间。验收流程如下：</w:t>
      </w:r>
    </w:p>
    <w:p>
      <w:pPr>
        <w:pStyle w:val="27"/>
        <w:numPr>
          <w:ilvl w:val="0"/>
          <w:numId w:val="9"/>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7"/>
        <w:numPr>
          <w:ilvl w:val="0"/>
          <w:numId w:val="9"/>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7"/>
        <w:numPr>
          <w:ilvl w:val="0"/>
          <w:numId w:val="9"/>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7"/>
        <w:numPr>
          <w:ilvl w:val="0"/>
          <w:numId w:val="9"/>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pPr>
        <w:pStyle w:val="3"/>
        <w:spacing w:before="0" w:after="0" w:line="360" w:lineRule="auto"/>
        <w:ind w:firstLine="482" w:firstLineChars="200"/>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br w:type="page"/>
      </w:r>
    </w:p>
    <w:p>
      <w:pPr>
        <w:pStyle w:val="3"/>
        <w:spacing w:before="0" w:after="0" w:line="360" w:lineRule="auto"/>
        <w:jc w:val="center"/>
        <w:rPr>
          <w:color w:val="000000" w:themeColor="text1"/>
          <w:kern w:val="0"/>
          <w:sz w:val="28"/>
          <w:szCs w:val="28"/>
          <w14:textFill>
            <w14:solidFill>
              <w14:schemeClr w14:val="tx1"/>
            </w14:solidFill>
          </w14:textFill>
        </w:rPr>
      </w:pPr>
      <w:bookmarkStart w:id="38" w:name="_Toc30461"/>
      <w:r>
        <w:rPr>
          <w:rFonts w:hint="eastAsia"/>
          <w:color w:val="000000" w:themeColor="text1"/>
          <w:kern w:val="0"/>
          <w:sz w:val="28"/>
          <w:szCs w:val="28"/>
          <w14:textFill>
            <w14:solidFill>
              <w14:schemeClr w14:val="tx1"/>
            </w14:solidFill>
          </w14:textFill>
        </w:rPr>
        <w:t>第八部分  附件—供应商响应文件格式</w:t>
      </w:r>
      <w:bookmarkEnd w:id="38"/>
    </w:p>
    <w:p>
      <w:pPr>
        <w:widowControl/>
        <w:snapToGrid w:val="0"/>
        <w:spacing w:line="360" w:lineRule="auto"/>
        <w:jc w:val="right"/>
        <w:rPr>
          <w:color w:val="000000" w:themeColor="text1"/>
          <w:kern w:val="0"/>
          <w:sz w:val="24"/>
          <w14:textFill>
            <w14:solidFill>
              <w14:schemeClr w14:val="tx1"/>
            </w14:solidFill>
          </w14:textFill>
        </w:rPr>
      </w:pPr>
      <w:r>
        <w:rPr>
          <w:rFonts w:ascii="华文中宋" w:hAnsi="华文中宋"/>
          <w:b/>
          <w:bCs/>
          <w:color w:val="000000" w:themeColor="text1"/>
          <w:kern w:val="0"/>
          <w:sz w:val="32"/>
          <w:szCs w:val="32"/>
          <w14:textFill>
            <w14:solidFill>
              <w14:schemeClr w14:val="tx1"/>
            </w14:solidFill>
          </w14:textFill>
        </w:rPr>
        <w:t>（正/副）本</w:t>
      </w:r>
    </w:p>
    <w:p>
      <w:pPr>
        <w:adjustRightInd w:val="0"/>
        <w:snapToGrid w:val="0"/>
        <w:spacing w:line="360" w:lineRule="auto"/>
        <w:jc w:val="center"/>
        <w:rPr>
          <w:rFonts w:ascii="宋体" w:hAnsi="宋体"/>
          <w:color w:val="000000" w:themeColor="text1"/>
          <w:sz w:val="32"/>
          <w:szCs w:val="32"/>
          <w:u w:val="single"/>
          <w14:textFill>
            <w14:solidFill>
              <w14:schemeClr w14:val="tx1"/>
            </w14:solidFill>
          </w14:textFill>
        </w:rPr>
      </w:pPr>
    </w:p>
    <w:p>
      <w:pPr>
        <w:adjustRightInd w:val="0"/>
        <w:snapToGrid w:val="0"/>
        <w:spacing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color w:val="000000" w:themeColor="text1"/>
          <w:sz w:val="32"/>
          <w:szCs w:val="32"/>
          <w:u w:val="single"/>
          <w14:textFill>
            <w14:solidFill>
              <w14:schemeClr w14:val="tx1"/>
            </w14:solidFill>
          </w14:textFill>
        </w:rPr>
        <w:t xml:space="preserve">（项目名称 </w:t>
      </w:r>
      <w:r>
        <w:rPr>
          <w:rFonts w:ascii="宋体" w:hAnsi="宋体"/>
          <w:color w:val="000000" w:themeColor="text1"/>
          <w:sz w:val="32"/>
          <w:szCs w:val="32"/>
          <w:u w:val="single"/>
          <w14:textFill>
            <w14:solidFill>
              <w14:schemeClr w14:val="tx1"/>
            </w14:solidFill>
          </w14:textFill>
        </w:rPr>
        <w:t>）</w:t>
      </w:r>
      <w:r>
        <w:rPr>
          <w:rFonts w:hint="eastAsia" w:ascii="宋体" w:hAnsi="宋体"/>
          <w:color w:val="000000" w:themeColor="text1"/>
          <w:sz w:val="32"/>
          <w:szCs w:val="32"/>
          <w:u w:val="single"/>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项目</w:t>
      </w:r>
    </w:p>
    <w:p>
      <w:pPr>
        <w:spacing w:line="360" w:lineRule="auto"/>
        <w:jc w:val="center"/>
        <w:rPr>
          <w:rFonts w:ascii="宋体" w:hAnsi="宋体"/>
          <w:b/>
          <w:color w:val="000000" w:themeColor="text1"/>
          <w:sz w:val="96"/>
          <w:szCs w:val="90"/>
          <w14:textFill>
            <w14:solidFill>
              <w14:schemeClr w14:val="tx1"/>
            </w14:solidFill>
          </w14:textFill>
        </w:rPr>
      </w:pPr>
    </w:p>
    <w:p>
      <w:pPr>
        <w:spacing w:line="360" w:lineRule="auto"/>
        <w:jc w:val="center"/>
        <w:rPr>
          <w:rFonts w:ascii="宋体" w:hAnsi="宋体"/>
          <w:b/>
          <w:color w:val="000000" w:themeColor="text1"/>
          <w:sz w:val="96"/>
          <w:szCs w:val="90"/>
          <w14:textFill>
            <w14:solidFill>
              <w14:schemeClr w14:val="tx1"/>
            </w14:solidFill>
          </w14:textFill>
        </w:rPr>
      </w:pPr>
      <w:r>
        <w:rPr>
          <w:rFonts w:hint="eastAsia" w:ascii="宋体" w:hAnsi="宋体"/>
          <w:b/>
          <w:color w:val="000000" w:themeColor="text1"/>
          <w:sz w:val="96"/>
          <w:szCs w:val="90"/>
          <w14:textFill>
            <w14:solidFill>
              <w14:schemeClr w14:val="tx1"/>
            </w14:solidFill>
          </w14:textFill>
        </w:rPr>
        <w:t>响应文件</w:t>
      </w:r>
    </w:p>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（封面格式）</w:t>
      </w: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ind w:firstLine="1059" w:firstLineChars="353"/>
        <w:rPr>
          <w:rFonts w:ascii="宋体" w:hAnsi="宋体"/>
          <w:color w:val="000000" w:themeColor="text1"/>
          <w:sz w:val="30"/>
          <w:szCs w:val="30"/>
          <w:u w:val="single"/>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供 应 商：</w:t>
      </w:r>
      <w:r>
        <w:rPr>
          <w:rFonts w:hint="eastAsia" w:ascii="宋体" w:hAnsi="宋体"/>
          <w:color w:val="000000" w:themeColor="text1"/>
          <w:sz w:val="30"/>
          <w:szCs w:val="30"/>
          <w:u w:val="single"/>
          <w14:textFill>
            <w14:solidFill>
              <w14:schemeClr w14:val="tx1"/>
            </w14:solidFill>
          </w14:textFill>
        </w:rPr>
        <w:t xml:space="preserve">                                  </w:t>
      </w:r>
    </w:p>
    <w:p>
      <w:pPr>
        <w:spacing w:line="360" w:lineRule="auto"/>
        <w:ind w:firstLine="1059" w:firstLineChars="353"/>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法定代表人（授权委托人）：</w:t>
      </w:r>
      <w:r>
        <w:rPr>
          <w:rFonts w:hint="eastAsia" w:ascii="宋体" w:hAnsi="宋体"/>
          <w:color w:val="000000" w:themeColor="text1"/>
          <w:sz w:val="30"/>
          <w:szCs w:val="30"/>
          <w:u w:val="single"/>
          <w14:textFill>
            <w14:solidFill>
              <w14:schemeClr w14:val="tx1"/>
            </w14:solidFill>
          </w14:textFill>
        </w:rPr>
        <w:t xml:space="preserve">    （签字或盖章）</w:t>
      </w:r>
      <w:r>
        <w:rPr>
          <w:rFonts w:hint="eastAsia" w:ascii="宋体" w:hAnsi="宋体"/>
          <w:color w:val="000000" w:themeColor="text1"/>
          <w:sz w:val="30"/>
          <w:szCs w:val="30"/>
          <w14:textFill>
            <w14:solidFill>
              <w14:schemeClr w14:val="tx1"/>
            </w14:solidFill>
          </w14:textFill>
        </w:rPr>
        <w:t xml:space="preserve"> </w:t>
      </w:r>
    </w:p>
    <w:p>
      <w:pPr>
        <w:spacing w:line="360" w:lineRule="auto"/>
        <w:ind w:firstLine="1059" w:firstLineChars="353"/>
        <w:rPr>
          <w:rFonts w:ascii="宋体" w:hAnsi="宋体"/>
          <w:color w:val="000000" w:themeColor="text1"/>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日      期：      年   月   日</w:t>
      </w:r>
    </w:p>
    <w:p>
      <w:pPr>
        <w:widowControl/>
        <w:spacing w:line="360" w:lineRule="auto"/>
        <w:jc w:val="left"/>
        <w:rPr>
          <w:rFonts w:ascii="宋体" w:hAnsi="宋体"/>
          <w:b/>
          <w:bCs/>
          <w:color w:val="000000" w:themeColor="text1"/>
          <w:kern w:val="0"/>
          <w:sz w:val="36"/>
          <w:szCs w:val="36"/>
          <w14:textFill>
            <w14:solidFill>
              <w14:schemeClr w14:val="tx1"/>
            </w14:solidFill>
          </w14:textFill>
        </w:rPr>
      </w:pPr>
      <w:r>
        <w:rPr>
          <w:rFonts w:ascii="宋体" w:hAnsi="宋体"/>
          <w:b/>
          <w:bCs/>
          <w:color w:val="000000" w:themeColor="text1"/>
          <w:kern w:val="0"/>
          <w:sz w:val="36"/>
          <w:szCs w:val="36"/>
          <w14:textFill>
            <w14:solidFill>
              <w14:schemeClr w14:val="tx1"/>
            </w14:solidFill>
          </w14:textFill>
        </w:rPr>
        <w:br w:type="page"/>
      </w:r>
    </w:p>
    <w:p>
      <w:pPr>
        <w:spacing w:line="360" w:lineRule="auto"/>
        <w:ind w:right="-92" w:rightChars="-44"/>
        <w:jc w:val="center"/>
        <w:rPr>
          <w:rFonts w:ascii="宋体" w:hAnsi="宋体"/>
          <w:color w:val="000000" w:themeColor="text1"/>
          <w:kern w:val="0"/>
          <w:sz w:val="44"/>
          <w:szCs w:val="44"/>
          <w14:textFill>
            <w14:solidFill>
              <w14:schemeClr w14:val="tx1"/>
            </w14:solidFill>
          </w14:textFill>
        </w:rPr>
      </w:pPr>
      <w:r>
        <w:rPr>
          <w:rFonts w:hint="eastAsia" w:ascii="宋体" w:hAnsi="宋体"/>
          <w:b/>
          <w:bCs/>
          <w:color w:val="000000" w:themeColor="text1"/>
          <w:kern w:val="0"/>
          <w:sz w:val="44"/>
          <w:szCs w:val="44"/>
          <w14:textFill>
            <w14:solidFill>
              <w14:schemeClr w14:val="tx1"/>
            </w14:solidFill>
          </w14:textFill>
        </w:rPr>
        <w:t>目  录</w:t>
      </w:r>
    </w:p>
    <w:p>
      <w:pPr>
        <w:widowControl/>
        <w:spacing w:line="360" w:lineRule="auto"/>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（格式自拟）</w:t>
      </w:r>
    </w:p>
    <w:p>
      <w:pPr>
        <w:pStyle w:val="4"/>
        <w:spacing w:before="0" w:after="0" w:line="360" w:lineRule="auto"/>
        <w:rPr>
          <w:rFonts w:ascii="宋体" w:hAnsi="宋体" w:cs="宋体"/>
          <w:color w:val="000000" w:themeColor="text1"/>
          <w:sz w:val="28"/>
          <w:szCs w:val="28"/>
          <w14:textFill>
            <w14:solidFill>
              <w14:schemeClr w14:val="tx1"/>
            </w14:solidFill>
          </w14:textFill>
        </w:rPr>
      </w:pPr>
      <w:r>
        <w:rPr>
          <w:rFonts w:ascii="宋体" w:hAnsi="宋体"/>
          <w:b w:val="0"/>
          <w:color w:val="000000" w:themeColor="text1"/>
          <w:kern w:val="0"/>
          <w:sz w:val="28"/>
          <w:szCs w:val="28"/>
          <w14:textFill>
            <w14:solidFill>
              <w14:schemeClr w14:val="tx1"/>
            </w14:solidFill>
          </w14:textFill>
        </w:rPr>
        <w:br w:type="page"/>
      </w:r>
      <w:bookmarkStart w:id="39" w:name="_Toc23083"/>
      <w:r>
        <w:rPr>
          <w:rFonts w:hint="eastAsia" w:ascii="宋体" w:hAnsi="宋体" w:cs="宋体"/>
          <w:color w:val="000000" w:themeColor="text1"/>
          <w:sz w:val="28"/>
          <w:szCs w:val="28"/>
          <w14:textFill>
            <w14:solidFill>
              <w14:schemeClr w14:val="tx1"/>
            </w14:solidFill>
          </w14:textFill>
        </w:rPr>
        <w:t>附件1：</w:t>
      </w:r>
      <w:bookmarkEnd w:id="39"/>
    </w:p>
    <w:p>
      <w:pPr>
        <w:widowControl/>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投标函</w:t>
      </w:r>
    </w:p>
    <w:p>
      <w:pPr>
        <w:pStyle w:val="4"/>
        <w:rPr>
          <w:color w:val="000000" w:themeColor="text1"/>
          <w14:textFill>
            <w14:solidFill>
              <w14:schemeClr w14:val="tx1"/>
            </w14:solidFill>
          </w14:textFill>
        </w:rPr>
      </w:pPr>
    </w:p>
    <w:p>
      <w:pPr>
        <w:widowControl/>
        <w:spacing w:line="360" w:lineRule="auto"/>
        <w:ind w:firstLine="562" w:firstLineChars="200"/>
        <w:rPr>
          <w:rFonts w:ascii="宋体" w:hAnsi="宋体"/>
          <w:b/>
          <w:bCs/>
          <w:color w:val="000000" w:themeColor="text1"/>
          <w:kern w:val="0"/>
          <w:sz w:val="28"/>
          <w:szCs w:val="28"/>
          <w:u w:val="single"/>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致：</w:t>
      </w:r>
      <w:r>
        <w:rPr>
          <w:rFonts w:hint="eastAsia" w:ascii="宋体" w:hAnsi="宋体"/>
          <w:b/>
          <w:bCs/>
          <w:color w:val="000000" w:themeColor="text1"/>
          <w:kern w:val="0"/>
          <w:sz w:val="28"/>
          <w:szCs w:val="28"/>
          <w:u w:val="single"/>
          <w14:textFill>
            <w14:solidFill>
              <w14:schemeClr w14:val="tx1"/>
            </w14:solidFill>
          </w14:textFill>
        </w:rPr>
        <w:t xml:space="preserve">      （采购人名称）     </w:t>
      </w:r>
    </w:p>
    <w:p>
      <w:pPr>
        <w:pStyle w:val="27"/>
        <w:spacing w:after="0"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我单位</w:t>
      </w:r>
      <w:r>
        <w:rPr>
          <w:rFonts w:hint="eastAsia" w:ascii="宋体" w:hAnsi="宋体" w:cs="宋体"/>
          <w:color w:val="000000" w:themeColor="text1"/>
          <w:sz w:val="24"/>
          <w14:textFill>
            <w14:solidFill>
              <w14:schemeClr w14:val="tx1"/>
            </w14:solidFill>
          </w14:textFill>
        </w:rPr>
        <w:t xml:space="preserve">已收到的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w:t>
      </w:r>
      <w:r>
        <w:rPr>
          <w:rFonts w:hint="eastAsia" w:ascii="宋体" w:hAnsi="宋体"/>
          <w:color w:val="000000" w:themeColor="text1"/>
          <w:sz w:val="24"/>
          <w14:textFill>
            <w14:solidFill>
              <w14:schemeClr w14:val="tx1"/>
            </w14:solidFill>
          </w14:textFill>
        </w:rPr>
        <w:t>（采购编号：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采购文件及有关纪要通知，现</w:t>
      </w:r>
      <w:r>
        <w:rPr>
          <w:rFonts w:hint="eastAsia" w:ascii="宋体" w:hAnsi="宋体"/>
          <w:color w:val="000000" w:themeColor="text1"/>
          <w:sz w:val="24"/>
          <w14:textFill>
            <w14:solidFill>
              <w14:schemeClr w14:val="tx1"/>
            </w14:solidFill>
          </w14:textFill>
        </w:rPr>
        <w:t>对参与投标及成交后工作，做出如下郑重承诺：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1、我方愿以总价为人民币（大写）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（小写）￥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r>
        <w:rPr>
          <w:rFonts w:hint="eastAsia" w:ascii="宋体" w:hAnsi="宋体"/>
          <w:color w:val="000000" w:themeColor="text1"/>
          <w:kern w:val="0"/>
          <w:sz w:val="24"/>
          <w14:textFill>
            <w14:solidFill>
              <w14:schemeClr w14:val="tx1"/>
            </w14:solidFill>
          </w14:textFill>
        </w:rPr>
        <w:t>供货安装期</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，按合同约定实施和完成本项目。 </w:t>
      </w:r>
    </w:p>
    <w:p>
      <w:pPr>
        <w:widowControl/>
        <w:spacing w:line="360" w:lineRule="auto"/>
        <w:ind w:firstLine="480" w:firstLineChars="200"/>
        <w:rPr>
          <w:rFonts w:ascii="宋体" w:hAnsi="宋体" w:cs="宋体"/>
          <w:strike/>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color w:val="000000" w:themeColor="text1"/>
          <w:sz w:val="24"/>
          <w14:textFill>
            <w14:solidFill>
              <w14:schemeClr w14:val="tx1"/>
            </w14:solidFill>
          </w14:textFill>
        </w:rPr>
        <w:t>投标有效期</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内</w:t>
      </w:r>
      <w:r>
        <w:rPr>
          <w:rFonts w:hint="eastAsia" w:ascii="宋体" w:hAnsi="宋体"/>
          <w:color w:val="000000" w:themeColor="text1"/>
          <w:sz w:val="24"/>
          <w14:textFill>
            <w14:solidFill>
              <w14:schemeClr w14:val="tx1"/>
            </w14:solidFill>
          </w14:textFill>
        </w:rPr>
        <w:t>，我单位不得要求退出竞标或者修改响应性文件。</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p>
    <w:p>
      <w:pPr>
        <w:widowControl/>
        <w:spacing w:line="360" w:lineRule="auto"/>
        <w:ind w:firstLine="480" w:firstLineChars="200"/>
        <w:rPr>
          <w:rFonts w:ascii="宋体" w:hAnsi="宋体"/>
          <w:color w:val="000000" w:themeColor="text1"/>
          <w:kern w:val="0"/>
          <w:sz w:val="24"/>
          <w14:textFill>
            <w14:solidFill>
              <w14:schemeClr w14:val="tx1"/>
            </w14:solidFill>
          </w14:textFill>
        </w:rPr>
      </w:pPr>
    </w:p>
    <w:p>
      <w:pPr>
        <w:widowControl/>
        <w:spacing w:line="360" w:lineRule="auto"/>
        <w:ind w:firstLine="480" w:firstLineChars="200"/>
        <w:rPr>
          <w:rFonts w:ascii="宋体" w:hAnsi="宋体"/>
          <w:color w:val="000000" w:themeColor="text1"/>
          <w:kern w:val="0"/>
          <w:sz w:val="24"/>
          <w14:textFill>
            <w14:solidFill>
              <w14:schemeClr w14:val="tx1"/>
            </w14:solidFill>
          </w14:textFill>
        </w:rPr>
      </w:pP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供应商：（盖章）</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法定代表人或授权委托代理人：（签字或盖章）</w:t>
      </w:r>
    </w:p>
    <w:p>
      <w:pPr>
        <w:widowControl/>
        <w:spacing w:line="360" w:lineRule="auto"/>
        <w:ind w:firstLine="480" w:firstLineChars="200"/>
        <w:rPr>
          <w:rFonts w:ascii="宋体" w:hAnsi="宋体"/>
          <w:b/>
          <w:bCs/>
          <w:color w:val="000000" w:themeColor="text1"/>
          <w:kern w:val="0"/>
          <w:sz w:val="32"/>
          <w:szCs w:val="32"/>
          <w14:textFill>
            <w14:solidFill>
              <w14:schemeClr w14:val="tx1"/>
            </w14:solidFill>
          </w14:textFill>
        </w:rPr>
      </w:pPr>
      <w:r>
        <w:rPr>
          <w:rFonts w:hint="eastAsia" w:ascii="宋体" w:hAnsi="宋体"/>
          <w:color w:val="000000" w:themeColor="text1"/>
          <w:kern w:val="0"/>
          <w:sz w:val="24"/>
          <w14:textFill>
            <w14:solidFill>
              <w14:schemeClr w14:val="tx1"/>
            </w14:solidFill>
          </w14:textFill>
        </w:rPr>
        <w:t>年      月      日</w:t>
      </w:r>
    </w:p>
    <w:p>
      <w:pPr>
        <w:widowControl/>
        <w:spacing w:line="360" w:lineRule="auto"/>
        <w:ind w:firstLine="643" w:firstLineChars="200"/>
        <w:jc w:val="center"/>
        <w:rPr>
          <w:rFonts w:ascii="宋体" w:hAnsi="宋体"/>
          <w:b/>
          <w:bCs/>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b/>
          <w:bCs/>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b/>
          <w:bCs/>
          <w:color w:val="000000" w:themeColor="text1"/>
          <w:kern w:val="0"/>
          <w:sz w:val="32"/>
          <w:szCs w:val="32"/>
          <w14:textFill>
            <w14:solidFill>
              <w14:schemeClr w14:val="tx1"/>
            </w14:solidFill>
          </w14:textFill>
        </w:rPr>
      </w:pPr>
    </w:p>
    <w:p>
      <w:pPr>
        <w:widowControl/>
        <w:spacing w:line="360" w:lineRule="auto"/>
        <w:jc w:val="center"/>
        <w:rPr>
          <w:color w:val="000000" w:themeColor="text1"/>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第</w:t>
      </w:r>
      <w:r>
        <w:rPr>
          <w:rFonts w:hint="eastAsia" w:ascii="宋体" w:hAnsi="宋体"/>
          <w:b/>
          <w:bCs/>
          <w:color w:val="000000" w:themeColor="text1"/>
          <w:kern w:val="0"/>
          <w:sz w:val="28"/>
          <w:szCs w:val="28"/>
          <w:u w:val="single"/>
          <w14:textFill>
            <w14:solidFill>
              <w14:schemeClr w14:val="tx1"/>
            </w14:solidFill>
          </w14:textFill>
        </w:rPr>
        <w:t xml:space="preserve"> 一 </w:t>
      </w:r>
      <w:r>
        <w:rPr>
          <w:rFonts w:hint="eastAsia" w:ascii="宋体" w:hAnsi="宋体"/>
          <w:b/>
          <w:bCs/>
          <w:color w:val="000000" w:themeColor="text1"/>
          <w:kern w:val="0"/>
          <w:sz w:val="28"/>
          <w:szCs w:val="28"/>
          <w14:textFill>
            <w14:solidFill>
              <w14:schemeClr w14:val="tx1"/>
            </w14:solidFill>
          </w14:textFill>
        </w:rPr>
        <w:t>轮报价表</w:t>
      </w:r>
    </w:p>
    <w:p>
      <w:pPr>
        <w:pStyle w:val="68"/>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说明：1、供应商单位应将第一轮报价填入下表并按要求签字或盖章，本表要附在响应文件中。</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268"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项目名称</w:t>
            </w:r>
          </w:p>
        </w:tc>
        <w:tc>
          <w:tcPr>
            <w:tcW w:w="6471" w:type="dxa"/>
            <w:vAlign w:val="center"/>
          </w:tcPr>
          <w:p>
            <w:pPr>
              <w:spacing w:line="360" w:lineRule="auto"/>
              <w:rPr>
                <w:rFonts w:ascii="宋体" w:hAnsi="宋体"/>
                <w:color w:val="000000" w:themeColor="text1"/>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268"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p>
        </w:tc>
        <w:tc>
          <w:tcPr>
            <w:tcW w:w="6471" w:type="dxa"/>
            <w:vAlign w:val="center"/>
          </w:tcPr>
          <w:p>
            <w:pPr>
              <w:spacing w:line="360" w:lineRule="auto"/>
              <w:rPr>
                <w:rFonts w:ascii="宋体" w:hAnsi="宋体"/>
                <w:color w:val="000000" w:themeColor="text1"/>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2268"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投标报价</w:t>
            </w:r>
          </w:p>
        </w:tc>
        <w:tc>
          <w:tcPr>
            <w:tcW w:w="6471" w:type="dxa"/>
            <w:vAlign w:val="center"/>
          </w:tcPr>
          <w:p>
            <w:pPr>
              <w:spacing w:line="360" w:lineRule="auto"/>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（大写）</w:t>
            </w:r>
            <w:r>
              <w:rPr>
                <w:rFonts w:hint="eastAsia" w:ascii="宋体" w:hAnsi="宋体"/>
                <w:color w:val="000000" w:themeColor="text1"/>
                <w:sz w:val="24"/>
                <w:u w:val="single"/>
                <w:shd w:val="clear" w:color="auto" w:fill="FFFFFF"/>
                <w14:textFill>
                  <w14:solidFill>
                    <w14:schemeClr w14:val="tx1"/>
                  </w14:solidFill>
                </w14:textFill>
              </w:rPr>
              <w:t xml:space="preserve">                                </w:t>
            </w:r>
          </w:p>
          <w:p>
            <w:pPr>
              <w:spacing w:line="360" w:lineRule="auto"/>
              <w:rPr>
                <w:rFonts w:ascii="宋体" w:hAnsi="宋体"/>
                <w:color w:val="000000" w:themeColor="text1"/>
                <w:sz w:val="24"/>
                <w:u w:val="single"/>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（小写）</w:t>
            </w:r>
            <w:r>
              <w:rPr>
                <w:rFonts w:hint="eastAsia" w:ascii="宋体" w:hAnsi="宋体"/>
                <w:color w:val="000000" w:themeColor="text1"/>
                <w:sz w:val="24"/>
                <w:u w:val="single"/>
                <w:shd w:val="clear" w:color="auto" w:fill="FFFFFF"/>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供货安装期</w:t>
            </w:r>
          </w:p>
        </w:tc>
        <w:tc>
          <w:tcPr>
            <w:tcW w:w="6471"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质量要求</w:t>
            </w:r>
          </w:p>
        </w:tc>
        <w:tc>
          <w:tcPr>
            <w:tcW w:w="6471"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质保期</w:t>
            </w:r>
          </w:p>
        </w:tc>
        <w:tc>
          <w:tcPr>
            <w:tcW w:w="6471"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投标有效期</w:t>
            </w:r>
          </w:p>
        </w:tc>
        <w:tc>
          <w:tcPr>
            <w:tcW w:w="6471"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8739" w:type="dxa"/>
            <w:gridSpan w:val="2"/>
            <w:vAlign w:val="center"/>
          </w:tcPr>
          <w:p>
            <w:pPr>
              <w:spacing w:line="360" w:lineRule="auto"/>
              <w:ind w:firstLine="482" w:firstLineChars="200"/>
              <w:jc w:val="left"/>
              <w:rPr>
                <w:rFonts w:ascii="宋体" w:hAnsi="宋体"/>
                <w:b/>
                <w:color w:val="000000" w:themeColor="text1"/>
                <w:sz w:val="24"/>
                <w:shd w:val="clear" w:color="auto" w:fill="FFFFFF"/>
                <w14:textFill>
                  <w14:solidFill>
                    <w14:schemeClr w14:val="tx1"/>
                  </w14:solidFill>
                </w14:textFill>
              </w:rPr>
            </w:pPr>
            <w:r>
              <w:rPr>
                <w:rFonts w:hint="eastAsia" w:ascii="宋体" w:hAnsi="宋体"/>
                <w:b/>
                <w:color w:val="000000" w:themeColor="text1"/>
                <w:sz w:val="24"/>
                <w:shd w:val="clear" w:color="auto" w:fill="FFFFFF"/>
                <w14:textFill>
                  <w14:solidFill>
                    <w14:schemeClr w14:val="tx1"/>
                  </w14:solidFill>
                </w14:textFill>
              </w:rPr>
              <w:t>优惠及服务承诺：</w:t>
            </w:r>
          </w:p>
          <w:p>
            <w:pPr>
              <w:spacing w:line="360" w:lineRule="auto"/>
              <w:ind w:firstLine="482" w:firstLineChars="200"/>
              <w:jc w:val="left"/>
              <w:rPr>
                <w:rFonts w:ascii="宋体" w:hAnsi="宋体"/>
                <w:b/>
                <w:color w:val="000000" w:themeColor="text1"/>
                <w:sz w:val="24"/>
                <w:shd w:val="clear" w:color="auto" w:fill="FFFFFF"/>
                <w14:textFill>
                  <w14:solidFill>
                    <w14:schemeClr w14:val="tx1"/>
                  </w14:solidFill>
                </w14:textFill>
              </w:rPr>
            </w:pPr>
            <w:r>
              <w:rPr>
                <w:rFonts w:hint="eastAsia" w:ascii="宋体" w:hAnsi="宋体"/>
                <w:b/>
                <w:color w:val="000000" w:themeColor="text1"/>
                <w:sz w:val="24"/>
                <w:shd w:val="clear" w:color="auto" w:fill="FFFFFF"/>
                <w14:textFill>
                  <w14:solidFill>
                    <w14:schemeClr w14:val="tx1"/>
                  </w14:solidFill>
                </w14:textFill>
              </w:rPr>
              <w:t>（可另附页）</w:t>
            </w:r>
          </w:p>
        </w:tc>
      </w:tr>
    </w:tbl>
    <w:p>
      <w:pPr>
        <w:spacing w:line="360" w:lineRule="auto"/>
        <w:ind w:firstLine="480" w:firstLineChars="2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供应商（盖章）：                               </w:t>
      </w:r>
    </w:p>
    <w:p>
      <w:pPr>
        <w:spacing w:line="360" w:lineRule="auto"/>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法人代表或授权代表（签字或盖章）：                                                </w:t>
      </w:r>
    </w:p>
    <w:p>
      <w:pPr>
        <w:spacing w:line="360" w:lineRule="auto"/>
        <w:ind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   </w:t>
      </w:r>
    </w:p>
    <w:p>
      <w:pPr>
        <w:widowControl/>
        <w:spacing w:line="360" w:lineRule="auto"/>
        <w:rPr>
          <w:rFonts w:ascii="宋体" w:hAnsi="宋体"/>
          <w:b/>
          <w:bCs/>
          <w:color w:val="000000" w:themeColor="text1"/>
          <w:kern w:val="0"/>
          <w:sz w:val="28"/>
          <w:szCs w:val="28"/>
          <w14:textFill>
            <w14:solidFill>
              <w14:schemeClr w14:val="tx1"/>
            </w14:solidFill>
          </w14:textFill>
        </w:rPr>
      </w:pPr>
      <w:bookmarkStart w:id="40" w:name="_Toc23799"/>
      <w:bookmarkStart w:id="41" w:name="_Toc12799"/>
    </w:p>
    <w:p>
      <w:pPr>
        <w:widowControl/>
        <w:spacing w:line="360" w:lineRule="auto"/>
        <w:jc w:val="center"/>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投标报价明细表</w:t>
      </w:r>
      <w:bookmarkEnd w:id="40"/>
      <w:bookmarkEnd w:id="41"/>
    </w:p>
    <w:tbl>
      <w:tblPr>
        <w:tblStyle w:val="29"/>
        <w:tblW w:w="9536"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860"/>
        <w:gridCol w:w="865"/>
        <w:gridCol w:w="862"/>
        <w:gridCol w:w="839"/>
        <w:gridCol w:w="985"/>
        <w:gridCol w:w="1120"/>
        <w:gridCol w:w="892"/>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1644"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名称</w:t>
            </w:r>
          </w:p>
        </w:tc>
        <w:tc>
          <w:tcPr>
            <w:tcW w:w="2582" w:type="dxa"/>
            <w:gridSpan w:val="3"/>
            <w:tcBorders>
              <w:top w:val="single" w:color="auto" w:sz="4" w:space="0"/>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所投设备</w:t>
            </w:r>
          </w:p>
        </w:tc>
        <w:tc>
          <w:tcPr>
            <w:tcW w:w="839"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单位</w:t>
            </w:r>
          </w:p>
        </w:tc>
        <w:tc>
          <w:tcPr>
            <w:tcW w:w="986"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数量</w:t>
            </w:r>
          </w:p>
        </w:tc>
        <w:tc>
          <w:tcPr>
            <w:tcW w:w="1121"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单价（元）</w:t>
            </w:r>
          </w:p>
        </w:tc>
        <w:tc>
          <w:tcPr>
            <w:tcW w:w="892"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合价（元）</w:t>
            </w:r>
          </w:p>
        </w:tc>
        <w:tc>
          <w:tcPr>
            <w:tcW w:w="1472"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trPr>
        <w:tc>
          <w:tcPr>
            <w:tcW w:w="1644" w:type="dxa"/>
            <w:vMerge w:val="continue"/>
            <w:tcBorders>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品牌</w:t>
            </w:r>
          </w:p>
        </w:tc>
        <w:tc>
          <w:tcPr>
            <w:tcW w:w="865" w:type="dxa"/>
            <w:tcBorders>
              <w:top w:val="single" w:color="auto" w:sz="4" w:space="0"/>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型号</w:t>
            </w:r>
          </w:p>
        </w:tc>
        <w:tc>
          <w:tcPr>
            <w:tcW w:w="862" w:type="dxa"/>
            <w:tcBorders>
              <w:top w:val="single" w:color="auto" w:sz="4" w:space="0"/>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技术参数</w:t>
            </w:r>
          </w:p>
        </w:tc>
        <w:tc>
          <w:tcPr>
            <w:tcW w:w="839" w:type="dxa"/>
            <w:vMerge w:val="continue"/>
            <w:tcBorders>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986" w:type="dxa"/>
            <w:vMerge w:val="continue"/>
            <w:tcBorders>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1121" w:type="dxa"/>
            <w:vMerge w:val="continue"/>
            <w:tcBorders>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460" w:lineRule="exact"/>
              <w:ind w:firstLine="235" w:firstLineChars="98"/>
              <w:jc w:val="center"/>
              <w:rPr>
                <w:bCs/>
                <w:color w:val="000000" w:themeColor="text1"/>
                <w14:textFill>
                  <w14:solidFill>
                    <w14:schemeClr w14:val="tx1"/>
                  </w14:solidFill>
                </w14:textFill>
              </w:rPr>
            </w:pPr>
          </w:p>
        </w:tc>
        <w:tc>
          <w:tcPr>
            <w:tcW w:w="892" w:type="dxa"/>
            <w:vMerge w:val="continue"/>
            <w:tcBorders>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1472" w:type="dxa"/>
            <w:vMerge w:val="continue"/>
            <w:tcBorders>
              <w:left w:val="single" w:color="auto" w:sz="4" w:space="0"/>
              <w:bottom w:val="single" w:color="auto" w:sz="4" w:space="0"/>
              <w:right w:val="single" w:color="auto" w:sz="4" w:space="0"/>
            </w:tcBorders>
          </w:tcPr>
          <w:p>
            <w:pPr>
              <w:pStyle w:val="24"/>
              <w:widowControl w:val="0"/>
              <w:adjustRightInd w:val="0"/>
              <w:spacing w:before="0" w:beforeAutospacing="0" w:after="0" w:afterAutospacing="0" w:line="460" w:lineRule="exact"/>
              <w:ind w:left="105" w:leftChars="50" w:firstLine="115" w:firstLineChars="48"/>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trPr>
        <w:tc>
          <w:tcPr>
            <w:tcW w:w="164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p>
        </w:tc>
        <w:tc>
          <w:tcPr>
            <w:tcW w:w="85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pPr>
              <w:spacing w:line="460" w:lineRule="exact"/>
              <w:jc w:val="center"/>
              <w:rPr>
                <w:rStyle w:val="85"/>
                <w:color w:val="000000" w:themeColor="text1"/>
                <w:sz w:val="24"/>
                <w:szCs w:val="24"/>
                <w:lang w:val="en-US"/>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64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合计（元）</w:t>
            </w:r>
          </w:p>
        </w:tc>
        <w:tc>
          <w:tcPr>
            <w:tcW w:w="7892" w:type="dxa"/>
            <w:gridSpan w:val="8"/>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trPr>
        <w:tc>
          <w:tcPr>
            <w:tcW w:w="9536" w:type="dxa"/>
            <w:gridSpan w:val="9"/>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重要提示：1、本表的每一页须加盖企业印章；2、本表内容涉及有国家标准的产品，须填写名称、品牌、型号及技术参数、报价等（若品牌、型号等填写的与实际不符，按照无效标处理）</w:t>
            </w:r>
          </w:p>
        </w:tc>
      </w:tr>
    </w:tbl>
    <w:p>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供应商：（盖章）</w:t>
      </w:r>
    </w:p>
    <w:p>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法定代表人或授权委托代理人：（签字或盖章）</w:t>
      </w:r>
    </w:p>
    <w:p>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年    月     日</w:t>
      </w:r>
    </w:p>
    <w:p>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pPr>
        <w:widowControl/>
        <w:spacing w:line="360" w:lineRule="auto"/>
        <w:jc w:val="center"/>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第二轮报价表</w:t>
      </w:r>
    </w:p>
    <w:tbl>
      <w:tblPr>
        <w:tblStyle w:val="29"/>
        <w:tblW w:w="9476"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887"/>
        <w:gridCol w:w="822"/>
        <w:gridCol w:w="857"/>
        <w:gridCol w:w="834"/>
        <w:gridCol w:w="980"/>
        <w:gridCol w:w="1114"/>
        <w:gridCol w:w="886"/>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634"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名称</w:t>
            </w:r>
          </w:p>
        </w:tc>
        <w:tc>
          <w:tcPr>
            <w:tcW w:w="2566" w:type="dxa"/>
            <w:gridSpan w:val="3"/>
            <w:tcBorders>
              <w:top w:val="single" w:color="auto" w:sz="4" w:space="0"/>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所投设备</w:t>
            </w:r>
          </w:p>
        </w:tc>
        <w:tc>
          <w:tcPr>
            <w:tcW w:w="834"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单位</w:t>
            </w:r>
          </w:p>
        </w:tc>
        <w:tc>
          <w:tcPr>
            <w:tcW w:w="980"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数量</w:t>
            </w:r>
          </w:p>
        </w:tc>
        <w:tc>
          <w:tcPr>
            <w:tcW w:w="1114"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单价（元）</w:t>
            </w:r>
          </w:p>
        </w:tc>
        <w:tc>
          <w:tcPr>
            <w:tcW w:w="886"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合价（元）</w:t>
            </w:r>
          </w:p>
        </w:tc>
        <w:tc>
          <w:tcPr>
            <w:tcW w:w="1462" w:type="dxa"/>
            <w:vMerge w:val="restart"/>
            <w:tcBorders>
              <w:top w:val="single" w:color="auto" w:sz="4" w:space="0"/>
              <w:left w:val="single" w:color="auto" w:sz="4" w:space="0"/>
              <w:right w:val="single" w:color="auto" w:sz="4" w:space="0"/>
            </w:tcBorders>
          </w:tcPr>
          <w:p>
            <w:pPr>
              <w:pStyle w:val="24"/>
              <w:widowControl w:val="0"/>
              <w:adjustRightInd w:val="0"/>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1634" w:type="dxa"/>
            <w:vMerge w:val="continue"/>
            <w:tcBorders>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品牌</w:t>
            </w:r>
          </w:p>
        </w:tc>
        <w:tc>
          <w:tcPr>
            <w:tcW w:w="822" w:type="dxa"/>
            <w:tcBorders>
              <w:top w:val="single" w:color="auto" w:sz="4" w:space="0"/>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型号</w:t>
            </w:r>
          </w:p>
        </w:tc>
        <w:tc>
          <w:tcPr>
            <w:tcW w:w="857" w:type="dxa"/>
            <w:tcBorders>
              <w:top w:val="single" w:color="auto" w:sz="4" w:space="0"/>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技术参数</w:t>
            </w:r>
          </w:p>
        </w:tc>
        <w:tc>
          <w:tcPr>
            <w:tcW w:w="834" w:type="dxa"/>
            <w:vMerge w:val="continue"/>
            <w:tcBorders>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980" w:type="dxa"/>
            <w:vMerge w:val="continue"/>
            <w:tcBorders>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1114" w:type="dxa"/>
            <w:vMerge w:val="continue"/>
            <w:tcBorders>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360" w:lineRule="auto"/>
              <w:ind w:firstLine="235" w:firstLineChars="98"/>
              <w:jc w:val="center"/>
              <w:rPr>
                <w:bCs/>
                <w:color w:val="000000" w:themeColor="text1"/>
                <w14:textFill>
                  <w14:solidFill>
                    <w14:schemeClr w14:val="tx1"/>
                  </w14:solidFill>
                </w14:textFill>
              </w:rPr>
            </w:pPr>
          </w:p>
        </w:tc>
        <w:tc>
          <w:tcPr>
            <w:tcW w:w="886" w:type="dxa"/>
            <w:vMerge w:val="continue"/>
            <w:tcBorders>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1462" w:type="dxa"/>
            <w:vMerge w:val="continue"/>
            <w:tcBorders>
              <w:left w:val="single" w:color="auto" w:sz="4" w:space="0"/>
              <w:bottom w:val="single" w:color="auto" w:sz="4" w:space="0"/>
              <w:right w:val="single" w:color="auto" w:sz="4" w:space="0"/>
            </w:tcBorders>
          </w:tcPr>
          <w:p>
            <w:pPr>
              <w:pStyle w:val="24"/>
              <w:widowControl w:val="0"/>
              <w:adjustRightInd w:val="0"/>
              <w:spacing w:before="0" w:beforeAutospacing="0" w:after="0" w:afterAutospacing="0" w:line="360" w:lineRule="auto"/>
              <w:ind w:left="105" w:leftChars="50" w:firstLine="115" w:firstLineChars="48"/>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16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p>
        </w:tc>
        <w:tc>
          <w:tcPr>
            <w:tcW w:w="8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pPr>
              <w:spacing w:line="360" w:lineRule="auto"/>
              <w:jc w:val="center"/>
              <w:rPr>
                <w:rStyle w:val="85"/>
                <w:color w:val="000000" w:themeColor="text1"/>
                <w:sz w:val="24"/>
                <w:szCs w:val="24"/>
                <w:lang w:val="en-US"/>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000000" w:themeColor="text1"/>
                <w:sz w:val="24"/>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6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合计（元）</w:t>
            </w:r>
          </w:p>
        </w:tc>
        <w:tc>
          <w:tcPr>
            <w:tcW w:w="7842"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trPr>
        <w:tc>
          <w:tcPr>
            <w:tcW w:w="9476" w:type="dxa"/>
            <w:gridSpan w:val="9"/>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重要提示：1、本表的每一页须加盖企业印章；2、本表内容涉及有国家标准的产品，须填写名称、品牌、型号及技术参数、报价等（若品牌、型号等填写的与实际不符，按照无效标处理）</w:t>
            </w:r>
          </w:p>
        </w:tc>
      </w:tr>
    </w:tbl>
    <w:p>
      <w:pPr>
        <w:pStyle w:val="16"/>
        <w:adjustRightInd w:val="0"/>
        <w:snapToGrid w:val="0"/>
        <w:spacing w:line="360" w:lineRule="auto"/>
        <w:ind w:firstLine="482" w:firstLineChars="200"/>
        <w:rPr>
          <w:rFonts w:hAnsi="宋体" w:cs="宋体"/>
          <w:b/>
          <w:color w:val="000000" w:themeColor="text1"/>
          <w:sz w:val="24"/>
          <w:lang w:bidi="ar"/>
          <w14:textFill>
            <w14:solidFill>
              <w14:schemeClr w14:val="tx1"/>
            </w14:solidFill>
          </w14:textFill>
        </w:rPr>
      </w:pPr>
      <w:r>
        <w:rPr>
          <w:rFonts w:hint="eastAsia" w:hAnsi="宋体"/>
          <w:b/>
          <w:bCs/>
          <w:color w:val="000000" w:themeColor="text1"/>
          <w:kern w:val="0"/>
          <w:sz w:val="24"/>
          <w14:textFill>
            <w14:solidFill>
              <w14:schemeClr w14:val="tx1"/>
            </w14:solidFill>
          </w14:textFill>
        </w:rPr>
        <w:t>注：投标供应商在系统进行第二轮报价时，需以附件方式上传第二轮报价表电子版(PDF格式)，未提供第二轮报价表电子版（PDF）的视为无效标处理。</w:t>
      </w:r>
    </w:p>
    <w:p>
      <w:pPr>
        <w:pStyle w:val="16"/>
        <w:adjustRightInd w:val="0"/>
        <w:snapToGrid w:val="0"/>
        <w:spacing w:line="360" w:lineRule="auto"/>
        <w:rPr>
          <w:rFonts w:hAnsi="Calibri"/>
          <w:color w:val="000000" w:themeColor="text1"/>
          <w:sz w:val="24"/>
          <w:szCs w:val="24"/>
          <w14:textFill>
            <w14:solidFill>
              <w14:schemeClr w14:val="tx1"/>
            </w14:solidFill>
          </w14:textFill>
        </w:rPr>
      </w:pPr>
    </w:p>
    <w:p>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供应商：（盖章）</w:t>
      </w:r>
    </w:p>
    <w:p>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法定代表人或授权委托代理人：（签字或盖章）</w:t>
      </w:r>
    </w:p>
    <w:p>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年    月     日</w:t>
      </w:r>
    </w:p>
    <w:p>
      <w:pPr>
        <w:pStyle w:val="4"/>
        <w:spacing w:before="0" w:after="0" w:line="360" w:lineRule="auto"/>
        <w:rPr>
          <w:rFonts w:ascii="宋体" w:hAnsi="宋体" w:cs="宋体"/>
          <w:color w:val="000000" w:themeColor="text1"/>
          <w:sz w:val="28"/>
          <w:szCs w:val="28"/>
          <w14:textFill>
            <w14:solidFill>
              <w14:schemeClr w14:val="tx1"/>
            </w14:solidFill>
          </w14:textFill>
        </w:rPr>
      </w:pPr>
      <w:bookmarkStart w:id="42" w:name="_Toc25259"/>
      <w:r>
        <w:rPr>
          <w:rFonts w:hint="eastAsia" w:ascii="宋体" w:hAnsi="宋体" w:cs="宋体"/>
          <w:color w:val="000000" w:themeColor="text1"/>
          <w:sz w:val="28"/>
          <w:szCs w:val="28"/>
          <w14:textFill>
            <w14:solidFill>
              <w14:schemeClr w14:val="tx1"/>
            </w14:solidFill>
          </w14:textFill>
        </w:rPr>
        <w:t>附件2：</w:t>
      </w:r>
      <w:bookmarkEnd w:id="42"/>
    </w:p>
    <w:p>
      <w:pPr>
        <w:rPr>
          <w:color w:val="000000" w:themeColor="text1"/>
          <w14:textFill>
            <w14:solidFill>
              <w14:schemeClr w14:val="tx1"/>
            </w14:solidFill>
          </w14:textFill>
        </w:rPr>
      </w:pPr>
    </w:p>
    <w:p>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法定代表人身份证明</w:t>
      </w:r>
    </w:p>
    <w:p>
      <w:pPr>
        <w:rPr>
          <w:color w:val="000000" w:themeColor="text1"/>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供应商</w:t>
      </w:r>
      <w:r>
        <w:rPr>
          <w:rFonts w:hint="eastAsia" w:ascii="宋体" w:hAnsi="宋体"/>
          <w:color w:val="000000" w:themeColor="text1"/>
          <w:sz w:val="24"/>
          <w14:textFill>
            <w14:solidFill>
              <w14:schemeClr w14:val="tx1"/>
            </w14:solidFill>
          </w14:textFill>
        </w:rPr>
        <w:t>名称：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单位性质：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成立时间：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经营期限：</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性别：</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职务：</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_</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（供应商名称）的法定代表人。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pPr>
        <w:pStyle w:val="4"/>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63360;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1312;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txbxContent>
                </v:textbox>
              </v:shape>
            </w:pict>
          </mc:Fallback>
        </mc:AlternateContent>
      </w:r>
    </w:p>
    <w:p>
      <w:pPr>
        <w:rPr>
          <w:rFonts w:ascii="宋体" w:hAnsi="宋体"/>
          <w:color w:val="000000" w:themeColor="text1"/>
          <w:sz w:val="24"/>
          <w14:textFill>
            <w14:solidFill>
              <w14:schemeClr w14:val="tx1"/>
            </w14:solidFill>
          </w14:textFill>
        </w:rPr>
      </w:pPr>
    </w:p>
    <w:p>
      <w:pPr>
        <w:pStyle w:val="4"/>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139700</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法定代表人身份证复印件粘贴处（正面）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2.7pt;margin-top:11pt;height:23.35pt;width:221.3pt;z-index:251662336;mso-width-relative:page;mso-height-relative:page;" fillcolor="#FFFFFF" filled="t" stroked="t" coordsize="21600,21600" o:gfxdata="UEsDBAoAAAAAAIdO4kAAAAAAAAAAAAAAAAAEAAAAZHJzL1BLAwQUAAAACACHTuJADn0OhtkAAAAJ&#10;AQAADwAAAGRycy9kb3ducmV2LnhtbE2PwU7DMBBE70j8g7VIXFDrNC1JGrLpAQkENyiIXt1km0TY&#10;62C7afl7zAmOq32aeVNtzkaLiZwfLCMs5gkI4sa2A3cI728PswKED4pbpS0Twjd52NSXF5UqW3vi&#10;V5q2oRMxhH2pEPoQxlJK3/RklJ/bkTj+DtYZFeLpOtk6dYrhRss0STJp1MCxoVcj3ffUfG6PBqFY&#10;PU07/7x8+Wiyg16Hm3x6/HKI11eL5A5EoHP4g+FXP6pDHZ329sitFxphlt2uIoqQpnFTBJZ5noLY&#10;I2RFDrKu5P8F9Q9QSwMEFAAAAAgAh07iQC1OOFArAgAAagQAAA4AAABkcnMvZTJvRG9jLnhtbK1U&#10;zY7TMBC+I/EOlu9s0rJd7VZNV2JLuSBAWngA13ESS/7DdtuUB4A34MSF+z5Xn4PPTrf7A4ceyCEZ&#10;z4y/mflmJrPrXiuyET5Iayo6OispEYbbWpq2ol8+L19dUhIiMzVT1oiK7kSg1/OXL2ZbNxVj21lV&#10;C08AYsJ06yraxeimRRF4JzQLZ9YJA2NjvWYRR98WtWdboGtVjMvyothaXztvuQgB2sVgpAdEfwqg&#10;bRrJxcLytRYmDqheKBZRUuikC3Ses20awePHpgkiElVRVBrzG0Egr9K7mM/YtPXMdZIfUmCnpPCs&#10;Js2kQdAj1IJFRtZe/gWlJfc22CaecauLoZDMCKoYlc+4ue2YE7kWUB3ckfTw/2D5h80nT2Rd0dcj&#10;SgzT6Pj+54/9r7v97+/kPPGzdWEKt1sHx9i/sT2m5l4foExl943X6YuCCOxgd3dkV/SRcCjHl6Ny&#10;MoKJwza+upicTxJM8XDb+RDfCatJEirq0b1MKtu8D3FwvXdJwYJVsl5KpfLBt6sb5cmGodPL/BzQ&#10;n7gpQ7YVvZqMJ8iDYXwbjA1E7UBBMG2O9+RGeAxc5udfwCmxBQvdkEBGSG5sqmUUPkudYPVbU5O4&#10;c2DZYLtoSkaLmhIlsIxJyp6RSXWKJ7hTBhSmFg2tSFLsVz1gkriy9Q5tw7qDz876b4iIYUepX9fM&#10;Iz4zHOqKgoNBvInDdqydl22HW7nXOQJGMLfrsC5pxh+fcx4Pv4j5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59DobZAAAACQEAAA8AAAAAAAAAAQAgAAAAIgAAAGRycy9kb3ducmV2LnhtbFBLAQIU&#10;ABQAAAAIAIdO4kAtTjhQKwIAAGoEAAAOAAAAAAAAAAEAIAAAACgBAABkcnMvZTJvRG9jLnhtbFBL&#10;BQYAAAAABgAGAFkBAADFBQAAAAA=&#10;">
                <v:fill on="t" focussize="0,0"/>
                <v:stroke color="#000000" joinstyle="miter"/>
                <v:imagedata o:title=""/>
                <o:lock v:ext="edit" aspectratio="f"/>
                <v:textbox>
                  <w:txbxContent>
                    <w:p>
                      <w:r>
                        <w:rPr>
                          <w:rFonts w:hint="eastAsia" w:ascii="宋体" w:hAnsi="宋体"/>
                          <w:sz w:val="24"/>
                        </w:rPr>
                        <w:t>法定代表人身份证复印件粘贴处（正面）</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2827655</wp:posOffset>
                </wp:positionH>
                <wp:positionV relativeFrom="paragraph">
                  <wp:posOffset>116205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法定代表人身份证复印件粘贴处（背面）</w:t>
                            </w:r>
                          </w:p>
                        </w:txbxContent>
                      </wps:txbx>
                      <wps:bodyPr wrap="square" upright="1"/>
                    </wps:wsp>
                  </a:graphicData>
                </a:graphic>
              </wp:anchor>
            </w:drawing>
          </mc:Choice>
          <mc:Fallback>
            <w:pict>
              <v:shape id="文本框 6" o:spid="_x0000_s1026" o:spt="202" type="#_x0000_t202" style="position:absolute;left:0pt;margin-left:222.65pt;margin-top:9.15pt;height:23.35pt;width:221.3pt;z-index:251664384;mso-width-relative:page;mso-height-relative:page;" fillcolor="#FFFFFF" filled="t" stroked="t" coordsize="21600,21600" o:gfxdata="UEsDBAoAAAAAAIdO4kAAAAAAAAAAAAAAAAAEAAAAZHJzL1BLAwQUAAAACACHTuJA7WkYmNkAAAAJ&#10;AQAADwAAAGRycy9kb3ducmV2LnhtbE2Py07DMBBF90j8gzVIbBC1S9PUDXG6QALBDgqCrRtPkwg/&#10;gu2m5e8ZVrAaje7RnTP15uQsmzCmIXgF85kAhr4NZvCdgrfX+2sJLGXtjbbBo4JvTLBpzs9qXZlw&#10;9C84bXPHqMSnSivocx4rzlPbo9NpFkb0lO1DdDrTGjtuoj5SubP8RoiSOz14utDrEe96bD+3B6dA&#10;Fo/TR3paPL+35d6u89VqeviKSl1ezMUtsIyn/AfDrz6pQ0NOu3DwJjGroCiWC0IpkDQJkHK1BrZT&#10;UC4F8Kbm/z9ofgB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1pGJjZAAAACQ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r>
                        <w:rPr>
                          <w:rFonts w:hint="eastAsia" w:ascii="宋体" w:hAnsi="宋体"/>
                          <w:sz w:val="24"/>
                        </w:rPr>
                        <w:t>法定代表人身份证复印件粘贴处（背面）</w:t>
                      </w:r>
                    </w:p>
                  </w:txbxContent>
                </v:textbox>
              </v:shape>
            </w:pict>
          </mc:Fallback>
        </mc:AlternateContent>
      </w:r>
    </w:p>
    <w:p>
      <w:pPr>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 （盖单位章）</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360" w:lineRule="auto"/>
        <w:ind w:firstLine="6480" w:firstLineChars="2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月     日</w:t>
      </w:r>
    </w:p>
    <w:p>
      <w:pPr>
        <w:pStyle w:val="4"/>
        <w:spacing w:before="0" w:after="0" w:line="360" w:lineRule="auto"/>
        <w:rPr>
          <w:rFonts w:ascii="宋体" w:hAnsi="宋体" w:cs="宋体"/>
          <w:color w:val="000000" w:themeColor="text1"/>
          <w14:textFill>
            <w14:solidFill>
              <w14:schemeClr w14:val="tx1"/>
            </w14:solidFill>
          </w14:textFill>
        </w:rPr>
      </w:pPr>
      <w:bookmarkStart w:id="43" w:name="_Toc28332"/>
      <w:r>
        <w:rPr>
          <w:rFonts w:hint="eastAsia" w:ascii="宋体" w:hAnsi="宋体" w:cs="宋体"/>
          <w:color w:val="000000" w:themeColor="text1"/>
          <w14:textFill>
            <w14:solidFill>
              <w14:schemeClr w14:val="tx1"/>
            </w14:solidFill>
          </w14:textFill>
        </w:rPr>
        <w:t>附件3：</w:t>
      </w:r>
      <w:bookmarkEnd w:id="43"/>
    </w:p>
    <w:p>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授权委托书</w:t>
      </w:r>
    </w:p>
    <w:p>
      <w:pPr>
        <w:rPr>
          <w:color w:val="000000" w:themeColor="text1"/>
          <w14:textFill>
            <w14:solidFill>
              <w14:schemeClr w14:val="tx1"/>
            </w14:solidFill>
          </w14:textFill>
        </w:rPr>
      </w:pP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（供应商名称）的法定代表人，现委托</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（姓名）为我方代理人。代理人根据授权，以我方名义签署、澄清、说明、补正、递交、撤回、修改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（项目名称）项目响应文件、签订合同和处理有关事宜，其法律后果由我方承担。</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委托期限：</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代理人无转委托权。</w:t>
      </w:r>
    </w:p>
    <w:p>
      <w:pPr>
        <w:spacing w:line="360" w:lineRule="auto"/>
        <w:ind w:firstLine="480" w:firstLineChars="200"/>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5408;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6432;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jc w:val="left"/>
        <w:rPr>
          <w:rFonts w:ascii="宋体" w:hAnsi="宋体"/>
          <w:color w:val="000000" w:themeColor="text1"/>
          <w:sz w:val="24"/>
          <w14:textFill>
            <w14:solidFill>
              <w14:schemeClr w14:val="tx1"/>
            </w14:solidFill>
          </w14:textFill>
        </w:rPr>
      </w:pPr>
    </w:p>
    <w:p>
      <w:pPr>
        <w:spacing w:line="360" w:lineRule="auto"/>
        <w:ind w:firstLine="480" w:firstLineChars="200"/>
        <w:jc w:val="left"/>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委托代理人身份证复印件粘贴处（正面）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7456;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r>
                        <w:rPr>
                          <w:rFonts w:hint="eastAsia" w:ascii="宋体" w:hAnsi="宋体"/>
                          <w:sz w:val="24"/>
                        </w:rPr>
                        <w:t>委托代理人身份证复印件粘贴处（正面）</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委托代理人身份证复印件粘贴处（背面）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8480;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r>
                        <w:rPr>
                          <w:rFonts w:hint="eastAsia" w:ascii="宋体" w:hAnsi="宋体"/>
                          <w:sz w:val="24"/>
                        </w:rPr>
                        <w:t>委托代理人身份证复印件粘贴处（背面）</w:t>
                      </w:r>
                    </w:p>
                  </w:txbxContent>
                </v:textbox>
              </v:shape>
            </w:pict>
          </mc:Fallback>
        </mc:AlternateContent>
      </w:r>
    </w:p>
    <w:p>
      <w:pPr>
        <w:spacing w:line="360" w:lineRule="auto"/>
        <w:ind w:firstLine="480" w:firstLineChars="200"/>
        <w:jc w:val="left"/>
        <w:rPr>
          <w:rFonts w:ascii="宋体" w:hAnsi="宋体"/>
          <w:color w:val="000000" w:themeColor="text1"/>
          <w:sz w:val="24"/>
          <w14:textFill>
            <w14:solidFill>
              <w14:schemeClr w14:val="tx1"/>
            </w14:solidFill>
          </w14:textFill>
        </w:rPr>
      </w:pPr>
    </w:p>
    <w:p>
      <w:pPr>
        <w:spacing w:line="360" w:lineRule="auto"/>
        <w:ind w:firstLine="480" w:firstLineChars="200"/>
        <w:jc w:val="left"/>
        <w:rPr>
          <w:rFonts w:ascii="宋体" w:hAnsi="宋体"/>
          <w:color w:val="000000" w:themeColor="text1"/>
          <w:sz w:val="24"/>
          <w14:textFill>
            <w14:solidFill>
              <w14:schemeClr w14:val="tx1"/>
            </w14:solidFill>
          </w14:textFill>
        </w:rPr>
      </w:pPr>
    </w:p>
    <w:p>
      <w:pPr>
        <w:spacing w:line="360" w:lineRule="auto"/>
        <w:ind w:firstLine="480" w:firstLineChars="200"/>
        <w:jc w:val="left"/>
        <w:rPr>
          <w:rFonts w:ascii="宋体" w:hAnsi="宋体"/>
          <w:color w:val="000000" w:themeColor="text1"/>
          <w:sz w:val="24"/>
          <w14:textFill>
            <w14:solidFill>
              <w14:schemeClr w14:val="tx1"/>
            </w14:solidFill>
          </w14:textFill>
        </w:rPr>
      </w:pPr>
    </w:p>
    <w:p>
      <w:pPr>
        <w:spacing w:line="360" w:lineRule="auto"/>
        <w:jc w:val="left"/>
        <w:rPr>
          <w:rFonts w:ascii="宋体" w:hAnsi="宋体"/>
          <w:color w:val="000000" w:themeColor="text1"/>
          <w:sz w:val="24"/>
          <w14:textFill>
            <w14:solidFill>
              <w14:schemeClr w14:val="tx1"/>
            </w14:solidFill>
          </w14:textFill>
        </w:rPr>
      </w:pPr>
    </w:p>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（盖单位公章） </w:t>
      </w:r>
    </w:p>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pPr>
        <w:spacing w:line="360" w:lineRule="auto"/>
        <w:ind w:firstLine="5040" w:firstLineChars="2100"/>
        <w:rPr>
          <w:rFonts w:ascii="宋体" w:hAnsi="宋体"/>
          <w:color w:val="000000" w:themeColor="text1"/>
          <w:sz w:val="24"/>
          <w14:textFill>
            <w14:solidFill>
              <w14:schemeClr w14:val="tx1"/>
            </w14:solidFill>
          </w14:textFill>
        </w:rPr>
      </w:pPr>
    </w:p>
    <w:p>
      <w:pPr>
        <w:spacing w:line="360" w:lineRule="auto"/>
        <w:ind w:firstLine="5040" w:firstLineChars="2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widowControl/>
        <w:spacing w:line="360" w:lineRule="auto"/>
        <w:jc w:val="left"/>
        <w:rPr>
          <w:rFonts w:ascii="宋体" w:hAnsi="宋体"/>
          <w:b/>
          <w:color w:val="000000" w:themeColor="text1"/>
          <w:sz w:val="28"/>
          <w:szCs w:val="28"/>
          <w14:textFill>
            <w14:solidFill>
              <w14:schemeClr w14:val="tx1"/>
            </w14:solidFill>
          </w14:textFill>
        </w:rPr>
      </w:pPr>
    </w:p>
    <w:p>
      <w:pPr>
        <w:widowControl/>
        <w:spacing w:line="360" w:lineRule="auto"/>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附件4：</w:t>
      </w:r>
    </w:p>
    <w:p>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供应商的资格证明承诺函</w:t>
      </w:r>
    </w:p>
    <w:p>
      <w:pPr>
        <w:rPr>
          <w:color w:val="000000" w:themeColor="text1"/>
          <w14:textFill>
            <w14:solidFill>
              <w14:schemeClr w14:val="tx1"/>
            </w14:solidFill>
          </w14:textFill>
        </w:rPr>
      </w:pPr>
    </w:p>
    <w:p>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致 (采购人)：_________________________________ </w:t>
      </w:r>
    </w:p>
    <w:p>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供应商名称： _________________________________</w:t>
      </w:r>
    </w:p>
    <w:p>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统一社会信用代码：_________________________________ </w:t>
      </w:r>
    </w:p>
    <w:p>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供应商地址：_________________________________</w:t>
      </w:r>
    </w:p>
    <w:p>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w:t>
      </w:r>
    </w:p>
    <w:p>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一、我单位具有有效的营业执照（三证合一）</w:t>
      </w:r>
    </w:p>
    <w:p>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二、我单位符合《中华人民共和国政府采购法》第二十二条规定的条件： </w:t>
      </w:r>
    </w:p>
    <w:p>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1.我单位具有符合采购文件资格要求的独立承担民事责任的能力。 </w:t>
      </w:r>
    </w:p>
    <w:p>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2.我单位具有符合采购文件资格要求的财务状况报告。 </w:t>
      </w:r>
    </w:p>
    <w:p>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3.我单位具有符合采购文件资格要求的依法缴纳税收和社会保障记录的良好记录。 </w:t>
      </w:r>
    </w:p>
    <w:p>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4.我单位具有符合采购文件资格要求的履行合同所必需的设备和专业技术能力。 </w:t>
      </w:r>
    </w:p>
    <w:p>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5.我单位参加政府采购活动前三年内，在经营活动中没有重大违法记录。 </w:t>
      </w:r>
    </w:p>
    <w:p>
      <w:pPr>
        <w:rPr>
          <w:color w:val="000000" w:themeColor="text1"/>
          <w14:textFill>
            <w14:solidFill>
              <w14:schemeClr w14:val="tx1"/>
            </w14:solidFill>
          </w14:textFill>
        </w:rPr>
      </w:pPr>
    </w:p>
    <w:p>
      <w:pPr>
        <w:pStyle w:val="4"/>
        <w:spacing w:line="400" w:lineRule="exact"/>
        <w:ind w:firstLine="482" w:firstLineChars="200"/>
        <w:rPr>
          <w:rFonts w:ascii="宋体" w:hAnsi="宋体"/>
          <w:color w:val="000000" w:themeColor="text1"/>
          <w:sz w:val="24"/>
          <w:szCs w:val="21"/>
          <w14:textFill>
            <w14:solidFill>
              <w14:schemeClr w14:val="tx1"/>
            </w14:solidFill>
          </w14:textFill>
        </w:rPr>
      </w:pPr>
      <w:bookmarkStart w:id="44" w:name="_Toc7407"/>
      <w:r>
        <w:rPr>
          <w:rFonts w:hint="eastAsia" w:ascii="宋体" w:hAnsi="宋体"/>
          <w:color w:val="000000" w:themeColor="text1"/>
          <w:sz w:val="24"/>
          <w:szCs w:val="21"/>
          <w14:textFill>
            <w14:solidFill>
              <w14:schemeClr w14:val="tx1"/>
            </w14:solidFill>
          </w14:textFill>
        </w:rPr>
        <w:t>若我单位承诺不实，自愿承担提供虚假材料谋取中标、成交的法律责任。</w:t>
      </w:r>
      <w:bookmarkEnd w:id="44"/>
      <w:r>
        <w:rPr>
          <w:rFonts w:hint="eastAsia" w:ascii="宋体" w:hAnsi="宋体"/>
          <w:color w:val="000000" w:themeColor="text1"/>
          <w:sz w:val="24"/>
          <w:szCs w:val="21"/>
          <w14:textFill>
            <w14:solidFill>
              <w14:schemeClr w14:val="tx1"/>
            </w14:solidFill>
          </w14:textFill>
        </w:rPr>
        <w:t xml:space="preserve"> </w:t>
      </w:r>
    </w:p>
    <w:p>
      <w:pPr>
        <w:rPr>
          <w:color w:val="000000" w:themeColor="text1"/>
          <w14:textFill>
            <w14:solidFill>
              <w14:schemeClr w14:val="tx1"/>
            </w14:solidFill>
          </w14:textFill>
        </w:rPr>
      </w:pPr>
    </w:p>
    <w:p>
      <w:pPr>
        <w:widowControl/>
        <w:spacing w:line="480" w:lineRule="exact"/>
        <w:jc w:val="righ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承诺供应商（全称并加盖公章）：__________________ </w:t>
      </w:r>
    </w:p>
    <w:p>
      <w:pPr>
        <w:widowControl/>
        <w:spacing w:line="480" w:lineRule="exact"/>
        <w:jc w:val="righ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法定代表人或授权代表(签字或盖章)：__________________ </w:t>
      </w:r>
    </w:p>
    <w:p>
      <w:pPr>
        <w:widowControl/>
        <w:spacing w:line="480" w:lineRule="exact"/>
        <w:jc w:val="righ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日期：_____年___ 月____日</w:t>
      </w:r>
    </w:p>
    <w:p>
      <w:pPr>
        <w:spacing w:line="520" w:lineRule="exact"/>
        <w:ind w:firstLine="480" w:firstLineChars="200"/>
        <w:jc w:val="left"/>
        <w:rPr>
          <w:rFonts w:ascii="宋体" w:hAnsi="宋体"/>
          <w:color w:val="000000" w:themeColor="text1"/>
          <w:sz w:val="24"/>
          <w14:textFill>
            <w14:solidFill>
              <w14:schemeClr w14:val="tx1"/>
            </w14:solidFill>
          </w14:textFill>
        </w:rPr>
      </w:pPr>
    </w:p>
    <w:p>
      <w:pPr>
        <w:spacing w:line="360" w:lineRule="auto"/>
        <w:rPr>
          <w:b/>
          <w:color w:val="000000" w:themeColor="text1"/>
          <w:sz w:val="32"/>
          <w:szCs w:val="32"/>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附件5：</w:t>
      </w:r>
    </w:p>
    <w:p>
      <w:pPr>
        <w:spacing w:line="360" w:lineRule="auto"/>
        <w:ind w:firstLine="643" w:firstLineChars="200"/>
        <w:jc w:val="center"/>
        <w:rPr>
          <w:b/>
          <w:color w:val="000000" w:themeColor="text1"/>
          <w:sz w:val="32"/>
          <w:szCs w:val="32"/>
          <w14:textFill>
            <w14:solidFill>
              <w14:schemeClr w14:val="tx1"/>
            </w14:solidFill>
          </w14:textFill>
        </w:rPr>
      </w:pPr>
    </w:p>
    <w:p>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供应商的服务承诺及优惠承诺</w:t>
      </w:r>
    </w:p>
    <w:p>
      <w:pPr>
        <w:widowControl/>
        <w:spacing w:line="360" w:lineRule="auto"/>
        <w:jc w:val="left"/>
        <w:rPr>
          <w:rFonts w:ascii="宋体" w:hAnsi="宋体"/>
          <w:color w:val="000000" w:themeColor="text1"/>
          <w:kern w:val="0"/>
          <w:sz w:val="24"/>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附件6：</w:t>
      </w:r>
    </w:p>
    <w:p>
      <w:pPr>
        <w:spacing w:line="360" w:lineRule="auto"/>
        <w:ind w:firstLine="643" w:firstLineChars="200"/>
        <w:jc w:val="center"/>
        <w:rPr>
          <w:b/>
          <w:color w:val="000000" w:themeColor="text1"/>
          <w:sz w:val="32"/>
          <w:szCs w:val="32"/>
          <w14:textFill>
            <w14:solidFill>
              <w14:schemeClr w14:val="tx1"/>
            </w14:solidFill>
          </w14:textFill>
        </w:rPr>
      </w:pPr>
    </w:p>
    <w:p>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供应商所投产品属于政府采购清单规定的节能环保产品的证明材料</w:t>
      </w:r>
    </w:p>
    <w:p>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（如有）</w:t>
      </w:r>
    </w:p>
    <w:p>
      <w:pPr>
        <w:widowControl/>
        <w:spacing w:line="360" w:lineRule="auto"/>
        <w:jc w:val="left"/>
        <w:rPr>
          <w:b/>
          <w:color w:val="000000" w:themeColor="text1"/>
          <w:sz w:val="44"/>
          <w:szCs w:val="44"/>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附件7：</w:t>
      </w:r>
    </w:p>
    <w:p>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投标承诺函</w:t>
      </w:r>
    </w:p>
    <w:p>
      <w:pPr>
        <w:widowControl/>
        <w:tabs>
          <w:tab w:val="left" w:pos="735"/>
        </w:tabs>
        <w:spacing w:line="600" w:lineRule="atLeast"/>
        <w:rPr>
          <w:rFonts w:ascii="宋体" w:hAnsi="宋体"/>
          <w:b/>
          <w:color w:val="000000" w:themeColor="text1"/>
          <w:sz w:val="28"/>
          <w:szCs w:val="28"/>
          <w14:textFill>
            <w14:solidFill>
              <w14:schemeClr w14:val="tx1"/>
            </w14:solidFill>
          </w14:textFill>
        </w:rPr>
      </w:pP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我单位对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项目（采购编号：       ）投标行为做出承诺，保证所提交材料的真实性。</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我单位承诺：</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color w:val="000000" w:themeColor="text1"/>
          <w:sz w:val="24"/>
          <w14:textFill>
            <w14:solidFill>
              <w14:schemeClr w14:val="tx1"/>
            </w14:solidFill>
          </w14:textFill>
        </w:rPr>
        <w:t>投标有效期</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内</w:t>
      </w:r>
      <w:r>
        <w:rPr>
          <w:rFonts w:hint="eastAsia" w:ascii="宋体" w:hAnsi="宋体"/>
          <w:color w:val="000000" w:themeColor="text1"/>
          <w:sz w:val="24"/>
          <w14:textFill>
            <w14:solidFill>
              <w14:schemeClr w14:val="tx1"/>
            </w14:solidFill>
          </w14:textFill>
        </w:rPr>
        <w:t>，我单位不得要求退出竞标或者修改响应性文件且</w:t>
      </w:r>
      <w:r>
        <w:rPr>
          <w:rFonts w:ascii="宋体" w:hAnsi="宋体"/>
          <w:color w:val="000000" w:themeColor="text1"/>
          <w:sz w:val="24"/>
          <w14:textFill>
            <w14:solidFill>
              <w14:schemeClr w14:val="tx1"/>
            </w14:solidFill>
          </w14:textFill>
        </w:rPr>
        <w:t>对递交的</w:t>
      </w:r>
      <w:r>
        <w:rPr>
          <w:rFonts w:hint="eastAsia" w:ascii="宋体" w:hAnsi="宋体"/>
          <w:color w:val="000000" w:themeColor="text1"/>
          <w:sz w:val="24"/>
          <w14:textFill>
            <w14:solidFill>
              <w14:schemeClr w14:val="tx1"/>
            </w14:solidFill>
          </w14:textFill>
        </w:rPr>
        <w:t>响应性</w:t>
      </w:r>
      <w:r>
        <w:rPr>
          <w:rFonts w:ascii="宋体" w:hAnsi="宋体"/>
          <w:color w:val="000000" w:themeColor="text1"/>
          <w:sz w:val="24"/>
          <w14:textFill>
            <w14:solidFill>
              <w14:schemeClr w14:val="tx1"/>
            </w14:solidFill>
          </w14:textFill>
        </w:rPr>
        <w:t>文件负责，受其约束。</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2、若我单位成交，在接到成交通知书后，除不可抗力因素外，及时按</w:t>
      </w:r>
      <w:r>
        <w:rPr>
          <w:rFonts w:ascii="宋体" w:hAnsi="宋体"/>
          <w:color w:val="000000" w:themeColor="text1"/>
          <w:sz w:val="24"/>
          <w14:textFill>
            <w14:solidFill>
              <w14:schemeClr w14:val="tx1"/>
            </w14:solidFill>
          </w14:textFill>
        </w:rPr>
        <w:t>规定</w:t>
      </w:r>
      <w:r>
        <w:rPr>
          <w:rFonts w:hint="eastAsia" w:ascii="宋体" w:hAnsi="宋体"/>
          <w:color w:val="000000" w:themeColor="text1"/>
          <w:sz w:val="24"/>
          <w14:textFill>
            <w14:solidFill>
              <w14:schemeClr w14:val="tx1"/>
            </w14:solidFill>
          </w14:textFill>
        </w:rPr>
        <w:t>与采购人</w:t>
      </w:r>
      <w:r>
        <w:rPr>
          <w:rFonts w:ascii="宋体" w:hAnsi="宋体"/>
          <w:color w:val="000000" w:themeColor="text1"/>
          <w:sz w:val="24"/>
          <w14:textFill>
            <w14:solidFill>
              <w14:schemeClr w14:val="tx1"/>
            </w14:solidFill>
          </w14:textFill>
        </w:rPr>
        <w:t>签订合同</w:t>
      </w:r>
      <w:r>
        <w:rPr>
          <w:rFonts w:hint="eastAsia" w:ascii="宋体" w:hAnsi="宋体"/>
          <w:color w:val="000000" w:themeColor="text1"/>
          <w:sz w:val="24"/>
          <w14:textFill>
            <w14:solidFill>
              <w14:schemeClr w14:val="tx1"/>
            </w14:solidFill>
          </w14:textFill>
        </w:rPr>
        <w:t>并认真履约。</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spacing w:line="360" w:lineRule="auto"/>
        <w:ind w:firstLine="480" w:firstLineChars="200"/>
        <w:jc w:val="left"/>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5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6、不存在法律法规规定的其他违法违规行为。</w:t>
      </w:r>
    </w:p>
    <w:p>
      <w:pPr>
        <w:rPr>
          <w:color w:val="000000" w:themeColor="text1"/>
          <w14:textFill>
            <w14:solidFill>
              <w14:schemeClr w14:val="tx1"/>
            </w14:solidFill>
          </w14:textFill>
        </w:rPr>
      </w:pPr>
    </w:p>
    <w:p>
      <w:pPr>
        <w:pStyle w:val="16"/>
        <w:adjustRightInd w:val="0"/>
        <w:snapToGrid w:val="0"/>
        <w:spacing w:line="360" w:lineRule="auto"/>
        <w:ind w:firstLine="480" w:firstLineChars="200"/>
        <w:jc w:val="righ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供应商（盖章）： </w:t>
      </w:r>
    </w:p>
    <w:p>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int="eastAsia" w:hAnsi="Calibri"/>
          <w:color w:val="000000" w:themeColor="text1"/>
          <w:sz w:val="24"/>
          <w:szCs w:val="24"/>
          <w14:textFill>
            <w14:solidFill>
              <w14:schemeClr w14:val="tx1"/>
            </w14:solidFill>
          </w14:textFill>
        </w:rPr>
        <w:t>年    月     日</w:t>
      </w:r>
    </w:p>
    <w:p>
      <w:pPr>
        <w:spacing w:line="520" w:lineRule="exact"/>
        <w:rPr>
          <w:b/>
          <w:color w:val="000000" w:themeColor="text1"/>
          <w:sz w:val="44"/>
          <w:szCs w:val="44"/>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附件8：</w:t>
      </w:r>
      <w:r>
        <w:rPr>
          <w:rFonts w:hint="eastAsia" w:ascii="宋体" w:hAnsi="宋体"/>
          <w:color w:val="000000" w:themeColor="text1"/>
          <w:sz w:val="24"/>
          <w14:textFill>
            <w14:solidFill>
              <w14:schemeClr w14:val="tx1"/>
            </w14:solidFill>
          </w14:textFill>
        </w:rPr>
        <w:t xml:space="preserve">    </w:t>
      </w:r>
    </w:p>
    <w:p>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中小企业声明函（如有）</w:t>
      </w:r>
    </w:p>
    <w:p>
      <w:pPr>
        <w:jc w:val="center"/>
        <w:rPr>
          <w:rFonts w:ascii="宋体" w:hAnsi="宋体" w:cs="宋体"/>
          <w:b/>
          <w:bCs/>
          <w:color w:val="000000" w:themeColor="text1"/>
          <w:sz w:val="28"/>
          <w:szCs w:val="28"/>
          <w:highlight w:val="red"/>
          <w14:textFill>
            <w14:solidFill>
              <w14:schemeClr w14:val="tx1"/>
            </w14:solidFill>
          </w14:textFill>
        </w:rPr>
      </w:pPr>
    </w:p>
    <w:p>
      <w:pPr>
        <w:spacing w:line="5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本公司（联合体）郑重声明，根据《政府采购促进中小 企业发展管理办法》（财库﹝2020﹞46 号）的规定，本公司 （联合体）参加</w:t>
      </w:r>
      <w:r>
        <w:rPr>
          <w:rFonts w:ascii="宋体" w:hAnsi="宋体" w:cs="宋体"/>
          <w:color w:val="000000" w:themeColor="text1"/>
          <w:sz w:val="24"/>
          <w:u w:val="single"/>
          <w14:textFill>
            <w14:solidFill>
              <w14:schemeClr w14:val="tx1"/>
            </w14:solidFill>
          </w14:textFill>
        </w:rPr>
        <w:t>（单位名称）</w:t>
      </w:r>
      <w:r>
        <w:rPr>
          <w:rFonts w:ascii="宋体" w:hAnsi="宋体" w:cs="宋体"/>
          <w:color w:val="000000" w:themeColor="text1"/>
          <w:sz w:val="24"/>
          <w14:textFill>
            <w14:solidFill>
              <w14:schemeClr w14:val="tx1"/>
            </w14:solidFill>
          </w14:textFill>
        </w:rPr>
        <w:t>的</w:t>
      </w:r>
      <w:r>
        <w:rPr>
          <w:rFonts w:ascii="宋体" w:hAnsi="宋体" w:cs="宋体"/>
          <w:color w:val="000000" w:themeColor="text1"/>
          <w:sz w:val="24"/>
          <w:u w:val="single"/>
          <w14:textFill>
            <w14:solidFill>
              <w14:schemeClr w14:val="tx1"/>
            </w14:solidFill>
          </w14:textFill>
        </w:rPr>
        <w:t>（项目名称）</w:t>
      </w:r>
      <w:r>
        <w:rPr>
          <w:rFonts w:ascii="宋体" w:hAnsi="宋体" w:cs="宋体"/>
          <w:color w:val="000000" w:themeColor="text1"/>
          <w:sz w:val="24"/>
          <w14:textFill>
            <w14:solidFill>
              <w14:schemeClr w14:val="tx1"/>
            </w14:solidFill>
          </w14:textFill>
        </w:rPr>
        <w:t>采购活动，提供的货物全部由符合政策要求的中小企业制造。相关企业 （含联合体中的中小企业、签订分包意向协议的中小企业） 的具体情况如下：</w:t>
      </w:r>
    </w:p>
    <w:p>
      <w:pPr>
        <w:numPr>
          <w:ilvl w:val="0"/>
          <w:numId w:val="10"/>
        </w:numPr>
        <w:spacing w:line="560" w:lineRule="exact"/>
        <w:ind w:left="0" w:firstLine="600" w:firstLine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（标的名称）</w:t>
      </w:r>
      <w:r>
        <w:rPr>
          <w:rFonts w:ascii="宋体" w:hAnsi="宋体" w:cs="宋体"/>
          <w:color w:val="000000" w:themeColor="text1"/>
          <w:sz w:val="24"/>
          <w14:textFill>
            <w14:solidFill>
              <w14:schemeClr w14:val="tx1"/>
            </w14:solidFill>
          </w14:textFill>
        </w:rPr>
        <w:t xml:space="preserve"> ，属于</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行业；制造商为</w:t>
      </w:r>
      <w:r>
        <w:rPr>
          <w:rFonts w:ascii="宋体" w:hAnsi="宋体" w:cs="宋体"/>
          <w:color w:val="000000" w:themeColor="text1"/>
          <w:sz w:val="24"/>
          <w:u w:val="single"/>
          <w14:textFill>
            <w14:solidFill>
              <w14:schemeClr w14:val="tx1"/>
            </w14:solidFill>
          </w14:textFill>
        </w:rPr>
        <w:t>（企业名称）</w:t>
      </w:r>
      <w:r>
        <w:rPr>
          <w:rFonts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 ，属于</w:t>
      </w:r>
      <w:r>
        <w:rPr>
          <w:rFonts w:ascii="宋体" w:hAnsi="宋体" w:cs="宋体"/>
          <w:color w:val="000000" w:themeColor="text1"/>
          <w:sz w:val="24"/>
          <w:u w:val="single"/>
          <w14:textFill>
            <w14:solidFill>
              <w14:schemeClr w14:val="tx1"/>
            </w14:solidFill>
          </w14:textFill>
        </w:rPr>
        <w:t>（中型企业、小型企业、微型企业）</w:t>
      </w:r>
      <w:r>
        <w:rPr>
          <w:rFonts w:ascii="宋体" w:hAnsi="宋体" w:cs="宋体"/>
          <w:color w:val="000000" w:themeColor="text1"/>
          <w:sz w:val="24"/>
          <w14:textFill>
            <w14:solidFill>
              <w14:schemeClr w14:val="tx1"/>
            </w14:solidFill>
          </w14:textFill>
        </w:rPr>
        <w:t>；</w:t>
      </w:r>
    </w:p>
    <w:p>
      <w:pPr>
        <w:numPr>
          <w:ilvl w:val="0"/>
          <w:numId w:val="10"/>
        </w:numPr>
        <w:spacing w:line="560" w:lineRule="exact"/>
        <w:ind w:left="0" w:firstLine="600" w:firstLine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（标的名称） </w:t>
      </w:r>
      <w:r>
        <w:rPr>
          <w:rFonts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行业；制造商为</w:t>
      </w:r>
      <w:r>
        <w:rPr>
          <w:rFonts w:ascii="宋体" w:hAnsi="宋体" w:cs="宋体"/>
          <w:color w:val="000000" w:themeColor="text1"/>
          <w:sz w:val="24"/>
          <w:u w:val="single"/>
          <w14:textFill>
            <w14:solidFill>
              <w14:schemeClr w14:val="tx1"/>
            </w14:solidFill>
          </w14:textFill>
        </w:rPr>
        <w:t>（企业名称）</w:t>
      </w:r>
      <w:r>
        <w:rPr>
          <w:rFonts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万元，属于</w:t>
      </w:r>
      <w:r>
        <w:rPr>
          <w:rFonts w:ascii="宋体" w:hAnsi="宋体" w:cs="宋体"/>
          <w:color w:val="000000" w:themeColor="text1"/>
          <w:sz w:val="24"/>
          <w:u w:val="single"/>
          <w14:textFill>
            <w14:solidFill>
              <w14:schemeClr w14:val="tx1"/>
            </w14:solidFill>
          </w14:textFill>
        </w:rPr>
        <w:t>（中型企业、小型企业、微型企业）</w:t>
      </w:r>
      <w:r>
        <w:rPr>
          <w:rFonts w:ascii="宋体" w:hAnsi="宋体" w:cs="宋体"/>
          <w:color w:val="000000" w:themeColor="text1"/>
          <w:sz w:val="24"/>
          <w14:textFill>
            <w14:solidFill>
              <w14:schemeClr w14:val="tx1"/>
            </w14:solidFill>
          </w14:textFill>
        </w:rPr>
        <w:t>；</w:t>
      </w:r>
    </w:p>
    <w:p>
      <w:pPr>
        <w:spacing w:line="560" w:lineRule="exact"/>
        <w:ind w:left="525" w:left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 </w:t>
      </w:r>
    </w:p>
    <w:p>
      <w:pPr>
        <w:spacing w:line="560" w:lineRule="exact"/>
        <w:ind w:left="5" w:firstLine="518" w:firstLineChars="216"/>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本企业对上述声明内容的真实性负责。如有虚假，将依 法承担相应责任。 </w:t>
      </w:r>
    </w:p>
    <w:p>
      <w:pPr>
        <w:spacing w:line="560" w:lineRule="exact"/>
        <w:ind w:left="5" w:firstLine="518" w:firstLineChars="216"/>
        <w:rPr>
          <w:rFonts w:ascii="宋体" w:hAnsi="宋体" w:cs="宋体"/>
          <w:color w:val="000000" w:themeColor="text1"/>
          <w:sz w:val="24"/>
          <w14:textFill>
            <w14:solidFill>
              <w14:schemeClr w14:val="tx1"/>
            </w14:solidFill>
          </w14:textFill>
        </w:rPr>
      </w:pPr>
    </w:p>
    <w:p>
      <w:pPr>
        <w:spacing w:line="560" w:lineRule="exact"/>
        <w:ind w:left="5" w:firstLine="518" w:firstLineChars="216"/>
        <w:jc w:val="righ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企业名称（盖章）：</w:t>
      </w:r>
    </w:p>
    <w:p>
      <w:pPr>
        <w:spacing w:line="560" w:lineRule="exact"/>
        <w:ind w:left="5" w:firstLine="518" w:firstLineChars="216"/>
        <w:jc w:val="righ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日 期： </w:t>
      </w:r>
    </w:p>
    <w:p>
      <w:pPr>
        <w:spacing w:line="560" w:lineRule="exact"/>
        <w:ind w:left="5" w:firstLine="518" w:firstLineChars="21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w:t>
      </w:r>
      <w:r>
        <w:rPr>
          <w:rFonts w:ascii="宋体" w:hAnsi="宋体" w:cs="宋体"/>
          <w:color w:val="000000" w:themeColor="text1"/>
          <w:sz w:val="24"/>
          <w14:textFill>
            <w14:solidFill>
              <w14:schemeClr w14:val="tx1"/>
            </w14:solidFill>
          </w14:textFill>
        </w:rPr>
        <w:t>从业人员、营业收入、资产总额填报上一年度数据，无上一年度数据的新成立企业可不填报。</w:t>
      </w:r>
    </w:p>
    <w:p>
      <w:pPr>
        <w:pStyle w:val="28"/>
        <w:ind w:firstLine="480"/>
        <w:rPr>
          <w:rFonts w:ascii="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2、供应商提供的声明函将在中标后随中标公告一并公示，若声明函内容不实的，将依照《政府采购法》等国家有关规定追究相应责任。</w:t>
      </w:r>
      <w:bookmarkStart w:id="45" w:name="_Toc309736882"/>
      <w:bookmarkStart w:id="46" w:name="_Toc12390"/>
      <w:bookmarkStart w:id="47" w:name="_Toc352061202"/>
    </w:p>
    <w:bookmarkEnd w:id="45"/>
    <w:bookmarkEnd w:id="46"/>
    <w:bookmarkEnd w:id="47"/>
    <w:p>
      <w:pPr>
        <w:widowControl/>
        <w:tabs>
          <w:tab w:val="left" w:pos="735"/>
        </w:tabs>
        <w:spacing w:line="360" w:lineRule="auto"/>
        <w:rPr>
          <w:rFonts w:ascii="宋体" w:hAnsi="宋体"/>
          <w:b/>
          <w:color w:val="000000" w:themeColor="text1"/>
          <w:sz w:val="28"/>
          <w:szCs w:val="28"/>
          <w14:textFill>
            <w14:solidFill>
              <w14:schemeClr w14:val="tx1"/>
            </w14:solidFill>
          </w14:textFill>
        </w:rPr>
      </w:pPr>
    </w:p>
    <w:p>
      <w:pPr>
        <w:pStyle w:val="45"/>
        <w:framePr w:wrap="around"/>
        <w:rPr>
          <w:rFonts w:ascii="宋体" w:hAnsi="宋体"/>
          <w:b/>
          <w:color w:val="000000" w:themeColor="text1"/>
          <w:sz w:val="28"/>
          <w:szCs w:val="28"/>
          <w14:textFill>
            <w14:solidFill>
              <w14:schemeClr w14:val="tx1"/>
            </w14:solidFill>
          </w14:textFill>
        </w:rPr>
      </w:pPr>
    </w:p>
    <w:p>
      <w:pPr>
        <w:pStyle w:val="11"/>
        <w:ind w:firstLine="420"/>
        <w:rPr>
          <w:color w:val="000000" w:themeColor="text1"/>
          <w14:textFill>
            <w14:solidFill>
              <w14:schemeClr w14:val="tx1"/>
            </w14:solidFill>
          </w14:textFill>
        </w:rPr>
      </w:pPr>
    </w:p>
    <w:p>
      <w:pPr>
        <w:widowControl/>
        <w:tabs>
          <w:tab w:val="left" w:pos="735"/>
        </w:tabs>
        <w:spacing w:line="360" w:lineRule="auto"/>
        <w:rPr>
          <w:rFonts w:ascii="宋体" w:hAnsi="宋体"/>
          <w:color w:val="000000" w:themeColor="text1"/>
          <w:kern w:val="0"/>
          <w:sz w:val="24"/>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附件9：</w:t>
      </w:r>
    </w:p>
    <w:p>
      <w:pPr>
        <w:spacing w:line="360" w:lineRule="auto"/>
        <w:ind w:firstLine="562" w:firstLineChars="200"/>
        <w:jc w:val="center"/>
        <w:rPr>
          <w:b/>
          <w:bCs/>
          <w:color w:val="000000" w:themeColor="text1"/>
          <w:sz w:val="28"/>
          <w:szCs w:val="28"/>
          <w14:textFill>
            <w14:solidFill>
              <w14:schemeClr w14:val="tx1"/>
            </w14:solidFill>
          </w14:textFill>
        </w:rPr>
      </w:pPr>
      <w:bookmarkStart w:id="48" w:name="_Toc14292"/>
      <w:bookmarkStart w:id="49" w:name="_Toc30170"/>
    </w:p>
    <w:p>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残疾人福利性单位声明函（如有）</w:t>
      </w:r>
    </w:p>
    <w:bookmarkEnd w:id="48"/>
    <w:bookmarkEnd w:id="49"/>
    <w:p>
      <w:pPr>
        <w:widowControl/>
        <w:tabs>
          <w:tab w:val="left" w:pos="735"/>
        </w:tabs>
        <w:spacing w:line="360" w:lineRule="auto"/>
        <w:rPr>
          <w:b/>
          <w:color w:val="000000" w:themeColor="text1"/>
          <w:sz w:val="32"/>
          <w:szCs w:val="32"/>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附件10：</w:t>
      </w:r>
    </w:p>
    <w:p>
      <w:pPr>
        <w:spacing w:line="360" w:lineRule="auto"/>
        <w:ind w:firstLine="643" w:firstLineChars="200"/>
        <w:jc w:val="center"/>
        <w:rPr>
          <w:b/>
          <w:color w:val="000000" w:themeColor="text1"/>
          <w:sz w:val="32"/>
          <w:szCs w:val="32"/>
          <w14:textFill>
            <w14:solidFill>
              <w14:schemeClr w14:val="tx1"/>
            </w14:solidFill>
          </w14:textFill>
        </w:rPr>
      </w:pPr>
    </w:p>
    <w:p>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竞争性谈判文件要求的或供应商认为需要加以说明的其他内容</w:t>
      </w:r>
    </w:p>
    <w:p>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br w:type="page"/>
      </w:r>
    </w:p>
    <w:p>
      <w:pPr>
        <w:pStyle w:val="3"/>
        <w:spacing w:before="100" w:after="90" w:line="579" w:lineRule="auto"/>
        <w:jc w:val="center"/>
        <w:rPr>
          <w:rFonts w:ascii="微软雅黑" w:hAnsi="微软雅黑" w:eastAsia="微软雅黑" w:cs="微软雅黑"/>
          <w:b w:val="0"/>
          <w:bCs w:val="0"/>
          <w:color w:val="000000" w:themeColor="text1"/>
          <w14:textFill>
            <w14:solidFill>
              <w14:schemeClr w14:val="tx1"/>
            </w14:solidFill>
          </w14:textFill>
        </w:rPr>
      </w:pPr>
      <w:bookmarkStart w:id="50" w:name="_Toc21790"/>
      <w:r>
        <w:rPr>
          <w:rFonts w:hint="eastAsia" w:ascii="微软雅黑" w:hAnsi="微软雅黑" w:eastAsia="微软雅黑" w:cs="微软雅黑"/>
          <w:b w:val="0"/>
          <w:bCs w:val="0"/>
          <w:color w:val="000000" w:themeColor="text1"/>
          <w14:textFill>
            <w14:solidFill>
              <w14:schemeClr w14:val="tx1"/>
            </w14:solidFill>
          </w14:textFill>
        </w:rPr>
        <w:t>优化和提升政府采购政策</w:t>
      </w:r>
      <w:bookmarkEnd w:id="50"/>
    </w:p>
    <w:p>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一、全面取消采购文件费用和投标保证金费用。</w:t>
      </w:r>
    </w:p>
    <w:p>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二、免收履约保证金。确因项目需要的，应以保函等非现金形式收取，比例不得超过合同金额的</w:t>
      </w:r>
      <w:r>
        <w:rPr>
          <w:rFonts w:hint="eastAsia" w:ascii="仿宋_GB2312" w:hAnsi="宋体" w:eastAsia="仿宋_GB2312" w:cs="宋体"/>
          <w:color w:val="000000" w:themeColor="text1"/>
          <w:sz w:val="28"/>
          <w:szCs w:val="28"/>
          <w:u w:val="single"/>
          <w14:textFill>
            <w14:solidFill>
              <w14:schemeClr w14:val="tx1"/>
            </w14:solidFill>
          </w14:textFill>
        </w:rPr>
        <w:t>6%</w:t>
      </w:r>
      <w:r>
        <w:rPr>
          <w:rFonts w:hint="eastAsia" w:ascii="仿宋_GB2312" w:hAnsi="宋体" w:eastAsia="仿宋_GB2312" w:cs="宋体"/>
          <w:color w:val="000000" w:themeColor="text1"/>
          <w:sz w:val="28"/>
          <w:szCs w:val="28"/>
          <w14:textFill>
            <w14:solidFill>
              <w14:schemeClr w14:val="tx1"/>
            </w14:solidFill>
          </w14:textFill>
        </w:rPr>
        <w:t>，并按约定的时间和条件退还。</w:t>
      </w:r>
    </w:p>
    <w:p>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三、评标结果确认时限。自评标（评审）结束后应2个工作日内确定中标（成交）供应商，5个工作日内公告结果，同时发送中标（成交）通知书。</w:t>
      </w:r>
    </w:p>
    <w:p>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四、合同签订时限。自中标（成交）通知书发出之日起</w:t>
      </w:r>
      <w:r>
        <w:rPr>
          <w:rFonts w:hint="eastAsia" w:ascii="仿宋_GB2312" w:hAnsi="宋体" w:eastAsia="仿宋_GB2312" w:cs="宋体"/>
          <w:color w:val="000000" w:themeColor="text1"/>
          <w:sz w:val="28"/>
          <w:szCs w:val="28"/>
          <w:u w:val="single"/>
          <w14:textFill>
            <w14:solidFill>
              <w14:schemeClr w14:val="tx1"/>
            </w14:solidFill>
          </w14:textFill>
        </w:rPr>
        <w:t>15</w:t>
      </w:r>
      <w:r>
        <w:rPr>
          <w:rFonts w:hint="eastAsia" w:ascii="仿宋_GB2312" w:hAnsi="宋体" w:eastAsia="仿宋_GB2312" w:cs="宋体"/>
          <w:color w:val="000000" w:themeColor="text1"/>
          <w:sz w:val="28"/>
          <w:szCs w:val="28"/>
          <w14:textFill>
            <w14:solidFill>
              <w14:schemeClr w14:val="tx1"/>
            </w14:solidFill>
          </w14:textFill>
        </w:rPr>
        <w:t xml:space="preserve">日内，按照采购文件和投标（响应性）文件确定的事项签订政府采购合同。 </w:t>
      </w:r>
    </w:p>
    <w:p>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五、合同公告和备案时限。自合同签订之日起2个工作日内。</w:t>
      </w:r>
    </w:p>
    <w:p>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六、项目验收。自收到供应商项目验收建议之日起5个工作日内组织验收；验收结束后2个工作日内出具《验收报告》，并在焦作市政府采购网公告验收结果。</w:t>
      </w:r>
    </w:p>
    <w:p>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七、资金支付。按照合同约定的条件及时支付资金，</w:t>
      </w:r>
      <w:r>
        <w:rPr>
          <w:rFonts w:hint="eastAsia" w:ascii="仿宋_GB2312" w:hAnsi="仿宋_GB2312" w:eastAsia="仿宋_GB2312" w:cs="仿宋_GB2312"/>
          <w:color w:val="000000" w:themeColor="text1"/>
          <w:sz w:val="28"/>
          <w:szCs w:val="28"/>
          <w14:textFill>
            <w14:solidFill>
              <w14:schemeClr w14:val="tx1"/>
            </w14:solidFill>
          </w14:textFill>
        </w:rPr>
        <w:t>不得因机构变更、人员更替、政策调整等原因拒绝或延迟资金支付</w:t>
      </w:r>
      <w:r>
        <w:rPr>
          <w:rFonts w:hint="eastAsia" w:ascii="仿宋_GB2312" w:hAnsi="宋体" w:eastAsia="仿宋_GB2312" w:cs="宋体"/>
          <w:color w:val="000000" w:themeColor="text1"/>
          <w:sz w:val="28"/>
          <w:szCs w:val="28"/>
          <w14:textFill>
            <w14:solidFill>
              <w14:schemeClr w14:val="tx1"/>
            </w14:solidFill>
          </w14:textFill>
        </w:rPr>
        <w:t>。</w:t>
      </w:r>
    </w:p>
    <w:p>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在政府采购活动中，若发现采购人或采购代理机构未按以上政策执行的，可向监督部门举报反映。</w:t>
      </w:r>
    </w:p>
    <w:p>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监督单位：博爱县财政局政府采购监督管理办公室</w:t>
      </w:r>
    </w:p>
    <w:p>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监督电话：0391-8683273</w:t>
      </w:r>
    </w:p>
    <w:p>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地址：博爱县发展大道188号机关综合办公楼主楼1213室</w:t>
      </w:r>
    </w:p>
    <w:p>
      <w:pPr>
        <w:spacing w:line="360" w:lineRule="auto"/>
        <w:ind w:firstLine="883" w:firstLineChars="200"/>
        <w:jc w:val="center"/>
        <w:rPr>
          <w:rFonts w:ascii="宋体" w:hAnsi="宋体" w:cs="宋体"/>
          <w:b/>
          <w:color w:val="000000" w:themeColor="text1"/>
          <w:sz w:val="44"/>
          <w:szCs w:val="44"/>
          <w14:textFill>
            <w14:solidFill>
              <w14:schemeClr w14:val="tx1"/>
            </w14:solidFill>
          </w14:textFill>
        </w:rPr>
      </w:pPr>
    </w:p>
    <w:p>
      <w:pPr>
        <w:pStyle w:val="45"/>
        <w:framePr w:wrap="around"/>
        <w:rPr>
          <w:rFonts w:ascii="宋体" w:hAnsi="宋体" w:cs="宋体"/>
          <w:b/>
          <w:color w:val="000000" w:themeColor="text1"/>
          <w:sz w:val="44"/>
          <w:szCs w:val="44"/>
          <w14:textFill>
            <w14:solidFill>
              <w14:schemeClr w14:val="tx1"/>
            </w14:solidFill>
          </w14:textFill>
        </w:rPr>
      </w:pPr>
    </w:p>
    <w:p>
      <w:pPr>
        <w:pStyle w:val="11"/>
        <w:ind w:firstLine="420"/>
        <w:rPr>
          <w:color w:val="000000" w:themeColor="text1"/>
          <w14:textFill>
            <w14:solidFill>
              <w14:schemeClr w14:val="tx1"/>
            </w14:solidFill>
          </w14:textFill>
        </w:rPr>
      </w:pPr>
    </w:p>
    <w:p>
      <w:pPr>
        <w:pStyle w:val="3"/>
        <w:spacing w:before="100" w:after="90" w:line="579" w:lineRule="auto"/>
        <w:jc w:val="center"/>
        <w:rPr>
          <w:rFonts w:ascii="微软雅黑" w:hAnsi="微软雅黑" w:eastAsia="微软雅黑" w:cs="微软雅黑"/>
          <w:b w:val="0"/>
          <w:bCs w:val="0"/>
          <w:color w:val="000000" w:themeColor="text1"/>
          <w14:textFill>
            <w14:solidFill>
              <w14:schemeClr w14:val="tx1"/>
            </w14:solidFill>
          </w14:textFill>
        </w:rPr>
      </w:pPr>
      <w:bookmarkStart w:id="51" w:name="_Toc11991"/>
      <w:r>
        <w:rPr>
          <w:rFonts w:hint="eastAsia" w:ascii="微软雅黑" w:hAnsi="微软雅黑" w:eastAsia="微软雅黑" w:cs="微软雅黑"/>
          <w:b w:val="0"/>
          <w:bCs w:val="0"/>
          <w:color w:val="000000" w:themeColor="text1"/>
          <w14:textFill>
            <w14:solidFill>
              <w14:schemeClr w14:val="tx1"/>
            </w14:solidFill>
          </w14:textFill>
        </w:rPr>
        <w:t>政府采购合同融资政策</w:t>
      </w:r>
      <w:bookmarkEnd w:id="51"/>
    </w:p>
    <w:p>
      <w:pPr>
        <w:spacing w:line="360"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hAnsi="宋体" w:eastAsia="仿宋_GB2312" w:cs="宋体"/>
          <w:color w:val="000000" w:themeColor="text1"/>
          <w:sz w:val="30"/>
          <w:szCs w:val="30"/>
          <w14:textFill>
            <w14:solidFill>
              <w14:schemeClr w14:val="tx1"/>
            </w14:solidFill>
          </w14:textFill>
        </w:rPr>
        <w:t>为充分发挥政府采购合同资金支付有保障的优势，</w:t>
      </w:r>
      <w:r>
        <w:rPr>
          <w:rFonts w:hint="eastAsia" w:ascii="仿宋_GB2312" w:eastAsia="仿宋_GB2312"/>
          <w:color w:val="000000" w:themeColor="text1"/>
          <w:sz w:val="30"/>
          <w:szCs w:val="30"/>
          <w14:textFill>
            <w14:solidFill>
              <w14:schemeClr w14:val="tx1"/>
            </w14:solidFill>
          </w14:textFill>
        </w:rPr>
        <w:t>进一步优化我市营商环境，针对中小微企业融资难、融资贵问题，焦作市财政局联合有关部门推出了</w:t>
      </w:r>
      <w:r>
        <w:rPr>
          <w:rFonts w:ascii="仿宋_GB2312" w:eastAsia="仿宋_GB2312"/>
          <w:color w:val="000000" w:themeColor="text1"/>
          <w:sz w:val="30"/>
          <w:szCs w:val="30"/>
          <w14:textFill>
            <w14:solidFill>
              <w14:schemeClr w14:val="tx1"/>
            </w14:solidFill>
          </w14:textFill>
        </w:rPr>
        <w:t>以政府采购</w:t>
      </w:r>
      <w:r>
        <w:rPr>
          <w:rFonts w:hint="eastAsia" w:ascii="仿宋_GB2312" w:eastAsia="仿宋_GB2312"/>
          <w:color w:val="000000" w:themeColor="text1"/>
          <w:sz w:val="30"/>
          <w:szCs w:val="30"/>
          <w14:textFill>
            <w14:solidFill>
              <w14:schemeClr w14:val="tx1"/>
            </w14:solidFill>
          </w14:textFill>
        </w:rPr>
        <w:t>合同</w:t>
      </w:r>
      <w:r>
        <w:rPr>
          <w:rFonts w:ascii="仿宋_GB2312" w:eastAsia="仿宋_GB2312"/>
          <w:color w:val="000000" w:themeColor="text1"/>
          <w:sz w:val="30"/>
          <w:szCs w:val="30"/>
          <w14:textFill>
            <w14:solidFill>
              <w14:schemeClr w14:val="tx1"/>
            </w14:solidFill>
          </w14:textFill>
        </w:rPr>
        <w:t>预期支付能力为信用</w:t>
      </w:r>
      <w:r>
        <w:rPr>
          <w:rFonts w:hint="eastAsia" w:ascii="仿宋_GB2312" w:eastAsia="仿宋_GB2312"/>
          <w:color w:val="000000" w:themeColor="text1"/>
          <w:sz w:val="30"/>
          <w:szCs w:val="30"/>
          <w14:textFill>
            <w14:solidFill>
              <w14:schemeClr w14:val="tx1"/>
            </w14:solidFill>
          </w14:textFill>
        </w:rPr>
        <w:t>的融资政策。</w:t>
      </w:r>
    </w:p>
    <w:p>
      <w:pPr>
        <w:spacing w:line="360" w:lineRule="auto"/>
        <w:ind w:firstLine="600" w:firstLineChars="200"/>
        <w:rPr>
          <w:rFonts w:ascii="仿宋_GB2312" w:hAnsi="宋体" w:eastAsia="仿宋_GB2312" w:cs="宋体"/>
          <w:color w:val="000000" w:themeColor="text1"/>
          <w:sz w:val="30"/>
          <w:szCs w:val="30"/>
          <w14:textFill>
            <w14:solidFill>
              <w14:schemeClr w14:val="tx1"/>
            </w14:solidFill>
          </w14:textFill>
        </w:rPr>
      </w:pPr>
      <w:r>
        <w:rPr>
          <w:rFonts w:hint="eastAsia" w:ascii="仿宋_GB2312" w:hAnsi="宋体" w:eastAsia="仿宋_GB2312" w:cs="宋体"/>
          <w:color w:val="000000" w:themeColor="text1"/>
          <w:sz w:val="30"/>
          <w:szCs w:val="30"/>
          <w14:textFill>
            <w14:solidFill>
              <w14:schemeClr w14:val="tx1"/>
            </w14:solidFill>
          </w14:textFill>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000000" w:themeColor="text1"/>
          <w:sz w:val="30"/>
          <w:szCs w:val="30"/>
          <w14:textFill>
            <w14:solidFill>
              <w14:schemeClr w14:val="tx1"/>
            </w14:solidFill>
          </w14:textFill>
        </w:rPr>
        <w:t>无抵押、免担保、低利率的的</w:t>
      </w:r>
      <w:r>
        <w:rPr>
          <w:rFonts w:hint="eastAsia" w:ascii="仿宋_GB2312" w:hAnsi="宋体" w:eastAsia="仿宋_GB2312" w:cs="宋体"/>
          <w:color w:val="000000" w:themeColor="text1"/>
          <w:sz w:val="30"/>
          <w:szCs w:val="30"/>
          <w14:textFill>
            <w14:solidFill>
              <w14:schemeClr w14:val="tx1"/>
            </w14:solidFill>
          </w14:textFill>
        </w:rPr>
        <w:t>融资产品。</w:t>
      </w:r>
    </w:p>
    <w:p>
      <w:pPr>
        <w:spacing w:line="360"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政府采购项目中标（成交）的供应商，有融资意向的，</w:t>
      </w:r>
      <w:r>
        <w:rPr>
          <w:rFonts w:hint="eastAsia" w:ascii="仿宋_GB2312" w:hAnsi="方正仿宋_GBK" w:eastAsia="仿宋_GB2312"/>
          <w:color w:val="000000" w:themeColor="text1"/>
          <w:sz w:val="30"/>
          <w:szCs w:val="30"/>
          <w14:textFill>
            <w14:solidFill>
              <w14:schemeClr w14:val="tx1"/>
            </w14:solidFill>
          </w14:textFill>
        </w:rPr>
        <w:t>可登陆“焦作市政府采购网”（网址：</w:t>
      </w:r>
      <w:r>
        <w:fldChar w:fldCharType="begin"/>
      </w:r>
      <w:r>
        <w:instrText xml:space="preserve"> HYPERLINK "http://jiaozuo.hngp.gov.cn）de" </w:instrText>
      </w:r>
      <w:r>
        <w:fldChar w:fldCharType="separate"/>
      </w:r>
      <w:r>
        <w:rPr>
          <w:rStyle w:val="39"/>
          <w:rFonts w:ascii="仿宋_GB2312" w:hAnsi="方正仿宋_GBK"/>
          <w:color w:val="000000" w:themeColor="text1"/>
          <w:sz w:val="30"/>
          <w:szCs w:val="30"/>
          <w14:textFill>
            <w14:solidFill>
              <w14:schemeClr w14:val="tx1"/>
            </w14:solidFill>
          </w14:textFill>
        </w:rPr>
        <w:t>http://jiaozuo.hngp.gov.cn</w:t>
      </w:r>
      <w:r>
        <w:rPr>
          <w:rStyle w:val="39"/>
          <w:rFonts w:hint="eastAsia" w:ascii="仿宋_GB2312" w:hAnsi="方正仿宋_GBK"/>
          <w:color w:val="000000" w:themeColor="text1"/>
          <w:sz w:val="30"/>
          <w:szCs w:val="30"/>
          <w14:textFill>
            <w14:solidFill>
              <w14:schemeClr w14:val="tx1"/>
            </w14:solidFill>
          </w14:textFill>
        </w:rPr>
        <w:t>）</w:t>
      </w:r>
      <w:r>
        <w:rPr>
          <w:rStyle w:val="39"/>
          <w:rFonts w:hint="eastAsia" w:ascii="仿宋_GB2312" w:hAnsi="方正仿宋_GBK"/>
          <w:color w:val="000000" w:themeColor="text1"/>
          <w:sz w:val="30"/>
          <w:szCs w:val="30"/>
          <w14:textFill>
            <w14:solidFill>
              <w14:schemeClr w14:val="tx1"/>
            </w14:solidFill>
          </w14:textFill>
        </w:rPr>
        <w:fldChar w:fldCharType="end"/>
      </w:r>
      <w:r>
        <w:rPr>
          <w:rFonts w:hint="eastAsia" w:ascii="仿宋_GB2312" w:hAnsi="方正仿宋_GBK" w:eastAsia="仿宋_GB2312"/>
          <w:color w:val="000000" w:themeColor="text1"/>
          <w:sz w:val="30"/>
          <w:szCs w:val="30"/>
          <w14:textFill>
            <w14:solidFill>
              <w14:schemeClr w14:val="tx1"/>
            </w14:solidFill>
          </w14:textFill>
        </w:rPr>
        <w:t>的政府采购合同融资平台，查看各融资服务机构的融资产品，同时可在线</w:t>
      </w:r>
      <w:r>
        <w:rPr>
          <w:rFonts w:hint="eastAsia" w:ascii="仿宋_GB2312" w:eastAsia="仿宋_GB2312"/>
          <w:color w:val="000000" w:themeColor="text1"/>
          <w:sz w:val="30"/>
          <w:szCs w:val="30"/>
          <w14:textFill>
            <w14:solidFill>
              <w14:schemeClr w14:val="tx1"/>
            </w14:solidFill>
          </w14:textFill>
        </w:rPr>
        <w:t>向融资服务机构申请贷款，</w:t>
      </w:r>
      <w:r>
        <w:rPr>
          <w:rFonts w:hint="eastAsia" w:ascii="仿宋_GB2312" w:hAnsi="宋体" w:eastAsia="仿宋_GB2312" w:cs="宋体"/>
          <w:color w:val="000000" w:themeColor="text1"/>
          <w:sz w:val="30"/>
          <w:szCs w:val="30"/>
          <w14:textFill>
            <w14:solidFill>
              <w14:schemeClr w14:val="tx1"/>
            </w14:solidFill>
          </w14:textFill>
        </w:rPr>
        <w:t>融资服务机构</w:t>
      </w:r>
      <w:r>
        <w:rPr>
          <w:rFonts w:hint="eastAsia" w:ascii="仿宋_GB2312" w:eastAsia="仿宋_GB2312"/>
          <w:color w:val="000000" w:themeColor="text1"/>
          <w:sz w:val="30"/>
          <w:szCs w:val="30"/>
          <w14:textFill>
            <w14:solidFill>
              <w14:schemeClr w14:val="tx1"/>
            </w14:solidFill>
          </w14:textFill>
        </w:rPr>
        <w:t>按照</w:t>
      </w:r>
      <w:r>
        <w:rPr>
          <w:rFonts w:hint="eastAsia" w:ascii="仿宋_GB2312" w:hAnsi="方正仿宋_GBK" w:eastAsia="仿宋_GB2312"/>
          <w:color w:val="000000" w:themeColor="text1"/>
          <w:sz w:val="30"/>
          <w:szCs w:val="30"/>
          <w14:textFill>
            <w14:solidFill>
              <w14:schemeClr w14:val="tx1"/>
            </w14:solidFill>
          </w14:textFill>
        </w:rPr>
        <w:t>程序</w:t>
      </w:r>
      <w:r>
        <w:rPr>
          <w:rFonts w:hint="eastAsia" w:ascii="仿宋_GB2312" w:eastAsia="仿宋_GB2312"/>
          <w:color w:val="000000" w:themeColor="text1"/>
          <w:sz w:val="30"/>
          <w:szCs w:val="30"/>
          <w14:textFill>
            <w14:solidFill>
              <w14:schemeClr w14:val="tx1"/>
            </w14:solidFill>
          </w14:textFill>
        </w:rPr>
        <w:t>向您提供便捷、高效、优惠的贷款服务。</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p>
      <w:pPr>
        <w:pStyle w:val="3"/>
        <w:spacing w:before="100" w:after="90" w:line="579" w:lineRule="auto"/>
        <w:jc w:val="center"/>
        <w:rPr>
          <w:rFonts w:ascii="微软雅黑" w:hAnsi="微软雅黑" w:eastAsia="微软雅黑" w:cs="微软雅黑"/>
          <w:b w:val="0"/>
          <w:bCs w:val="0"/>
          <w:color w:val="000000" w:themeColor="text1"/>
          <w14:textFill>
            <w14:solidFill>
              <w14:schemeClr w14:val="tx1"/>
            </w14:solidFill>
          </w14:textFill>
        </w:rPr>
      </w:pPr>
      <w:bookmarkStart w:id="52" w:name="_Toc31054"/>
      <w:r>
        <w:rPr>
          <w:rFonts w:hint="eastAsia" w:ascii="微软雅黑" w:hAnsi="微软雅黑" w:eastAsia="微软雅黑" w:cs="微软雅黑"/>
          <w:b w:val="0"/>
          <w:bCs w:val="0"/>
          <w:color w:val="000000" w:themeColor="text1"/>
          <w14:textFill>
            <w14:solidFill>
              <w14:schemeClr w14:val="tx1"/>
            </w14:solidFill>
          </w14:textFill>
        </w:rPr>
        <w:t>政府采购合同融资操作流</w:t>
      </w:r>
      <w:bookmarkEnd w:id="52"/>
    </w:p>
    <w:p>
      <w:pPr>
        <w:widowControl/>
        <w:shd w:val="clear" w:color="auto" w:fill="FFFFFF"/>
        <w:tabs>
          <w:tab w:val="left" w:pos="0"/>
        </w:tabs>
        <w:spacing w:line="360" w:lineRule="auto"/>
        <w:ind w:left="-1" w:leftChars="-95" w:hanging="198" w:hangingChars="62"/>
        <w:jc w:val="center"/>
        <w:rPr>
          <w:rFonts w:ascii="微软雅黑" w:hAnsi="黑体" w:eastAsia="微软雅黑"/>
          <w:color w:val="000000" w:themeColor="text1"/>
          <w:sz w:val="44"/>
          <w:szCs w:val="44"/>
          <w14:textFill>
            <w14:solidFill>
              <w14:schemeClr w14:val="tx1"/>
            </w14:solidFill>
          </w14:textFill>
        </w:rPr>
        <w:sectPr>
          <w:footerReference r:id="rId8" w:type="default"/>
          <w:pgSz w:w="11905" w:h="16838"/>
          <w:pgMar w:top="1440" w:right="1463" w:bottom="1440" w:left="1463" w:header="567" w:footer="998" w:gutter="0"/>
          <w:pgNumType w:start="1"/>
          <w:cols w:space="0" w:num="1"/>
          <w:docGrid w:type="lines" w:linePitch="389" w:charSpace="0"/>
        </w:sectPr>
      </w:pPr>
      <w:r>
        <w:rPr>
          <w:rFonts w:ascii="仿宋_GB2312" w:hAnsi="宋体" w:eastAsia="仿宋_GB2312" w:cs="宋体"/>
          <w:color w:val="000000" w:themeColor="text1"/>
          <w:sz w:val="32"/>
          <w:szCs w:val="32"/>
          <w14:textFill>
            <w14:solidFill>
              <w14:schemeClr w14:val="tx1"/>
            </w14:solidFill>
          </w14:textFill>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r>
                                <w:rPr>
                                  <w:rFonts w:hint="eastAsia" w:ascii="宋体" w:hAnsi="宋体"/>
                                  <w:sz w:val="24"/>
                                </w:rPr>
                                <w:t>中小微企业申请</w:t>
                              </w:r>
                            </w:p>
                            <w:p>
                              <w:pPr>
                                <w:jc w:val="center"/>
                                <w:rPr>
                                  <w:rFonts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宋体" w:hAnsi="宋体"/>
                                  <w:sz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A01tGvwgUAAHU/AAAOAAAAZHJzL2Uyb0RvYy54bWztW8tu&#10;6zYQ3RfoPwjaNxb1smXEuSjy2ly0Qe/tBzASbQnVq6QcO/suuuy+iwLddd9Vi6Jfc5Hf6JDUw2KS&#10;RnKBwKnphSHLEkXOHJ0ZniFP322z1LgjlCVFvjDRiWUaJA+LKMlXC/Pbj1dfzEyDVTiPcFrkZGHe&#10;E2a+O/v8s9NNOSd2ERdpRKgBjeRsvikXZlxV5XwyYWFMMsxOipLk8OeyoBmu4CddTSKKN9B6lk5s&#10;y/Inm4JGJS1CwhicvZB/mnWLdEiDxXKZhOSiCNcZySvZKiUprmBILE5KZp6J3i6XJKy+Xi4ZqYx0&#10;YcJIK/END4HjW/49OTvF8xXFZZyEdRfwkC4oY8pwksND26YucIWNNU0eNZUlIS1YsaxOwiKbyIEI&#10;i8AokKXY5poW61KMZTXfrMrW6OAoxep7Nxt+dXdDjSRamK5rGjnOwOMPf/7w6acfDRu53DybcjWH&#10;q65p+aG8oXKMcPi+CL9jRl58U4BNEb9wol7Jf6+627ZLmvHbYdDGVnjgvvUA2VZGCCc9L7A8F5wT&#10;wn/TqT3zZp70URiDIx/dF8aX9Z2B49S3IWRZskN4Lp8petb2ZFMCcFlnTfbfrPkhxiURTmLcTrU1&#10;UWPMmySs1pQYgbSluKYxJFOtCPY8j3G+Il+yEqDLDQunPoJ1LqNkx847rfDRsNoxQyz8b3bC85Ky&#10;6poUmcEPFiaFTghY47v3rOI+7i7hrsyLqyRNxTuU5r0TcCE/A5ZvusePbovoHgy0gfdtYbLv15gS&#10;01iXNFnFvdGBezjwXsFPduOnh19++/TXrwYScOOPBl9yP4k3oBlDA6gWxL4NDQBU0dSZSpw2SLbR&#10;dCph7E2F78EijX9GWpkVaRJxQ3MLM7q6PU+pcYeB0a7Ehz8YWu9dlubGZmEGnu1BJ7i1l0CPcJiV&#10;EVg+Xwmv9u7oNWyJz1MN875fYBbLDogW5MCzpCJUQCEmOLrMI6O6L4FNcogiJu9MRiLTSAkEHX4k&#10;rqxwkg658mk0Vdvbbe2ewwOWowAL8MDHPBhZjmvDy8+h5QS2tFYDLeDIQEILeZbD/9PYOipsdZH6&#10;598f/vjbQP4OtM7zl0jLngaAH4AWpBziTjxvoCX4jMfefgDtWL8ODGkCLzWno2cCw+vTz76kU9EE&#10;Am76DEU9TTySbfh7V8eoVwpWwOV1hiaDFZD7GEppgpXrOwqjdMEKIW+mGeXoopXfIksyir0no3g2&#10;EsyhGeVtMAqkqD1GkcQwOElpGCWYuSIP6dyuGeXI819QkWpkSUZxBEBqZI3IUZDlwhwLwlyHLZ2k&#10;9OdRh5WkQGrZp5RaRRo4o27nPY85ZWfeo7OUZxJWPP8fz6kRKHx9bO2mKcPVmlr2bSY9OlYdeayC&#10;nLXBVR2sdrWaEcGqlvp0qHob2S9S1V9HzH0Hp79trFIIRQeqYyeUTv2tCWW3/PMyoaCpDaGOy3B1&#10;otMxClAV1+deLCpohU7IoK+s0EHJtIkkUqKDWuY+Ep09C+q6p05S8Hxfbff50tPTU6aDLihBZbKB&#10;luQUVyhtg2fULafYjqr6a0455Ak1eEtxvNBDBju+Lfc43kzkN10w0UrKQTteVWelyDo+PXWsmRBh&#10;Osd3GWrg69UJx7c6AanyLKz+6vKUAQmqH8gE1bU8RfnXweSgOUWVZ91xNeR2yut6riLLd5wCS1Z0&#10;Efn4SIXPWXvyrLufPOs7MiZ14UortEcuqPC1cL1yorunQusHrs6B39CSJ76+ts8pe0q0M2Qpa912&#10;4pUuJx5jOdHuVNparNtVaYeXEx9DS8erY49Xqg7sjdOB2zT7cS6kaevYsaUKwd5IIdiHOR8vLkEN&#10;SSlc6rn7Ic/dYVFukwvJCoA3TghGPt8iB46ferayW0k7/qAd3wnBtePHLaZEzRsf2L4iBGvHH7Tj&#10;VZnWGyfTtqWfmd/so23qybr0s6fjxWZi2I0tdt3VO8f5du/d32JnULdb/u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UR/yJ9cAAAAGAQAADwAAAAAAAAABACAAAAAiAAAAZHJzL2Rvd25yZXYueG1s&#10;UEsBAhQAFAAAAAgAh07iQDTW0a/CBQAAdT8AAA4AAAAAAAAAAQAgAAAAJgEAAGRycy9lMm9Eb2Mu&#10;eG1sUEsFBgAAAAAGAAYAWQEAAFo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宋体" w:hAnsi="宋体"/>
                            <w:sz w:val="24"/>
                          </w:rPr>
                        </w:pPr>
                        <w:r>
                          <w:rPr>
                            <w:rFonts w:hint="eastAsia" w:ascii="宋体" w:hAnsi="宋体"/>
                            <w:sz w:val="24"/>
                          </w:rPr>
                          <w:t>中小微企业申请</w:t>
                        </w:r>
                      </w:p>
                      <w:p>
                        <w:pPr>
                          <w:jc w:val="center"/>
                          <w:rPr>
                            <w:rFonts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 w:val="24"/>
                          </w:rPr>
                        </w:pPr>
                        <w:r>
                          <w:rPr>
                            <w:rFonts w:hint="eastAsia"/>
                            <w:sz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24"/>
                          </w:rPr>
                        </w:pPr>
                        <w:r>
                          <w:rPr>
                            <w:rFonts w:hint="eastAsia"/>
                            <w:sz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sz w:val="24"/>
                          </w:rPr>
                        </w:pPr>
                        <w:r>
                          <w:rPr>
                            <w:rFonts w:hint="eastAsia"/>
                            <w:sz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hAnsi="宋体"/>
                            <w:sz w:val="24"/>
                          </w:rPr>
                        </w:pPr>
                        <w:r>
                          <w:rPr>
                            <w:rFonts w:hint="eastAsia" w:ascii="宋体" w:hAnsi="宋体"/>
                            <w:sz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24"/>
                          </w:rPr>
                        </w:pPr>
                        <w:r>
                          <w:rPr>
                            <w:rFonts w:hint="eastAsia"/>
                            <w:sz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340" w:lineRule="exact"/>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24"/>
                          </w:rPr>
                        </w:pPr>
                        <w:r>
                          <w:rPr>
                            <w:rFonts w:hint="eastAsia"/>
                            <w:sz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 w:val="24"/>
                          </w:rPr>
                        </w:pPr>
                        <w:r>
                          <w:rPr>
                            <w:rFonts w:hint="eastAsia"/>
                            <w:sz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24"/>
                          </w:rPr>
                        </w:pPr>
                        <w:r>
                          <w:rPr>
                            <w:rFonts w:hint="eastAsia"/>
                            <w:sz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 w:val="24"/>
                          </w:rPr>
                        </w:pPr>
                        <w:r>
                          <w:rPr>
                            <w:rFonts w:hint="eastAsia"/>
                            <w:sz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pPr>
        <w:pStyle w:val="3"/>
        <w:spacing w:before="100" w:after="90" w:line="579" w:lineRule="auto"/>
        <w:jc w:val="center"/>
        <w:rPr>
          <w:rFonts w:ascii="微软雅黑" w:hAnsi="微软雅黑" w:eastAsia="微软雅黑" w:cs="微软雅黑"/>
          <w:b w:val="0"/>
          <w:bCs w:val="0"/>
          <w:color w:val="000000" w:themeColor="text1"/>
          <w:sz w:val="40"/>
          <w:szCs w:val="40"/>
          <w14:textFill>
            <w14:solidFill>
              <w14:schemeClr w14:val="tx1"/>
            </w14:solidFill>
          </w14:textFill>
        </w:rPr>
      </w:pPr>
      <w:bookmarkStart w:id="53" w:name="_Toc14260"/>
      <w:r>
        <w:rPr>
          <w:rFonts w:hint="eastAsia" w:ascii="微软雅黑" w:hAnsi="微软雅黑" w:eastAsia="微软雅黑" w:cs="微软雅黑"/>
          <w:b w:val="0"/>
          <w:bCs w:val="0"/>
          <w:color w:val="000000" w:themeColor="text1"/>
          <w:sz w:val="40"/>
          <w:szCs w:val="40"/>
          <w14:textFill>
            <w14:solidFill>
              <w14:schemeClr w14:val="tx1"/>
            </w14:solidFill>
          </w14:textFill>
        </w:rPr>
        <w:t>融资服务机构名单</w:t>
      </w:r>
      <w:bookmarkEnd w:id="53"/>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3656" w:type="dxa"/>
            <w:vAlign w:val="center"/>
          </w:tcPr>
          <w:p>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名称</w:t>
            </w:r>
          </w:p>
        </w:tc>
        <w:tc>
          <w:tcPr>
            <w:tcW w:w="1230" w:type="dxa"/>
            <w:vAlign w:val="center"/>
          </w:tcPr>
          <w:p>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联系人</w:t>
            </w:r>
          </w:p>
        </w:tc>
        <w:tc>
          <w:tcPr>
            <w:tcW w:w="1876" w:type="dxa"/>
            <w:vAlign w:val="center"/>
          </w:tcPr>
          <w:p>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联系电话</w:t>
            </w:r>
          </w:p>
        </w:tc>
        <w:tc>
          <w:tcPr>
            <w:tcW w:w="2325" w:type="dxa"/>
            <w:vAlign w:val="center"/>
          </w:tcPr>
          <w:p>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中国农业银行股份有限公司焦作分行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薛国战</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0391-2878039       13839109026</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曹阳</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0391-8825171  13839118160</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中国建设银行股份有限公司焦作分行</w:t>
            </w:r>
          </w:p>
        </w:tc>
        <w:tc>
          <w:tcPr>
            <w:tcW w:w="1230" w:type="dxa"/>
            <w:shd w:val="clear" w:color="auto" w:fill="auto"/>
            <w:vAlign w:val="center"/>
          </w:tcPr>
          <w:p>
            <w:pPr>
              <w:widowControl/>
              <w:tabs>
                <w:tab w:val="left" w:pos="0"/>
              </w:tabs>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李华莹</w:t>
            </w:r>
          </w:p>
        </w:tc>
        <w:tc>
          <w:tcPr>
            <w:tcW w:w="1876" w:type="dxa"/>
            <w:shd w:val="clear" w:color="auto" w:fill="auto"/>
            <w:vAlign w:val="center"/>
          </w:tcPr>
          <w:p>
            <w:pPr>
              <w:widowControl/>
              <w:tabs>
                <w:tab w:val="left" w:pos="0"/>
              </w:tabs>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0391-3918471</w:t>
            </w:r>
          </w:p>
        </w:tc>
        <w:tc>
          <w:tcPr>
            <w:tcW w:w="2325" w:type="dxa"/>
            <w:shd w:val="solid" w:color="FFFFFF"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中国邮政储蓄银行股份有限公司焦作市分行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李天祥</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0391-2981968 13523359082</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焦作中旅银行股份有限公司</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周建林</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 xml:space="preserve">0391-2116963 15893053027 </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中信银行股份有限公司焦作分行</w:t>
            </w:r>
          </w:p>
        </w:tc>
        <w:tc>
          <w:tcPr>
            <w:tcW w:w="1230" w:type="dxa"/>
            <w:shd w:val="clear" w:color="auto" w:fill="auto"/>
            <w:vAlign w:val="center"/>
          </w:tcPr>
          <w:p>
            <w:pPr>
              <w:widowControl/>
              <w:tabs>
                <w:tab w:val="left" w:pos="0"/>
              </w:tabs>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周江江</w:t>
            </w:r>
          </w:p>
        </w:tc>
        <w:tc>
          <w:tcPr>
            <w:tcW w:w="187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17639185001</w:t>
            </w:r>
          </w:p>
        </w:tc>
        <w:tc>
          <w:tcPr>
            <w:tcW w:w="2325" w:type="dxa"/>
            <w:shd w:val="solid" w:color="FFFFFF"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中国光大银行股份有限公司焦作分行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王海宾</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0391-8787996 13598534626</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中原银行股份有限公司焦作分行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赵伟</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0391-8796520 15738533033</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广发银行股份有限公司焦作分行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张嘉强</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0391-653785 13203910032</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焦作市塔南路1736号嘉隆金融中心</w:t>
            </w:r>
          </w:p>
        </w:tc>
      </w:tr>
    </w:tbl>
    <w:p>
      <w:pPr>
        <w:widowControl/>
        <w:tabs>
          <w:tab w:val="left" w:pos="0"/>
        </w:tabs>
        <w:spacing w:line="360" w:lineRule="auto"/>
        <w:ind w:firstLine="42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备注：融资服务机构名单和人员联系方式会随时变化。具体情况可登录“焦作市政府采购网”政府采购合同融资平台查询。</w:t>
      </w:r>
    </w:p>
    <w:p>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p>
    <w:sectPr>
      <w:footerReference r:id="rId9" w:type="default"/>
      <w:endnotePr>
        <w:numFmt w:val="decimal"/>
      </w:endnotePr>
      <w:pgSz w:w="11905" w:h="16838"/>
      <w:pgMar w:top="1440" w:right="1463" w:bottom="1440" w:left="1463" w:header="567" w:footer="998" w:gutter="0"/>
      <w:cols w:space="0" w:num="1"/>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DD23AC7-04DE-40E8-9491-7E351021E982}"/>
  </w:font>
  <w:font w:name="黑体">
    <w:panose1 w:val="02010609060101010101"/>
    <w:charset w:val="86"/>
    <w:family w:val="auto"/>
    <w:pitch w:val="default"/>
    <w:sig w:usb0="800002BF" w:usb1="38CF7CFA" w:usb2="00000016" w:usb3="00000000" w:csb0="00040001" w:csb1="00000000"/>
    <w:embedRegular r:id="rId2" w:fontKey="{DC65F252-78CB-4166-9D1A-5BA8289CCD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49A46C3-DCBD-4963-8868-85E33C00E036}"/>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44FA352D-E5F8-4CC6-A607-41964D3E8584}"/>
  </w:font>
  <w:font w:name="微软雅黑">
    <w:panose1 w:val="020B0503020204020204"/>
    <w:charset w:val="86"/>
    <w:family w:val="swiss"/>
    <w:pitch w:val="default"/>
    <w:sig w:usb0="80000287" w:usb1="2ACF3C50" w:usb2="00000016" w:usb3="00000000" w:csb0="0004001F" w:csb1="00000000"/>
    <w:embedRegular r:id="rId5" w:fontKey="{6597D94D-9907-4536-95A1-6869B4F449F8}"/>
  </w:font>
  <w:font w:name="华文中宋">
    <w:panose1 w:val="02010600040101010101"/>
    <w:charset w:val="86"/>
    <w:family w:val="auto"/>
    <w:pitch w:val="default"/>
    <w:sig w:usb0="00000287" w:usb1="080F0000" w:usb2="00000000" w:usb3="00000000" w:csb0="0004009F" w:csb1="DFD70000"/>
    <w:embedRegular r:id="rId6" w:fontKey="{150373DA-2EAF-4FD3-9CD1-7E296B6E5190}"/>
  </w:font>
  <w:font w:name="方正仿宋_GBK">
    <w:panose1 w:val="02000000000000000000"/>
    <w:charset w:val="86"/>
    <w:family w:val="script"/>
    <w:pitch w:val="default"/>
    <w:sig w:usb0="A00002BF" w:usb1="38CF7CFA" w:usb2="00082016" w:usb3="00000000" w:csb0="00040001" w:csb1="00000000"/>
    <w:embedRegular r:id="rId7" w:fontKey="{926C8F4D-6920-48E5-BEC6-1F8C279DDD14}"/>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thinThickMediumGap" w:color="auto" w:sz="18" w:space="1"/>
      </w:pBdr>
      <w:tabs>
        <w:tab w:val="left" w:pos="6721"/>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02OMgBAACbAwAADgAAAGRycy9lMm9Eb2MueG1srVNNrtMwEN4jcQfL&#10;e+q0QqiKmj6BqoeQECA9OIDr2I0l/8njNukF4Aas2LDnXD0HYydp4bF5CzbJeGbyzfd942zuBmvI&#10;SUbQ3jV0uagokU74VrtDQ798vn+xpgQSdy033smGniXQu+3zZ5s+1HLlO29aGQmCOKj70NAupVAz&#10;BqKTlsPCB+mwqHy0POExHlgbeY/o1rBVVb1ivY9tiF5IAMzuxiKdEONTAL1SWsidF0crXRpRozQ8&#10;oSTodAC6LWyVkiJ9VApkIqahqDSVJw7BeJ+fbLvh9SHy0GkxUeBPofBIk+Xa4dAr1I4nTo5R/wNl&#10;tYgevEoL4S0bhRRHUMWyeuTNQ8eDLFrQaghX0+H/wYoPp0+R6LahL9ESxy1u/PL92+XHr8vPr2RZ&#10;DOoD1Nj3ELAzDW/8gNcmG5fzgMmse1DR5jcqIlhHrPPVXjkkIvJH69V6XWFJYG0+IA67fR4ipLfS&#10;W5KDhkbcX7GVn95DGlvnljzN+XttTNmhcX8lEDNn2I1jjtKwHybie9+eUU+Pq2+ow5tOiXnn0Fnk&#10;l+YgzsF+Do4h6kOH1JaFF4TXx4QkCrc8YYSdBuPOirrpfuVL8ee5dN3+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AdNjjIAQAAmwMAAA4AAAAAAAAAAQAgAAAAHgEAAGRycy9lMm9Eb2Mu&#10;eG1sUEsFBgAAAAAGAAYAWQEAAFg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p>
                        <w:p>
                          <w:pPr>
                            <w:pStyle w:val="19"/>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3w4sk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ucu+MWJ3758f3y8/fl1zdy&#10;k/vTB6gx7T5gYhre+gG3ZvYDOrPsQUWbvyiIYBy7e752Vw6JiPxovVqvKwwJjM0XxGcPz0OE9E56&#10;S7LR0IjjK13lpw+QxtQ5JVdz/k4bU0Zo3F8OxMwelrmPHLOVhv0wCdr79ox6epx8Qx0uOiXmvcPG&#10;5iWZjTgb+9k4hqgPHVJbFl4Q3hwTkijccoURdiqMIyvqpvXKO/H4XrIefqn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DTfDiyQEAAJoDAAAOAAAAAAAAAAEAIAAAAB4BAABkcnMvZTJvRG9j&#10;LnhtbFBLBQYAAAAABgAGAFkBAABZBQAAAAA=&#10;">
              <v:fill on="f" focussize="0,0"/>
              <v:stroke on="f"/>
              <v:imagedata o:title=""/>
              <o:lock v:ext="edit" aspectratio="f"/>
              <v:textbox inset="0mm,0mm,0mm,0mm" style="mso-fit-shape-to-text:t;">
                <w:txbxContent>
                  <w:p>
                    <w:pPr>
                      <w:pStyle w:val="19"/>
                    </w:pPr>
                  </w:p>
                  <w:p>
                    <w:pPr>
                      <w:pStyle w:val="1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ascii="宋体" w:hAnsi="宋体"/>
        <w:sz w:val="24"/>
        <w:szCs w:val="24"/>
      </w:rPr>
    </w:pP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p>
                        <w:p>
                          <w:pPr>
                            <w:pStyle w:val="19"/>
                          </w:pP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6VLqcsBAACbAwAADgAAAGRycy9lMm9Eb2MueG1srVNLbtswEN0XyB0I&#10;7mNKRhAYguWghZEiQNEWSHsAmqIsAvyBQ1vyBdobdNVN9z2Xz9EhJTlpusmiG2o4M3zz3sxofTcY&#10;TY4ygHK2puWioERa4Rpl9zX9+uX+ekUJRG4brp2VNT1JoHebqzfr3ldy6TqnGxkIglioel/TLkZf&#10;MQaik4bDwnlpMdi6YHjEa9izJvAe0Y1my6K4Zb0LjQ9OSAD0bscgnRDDawBd2yoht04cjLRxRA1S&#10;84iSoFMe6CazbVsp4qe2BRmJrikqjfnEImjv0sk2a17tA/edEhMF/hoKLzQZriwWvUBteeTkENQ/&#10;UEaJ4MC1cSGcYaOQ3BFUURYvevPYcS+zFmw1+EvT4f/Bio/Hz4GopqY3JSWWG5z4+cf388/f51/f&#10;SHmbGtR7qDDv0WNmHN65Addm9gM6k+6hDSZ9URHBOLb3dGmvHCIR6dFquVoVGBIYmy+Iz56e+wDx&#10;vXSGJKOmAeeX28qPHyCOqXNKqmbdvdI6z1DbvxyImTwscR85JisOu2EStHPNCfX0OPqaWtx0SvSD&#10;xc6mLZmNMBu72Tj4oPYdUiszL/BvDxFJZG6pwgg7FcaZZXXTfqWleH7PWU//1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lS6nLAQAAmwMAAA4AAAAAAAAAAQAgAAAAHgEAAGRycy9lMm9E&#10;b2MueG1sUEsFBgAAAAAGAAYAWQEAAFsFAAAAAA==&#10;">
              <v:fill on="f" focussize="0,0"/>
              <v:stroke on="f"/>
              <v:imagedata o:title=""/>
              <o:lock v:ext="edit" aspectratio="f"/>
              <v:textbox inset="0mm,0mm,0mm,0mm" style="mso-fit-shape-to-text:t;">
                <w:txbxContent>
                  <w:p>
                    <w:pPr>
                      <w:pStyle w:val="19"/>
                    </w:pPr>
                  </w:p>
                  <w:p>
                    <w:pPr>
                      <w:pStyle w:val="19"/>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t xml:space="preserve">— </w:t>
                          </w:r>
                          <w:r>
                            <w:fldChar w:fldCharType="begin"/>
                          </w:r>
                          <w:r>
                            <w:instrText xml:space="preserve"> PAGE  \* MERGEFORMAT </w:instrText>
                          </w:r>
                          <w:r>
                            <w:fldChar w:fldCharType="separate"/>
                          </w:r>
                          <w:r>
                            <w:t>43</w:t>
                          </w:r>
                          <w:r>
                            <w:fldChar w:fldCharType="end"/>
                          </w:r>
                          <w:r>
                            <w:t xml:space="preserve"> —</w:t>
                          </w:r>
                        </w:p>
                      </w:txbxContent>
                    </wps:txbx>
                    <wps:bodyPr vert="horz" wrap="none" lIns="0" tIns="0" rIns="0" bIns="0" anchor="t" anchorCtr="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UmvlNgBAAC0AwAADgAAAGRycy9lMm9Eb2MueG1srVNBrtMwEN0jcQfL&#10;e5o0Qqiqmn4B1UdICJA+HMB1nMaS7bE8bpNyALgBKzbsOVfPwdhJ+uGz+Qs2yXhm/Oa9mfHmZrCG&#10;nVRADa7my0XJmXISGu0ONf/86fbZijOMwjXCgFM1PyvkN9unTza9X6sKOjCNCoxAHK57X/MuRr8u&#10;CpSdsgIX4JWjYAvBikjHcCiaIHpCt6aoyvJF0UNofACpEMm7G4N8QgyPAYS21VLtQB6tcnFEDcqI&#10;SJKw0x75NrNtWyXjh7ZFFZmpOSmN+UtFyN6nb7HdiPUhCN9pOVEQj6HwQJMV2lHRK9RORMGOQf8D&#10;ZbUMgNDGhQRbjEJyR0jFsnzQm7tOeJW1UKvRX5uO/w9Wvj99DEw3NX9eceaEpYlfvn+7/Ph1+fmV&#10;VcvUoN7jmvLuPGXG4RUMtDazH8mZdA9tsOlPihjFqb3na3vVEJlMl1bValVSSFJsPhB+cX/dB4xv&#10;FFiWjJoHml9uqzi9wzimzimpmoNbbUyeoXF/OQgzeYrEfeSYrDjsh0nQHpoz6aGHQHU6CF8462kN&#10;au5o6zkzbx11OW3MbITZ2M+GcJIu1jxyNpqvY96sRAT9y2Mkdpl0Kj3WmxjRMLPsafHStvx5zln3&#10;j23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tSa+U2AEAALQDAAAOAAAAAAAAAAEAIAAA&#10;AB4BAABkcnMvZTJvRG9jLnhtbFBLBQYAAAAABgAGAFkBAABoBQAAAAA=&#10;">
              <v:fill on="f" focussize="0,0"/>
              <v:stroke on="f"/>
              <v:imagedata o:title=""/>
              <o:lock v:ext="edit" aspectratio="f"/>
              <v:textbox inset="0mm,0mm,0mm,0mm" style="mso-fit-shape-to-text:t;">
                <w:txbxContent>
                  <w:p>
                    <w:pPr>
                      <w:pStyle w:val="19"/>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r>
      <w:rPr>
        <w:rFonts w:hint="eastAsia"/>
      </w:rPr>
      <w:t xml:space="preserve">  </w:t>
    </w:r>
  </w:p>
  <w:p>
    <w:pPr>
      <w:pStyle w:val="19"/>
      <w:jc w:val="center"/>
    </w:pPr>
    <w:r>
      <w:rPr>
        <w:rFonts w:hint="eastAsia"/>
      </w:rPr>
      <w:t xml:space="preserve">                                                         </w:t>
    </w:r>
  </w:p>
  <w:p>
    <w:pPr>
      <w:pStyle w:val="19"/>
      <w:jc w:val="cente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4620" w:firstLineChars="165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w:t>
                          </w:r>
                        </w:p>
                      </w:txbxContent>
                    </wps:txbx>
                    <wps:bodyPr vert="horz" wrap="none" lIns="0" tIns="0" rIns="0" bIns="0" anchor="t" anchorCtr="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0kzNfiAQAAvgMAAA4AAABkcnMvZTJvRG9jLnhtbK1TzY7TMBC+&#10;I/EOlu80adGyIWq6AqpFSAiQFh7AdezGkv/kcZuUB4A34MSFO8/V52DsJF20XPbAJRl7Zr6Z75vx&#10;+mYwmhxFAOVsQ5eLkhJhuWuV3Tf0y+fbZxUlEJltmXZWNPQkgN5snj5Z974WK9c53YpAEMRC3fuG&#10;djH6uiiAd8IwWDgvLDqlC4ZFPIZ90QbWI7rRxaosXxS9C60PjgsAvN2OTjohhscAOikVF1vHD0bY&#10;OKIGoVlEStApD3STu5VS8PhRShCR6IYi05i/WATtXfoWmzWr94H5TvGpBfaYFh5wMkxZLHqB2rLI&#10;yCGof6CM4sGBk3HBnSlGIlkRZLEsH2hz1zEvMheUGvxFdPh/sPzD8VMgqm3o85eUWGZw4ucf388/&#10;f59/fSPL6yRQ76HGuDuPkXF47QZcm/ke8DLxHmQw6Y+MCPpR3tNFXjFEwlNStaqqEl0cffMB8Yv7&#10;dB8gvhXOkGQ0NOD8sqzs+B7iGDqHpGrW3Sqt8wy1JT2iXlXXVznj4kJ0bbFIYjF2m6w47IaJ2s61&#10;J2SGTwIrdi58paTHhWioxf2nRL+zqHfandkIs7GbDWY5JjY0UjKab2LesdQj+FeHiH3m9lPpsd7U&#10;EY41CzCtYNqbv8856v7Zb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mCS9MAAAAFAQAADwAA&#10;AAAAAAABACAAAAAiAAAAZHJzL2Rvd25yZXYueG1sUEsBAhQAFAAAAAgAh07iQM0kzNfiAQAAvgMA&#10;AA4AAAAAAAAAAQAgAAAAIgEAAGRycy9lMm9Eb2MueG1sUEsFBgAAAAAGAAYAWQEAAHYFAAAAAA==&#10;">
              <v:fill on="f" focussize="0,0"/>
              <v:stroke on="f" weight="1.25pt"/>
              <v:imagedata o:title=""/>
              <o:lock v:ext="edit" aspectratio="f"/>
              <v:textbox inset="0mm,0mm,0mm,0mm" style="mso-fit-shape-to-text:t;">
                <w:txbxContent>
                  <w:p>
                    <w:pPr>
                      <w:pStyle w:val="1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tabs>
        <w:tab w:val="left" w:pos="5115"/>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CB70E"/>
    <w:multiLevelType w:val="singleLevel"/>
    <w:tmpl w:val="A22CB70E"/>
    <w:lvl w:ilvl="0" w:tentative="0">
      <w:start w:val="3"/>
      <w:numFmt w:val="chineseCounting"/>
      <w:suff w:val="nothing"/>
      <w:lvlText w:val="（%1）"/>
      <w:lvlJc w:val="left"/>
      <w:rPr>
        <w:rFonts w:hint="eastAsia"/>
      </w:rPr>
    </w:lvl>
  </w:abstractNum>
  <w:abstractNum w:abstractNumId="1">
    <w:nsid w:val="A58974FB"/>
    <w:multiLevelType w:val="singleLevel"/>
    <w:tmpl w:val="A58974FB"/>
    <w:lvl w:ilvl="0" w:tentative="0">
      <w:start w:val="1"/>
      <w:numFmt w:val="decimal"/>
      <w:suff w:val="space"/>
      <w:lvlText w:val="%1."/>
      <w:lvlJc w:val="left"/>
    </w:lvl>
  </w:abstractNum>
  <w:abstractNum w:abstractNumId="2">
    <w:nsid w:val="B7CCEAB9"/>
    <w:multiLevelType w:val="singleLevel"/>
    <w:tmpl w:val="B7CCEAB9"/>
    <w:lvl w:ilvl="0" w:tentative="0">
      <w:start w:val="1"/>
      <w:numFmt w:val="decimal"/>
      <w:suff w:val="space"/>
      <w:lvlText w:val="%1."/>
      <w:lvlJc w:val="left"/>
      <w:pPr>
        <w:ind w:left="600" w:firstLine="0"/>
      </w:pPr>
    </w:lvl>
  </w:abstractNum>
  <w:abstractNum w:abstractNumId="3">
    <w:nsid w:val="B940B7CB"/>
    <w:multiLevelType w:val="singleLevel"/>
    <w:tmpl w:val="B940B7CB"/>
    <w:lvl w:ilvl="0" w:tentative="0">
      <w:start w:val="3"/>
      <w:numFmt w:val="decimal"/>
      <w:suff w:val="nothing"/>
      <w:lvlText w:val="%1、"/>
      <w:lvlJc w:val="left"/>
    </w:lvl>
  </w:abstractNum>
  <w:abstractNum w:abstractNumId="4">
    <w:nsid w:val="E0F30A83"/>
    <w:multiLevelType w:val="singleLevel"/>
    <w:tmpl w:val="E0F30A83"/>
    <w:lvl w:ilvl="0" w:tentative="0">
      <w:start w:val="1"/>
      <w:numFmt w:val="decimal"/>
      <w:suff w:val="space"/>
      <w:lvlText w:val="%1."/>
      <w:lvlJc w:val="left"/>
      <w:pPr>
        <w:ind w:left="-60"/>
      </w:pPr>
      <w:rPr>
        <w:rFonts w:hint="default"/>
        <w:i w:val="0"/>
        <w:iCs w:val="0"/>
        <w:color w:val="000000"/>
      </w:rPr>
    </w:lvl>
  </w:abstractNum>
  <w:abstractNum w:abstractNumId="5">
    <w:nsid w:val="F04C2086"/>
    <w:multiLevelType w:val="singleLevel"/>
    <w:tmpl w:val="F04C2086"/>
    <w:lvl w:ilvl="0" w:tentative="0">
      <w:start w:val="1"/>
      <w:numFmt w:val="chineseCounting"/>
      <w:suff w:val="nothing"/>
      <w:lvlText w:val="%1、"/>
      <w:lvlJc w:val="left"/>
      <w:rPr>
        <w:rFonts w:hint="eastAsia"/>
      </w:rPr>
    </w:lvl>
  </w:abstractNum>
  <w:abstractNum w:abstractNumId="6">
    <w:nsid w:val="0CD3C423"/>
    <w:multiLevelType w:val="singleLevel"/>
    <w:tmpl w:val="0CD3C423"/>
    <w:lvl w:ilvl="0" w:tentative="0">
      <w:start w:val="1"/>
      <w:numFmt w:val="decimal"/>
      <w:suff w:val="space"/>
      <w:lvlText w:val="%1."/>
      <w:lvlJc w:val="left"/>
    </w:lvl>
  </w:abstractNum>
  <w:abstractNum w:abstractNumId="7">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32EA66D4"/>
    <w:multiLevelType w:val="singleLevel"/>
    <w:tmpl w:val="32EA66D4"/>
    <w:lvl w:ilvl="0" w:tentative="0">
      <w:start w:val="4"/>
      <w:numFmt w:val="chineseCounting"/>
      <w:suff w:val="nothing"/>
      <w:lvlText w:val="%1、"/>
      <w:lvlJc w:val="left"/>
      <w:rPr>
        <w:rFonts w:hint="eastAsia"/>
      </w:rPr>
    </w:lvl>
  </w:abstractNum>
  <w:abstractNum w:abstractNumId="9">
    <w:nsid w:val="6261BF8E"/>
    <w:multiLevelType w:val="singleLevel"/>
    <w:tmpl w:val="6261BF8E"/>
    <w:lvl w:ilvl="0" w:tentative="0">
      <w:start w:val="7"/>
      <w:numFmt w:val="decimal"/>
      <w:suff w:val="space"/>
      <w:lvlText w:val="%1."/>
      <w:lvlJc w:val="left"/>
    </w:lvl>
  </w:abstractNum>
  <w:num w:numId="1">
    <w:abstractNumId w:val="3"/>
  </w:num>
  <w:num w:numId="2">
    <w:abstractNumId w:val="4"/>
  </w:num>
  <w:num w:numId="3">
    <w:abstractNumId w:val="6"/>
  </w:num>
  <w:num w:numId="4">
    <w:abstractNumId w:val="9"/>
  </w:num>
  <w:num w:numId="5">
    <w:abstractNumId w:val="7"/>
  </w:num>
  <w:num w:numId="6">
    <w:abstractNumId w:val="0"/>
  </w:num>
  <w:num w:numId="7">
    <w:abstractNumId w:val="5"/>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210"/>
  <w:drawingGridVerticalSpacing w:val="195"/>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NzAxZGU2OTI5YjBmYTI1ZmE1YWRkYjVmNTNlNWQifQ=="/>
  </w:docVars>
  <w:rsids>
    <w:rsidRoot w:val="00962401"/>
    <w:rsid w:val="000015BE"/>
    <w:rsid w:val="00002910"/>
    <w:rsid w:val="00002CCB"/>
    <w:rsid w:val="00003EE4"/>
    <w:rsid w:val="00004800"/>
    <w:rsid w:val="00005811"/>
    <w:rsid w:val="00005E52"/>
    <w:rsid w:val="00012E57"/>
    <w:rsid w:val="00014365"/>
    <w:rsid w:val="00014748"/>
    <w:rsid w:val="00016EE9"/>
    <w:rsid w:val="000271A8"/>
    <w:rsid w:val="00027F07"/>
    <w:rsid w:val="0003047E"/>
    <w:rsid w:val="00030D7D"/>
    <w:rsid w:val="00035D61"/>
    <w:rsid w:val="000442DD"/>
    <w:rsid w:val="000466A8"/>
    <w:rsid w:val="0005195D"/>
    <w:rsid w:val="00057D61"/>
    <w:rsid w:val="00064A1E"/>
    <w:rsid w:val="0006553D"/>
    <w:rsid w:val="000657C8"/>
    <w:rsid w:val="00066296"/>
    <w:rsid w:val="000675E5"/>
    <w:rsid w:val="00070055"/>
    <w:rsid w:val="00070D76"/>
    <w:rsid w:val="000759CA"/>
    <w:rsid w:val="00081FD6"/>
    <w:rsid w:val="000913FE"/>
    <w:rsid w:val="00097FE1"/>
    <w:rsid w:val="000A0C90"/>
    <w:rsid w:val="000A3CB1"/>
    <w:rsid w:val="000A3F81"/>
    <w:rsid w:val="000A4A79"/>
    <w:rsid w:val="000A65E7"/>
    <w:rsid w:val="000B054E"/>
    <w:rsid w:val="000B2ED5"/>
    <w:rsid w:val="000C0AFC"/>
    <w:rsid w:val="000C19C0"/>
    <w:rsid w:val="000C3ED3"/>
    <w:rsid w:val="000C76C1"/>
    <w:rsid w:val="000C7AD2"/>
    <w:rsid w:val="000D5A3A"/>
    <w:rsid w:val="000D5C5A"/>
    <w:rsid w:val="000D5F90"/>
    <w:rsid w:val="000D7967"/>
    <w:rsid w:val="000E2B9C"/>
    <w:rsid w:val="000E2FAC"/>
    <w:rsid w:val="000E38D9"/>
    <w:rsid w:val="000E5421"/>
    <w:rsid w:val="000E72D4"/>
    <w:rsid w:val="000F0CEF"/>
    <w:rsid w:val="000F1E40"/>
    <w:rsid w:val="000F5FDF"/>
    <w:rsid w:val="001000C0"/>
    <w:rsid w:val="001002AE"/>
    <w:rsid w:val="00104A6E"/>
    <w:rsid w:val="00107DA3"/>
    <w:rsid w:val="001155DA"/>
    <w:rsid w:val="0011711F"/>
    <w:rsid w:val="00120B64"/>
    <w:rsid w:val="00124B0C"/>
    <w:rsid w:val="0012747F"/>
    <w:rsid w:val="0013122B"/>
    <w:rsid w:val="00131845"/>
    <w:rsid w:val="00137A42"/>
    <w:rsid w:val="00137D0A"/>
    <w:rsid w:val="00151139"/>
    <w:rsid w:val="0015121C"/>
    <w:rsid w:val="0015190E"/>
    <w:rsid w:val="00152681"/>
    <w:rsid w:val="00152684"/>
    <w:rsid w:val="00154729"/>
    <w:rsid w:val="00156E71"/>
    <w:rsid w:val="0015749B"/>
    <w:rsid w:val="00165A12"/>
    <w:rsid w:val="00173BD3"/>
    <w:rsid w:val="00173DEC"/>
    <w:rsid w:val="001824D4"/>
    <w:rsid w:val="00185F08"/>
    <w:rsid w:val="00191B01"/>
    <w:rsid w:val="00193F9B"/>
    <w:rsid w:val="00195636"/>
    <w:rsid w:val="001A0219"/>
    <w:rsid w:val="001A1C2D"/>
    <w:rsid w:val="001A1CC0"/>
    <w:rsid w:val="001A360B"/>
    <w:rsid w:val="001B287E"/>
    <w:rsid w:val="001B40C9"/>
    <w:rsid w:val="001B421C"/>
    <w:rsid w:val="001B461C"/>
    <w:rsid w:val="001C0D5E"/>
    <w:rsid w:val="001C3045"/>
    <w:rsid w:val="001C579B"/>
    <w:rsid w:val="001D327A"/>
    <w:rsid w:val="001D35DD"/>
    <w:rsid w:val="001D73FC"/>
    <w:rsid w:val="001D7A66"/>
    <w:rsid w:val="001E3B0B"/>
    <w:rsid w:val="001E65DF"/>
    <w:rsid w:val="001E684B"/>
    <w:rsid w:val="001F33A6"/>
    <w:rsid w:val="001F5CAB"/>
    <w:rsid w:val="001F63F9"/>
    <w:rsid w:val="001F6615"/>
    <w:rsid w:val="002025B9"/>
    <w:rsid w:val="002047FC"/>
    <w:rsid w:val="00206581"/>
    <w:rsid w:val="00214891"/>
    <w:rsid w:val="002229B5"/>
    <w:rsid w:val="00224CB7"/>
    <w:rsid w:val="0023037D"/>
    <w:rsid w:val="00236EA1"/>
    <w:rsid w:val="00241E31"/>
    <w:rsid w:val="00242B18"/>
    <w:rsid w:val="002509F5"/>
    <w:rsid w:val="002515BD"/>
    <w:rsid w:val="0026434B"/>
    <w:rsid w:val="00264C13"/>
    <w:rsid w:val="00265FB4"/>
    <w:rsid w:val="00276C52"/>
    <w:rsid w:val="00282407"/>
    <w:rsid w:val="00283B0B"/>
    <w:rsid w:val="00286C3B"/>
    <w:rsid w:val="0028727C"/>
    <w:rsid w:val="00287BE1"/>
    <w:rsid w:val="00291610"/>
    <w:rsid w:val="00291955"/>
    <w:rsid w:val="002A13D9"/>
    <w:rsid w:val="002A1A10"/>
    <w:rsid w:val="002A3306"/>
    <w:rsid w:val="002A37D6"/>
    <w:rsid w:val="002B316F"/>
    <w:rsid w:val="002B3D5B"/>
    <w:rsid w:val="002B4C83"/>
    <w:rsid w:val="002B72BA"/>
    <w:rsid w:val="002C23EA"/>
    <w:rsid w:val="002C2860"/>
    <w:rsid w:val="002C40B6"/>
    <w:rsid w:val="002D5E00"/>
    <w:rsid w:val="002D74D2"/>
    <w:rsid w:val="002E118D"/>
    <w:rsid w:val="002E154B"/>
    <w:rsid w:val="002E677D"/>
    <w:rsid w:val="002E7406"/>
    <w:rsid w:val="002F176C"/>
    <w:rsid w:val="002F6186"/>
    <w:rsid w:val="002F671D"/>
    <w:rsid w:val="002F6756"/>
    <w:rsid w:val="002F7FB2"/>
    <w:rsid w:val="0030329D"/>
    <w:rsid w:val="00305FBF"/>
    <w:rsid w:val="00311B45"/>
    <w:rsid w:val="00313D5A"/>
    <w:rsid w:val="00314B77"/>
    <w:rsid w:val="00316BA4"/>
    <w:rsid w:val="00321BB0"/>
    <w:rsid w:val="00324077"/>
    <w:rsid w:val="00325063"/>
    <w:rsid w:val="00332D35"/>
    <w:rsid w:val="00334330"/>
    <w:rsid w:val="00337E14"/>
    <w:rsid w:val="00340DAC"/>
    <w:rsid w:val="003452FC"/>
    <w:rsid w:val="00347660"/>
    <w:rsid w:val="00356C1F"/>
    <w:rsid w:val="00363A8F"/>
    <w:rsid w:val="003706CF"/>
    <w:rsid w:val="0037249B"/>
    <w:rsid w:val="0037711A"/>
    <w:rsid w:val="0038229E"/>
    <w:rsid w:val="003834D7"/>
    <w:rsid w:val="00384A16"/>
    <w:rsid w:val="003A38E2"/>
    <w:rsid w:val="003A3A87"/>
    <w:rsid w:val="003A7EDF"/>
    <w:rsid w:val="003B0D78"/>
    <w:rsid w:val="003B7C0D"/>
    <w:rsid w:val="003C432B"/>
    <w:rsid w:val="003C4C4E"/>
    <w:rsid w:val="003D109F"/>
    <w:rsid w:val="003D3D71"/>
    <w:rsid w:val="003D4809"/>
    <w:rsid w:val="003E0B8B"/>
    <w:rsid w:val="003E1F4D"/>
    <w:rsid w:val="003E4F95"/>
    <w:rsid w:val="003F14B5"/>
    <w:rsid w:val="003F300E"/>
    <w:rsid w:val="003F6250"/>
    <w:rsid w:val="003F6626"/>
    <w:rsid w:val="003F7889"/>
    <w:rsid w:val="004152C5"/>
    <w:rsid w:val="00416C4B"/>
    <w:rsid w:val="00416FDA"/>
    <w:rsid w:val="004172E7"/>
    <w:rsid w:val="0041796F"/>
    <w:rsid w:val="004211F4"/>
    <w:rsid w:val="004252FC"/>
    <w:rsid w:val="00426DE4"/>
    <w:rsid w:val="00433863"/>
    <w:rsid w:val="00435D42"/>
    <w:rsid w:val="00437BF2"/>
    <w:rsid w:val="004435DF"/>
    <w:rsid w:val="00445035"/>
    <w:rsid w:val="00447636"/>
    <w:rsid w:val="004477CD"/>
    <w:rsid w:val="004509CA"/>
    <w:rsid w:val="00452B29"/>
    <w:rsid w:val="0045441C"/>
    <w:rsid w:val="00456162"/>
    <w:rsid w:val="00456CAB"/>
    <w:rsid w:val="00460DD9"/>
    <w:rsid w:val="00462877"/>
    <w:rsid w:val="00464920"/>
    <w:rsid w:val="00467623"/>
    <w:rsid w:val="00470C98"/>
    <w:rsid w:val="00475AFC"/>
    <w:rsid w:val="004801BA"/>
    <w:rsid w:val="00482FE1"/>
    <w:rsid w:val="00486331"/>
    <w:rsid w:val="004918FA"/>
    <w:rsid w:val="0049273C"/>
    <w:rsid w:val="00497F77"/>
    <w:rsid w:val="004A05AC"/>
    <w:rsid w:val="004A0A27"/>
    <w:rsid w:val="004A374A"/>
    <w:rsid w:val="004A44FA"/>
    <w:rsid w:val="004A5112"/>
    <w:rsid w:val="004A5C86"/>
    <w:rsid w:val="004A5F9F"/>
    <w:rsid w:val="004A6058"/>
    <w:rsid w:val="004B294E"/>
    <w:rsid w:val="004B695F"/>
    <w:rsid w:val="004C0B26"/>
    <w:rsid w:val="004C2925"/>
    <w:rsid w:val="004C3C94"/>
    <w:rsid w:val="004C4322"/>
    <w:rsid w:val="004C5A66"/>
    <w:rsid w:val="004E0E1D"/>
    <w:rsid w:val="004E106D"/>
    <w:rsid w:val="004E18D0"/>
    <w:rsid w:val="004E1D2B"/>
    <w:rsid w:val="004E392D"/>
    <w:rsid w:val="004F1A1C"/>
    <w:rsid w:val="004F3AE2"/>
    <w:rsid w:val="004F60E3"/>
    <w:rsid w:val="005015B6"/>
    <w:rsid w:val="00504526"/>
    <w:rsid w:val="00505D36"/>
    <w:rsid w:val="00510B4C"/>
    <w:rsid w:val="00512B3D"/>
    <w:rsid w:val="005146A4"/>
    <w:rsid w:val="00525D53"/>
    <w:rsid w:val="00532540"/>
    <w:rsid w:val="005354E2"/>
    <w:rsid w:val="00536A03"/>
    <w:rsid w:val="00540717"/>
    <w:rsid w:val="00541821"/>
    <w:rsid w:val="00541E7D"/>
    <w:rsid w:val="00543870"/>
    <w:rsid w:val="00545E31"/>
    <w:rsid w:val="00547346"/>
    <w:rsid w:val="0055000C"/>
    <w:rsid w:val="00550703"/>
    <w:rsid w:val="00552981"/>
    <w:rsid w:val="00562E76"/>
    <w:rsid w:val="00564676"/>
    <w:rsid w:val="00566102"/>
    <w:rsid w:val="00566B99"/>
    <w:rsid w:val="00571719"/>
    <w:rsid w:val="005760DA"/>
    <w:rsid w:val="005855F2"/>
    <w:rsid w:val="00587196"/>
    <w:rsid w:val="0059102C"/>
    <w:rsid w:val="0059393E"/>
    <w:rsid w:val="00594F0B"/>
    <w:rsid w:val="00596F12"/>
    <w:rsid w:val="005A2AD4"/>
    <w:rsid w:val="005A5629"/>
    <w:rsid w:val="005B331A"/>
    <w:rsid w:val="005B39BC"/>
    <w:rsid w:val="005B42AF"/>
    <w:rsid w:val="005B6680"/>
    <w:rsid w:val="005C67F7"/>
    <w:rsid w:val="005D5818"/>
    <w:rsid w:val="005E1E42"/>
    <w:rsid w:val="005E2BC8"/>
    <w:rsid w:val="005E6046"/>
    <w:rsid w:val="005E7AA0"/>
    <w:rsid w:val="005F7277"/>
    <w:rsid w:val="006009D2"/>
    <w:rsid w:val="00602203"/>
    <w:rsid w:val="0060224B"/>
    <w:rsid w:val="00606D58"/>
    <w:rsid w:val="006071D4"/>
    <w:rsid w:val="00610037"/>
    <w:rsid w:val="00615313"/>
    <w:rsid w:val="00620AA6"/>
    <w:rsid w:val="00620C46"/>
    <w:rsid w:val="00621D02"/>
    <w:rsid w:val="0062246D"/>
    <w:rsid w:val="00623957"/>
    <w:rsid w:val="00625496"/>
    <w:rsid w:val="00634E79"/>
    <w:rsid w:val="00640168"/>
    <w:rsid w:val="006409D9"/>
    <w:rsid w:val="00643D93"/>
    <w:rsid w:val="0064617E"/>
    <w:rsid w:val="00647B9A"/>
    <w:rsid w:val="00650918"/>
    <w:rsid w:val="006535D3"/>
    <w:rsid w:val="00654B64"/>
    <w:rsid w:val="00655011"/>
    <w:rsid w:val="00656D53"/>
    <w:rsid w:val="00661550"/>
    <w:rsid w:val="006617A5"/>
    <w:rsid w:val="006625EB"/>
    <w:rsid w:val="00662A9E"/>
    <w:rsid w:val="00663CC6"/>
    <w:rsid w:val="00666853"/>
    <w:rsid w:val="006722C9"/>
    <w:rsid w:val="00676DA8"/>
    <w:rsid w:val="0069028D"/>
    <w:rsid w:val="006964EB"/>
    <w:rsid w:val="00696601"/>
    <w:rsid w:val="006A35A5"/>
    <w:rsid w:val="006A42F9"/>
    <w:rsid w:val="006A4641"/>
    <w:rsid w:val="006A6023"/>
    <w:rsid w:val="006A6A99"/>
    <w:rsid w:val="006A7BF2"/>
    <w:rsid w:val="006B3865"/>
    <w:rsid w:val="006B6389"/>
    <w:rsid w:val="006C028D"/>
    <w:rsid w:val="006C0D49"/>
    <w:rsid w:val="006C2188"/>
    <w:rsid w:val="006C48BA"/>
    <w:rsid w:val="006C70B1"/>
    <w:rsid w:val="006C78DF"/>
    <w:rsid w:val="006D0945"/>
    <w:rsid w:val="006D0CD2"/>
    <w:rsid w:val="006D55E1"/>
    <w:rsid w:val="006E01B8"/>
    <w:rsid w:val="006E0B01"/>
    <w:rsid w:val="006E26A9"/>
    <w:rsid w:val="006E32B0"/>
    <w:rsid w:val="006E4439"/>
    <w:rsid w:val="006E4EEC"/>
    <w:rsid w:val="006F1173"/>
    <w:rsid w:val="006F3174"/>
    <w:rsid w:val="006F5F11"/>
    <w:rsid w:val="006F6716"/>
    <w:rsid w:val="006F682D"/>
    <w:rsid w:val="00700BB3"/>
    <w:rsid w:val="00701977"/>
    <w:rsid w:val="00702777"/>
    <w:rsid w:val="007144C0"/>
    <w:rsid w:val="007163C4"/>
    <w:rsid w:val="00720389"/>
    <w:rsid w:val="007228F0"/>
    <w:rsid w:val="00731E34"/>
    <w:rsid w:val="00732032"/>
    <w:rsid w:val="00734634"/>
    <w:rsid w:val="00735AD0"/>
    <w:rsid w:val="00740C43"/>
    <w:rsid w:val="00745258"/>
    <w:rsid w:val="007475AB"/>
    <w:rsid w:val="007525AE"/>
    <w:rsid w:val="007610FD"/>
    <w:rsid w:val="007617C6"/>
    <w:rsid w:val="007617CE"/>
    <w:rsid w:val="00762FA4"/>
    <w:rsid w:val="00763475"/>
    <w:rsid w:val="00764C08"/>
    <w:rsid w:val="007659D5"/>
    <w:rsid w:val="00766D07"/>
    <w:rsid w:val="0077592C"/>
    <w:rsid w:val="0078328F"/>
    <w:rsid w:val="00784AAA"/>
    <w:rsid w:val="00786A12"/>
    <w:rsid w:val="007951C0"/>
    <w:rsid w:val="007A1F96"/>
    <w:rsid w:val="007A2137"/>
    <w:rsid w:val="007A2941"/>
    <w:rsid w:val="007A2ECA"/>
    <w:rsid w:val="007A3348"/>
    <w:rsid w:val="007A6E78"/>
    <w:rsid w:val="007A7D3A"/>
    <w:rsid w:val="007B1AF5"/>
    <w:rsid w:val="007B271D"/>
    <w:rsid w:val="007B3DF4"/>
    <w:rsid w:val="007B46F4"/>
    <w:rsid w:val="007B510E"/>
    <w:rsid w:val="007C12EF"/>
    <w:rsid w:val="007C3E8C"/>
    <w:rsid w:val="007C749A"/>
    <w:rsid w:val="007D2591"/>
    <w:rsid w:val="007D3A99"/>
    <w:rsid w:val="007D3E9D"/>
    <w:rsid w:val="007D790C"/>
    <w:rsid w:val="007D7BAB"/>
    <w:rsid w:val="007E1146"/>
    <w:rsid w:val="007E54B6"/>
    <w:rsid w:val="007E7118"/>
    <w:rsid w:val="007E7372"/>
    <w:rsid w:val="007E7678"/>
    <w:rsid w:val="007F38B9"/>
    <w:rsid w:val="007F51B6"/>
    <w:rsid w:val="00803DFB"/>
    <w:rsid w:val="00804C18"/>
    <w:rsid w:val="008101B0"/>
    <w:rsid w:val="00812885"/>
    <w:rsid w:val="00813FA7"/>
    <w:rsid w:val="0081524E"/>
    <w:rsid w:val="00817770"/>
    <w:rsid w:val="00825853"/>
    <w:rsid w:val="00835F44"/>
    <w:rsid w:val="00837B83"/>
    <w:rsid w:val="00840E98"/>
    <w:rsid w:val="008513BF"/>
    <w:rsid w:val="008526D8"/>
    <w:rsid w:val="0085574E"/>
    <w:rsid w:val="008629A8"/>
    <w:rsid w:val="008633A3"/>
    <w:rsid w:val="00864742"/>
    <w:rsid w:val="00866489"/>
    <w:rsid w:val="00866B3D"/>
    <w:rsid w:val="00867D21"/>
    <w:rsid w:val="00871A49"/>
    <w:rsid w:val="00872164"/>
    <w:rsid w:val="00874806"/>
    <w:rsid w:val="0087521E"/>
    <w:rsid w:val="008806F8"/>
    <w:rsid w:val="00881E45"/>
    <w:rsid w:val="00882D3C"/>
    <w:rsid w:val="00882F82"/>
    <w:rsid w:val="008849FC"/>
    <w:rsid w:val="008854F2"/>
    <w:rsid w:val="00886BA8"/>
    <w:rsid w:val="00887460"/>
    <w:rsid w:val="008915C6"/>
    <w:rsid w:val="00891D54"/>
    <w:rsid w:val="00897021"/>
    <w:rsid w:val="0089787D"/>
    <w:rsid w:val="008A1772"/>
    <w:rsid w:val="008A393D"/>
    <w:rsid w:val="008A3CB1"/>
    <w:rsid w:val="008A7EFB"/>
    <w:rsid w:val="008B2889"/>
    <w:rsid w:val="008B610A"/>
    <w:rsid w:val="008C14E0"/>
    <w:rsid w:val="008C3F35"/>
    <w:rsid w:val="008C60C7"/>
    <w:rsid w:val="008D0667"/>
    <w:rsid w:val="008D06BA"/>
    <w:rsid w:val="008D0831"/>
    <w:rsid w:val="008D28DB"/>
    <w:rsid w:val="008D4206"/>
    <w:rsid w:val="008D688E"/>
    <w:rsid w:val="008E184B"/>
    <w:rsid w:val="008E3382"/>
    <w:rsid w:val="008F4BE4"/>
    <w:rsid w:val="009002E4"/>
    <w:rsid w:val="00900A48"/>
    <w:rsid w:val="00900CA8"/>
    <w:rsid w:val="009025B9"/>
    <w:rsid w:val="00902F6B"/>
    <w:rsid w:val="009051EA"/>
    <w:rsid w:val="0091271C"/>
    <w:rsid w:val="00912787"/>
    <w:rsid w:val="00914314"/>
    <w:rsid w:val="009145C2"/>
    <w:rsid w:val="009214D0"/>
    <w:rsid w:val="00921AC0"/>
    <w:rsid w:val="00924E86"/>
    <w:rsid w:val="00925414"/>
    <w:rsid w:val="00930B0F"/>
    <w:rsid w:val="00931719"/>
    <w:rsid w:val="0093506A"/>
    <w:rsid w:val="00935A5D"/>
    <w:rsid w:val="00935D15"/>
    <w:rsid w:val="00936473"/>
    <w:rsid w:val="0093711B"/>
    <w:rsid w:val="0094210E"/>
    <w:rsid w:val="00942556"/>
    <w:rsid w:val="009459C9"/>
    <w:rsid w:val="00946E2D"/>
    <w:rsid w:val="0094701C"/>
    <w:rsid w:val="00950829"/>
    <w:rsid w:val="00951745"/>
    <w:rsid w:val="00955239"/>
    <w:rsid w:val="00957134"/>
    <w:rsid w:val="00962401"/>
    <w:rsid w:val="00964439"/>
    <w:rsid w:val="00965FA1"/>
    <w:rsid w:val="00966E33"/>
    <w:rsid w:val="009671C6"/>
    <w:rsid w:val="009676C8"/>
    <w:rsid w:val="00967E90"/>
    <w:rsid w:val="00971F76"/>
    <w:rsid w:val="009732D6"/>
    <w:rsid w:val="0097382F"/>
    <w:rsid w:val="00975565"/>
    <w:rsid w:val="00976F17"/>
    <w:rsid w:val="00981F48"/>
    <w:rsid w:val="00983FCE"/>
    <w:rsid w:val="009842BD"/>
    <w:rsid w:val="00985916"/>
    <w:rsid w:val="00986E8F"/>
    <w:rsid w:val="00991791"/>
    <w:rsid w:val="009A12FC"/>
    <w:rsid w:val="009A57A4"/>
    <w:rsid w:val="009A5F1A"/>
    <w:rsid w:val="009A5FDD"/>
    <w:rsid w:val="009B554C"/>
    <w:rsid w:val="009B6C36"/>
    <w:rsid w:val="009C10C8"/>
    <w:rsid w:val="009C129E"/>
    <w:rsid w:val="009C2F0F"/>
    <w:rsid w:val="009C3470"/>
    <w:rsid w:val="009C3828"/>
    <w:rsid w:val="009C49FC"/>
    <w:rsid w:val="009C57E5"/>
    <w:rsid w:val="009D230C"/>
    <w:rsid w:val="00A00873"/>
    <w:rsid w:val="00A00D84"/>
    <w:rsid w:val="00A020D3"/>
    <w:rsid w:val="00A0419C"/>
    <w:rsid w:val="00A050BF"/>
    <w:rsid w:val="00A055DA"/>
    <w:rsid w:val="00A106C0"/>
    <w:rsid w:val="00A11D33"/>
    <w:rsid w:val="00A13ADD"/>
    <w:rsid w:val="00A1483C"/>
    <w:rsid w:val="00A1525F"/>
    <w:rsid w:val="00A37BB4"/>
    <w:rsid w:val="00A4415D"/>
    <w:rsid w:val="00A5213B"/>
    <w:rsid w:val="00A57639"/>
    <w:rsid w:val="00A6183A"/>
    <w:rsid w:val="00A6318F"/>
    <w:rsid w:val="00A71A1C"/>
    <w:rsid w:val="00A730FD"/>
    <w:rsid w:val="00A755E1"/>
    <w:rsid w:val="00A81167"/>
    <w:rsid w:val="00A81285"/>
    <w:rsid w:val="00A8273F"/>
    <w:rsid w:val="00A84001"/>
    <w:rsid w:val="00A86EBF"/>
    <w:rsid w:val="00A9079D"/>
    <w:rsid w:val="00A94342"/>
    <w:rsid w:val="00A96057"/>
    <w:rsid w:val="00A9651D"/>
    <w:rsid w:val="00AA1C61"/>
    <w:rsid w:val="00AA1F55"/>
    <w:rsid w:val="00AA6D59"/>
    <w:rsid w:val="00AA72DC"/>
    <w:rsid w:val="00AB65BC"/>
    <w:rsid w:val="00AB6AC4"/>
    <w:rsid w:val="00AB7D06"/>
    <w:rsid w:val="00AC56C8"/>
    <w:rsid w:val="00AC5A41"/>
    <w:rsid w:val="00AD1801"/>
    <w:rsid w:val="00AD43E1"/>
    <w:rsid w:val="00AD5F7D"/>
    <w:rsid w:val="00AD733A"/>
    <w:rsid w:val="00AE5379"/>
    <w:rsid w:val="00AE58CD"/>
    <w:rsid w:val="00AF1188"/>
    <w:rsid w:val="00AF309C"/>
    <w:rsid w:val="00AF3164"/>
    <w:rsid w:val="00AF55D3"/>
    <w:rsid w:val="00AF742A"/>
    <w:rsid w:val="00B0053F"/>
    <w:rsid w:val="00B00F1D"/>
    <w:rsid w:val="00B11CBA"/>
    <w:rsid w:val="00B222F1"/>
    <w:rsid w:val="00B24228"/>
    <w:rsid w:val="00B414AA"/>
    <w:rsid w:val="00B423A2"/>
    <w:rsid w:val="00B425D8"/>
    <w:rsid w:val="00B42616"/>
    <w:rsid w:val="00B46BAC"/>
    <w:rsid w:val="00B46BD9"/>
    <w:rsid w:val="00B46E6F"/>
    <w:rsid w:val="00B47A3D"/>
    <w:rsid w:val="00B527F7"/>
    <w:rsid w:val="00B55EA9"/>
    <w:rsid w:val="00B572A1"/>
    <w:rsid w:val="00B63363"/>
    <w:rsid w:val="00B63D89"/>
    <w:rsid w:val="00B65075"/>
    <w:rsid w:val="00B66602"/>
    <w:rsid w:val="00B6788D"/>
    <w:rsid w:val="00B71403"/>
    <w:rsid w:val="00B75261"/>
    <w:rsid w:val="00B760B5"/>
    <w:rsid w:val="00B77BEE"/>
    <w:rsid w:val="00B805A3"/>
    <w:rsid w:val="00B8334D"/>
    <w:rsid w:val="00B8392E"/>
    <w:rsid w:val="00B848CC"/>
    <w:rsid w:val="00B8679D"/>
    <w:rsid w:val="00B86896"/>
    <w:rsid w:val="00B87543"/>
    <w:rsid w:val="00B91EB9"/>
    <w:rsid w:val="00B93989"/>
    <w:rsid w:val="00BA089F"/>
    <w:rsid w:val="00BA2EAB"/>
    <w:rsid w:val="00BA6F3C"/>
    <w:rsid w:val="00BA7D38"/>
    <w:rsid w:val="00BB0662"/>
    <w:rsid w:val="00BB10DB"/>
    <w:rsid w:val="00BB1DC2"/>
    <w:rsid w:val="00BC0BD2"/>
    <w:rsid w:val="00BC3494"/>
    <w:rsid w:val="00BD0E51"/>
    <w:rsid w:val="00BD14CB"/>
    <w:rsid w:val="00BD3C04"/>
    <w:rsid w:val="00BD5098"/>
    <w:rsid w:val="00BD5E7F"/>
    <w:rsid w:val="00BD5EC4"/>
    <w:rsid w:val="00BD6555"/>
    <w:rsid w:val="00BD6B54"/>
    <w:rsid w:val="00BD77AA"/>
    <w:rsid w:val="00BE1ACB"/>
    <w:rsid w:val="00BE6054"/>
    <w:rsid w:val="00BE6345"/>
    <w:rsid w:val="00BF31DB"/>
    <w:rsid w:val="00C027B8"/>
    <w:rsid w:val="00C029ED"/>
    <w:rsid w:val="00C062DC"/>
    <w:rsid w:val="00C06BAF"/>
    <w:rsid w:val="00C06E19"/>
    <w:rsid w:val="00C07CC2"/>
    <w:rsid w:val="00C15802"/>
    <w:rsid w:val="00C1583B"/>
    <w:rsid w:val="00C207A7"/>
    <w:rsid w:val="00C22FCA"/>
    <w:rsid w:val="00C23A8E"/>
    <w:rsid w:val="00C264B5"/>
    <w:rsid w:val="00C31205"/>
    <w:rsid w:val="00C338D2"/>
    <w:rsid w:val="00C35873"/>
    <w:rsid w:val="00C36E8A"/>
    <w:rsid w:val="00C377BD"/>
    <w:rsid w:val="00C37FF7"/>
    <w:rsid w:val="00C40819"/>
    <w:rsid w:val="00C40F81"/>
    <w:rsid w:val="00C422B6"/>
    <w:rsid w:val="00C4619B"/>
    <w:rsid w:val="00C4704B"/>
    <w:rsid w:val="00C500BE"/>
    <w:rsid w:val="00C509CB"/>
    <w:rsid w:val="00C50A66"/>
    <w:rsid w:val="00C5203F"/>
    <w:rsid w:val="00C53BEA"/>
    <w:rsid w:val="00C53C4C"/>
    <w:rsid w:val="00C574F4"/>
    <w:rsid w:val="00C57EF8"/>
    <w:rsid w:val="00C76515"/>
    <w:rsid w:val="00C774E7"/>
    <w:rsid w:val="00C8419E"/>
    <w:rsid w:val="00C8697F"/>
    <w:rsid w:val="00C873CF"/>
    <w:rsid w:val="00C91BBB"/>
    <w:rsid w:val="00C92CDE"/>
    <w:rsid w:val="00C93F10"/>
    <w:rsid w:val="00C94D61"/>
    <w:rsid w:val="00C94E29"/>
    <w:rsid w:val="00C9777C"/>
    <w:rsid w:val="00CA1147"/>
    <w:rsid w:val="00CA29BA"/>
    <w:rsid w:val="00CA2F6F"/>
    <w:rsid w:val="00CA3221"/>
    <w:rsid w:val="00CA39DC"/>
    <w:rsid w:val="00CA3AC0"/>
    <w:rsid w:val="00CA48E6"/>
    <w:rsid w:val="00CA530B"/>
    <w:rsid w:val="00CA7846"/>
    <w:rsid w:val="00CB04F1"/>
    <w:rsid w:val="00CB06DC"/>
    <w:rsid w:val="00CB1145"/>
    <w:rsid w:val="00CB422A"/>
    <w:rsid w:val="00CB7BEC"/>
    <w:rsid w:val="00CC429E"/>
    <w:rsid w:val="00CC7ABF"/>
    <w:rsid w:val="00CD14FC"/>
    <w:rsid w:val="00CD3E1E"/>
    <w:rsid w:val="00CD435E"/>
    <w:rsid w:val="00CD79DA"/>
    <w:rsid w:val="00CE30D5"/>
    <w:rsid w:val="00CE38F8"/>
    <w:rsid w:val="00CE3949"/>
    <w:rsid w:val="00CE6D33"/>
    <w:rsid w:val="00CE7D46"/>
    <w:rsid w:val="00CF0D91"/>
    <w:rsid w:val="00CF71C9"/>
    <w:rsid w:val="00D103BF"/>
    <w:rsid w:val="00D13BD0"/>
    <w:rsid w:val="00D1522E"/>
    <w:rsid w:val="00D21FC1"/>
    <w:rsid w:val="00D21FEB"/>
    <w:rsid w:val="00D25052"/>
    <w:rsid w:val="00D252B7"/>
    <w:rsid w:val="00D26326"/>
    <w:rsid w:val="00D32FC5"/>
    <w:rsid w:val="00D33001"/>
    <w:rsid w:val="00D421FA"/>
    <w:rsid w:val="00D439EF"/>
    <w:rsid w:val="00D4797F"/>
    <w:rsid w:val="00D5032B"/>
    <w:rsid w:val="00D50B4D"/>
    <w:rsid w:val="00D5733C"/>
    <w:rsid w:val="00D62FDC"/>
    <w:rsid w:val="00D65C53"/>
    <w:rsid w:val="00D66A08"/>
    <w:rsid w:val="00D66EBE"/>
    <w:rsid w:val="00D70256"/>
    <w:rsid w:val="00D70838"/>
    <w:rsid w:val="00D74289"/>
    <w:rsid w:val="00D76E95"/>
    <w:rsid w:val="00D7720F"/>
    <w:rsid w:val="00D805E0"/>
    <w:rsid w:val="00D81EFE"/>
    <w:rsid w:val="00D8230C"/>
    <w:rsid w:val="00D82B5F"/>
    <w:rsid w:val="00D8662E"/>
    <w:rsid w:val="00D901F3"/>
    <w:rsid w:val="00D92305"/>
    <w:rsid w:val="00D92752"/>
    <w:rsid w:val="00D927F1"/>
    <w:rsid w:val="00D9499B"/>
    <w:rsid w:val="00D963B9"/>
    <w:rsid w:val="00D96959"/>
    <w:rsid w:val="00DA01AE"/>
    <w:rsid w:val="00DA107B"/>
    <w:rsid w:val="00DA498B"/>
    <w:rsid w:val="00DB27FF"/>
    <w:rsid w:val="00DB3A5C"/>
    <w:rsid w:val="00DB4DE8"/>
    <w:rsid w:val="00DB74F8"/>
    <w:rsid w:val="00DC09E6"/>
    <w:rsid w:val="00DC388A"/>
    <w:rsid w:val="00DC3D2E"/>
    <w:rsid w:val="00DD5C9A"/>
    <w:rsid w:val="00DE1B12"/>
    <w:rsid w:val="00DE2DE4"/>
    <w:rsid w:val="00DF071D"/>
    <w:rsid w:val="00DF35F8"/>
    <w:rsid w:val="00DF4612"/>
    <w:rsid w:val="00E00D47"/>
    <w:rsid w:val="00E02D83"/>
    <w:rsid w:val="00E15ECB"/>
    <w:rsid w:val="00E2294B"/>
    <w:rsid w:val="00E241BD"/>
    <w:rsid w:val="00E24631"/>
    <w:rsid w:val="00E267C3"/>
    <w:rsid w:val="00E27050"/>
    <w:rsid w:val="00E306B3"/>
    <w:rsid w:val="00E30E97"/>
    <w:rsid w:val="00E34AFE"/>
    <w:rsid w:val="00E37D3C"/>
    <w:rsid w:val="00E40CA8"/>
    <w:rsid w:val="00E42763"/>
    <w:rsid w:val="00E4778E"/>
    <w:rsid w:val="00E5295C"/>
    <w:rsid w:val="00E53FAC"/>
    <w:rsid w:val="00E56B6C"/>
    <w:rsid w:val="00E56C07"/>
    <w:rsid w:val="00E614F3"/>
    <w:rsid w:val="00E64D37"/>
    <w:rsid w:val="00E67825"/>
    <w:rsid w:val="00E71D5D"/>
    <w:rsid w:val="00E731C3"/>
    <w:rsid w:val="00E86108"/>
    <w:rsid w:val="00E94E19"/>
    <w:rsid w:val="00E96B83"/>
    <w:rsid w:val="00EB0957"/>
    <w:rsid w:val="00EB4997"/>
    <w:rsid w:val="00EB55D0"/>
    <w:rsid w:val="00EB731F"/>
    <w:rsid w:val="00EB73EC"/>
    <w:rsid w:val="00EC1AAE"/>
    <w:rsid w:val="00EC2C3A"/>
    <w:rsid w:val="00EC49CC"/>
    <w:rsid w:val="00EC63D8"/>
    <w:rsid w:val="00ED17E6"/>
    <w:rsid w:val="00ED6D62"/>
    <w:rsid w:val="00EE24E2"/>
    <w:rsid w:val="00EE33CE"/>
    <w:rsid w:val="00EE6E02"/>
    <w:rsid w:val="00EE78FB"/>
    <w:rsid w:val="00EF0D3F"/>
    <w:rsid w:val="00EF1B12"/>
    <w:rsid w:val="00EF6456"/>
    <w:rsid w:val="00EF699E"/>
    <w:rsid w:val="00F02049"/>
    <w:rsid w:val="00F057D5"/>
    <w:rsid w:val="00F0601A"/>
    <w:rsid w:val="00F06D91"/>
    <w:rsid w:val="00F12BF3"/>
    <w:rsid w:val="00F137CA"/>
    <w:rsid w:val="00F20093"/>
    <w:rsid w:val="00F23D16"/>
    <w:rsid w:val="00F24E02"/>
    <w:rsid w:val="00F35431"/>
    <w:rsid w:val="00F40AC5"/>
    <w:rsid w:val="00F47DB3"/>
    <w:rsid w:val="00F505D7"/>
    <w:rsid w:val="00F50CDF"/>
    <w:rsid w:val="00F51448"/>
    <w:rsid w:val="00F56750"/>
    <w:rsid w:val="00F56E18"/>
    <w:rsid w:val="00F57A28"/>
    <w:rsid w:val="00F61E0E"/>
    <w:rsid w:val="00F629F5"/>
    <w:rsid w:val="00F64774"/>
    <w:rsid w:val="00F65937"/>
    <w:rsid w:val="00F72641"/>
    <w:rsid w:val="00F73467"/>
    <w:rsid w:val="00F80E33"/>
    <w:rsid w:val="00F810FE"/>
    <w:rsid w:val="00F831BB"/>
    <w:rsid w:val="00F84A72"/>
    <w:rsid w:val="00F857F5"/>
    <w:rsid w:val="00F9290B"/>
    <w:rsid w:val="00F92C77"/>
    <w:rsid w:val="00F94488"/>
    <w:rsid w:val="00F94DB8"/>
    <w:rsid w:val="00F96537"/>
    <w:rsid w:val="00FA094E"/>
    <w:rsid w:val="00FA0F04"/>
    <w:rsid w:val="00FA2526"/>
    <w:rsid w:val="00FA31BC"/>
    <w:rsid w:val="00FA67E9"/>
    <w:rsid w:val="00FA7D4F"/>
    <w:rsid w:val="00FB07BC"/>
    <w:rsid w:val="00FB15EE"/>
    <w:rsid w:val="00FB27AB"/>
    <w:rsid w:val="00FB51EF"/>
    <w:rsid w:val="00FB711B"/>
    <w:rsid w:val="00FC09A4"/>
    <w:rsid w:val="00FC0F2E"/>
    <w:rsid w:val="00FC2294"/>
    <w:rsid w:val="00FC3F97"/>
    <w:rsid w:val="00FC5410"/>
    <w:rsid w:val="00FC5D2A"/>
    <w:rsid w:val="00FC6259"/>
    <w:rsid w:val="00FD074E"/>
    <w:rsid w:val="00FD52D3"/>
    <w:rsid w:val="00FD61F6"/>
    <w:rsid w:val="00FD71A7"/>
    <w:rsid w:val="00FE34A6"/>
    <w:rsid w:val="00FE3EE4"/>
    <w:rsid w:val="00FE5A2D"/>
    <w:rsid w:val="00FE67F7"/>
    <w:rsid w:val="00FF024C"/>
    <w:rsid w:val="00FF275E"/>
    <w:rsid w:val="00FF4CEA"/>
    <w:rsid w:val="010677FD"/>
    <w:rsid w:val="0150744A"/>
    <w:rsid w:val="01B21A18"/>
    <w:rsid w:val="01CA5C47"/>
    <w:rsid w:val="01D34B7C"/>
    <w:rsid w:val="01E0427F"/>
    <w:rsid w:val="01E45AB8"/>
    <w:rsid w:val="02130E8E"/>
    <w:rsid w:val="024C6CE4"/>
    <w:rsid w:val="025A0021"/>
    <w:rsid w:val="026914D6"/>
    <w:rsid w:val="026E3E85"/>
    <w:rsid w:val="02775E4F"/>
    <w:rsid w:val="028842F3"/>
    <w:rsid w:val="02C07B5B"/>
    <w:rsid w:val="02D54924"/>
    <w:rsid w:val="02D7403E"/>
    <w:rsid w:val="02F0538D"/>
    <w:rsid w:val="02F97C8A"/>
    <w:rsid w:val="0311094D"/>
    <w:rsid w:val="03127926"/>
    <w:rsid w:val="03545B4C"/>
    <w:rsid w:val="03546806"/>
    <w:rsid w:val="03A04F32"/>
    <w:rsid w:val="03A4242B"/>
    <w:rsid w:val="03AA4003"/>
    <w:rsid w:val="03C96D2F"/>
    <w:rsid w:val="03EC0177"/>
    <w:rsid w:val="03F63207"/>
    <w:rsid w:val="03F82FC0"/>
    <w:rsid w:val="040134DD"/>
    <w:rsid w:val="0440268E"/>
    <w:rsid w:val="044135D4"/>
    <w:rsid w:val="04581CB1"/>
    <w:rsid w:val="04625E5C"/>
    <w:rsid w:val="046643CE"/>
    <w:rsid w:val="04665F00"/>
    <w:rsid w:val="04A143F5"/>
    <w:rsid w:val="04AD0340"/>
    <w:rsid w:val="04CD398A"/>
    <w:rsid w:val="04D74983"/>
    <w:rsid w:val="04DC4690"/>
    <w:rsid w:val="04F05A45"/>
    <w:rsid w:val="05010AE8"/>
    <w:rsid w:val="05080FE1"/>
    <w:rsid w:val="0521539E"/>
    <w:rsid w:val="052A5638"/>
    <w:rsid w:val="054E6624"/>
    <w:rsid w:val="05611EC8"/>
    <w:rsid w:val="057167A1"/>
    <w:rsid w:val="0575231F"/>
    <w:rsid w:val="057E5747"/>
    <w:rsid w:val="05832150"/>
    <w:rsid w:val="058F0F75"/>
    <w:rsid w:val="0596173A"/>
    <w:rsid w:val="05985434"/>
    <w:rsid w:val="05A02E79"/>
    <w:rsid w:val="05B240B9"/>
    <w:rsid w:val="05B25536"/>
    <w:rsid w:val="05CD7550"/>
    <w:rsid w:val="05D13AC9"/>
    <w:rsid w:val="05D830A9"/>
    <w:rsid w:val="05E05ABA"/>
    <w:rsid w:val="05EB7976"/>
    <w:rsid w:val="06022644"/>
    <w:rsid w:val="06231F6B"/>
    <w:rsid w:val="0627193B"/>
    <w:rsid w:val="062864BE"/>
    <w:rsid w:val="062D4B10"/>
    <w:rsid w:val="06484896"/>
    <w:rsid w:val="067F1777"/>
    <w:rsid w:val="06897EFF"/>
    <w:rsid w:val="06B963C3"/>
    <w:rsid w:val="06BB4699"/>
    <w:rsid w:val="06BF6017"/>
    <w:rsid w:val="06D426C9"/>
    <w:rsid w:val="06E11AE9"/>
    <w:rsid w:val="06F54F23"/>
    <w:rsid w:val="072916E2"/>
    <w:rsid w:val="072C2F43"/>
    <w:rsid w:val="073A094A"/>
    <w:rsid w:val="07443F60"/>
    <w:rsid w:val="074E2D4C"/>
    <w:rsid w:val="075449B1"/>
    <w:rsid w:val="07554280"/>
    <w:rsid w:val="07940902"/>
    <w:rsid w:val="07A14D60"/>
    <w:rsid w:val="07A72E06"/>
    <w:rsid w:val="07AD656C"/>
    <w:rsid w:val="07BD65C4"/>
    <w:rsid w:val="07ED0962"/>
    <w:rsid w:val="07FD79D6"/>
    <w:rsid w:val="08057A5A"/>
    <w:rsid w:val="080F10BE"/>
    <w:rsid w:val="081C6819"/>
    <w:rsid w:val="0837218F"/>
    <w:rsid w:val="08412327"/>
    <w:rsid w:val="08470072"/>
    <w:rsid w:val="08493DEA"/>
    <w:rsid w:val="084A7135"/>
    <w:rsid w:val="087D2DFB"/>
    <w:rsid w:val="087D71AA"/>
    <w:rsid w:val="087F116D"/>
    <w:rsid w:val="08816E02"/>
    <w:rsid w:val="08892439"/>
    <w:rsid w:val="0891753F"/>
    <w:rsid w:val="09187C60"/>
    <w:rsid w:val="094952AB"/>
    <w:rsid w:val="094F3A7D"/>
    <w:rsid w:val="09672297"/>
    <w:rsid w:val="09842A94"/>
    <w:rsid w:val="09980064"/>
    <w:rsid w:val="09AD6DA0"/>
    <w:rsid w:val="09B733CF"/>
    <w:rsid w:val="09FC3DED"/>
    <w:rsid w:val="0A32516E"/>
    <w:rsid w:val="0A3B5E4F"/>
    <w:rsid w:val="0A534A68"/>
    <w:rsid w:val="0A5D129E"/>
    <w:rsid w:val="0A6F73CD"/>
    <w:rsid w:val="0A7316DF"/>
    <w:rsid w:val="0A7E3E50"/>
    <w:rsid w:val="0A8A4B5C"/>
    <w:rsid w:val="0A915C28"/>
    <w:rsid w:val="0A9645B6"/>
    <w:rsid w:val="0A9E7CF1"/>
    <w:rsid w:val="0ACB1529"/>
    <w:rsid w:val="0AFE58D7"/>
    <w:rsid w:val="0B3E0B27"/>
    <w:rsid w:val="0B8E7D66"/>
    <w:rsid w:val="0B900166"/>
    <w:rsid w:val="0B996E37"/>
    <w:rsid w:val="0B9B6F08"/>
    <w:rsid w:val="0BB84DE3"/>
    <w:rsid w:val="0BBF6A1F"/>
    <w:rsid w:val="0BC16775"/>
    <w:rsid w:val="0BCC0102"/>
    <w:rsid w:val="0C055C11"/>
    <w:rsid w:val="0C261DCE"/>
    <w:rsid w:val="0C2A095B"/>
    <w:rsid w:val="0C5B2C36"/>
    <w:rsid w:val="0C612EBC"/>
    <w:rsid w:val="0C9D0F3D"/>
    <w:rsid w:val="0C9D5046"/>
    <w:rsid w:val="0CA30DC4"/>
    <w:rsid w:val="0CA53682"/>
    <w:rsid w:val="0CC62E79"/>
    <w:rsid w:val="0CEC743A"/>
    <w:rsid w:val="0CFD5169"/>
    <w:rsid w:val="0D246BD4"/>
    <w:rsid w:val="0D265FB9"/>
    <w:rsid w:val="0D2A2C87"/>
    <w:rsid w:val="0D2F4585"/>
    <w:rsid w:val="0D6D04FB"/>
    <w:rsid w:val="0DAB373F"/>
    <w:rsid w:val="0DB10B15"/>
    <w:rsid w:val="0DEC5606"/>
    <w:rsid w:val="0DF6340F"/>
    <w:rsid w:val="0DF759EC"/>
    <w:rsid w:val="0E0003F5"/>
    <w:rsid w:val="0E131438"/>
    <w:rsid w:val="0E2A021A"/>
    <w:rsid w:val="0E34332C"/>
    <w:rsid w:val="0E484539"/>
    <w:rsid w:val="0E59465B"/>
    <w:rsid w:val="0E8E4A9A"/>
    <w:rsid w:val="0E8F346F"/>
    <w:rsid w:val="0EA76728"/>
    <w:rsid w:val="0EAB39BC"/>
    <w:rsid w:val="0EAE0E4B"/>
    <w:rsid w:val="0EAF060F"/>
    <w:rsid w:val="0EBB5316"/>
    <w:rsid w:val="0EBD5AF0"/>
    <w:rsid w:val="0EC44874"/>
    <w:rsid w:val="0ECB06E8"/>
    <w:rsid w:val="0EE867D6"/>
    <w:rsid w:val="0EF24AB8"/>
    <w:rsid w:val="0F112BA2"/>
    <w:rsid w:val="0F2E646B"/>
    <w:rsid w:val="0F4B5E20"/>
    <w:rsid w:val="0F5E215B"/>
    <w:rsid w:val="0F6253CB"/>
    <w:rsid w:val="0F7306C4"/>
    <w:rsid w:val="0F73174D"/>
    <w:rsid w:val="0F7416D3"/>
    <w:rsid w:val="0F755356"/>
    <w:rsid w:val="0FCA4128"/>
    <w:rsid w:val="0FD056DD"/>
    <w:rsid w:val="0FE10B54"/>
    <w:rsid w:val="0FF521C8"/>
    <w:rsid w:val="10094E47"/>
    <w:rsid w:val="101A2DB8"/>
    <w:rsid w:val="1021389E"/>
    <w:rsid w:val="103855F9"/>
    <w:rsid w:val="104B3684"/>
    <w:rsid w:val="10686DD7"/>
    <w:rsid w:val="106D2640"/>
    <w:rsid w:val="10741A50"/>
    <w:rsid w:val="107A55F0"/>
    <w:rsid w:val="10981E8E"/>
    <w:rsid w:val="10A63D2D"/>
    <w:rsid w:val="10B464C1"/>
    <w:rsid w:val="10BB513E"/>
    <w:rsid w:val="10BC0A12"/>
    <w:rsid w:val="10BC59EE"/>
    <w:rsid w:val="10C009C2"/>
    <w:rsid w:val="10CC2784"/>
    <w:rsid w:val="10E037A1"/>
    <w:rsid w:val="10F20A88"/>
    <w:rsid w:val="112E2143"/>
    <w:rsid w:val="116A0647"/>
    <w:rsid w:val="117240CA"/>
    <w:rsid w:val="11C3441F"/>
    <w:rsid w:val="11D4470B"/>
    <w:rsid w:val="11E72AA0"/>
    <w:rsid w:val="11ED5817"/>
    <w:rsid w:val="11F27300"/>
    <w:rsid w:val="11FF770F"/>
    <w:rsid w:val="12236EB5"/>
    <w:rsid w:val="12533B52"/>
    <w:rsid w:val="12614426"/>
    <w:rsid w:val="12DA1A1B"/>
    <w:rsid w:val="12DC1601"/>
    <w:rsid w:val="12DC4263"/>
    <w:rsid w:val="12DE553C"/>
    <w:rsid w:val="12E31AB3"/>
    <w:rsid w:val="1303087B"/>
    <w:rsid w:val="131453C8"/>
    <w:rsid w:val="131D6EAC"/>
    <w:rsid w:val="133D09EF"/>
    <w:rsid w:val="133F1385"/>
    <w:rsid w:val="13895FA5"/>
    <w:rsid w:val="13A20F1B"/>
    <w:rsid w:val="13AA57B4"/>
    <w:rsid w:val="13B02416"/>
    <w:rsid w:val="13E16F2E"/>
    <w:rsid w:val="13E75C47"/>
    <w:rsid w:val="13FB1AF3"/>
    <w:rsid w:val="14114F14"/>
    <w:rsid w:val="14125544"/>
    <w:rsid w:val="14177DA3"/>
    <w:rsid w:val="14227BAC"/>
    <w:rsid w:val="14333641"/>
    <w:rsid w:val="1444190A"/>
    <w:rsid w:val="144D5224"/>
    <w:rsid w:val="147A17CF"/>
    <w:rsid w:val="147D1163"/>
    <w:rsid w:val="14841741"/>
    <w:rsid w:val="14A15F86"/>
    <w:rsid w:val="14A36EC5"/>
    <w:rsid w:val="14BA7E1E"/>
    <w:rsid w:val="14BF0B64"/>
    <w:rsid w:val="14D34A81"/>
    <w:rsid w:val="14DC5FE6"/>
    <w:rsid w:val="14E03136"/>
    <w:rsid w:val="1513618F"/>
    <w:rsid w:val="15460579"/>
    <w:rsid w:val="154D0D4C"/>
    <w:rsid w:val="156F1C62"/>
    <w:rsid w:val="15930FBB"/>
    <w:rsid w:val="16184A55"/>
    <w:rsid w:val="164E138E"/>
    <w:rsid w:val="166F6902"/>
    <w:rsid w:val="16837CAD"/>
    <w:rsid w:val="168D5635"/>
    <w:rsid w:val="16912973"/>
    <w:rsid w:val="169620A3"/>
    <w:rsid w:val="1699418F"/>
    <w:rsid w:val="16B72867"/>
    <w:rsid w:val="16D57191"/>
    <w:rsid w:val="16F413C5"/>
    <w:rsid w:val="16FB5268"/>
    <w:rsid w:val="17224323"/>
    <w:rsid w:val="172F5DE0"/>
    <w:rsid w:val="176B468F"/>
    <w:rsid w:val="1772678E"/>
    <w:rsid w:val="17964BDD"/>
    <w:rsid w:val="179B2D8B"/>
    <w:rsid w:val="17B8460B"/>
    <w:rsid w:val="17D631C0"/>
    <w:rsid w:val="17E627B5"/>
    <w:rsid w:val="181D0DEF"/>
    <w:rsid w:val="185715DB"/>
    <w:rsid w:val="185A451F"/>
    <w:rsid w:val="1864257A"/>
    <w:rsid w:val="186C7681"/>
    <w:rsid w:val="186D1665"/>
    <w:rsid w:val="188035F4"/>
    <w:rsid w:val="189D5C7A"/>
    <w:rsid w:val="18AE37F5"/>
    <w:rsid w:val="18B07EC0"/>
    <w:rsid w:val="18B369CF"/>
    <w:rsid w:val="18D30994"/>
    <w:rsid w:val="18FA1684"/>
    <w:rsid w:val="18FC4F15"/>
    <w:rsid w:val="190A13FE"/>
    <w:rsid w:val="191A7EEA"/>
    <w:rsid w:val="1941466A"/>
    <w:rsid w:val="196633DA"/>
    <w:rsid w:val="19726F19"/>
    <w:rsid w:val="19774AD4"/>
    <w:rsid w:val="1981531E"/>
    <w:rsid w:val="19890725"/>
    <w:rsid w:val="199666CD"/>
    <w:rsid w:val="199771E0"/>
    <w:rsid w:val="199C5BAE"/>
    <w:rsid w:val="19AD67A1"/>
    <w:rsid w:val="19C31195"/>
    <w:rsid w:val="19DA0B20"/>
    <w:rsid w:val="19E31F20"/>
    <w:rsid w:val="19F6533D"/>
    <w:rsid w:val="1A0758B3"/>
    <w:rsid w:val="1A0E3027"/>
    <w:rsid w:val="1A2A3A0A"/>
    <w:rsid w:val="1A3A17E5"/>
    <w:rsid w:val="1A467CA5"/>
    <w:rsid w:val="1A5371C7"/>
    <w:rsid w:val="1A7C633B"/>
    <w:rsid w:val="1AA12347"/>
    <w:rsid w:val="1AC12C2F"/>
    <w:rsid w:val="1AD5150D"/>
    <w:rsid w:val="1AEE1B5A"/>
    <w:rsid w:val="1B1B1AED"/>
    <w:rsid w:val="1B2327BA"/>
    <w:rsid w:val="1B285DA8"/>
    <w:rsid w:val="1B34225F"/>
    <w:rsid w:val="1B741809"/>
    <w:rsid w:val="1B9E5EB2"/>
    <w:rsid w:val="1BA84216"/>
    <w:rsid w:val="1BDE35D8"/>
    <w:rsid w:val="1C0F2461"/>
    <w:rsid w:val="1C2A75D2"/>
    <w:rsid w:val="1C417161"/>
    <w:rsid w:val="1C4E1ED3"/>
    <w:rsid w:val="1C6036B0"/>
    <w:rsid w:val="1C60574F"/>
    <w:rsid w:val="1C640447"/>
    <w:rsid w:val="1C9E2440"/>
    <w:rsid w:val="1CCD74BF"/>
    <w:rsid w:val="1CD02E5A"/>
    <w:rsid w:val="1D07790C"/>
    <w:rsid w:val="1D1A7519"/>
    <w:rsid w:val="1D1D2483"/>
    <w:rsid w:val="1D220E65"/>
    <w:rsid w:val="1D473B0F"/>
    <w:rsid w:val="1D567A2F"/>
    <w:rsid w:val="1D7C2114"/>
    <w:rsid w:val="1D884BDD"/>
    <w:rsid w:val="1D893DF7"/>
    <w:rsid w:val="1D991F3E"/>
    <w:rsid w:val="1D9D1A60"/>
    <w:rsid w:val="1DB23D88"/>
    <w:rsid w:val="1DD66083"/>
    <w:rsid w:val="1DE07B88"/>
    <w:rsid w:val="1DE71A2D"/>
    <w:rsid w:val="1DEA5065"/>
    <w:rsid w:val="1E264941"/>
    <w:rsid w:val="1E3454F5"/>
    <w:rsid w:val="1E505F69"/>
    <w:rsid w:val="1E636E30"/>
    <w:rsid w:val="1E696296"/>
    <w:rsid w:val="1E6C086A"/>
    <w:rsid w:val="1E7728DA"/>
    <w:rsid w:val="1E8470EA"/>
    <w:rsid w:val="1E886B1A"/>
    <w:rsid w:val="1E8C29CF"/>
    <w:rsid w:val="1EA26BD8"/>
    <w:rsid w:val="1EA71413"/>
    <w:rsid w:val="1EB86D6B"/>
    <w:rsid w:val="1ECA6C91"/>
    <w:rsid w:val="1EFA0674"/>
    <w:rsid w:val="1F0214F7"/>
    <w:rsid w:val="1F0C172C"/>
    <w:rsid w:val="1F114B7A"/>
    <w:rsid w:val="1F243576"/>
    <w:rsid w:val="1F2F61E7"/>
    <w:rsid w:val="1F4B39E8"/>
    <w:rsid w:val="1F546AF6"/>
    <w:rsid w:val="1F670BF5"/>
    <w:rsid w:val="1F8C3BF6"/>
    <w:rsid w:val="1F941997"/>
    <w:rsid w:val="1F9C084C"/>
    <w:rsid w:val="1FA535FA"/>
    <w:rsid w:val="1FBC3D21"/>
    <w:rsid w:val="1FE655FE"/>
    <w:rsid w:val="1FF7742C"/>
    <w:rsid w:val="200D561F"/>
    <w:rsid w:val="20121817"/>
    <w:rsid w:val="20141E71"/>
    <w:rsid w:val="202820DF"/>
    <w:rsid w:val="202E593D"/>
    <w:rsid w:val="20336652"/>
    <w:rsid w:val="20517888"/>
    <w:rsid w:val="20527A49"/>
    <w:rsid w:val="20764172"/>
    <w:rsid w:val="209205DC"/>
    <w:rsid w:val="20B83463"/>
    <w:rsid w:val="20C25887"/>
    <w:rsid w:val="20DE6727"/>
    <w:rsid w:val="20E976FD"/>
    <w:rsid w:val="20EA4A26"/>
    <w:rsid w:val="210E7D76"/>
    <w:rsid w:val="212B5917"/>
    <w:rsid w:val="21675F5E"/>
    <w:rsid w:val="21BC795F"/>
    <w:rsid w:val="21DA5735"/>
    <w:rsid w:val="21F076E1"/>
    <w:rsid w:val="21F76C58"/>
    <w:rsid w:val="220869B6"/>
    <w:rsid w:val="22106A7C"/>
    <w:rsid w:val="221D182D"/>
    <w:rsid w:val="224B26A4"/>
    <w:rsid w:val="224C47AB"/>
    <w:rsid w:val="22613F20"/>
    <w:rsid w:val="226A3C14"/>
    <w:rsid w:val="227D4C9F"/>
    <w:rsid w:val="22B80F93"/>
    <w:rsid w:val="22BB028C"/>
    <w:rsid w:val="22D447A0"/>
    <w:rsid w:val="23213E8D"/>
    <w:rsid w:val="23241EA1"/>
    <w:rsid w:val="234731C4"/>
    <w:rsid w:val="234858E1"/>
    <w:rsid w:val="238F5C88"/>
    <w:rsid w:val="23B91008"/>
    <w:rsid w:val="23CC4744"/>
    <w:rsid w:val="23D609DA"/>
    <w:rsid w:val="23DA4684"/>
    <w:rsid w:val="23FB704A"/>
    <w:rsid w:val="242467CA"/>
    <w:rsid w:val="24306110"/>
    <w:rsid w:val="243D1502"/>
    <w:rsid w:val="244D480A"/>
    <w:rsid w:val="245345D6"/>
    <w:rsid w:val="24743FEC"/>
    <w:rsid w:val="24771887"/>
    <w:rsid w:val="24805F8B"/>
    <w:rsid w:val="24835E3B"/>
    <w:rsid w:val="24864CD7"/>
    <w:rsid w:val="248E5E54"/>
    <w:rsid w:val="24A563F4"/>
    <w:rsid w:val="24C61DD0"/>
    <w:rsid w:val="24D52C27"/>
    <w:rsid w:val="250B28E1"/>
    <w:rsid w:val="251F05DB"/>
    <w:rsid w:val="25292B82"/>
    <w:rsid w:val="253908EB"/>
    <w:rsid w:val="253B24B9"/>
    <w:rsid w:val="253D228D"/>
    <w:rsid w:val="254A0D4A"/>
    <w:rsid w:val="25504EBA"/>
    <w:rsid w:val="255C0913"/>
    <w:rsid w:val="255F65A3"/>
    <w:rsid w:val="2567597A"/>
    <w:rsid w:val="25A53AC6"/>
    <w:rsid w:val="25DA6DFA"/>
    <w:rsid w:val="25E14C7A"/>
    <w:rsid w:val="26052839"/>
    <w:rsid w:val="26351F9D"/>
    <w:rsid w:val="26471627"/>
    <w:rsid w:val="265F1CA4"/>
    <w:rsid w:val="266F71F8"/>
    <w:rsid w:val="267F64D1"/>
    <w:rsid w:val="26957867"/>
    <w:rsid w:val="269B185D"/>
    <w:rsid w:val="26BF1478"/>
    <w:rsid w:val="26D00FBC"/>
    <w:rsid w:val="26D646C5"/>
    <w:rsid w:val="26E51798"/>
    <w:rsid w:val="26FB67A0"/>
    <w:rsid w:val="271679AE"/>
    <w:rsid w:val="272C0707"/>
    <w:rsid w:val="27324837"/>
    <w:rsid w:val="27390274"/>
    <w:rsid w:val="27663E6F"/>
    <w:rsid w:val="276E37A0"/>
    <w:rsid w:val="27704878"/>
    <w:rsid w:val="279F537D"/>
    <w:rsid w:val="27AD01DA"/>
    <w:rsid w:val="27CB18D8"/>
    <w:rsid w:val="27FE1C8A"/>
    <w:rsid w:val="27FE59FB"/>
    <w:rsid w:val="27FF6FE3"/>
    <w:rsid w:val="280B3FF0"/>
    <w:rsid w:val="28284160"/>
    <w:rsid w:val="28543910"/>
    <w:rsid w:val="285507FD"/>
    <w:rsid w:val="288130EC"/>
    <w:rsid w:val="288E0E9B"/>
    <w:rsid w:val="28C6759A"/>
    <w:rsid w:val="28CB7113"/>
    <w:rsid w:val="28D27848"/>
    <w:rsid w:val="28E15521"/>
    <w:rsid w:val="28E84B02"/>
    <w:rsid w:val="290F5406"/>
    <w:rsid w:val="291F1C70"/>
    <w:rsid w:val="294A3E4E"/>
    <w:rsid w:val="29600B3C"/>
    <w:rsid w:val="2974498E"/>
    <w:rsid w:val="297B3BC8"/>
    <w:rsid w:val="297E2551"/>
    <w:rsid w:val="29A77E13"/>
    <w:rsid w:val="29A8575D"/>
    <w:rsid w:val="29B74108"/>
    <w:rsid w:val="29BA5BEE"/>
    <w:rsid w:val="29C01785"/>
    <w:rsid w:val="29C448AF"/>
    <w:rsid w:val="2A147269"/>
    <w:rsid w:val="2A202079"/>
    <w:rsid w:val="2A2038A1"/>
    <w:rsid w:val="2A2B1576"/>
    <w:rsid w:val="2A2C46A4"/>
    <w:rsid w:val="2A537017"/>
    <w:rsid w:val="2A99523B"/>
    <w:rsid w:val="2AA415D3"/>
    <w:rsid w:val="2AA7677F"/>
    <w:rsid w:val="2ADB2B70"/>
    <w:rsid w:val="2ADF3F67"/>
    <w:rsid w:val="2B0F4FC5"/>
    <w:rsid w:val="2B155185"/>
    <w:rsid w:val="2BF1433B"/>
    <w:rsid w:val="2BF51A0F"/>
    <w:rsid w:val="2C0C1256"/>
    <w:rsid w:val="2C2A5978"/>
    <w:rsid w:val="2C381E79"/>
    <w:rsid w:val="2C3A5674"/>
    <w:rsid w:val="2C444745"/>
    <w:rsid w:val="2C511FF4"/>
    <w:rsid w:val="2C532BDA"/>
    <w:rsid w:val="2C7E3ECE"/>
    <w:rsid w:val="2C8277A3"/>
    <w:rsid w:val="2CA40325"/>
    <w:rsid w:val="2CD71115"/>
    <w:rsid w:val="2CDB08FB"/>
    <w:rsid w:val="2CE56BC8"/>
    <w:rsid w:val="2CF06A23"/>
    <w:rsid w:val="2D065830"/>
    <w:rsid w:val="2D171994"/>
    <w:rsid w:val="2D2E004F"/>
    <w:rsid w:val="2D370E79"/>
    <w:rsid w:val="2D3B1D0D"/>
    <w:rsid w:val="2D5C4689"/>
    <w:rsid w:val="2D744BB6"/>
    <w:rsid w:val="2D7A2E98"/>
    <w:rsid w:val="2D880979"/>
    <w:rsid w:val="2DD51C8A"/>
    <w:rsid w:val="2DDB065C"/>
    <w:rsid w:val="2DDB27CB"/>
    <w:rsid w:val="2E02213E"/>
    <w:rsid w:val="2E156F36"/>
    <w:rsid w:val="2E290EE4"/>
    <w:rsid w:val="2E4630EF"/>
    <w:rsid w:val="2E5922BE"/>
    <w:rsid w:val="2E7D70CB"/>
    <w:rsid w:val="2EA350C6"/>
    <w:rsid w:val="2ECB6B32"/>
    <w:rsid w:val="2ED05CDE"/>
    <w:rsid w:val="2EFE110B"/>
    <w:rsid w:val="2F0116F1"/>
    <w:rsid w:val="2F316EF3"/>
    <w:rsid w:val="2F3B5956"/>
    <w:rsid w:val="2F436F36"/>
    <w:rsid w:val="2F5A77EF"/>
    <w:rsid w:val="2F5C3B54"/>
    <w:rsid w:val="2F6517C3"/>
    <w:rsid w:val="2FA30AC3"/>
    <w:rsid w:val="2FB76FDC"/>
    <w:rsid w:val="2FDA6B1F"/>
    <w:rsid w:val="2FEA7D5E"/>
    <w:rsid w:val="2FF53476"/>
    <w:rsid w:val="301950F9"/>
    <w:rsid w:val="30451BBC"/>
    <w:rsid w:val="30570AC2"/>
    <w:rsid w:val="30631264"/>
    <w:rsid w:val="30775B89"/>
    <w:rsid w:val="30AE2FF6"/>
    <w:rsid w:val="30B36B3A"/>
    <w:rsid w:val="30C94365"/>
    <w:rsid w:val="30EF0E8C"/>
    <w:rsid w:val="30F0668B"/>
    <w:rsid w:val="31001087"/>
    <w:rsid w:val="31043CA0"/>
    <w:rsid w:val="310D3165"/>
    <w:rsid w:val="311B7A32"/>
    <w:rsid w:val="311C359A"/>
    <w:rsid w:val="31243FAD"/>
    <w:rsid w:val="3138414C"/>
    <w:rsid w:val="31625612"/>
    <w:rsid w:val="31812082"/>
    <w:rsid w:val="31A85121"/>
    <w:rsid w:val="31D82885"/>
    <w:rsid w:val="31DA4629"/>
    <w:rsid w:val="31E610D6"/>
    <w:rsid w:val="31F12C79"/>
    <w:rsid w:val="31FC517A"/>
    <w:rsid w:val="32016C06"/>
    <w:rsid w:val="32056724"/>
    <w:rsid w:val="322C6B01"/>
    <w:rsid w:val="32366140"/>
    <w:rsid w:val="323E5792"/>
    <w:rsid w:val="32592364"/>
    <w:rsid w:val="32601BAD"/>
    <w:rsid w:val="32607DFF"/>
    <w:rsid w:val="3264169D"/>
    <w:rsid w:val="326C21F0"/>
    <w:rsid w:val="328D3EE9"/>
    <w:rsid w:val="32BF0EDD"/>
    <w:rsid w:val="3307027A"/>
    <w:rsid w:val="330813AC"/>
    <w:rsid w:val="33197425"/>
    <w:rsid w:val="33751688"/>
    <w:rsid w:val="33B05B99"/>
    <w:rsid w:val="33B54F5B"/>
    <w:rsid w:val="33BB5540"/>
    <w:rsid w:val="33C10429"/>
    <w:rsid w:val="33CF2B46"/>
    <w:rsid w:val="33DF23F2"/>
    <w:rsid w:val="34342C2C"/>
    <w:rsid w:val="34386061"/>
    <w:rsid w:val="34711F31"/>
    <w:rsid w:val="34B01925"/>
    <w:rsid w:val="34C51D78"/>
    <w:rsid w:val="34D41A76"/>
    <w:rsid w:val="34DA28BD"/>
    <w:rsid w:val="34EE16F2"/>
    <w:rsid w:val="34F12952"/>
    <w:rsid w:val="3518676F"/>
    <w:rsid w:val="354B05E0"/>
    <w:rsid w:val="355C12DE"/>
    <w:rsid w:val="355F7EFA"/>
    <w:rsid w:val="3563244F"/>
    <w:rsid w:val="356527EF"/>
    <w:rsid w:val="35753BC1"/>
    <w:rsid w:val="35A76B10"/>
    <w:rsid w:val="35AE1209"/>
    <w:rsid w:val="35C77203"/>
    <w:rsid w:val="35D16AE6"/>
    <w:rsid w:val="35D72AD1"/>
    <w:rsid w:val="35E93C67"/>
    <w:rsid w:val="35FB58C9"/>
    <w:rsid w:val="36010856"/>
    <w:rsid w:val="36140EBC"/>
    <w:rsid w:val="36215F59"/>
    <w:rsid w:val="362D05B8"/>
    <w:rsid w:val="365D444A"/>
    <w:rsid w:val="36823FFB"/>
    <w:rsid w:val="36841031"/>
    <w:rsid w:val="36954B86"/>
    <w:rsid w:val="36957B0E"/>
    <w:rsid w:val="36B5066C"/>
    <w:rsid w:val="36C97CBE"/>
    <w:rsid w:val="370178A6"/>
    <w:rsid w:val="371D006C"/>
    <w:rsid w:val="371D5E6B"/>
    <w:rsid w:val="376D2A25"/>
    <w:rsid w:val="3779106C"/>
    <w:rsid w:val="3780579E"/>
    <w:rsid w:val="379E634E"/>
    <w:rsid w:val="37A86C53"/>
    <w:rsid w:val="37C17498"/>
    <w:rsid w:val="37D85EC2"/>
    <w:rsid w:val="37F66F6A"/>
    <w:rsid w:val="38136DF0"/>
    <w:rsid w:val="381C69BD"/>
    <w:rsid w:val="3822621E"/>
    <w:rsid w:val="3825589D"/>
    <w:rsid w:val="382D0783"/>
    <w:rsid w:val="38321BD3"/>
    <w:rsid w:val="383D1463"/>
    <w:rsid w:val="384B05C1"/>
    <w:rsid w:val="38511599"/>
    <w:rsid w:val="38984C96"/>
    <w:rsid w:val="389C497F"/>
    <w:rsid w:val="38A6226A"/>
    <w:rsid w:val="38CD30C2"/>
    <w:rsid w:val="38E64352"/>
    <w:rsid w:val="38EC419A"/>
    <w:rsid w:val="39217E6B"/>
    <w:rsid w:val="39420AD9"/>
    <w:rsid w:val="39665F8E"/>
    <w:rsid w:val="396B12CF"/>
    <w:rsid w:val="3979197F"/>
    <w:rsid w:val="397A6F78"/>
    <w:rsid w:val="398F0341"/>
    <w:rsid w:val="399C23D4"/>
    <w:rsid w:val="39AD543B"/>
    <w:rsid w:val="39B71D1E"/>
    <w:rsid w:val="39E838F8"/>
    <w:rsid w:val="39E96772"/>
    <w:rsid w:val="39FF5F80"/>
    <w:rsid w:val="3A1127CD"/>
    <w:rsid w:val="3A246826"/>
    <w:rsid w:val="3A360662"/>
    <w:rsid w:val="3A394275"/>
    <w:rsid w:val="3A42339F"/>
    <w:rsid w:val="3A46329D"/>
    <w:rsid w:val="3A4D2E82"/>
    <w:rsid w:val="3A793DA1"/>
    <w:rsid w:val="3A8324AD"/>
    <w:rsid w:val="3AB07408"/>
    <w:rsid w:val="3AB129D7"/>
    <w:rsid w:val="3AC9659D"/>
    <w:rsid w:val="3AD81A4C"/>
    <w:rsid w:val="3ADD2E87"/>
    <w:rsid w:val="3AF41A4D"/>
    <w:rsid w:val="3AFA0A6E"/>
    <w:rsid w:val="3B0025AB"/>
    <w:rsid w:val="3B054287"/>
    <w:rsid w:val="3B0C28D2"/>
    <w:rsid w:val="3B0E36DA"/>
    <w:rsid w:val="3B194FEF"/>
    <w:rsid w:val="3B437223"/>
    <w:rsid w:val="3B483EC7"/>
    <w:rsid w:val="3B585B17"/>
    <w:rsid w:val="3B713E68"/>
    <w:rsid w:val="3B8E0680"/>
    <w:rsid w:val="3BAA7334"/>
    <w:rsid w:val="3BCB2815"/>
    <w:rsid w:val="3BCB60EB"/>
    <w:rsid w:val="3BD553B9"/>
    <w:rsid w:val="3BDF30D1"/>
    <w:rsid w:val="3BE15B0C"/>
    <w:rsid w:val="3BF43C71"/>
    <w:rsid w:val="3BF515B8"/>
    <w:rsid w:val="3C0A47E2"/>
    <w:rsid w:val="3C110935"/>
    <w:rsid w:val="3C153A08"/>
    <w:rsid w:val="3C1E0B0E"/>
    <w:rsid w:val="3C241E9D"/>
    <w:rsid w:val="3C410359"/>
    <w:rsid w:val="3C41617D"/>
    <w:rsid w:val="3C540855"/>
    <w:rsid w:val="3C5B2272"/>
    <w:rsid w:val="3C5B4D25"/>
    <w:rsid w:val="3C605793"/>
    <w:rsid w:val="3C7C688A"/>
    <w:rsid w:val="3CA408E8"/>
    <w:rsid w:val="3CB1029C"/>
    <w:rsid w:val="3CB11983"/>
    <w:rsid w:val="3CB53BFE"/>
    <w:rsid w:val="3CE52711"/>
    <w:rsid w:val="3CF75DFC"/>
    <w:rsid w:val="3D000214"/>
    <w:rsid w:val="3D0B7719"/>
    <w:rsid w:val="3D302759"/>
    <w:rsid w:val="3D3D0E5A"/>
    <w:rsid w:val="3D557E03"/>
    <w:rsid w:val="3D6675E2"/>
    <w:rsid w:val="3D6802F9"/>
    <w:rsid w:val="3D685E7C"/>
    <w:rsid w:val="3D6E2C59"/>
    <w:rsid w:val="3D790984"/>
    <w:rsid w:val="3DC15167"/>
    <w:rsid w:val="3DC34CD5"/>
    <w:rsid w:val="3DEA59D2"/>
    <w:rsid w:val="3E001EA9"/>
    <w:rsid w:val="3E0155AD"/>
    <w:rsid w:val="3E1F6C4B"/>
    <w:rsid w:val="3E2C65BF"/>
    <w:rsid w:val="3E3715E6"/>
    <w:rsid w:val="3E5A5506"/>
    <w:rsid w:val="3E652E9C"/>
    <w:rsid w:val="3E66679D"/>
    <w:rsid w:val="3E962D9D"/>
    <w:rsid w:val="3E9C21BE"/>
    <w:rsid w:val="3EB52AFC"/>
    <w:rsid w:val="3EB63280"/>
    <w:rsid w:val="3EC20828"/>
    <w:rsid w:val="3ECC2AA4"/>
    <w:rsid w:val="3ED87460"/>
    <w:rsid w:val="3EE34F62"/>
    <w:rsid w:val="3EE93C03"/>
    <w:rsid w:val="3EF4789C"/>
    <w:rsid w:val="3F0538C0"/>
    <w:rsid w:val="3F062A53"/>
    <w:rsid w:val="3F0A67A9"/>
    <w:rsid w:val="3F283D0B"/>
    <w:rsid w:val="3F3D32DC"/>
    <w:rsid w:val="3F5B377D"/>
    <w:rsid w:val="3F6D7DF3"/>
    <w:rsid w:val="3FB32B32"/>
    <w:rsid w:val="3FF40A03"/>
    <w:rsid w:val="3FF63EE3"/>
    <w:rsid w:val="40156940"/>
    <w:rsid w:val="401B4E4B"/>
    <w:rsid w:val="40322DDA"/>
    <w:rsid w:val="40354679"/>
    <w:rsid w:val="403A1C8F"/>
    <w:rsid w:val="404E573A"/>
    <w:rsid w:val="40754A75"/>
    <w:rsid w:val="408B4867"/>
    <w:rsid w:val="40B02662"/>
    <w:rsid w:val="40DF3FA9"/>
    <w:rsid w:val="40DF5D28"/>
    <w:rsid w:val="40E13184"/>
    <w:rsid w:val="40F938F8"/>
    <w:rsid w:val="410B5BA8"/>
    <w:rsid w:val="412D25B6"/>
    <w:rsid w:val="414A326C"/>
    <w:rsid w:val="414E603F"/>
    <w:rsid w:val="416777AB"/>
    <w:rsid w:val="416D6BC8"/>
    <w:rsid w:val="416F4571"/>
    <w:rsid w:val="41735459"/>
    <w:rsid w:val="417B7512"/>
    <w:rsid w:val="41C55588"/>
    <w:rsid w:val="41D2487F"/>
    <w:rsid w:val="42055B33"/>
    <w:rsid w:val="421A0B83"/>
    <w:rsid w:val="42332E3A"/>
    <w:rsid w:val="426260DC"/>
    <w:rsid w:val="42822C6D"/>
    <w:rsid w:val="4283791D"/>
    <w:rsid w:val="428B7458"/>
    <w:rsid w:val="42957651"/>
    <w:rsid w:val="42C4328B"/>
    <w:rsid w:val="42D31F27"/>
    <w:rsid w:val="42D4017C"/>
    <w:rsid w:val="42D62B6D"/>
    <w:rsid w:val="42F84106"/>
    <w:rsid w:val="430A2AF4"/>
    <w:rsid w:val="433454BE"/>
    <w:rsid w:val="4368445E"/>
    <w:rsid w:val="436E00E3"/>
    <w:rsid w:val="438B45A3"/>
    <w:rsid w:val="43901A1E"/>
    <w:rsid w:val="439E40AE"/>
    <w:rsid w:val="43A6388C"/>
    <w:rsid w:val="43AD1F46"/>
    <w:rsid w:val="43BB2753"/>
    <w:rsid w:val="43E5316C"/>
    <w:rsid w:val="43E54B70"/>
    <w:rsid w:val="43F645D6"/>
    <w:rsid w:val="43F670B2"/>
    <w:rsid w:val="442545B7"/>
    <w:rsid w:val="44284413"/>
    <w:rsid w:val="443E0535"/>
    <w:rsid w:val="443F32FA"/>
    <w:rsid w:val="44704B0A"/>
    <w:rsid w:val="44817267"/>
    <w:rsid w:val="44D40060"/>
    <w:rsid w:val="45013506"/>
    <w:rsid w:val="45127C03"/>
    <w:rsid w:val="45246A6A"/>
    <w:rsid w:val="454C400F"/>
    <w:rsid w:val="454D0082"/>
    <w:rsid w:val="455B0133"/>
    <w:rsid w:val="455C6204"/>
    <w:rsid w:val="45621D5B"/>
    <w:rsid w:val="45717CEA"/>
    <w:rsid w:val="458962E8"/>
    <w:rsid w:val="45A409ED"/>
    <w:rsid w:val="45B521CA"/>
    <w:rsid w:val="45C94DCF"/>
    <w:rsid w:val="45F14B9E"/>
    <w:rsid w:val="45F4263A"/>
    <w:rsid w:val="45F428E0"/>
    <w:rsid w:val="461D1E37"/>
    <w:rsid w:val="465E6349"/>
    <w:rsid w:val="468561CA"/>
    <w:rsid w:val="46900D01"/>
    <w:rsid w:val="46995F99"/>
    <w:rsid w:val="46A952BF"/>
    <w:rsid w:val="46B21728"/>
    <w:rsid w:val="46C10A14"/>
    <w:rsid w:val="46CE19F8"/>
    <w:rsid w:val="46DE08D6"/>
    <w:rsid w:val="46E32B60"/>
    <w:rsid w:val="46F00A38"/>
    <w:rsid w:val="472246EA"/>
    <w:rsid w:val="4726494B"/>
    <w:rsid w:val="472E5FDE"/>
    <w:rsid w:val="4730664C"/>
    <w:rsid w:val="47321912"/>
    <w:rsid w:val="473F5DDD"/>
    <w:rsid w:val="474D5AFC"/>
    <w:rsid w:val="475A6773"/>
    <w:rsid w:val="47783DC3"/>
    <w:rsid w:val="47804307"/>
    <w:rsid w:val="4791398A"/>
    <w:rsid w:val="47977CDB"/>
    <w:rsid w:val="479A4CE8"/>
    <w:rsid w:val="47C748F7"/>
    <w:rsid w:val="47C84024"/>
    <w:rsid w:val="47EA4517"/>
    <w:rsid w:val="48164C1B"/>
    <w:rsid w:val="481975E0"/>
    <w:rsid w:val="48276F9D"/>
    <w:rsid w:val="483D40CA"/>
    <w:rsid w:val="486636F4"/>
    <w:rsid w:val="488F6425"/>
    <w:rsid w:val="48A713C7"/>
    <w:rsid w:val="48B7695A"/>
    <w:rsid w:val="48E90DFD"/>
    <w:rsid w:val="491A3825"/>
    <w:rsid w:val="49226D5E"/>
    <w:rsid w:val="493406CD"/>
    <w:rsid w:val="49381DEE"/>
    <w:rsid w:val="493B2AC3"/>
    <w:rsid w:val="49461077"/>
    <w:rsid w:val="49487EE6"/>
    <w:rsid w:val="494E3B36"/>
    <w:rsid w:val="49572810"/>
    <w:rsid w:val="497913CB"/>
    <w:rsid w:val="49816239"/>
    <w:rsid w:val="49845C45"/>
    <w:rsid w:val="498B3956"/>
    <w:rsid w:val="49965AEC"/>
    <w:rsid w:val="49D07890"/>
    <w:rsid w:val="49E00517"/>
    <w:rsid w:val="49F50147"/>
    <w:rsid w:val="49F50FEC"/>
    <w:rsid w:val="4A007AA5"/>
    <w:rsid w:val="4A1B51B3"/>
    <w:rsid w:val="4A5976A6"/>
    <w:rsid w:val="4A5E3966"/>
    <w:rsid w:val="4A6F0F17"/>
    <w:rsid w:val="4A7B0C83"/>
    <w:rsid w:val="4A942A2E"/>
    <w:rsid w:val="4AA059D7"/>
    <w:rsid w:val="4AB91D68"/>
    <w:rsid w:val="4AF34F14"/>
    <w:rsid w:val="4B2C3E78"/>
    <w:rsid w:val="4B5A179F"/>
    <w:rsid w:val="4B7A5635"/>
    <w:rsid w:val="4BA07E7F"/>
    <w:rsid w:val="4BA27C1C"/>
    <w:rsid w:val="4BC464BA"/>
    <w:rsid w:val="4BF13331"/>
    <w:rsid w:val="4BF5032D"/>
    <w:rsid w:val="4C115F9A"/>
    <w:rsid w:val="4C371D6F"/>
    <w:rsid w:val="4C4D2D4A"/>
    <w:rsid w:val="4C577725"/>
    <w:rsid w:val="4C6822BE"/>
    <w:rsid w:val="4C76436C"/>
    <w:rsid w:val="4C7F393E"/>
    <w:rsid w:val="4C9D6AA1"/>
    <w:rsid w:val="4CAC77BE"/>
    <w:rsid w:val="4CE30085"/>
    <w:rsid w:val="4CE92A73"/>
    <w:rsid w:val="4CEC3B68"/>
    <w:rsid w:val="4CF83C05"/>
    <w:rsid w:val="4CF8639A"/>
    <w:rsid w:val="4D483928"/>
    <w:rsid w:val="4D740170"/>
    <w:rsid w:val="4DA1378E"/>
    <w:rsid w:val="4DBC60D7"/>
    <w:rsid w:val="4DCB68F7"/>
    <w:rsid w:val="4DCE6352"/>
    <w:rsid w:val="4DF95127"/>
    <w:rsid w:val="4DFF4C65"/>
    <w:rsid w:val="4E0E5AF7"/>
    <w:rsid w:val="4E3D564E"/>
    <w:rsid w:val="4E93713A"/>
    <w:rsid w:val="4E9A0D30"/>
    <w:rsid w:val="4EBF2070"/>
    <w:rsid w:val="4ED67B50"/>
    <w:rsid w:val="4ED96BA4"/>
    <w:rsid w:val="4EDE412D"/>
    <w:rsid w:val="4EE03B24"/>
    <w:rsid w:val="4F195E60"/>
    <w:rsid w:val="4FA638E6"/>
    <w:rsid w:val="4FA91930"/>
    <w:rsid w:val="4FFF6109"/>
    <w:rsid w:val="50306C0B"/>
    <w:rsid w:val="503E1C80"/>
    <w:rsid w:val="50485192"/>
    <w:rsid w:val="504F5199"/>
    <w:rsid w:val="5059653D"/>
    <w:rsid w:val="506A12AA"/>
    <w:rsid w:val="508A631B"/>
    <w:rsid w:val="508B59EE"/>
    <w:rsid w:val="509F5BB5"/>
    <w:rsid w:val="50E517A3"/>
    <w:rsid w:val="50E747F3"/>
    <w:rsid w:val="50EE10DE"/>
    <w:rsid w:val="50F43882"/>
    <w:rsid w:val="50F86314"/>
    <w:rsid w:val="510776AF"/>
    <w:rsid w:val="511A58F1"/>
    <w:rsid w:val="511D256C"/>
    <w:rsid w:val="514106BE"/>
    <w:rsid w:val="51E1640E"/>
    <w:rsid w:val="52057F80"/>
    <w:rsid w:val="52650DED"/>
    <w:rsid w:val="526E7576"/>
    <w:rsid w:val="52715B58"/>
    <w:rsid w:val="5276017A"/>
    <w:rsid w:val="5287795E"/>
    <w:rsid w:val="528A7530"/>
    <w:rsid w:val="52AD1515"/>
    <w:rsid w:val="52D63A99"/>
    <w:rsid w:val="52E066C6"/>
    <w:rsid w:val="52E1212C"/>
    <w:rsid w:val="52E410BC"/>
    <w:rsid w:val="52E9096C"/>
    <w:rsid w:val="531567D7"/>
    <w:rsid w:val="53220A8C"/>
    <w:rsid w:val="533B52F7"/>
    <w:rsid w:val="5349426B"/>
    <w:rsid w:val="53503320"/>
    <w:rsid w:val="535C0E74"/>
    <w:rsid w:val="535D2E60"/>
    <w:rsid w:val="535E561C"/>
    <w:rsid w:val="53835026"/>
    <w:rsid w:val="5386726D"/>
    <w:rsid w:val="53CF21C3"/>
    <w:rsid w:val="53E43F94"/>
    <w:rsid w:val="5439265D"/>
    <w:rsid w:val="543F3434"/>
    <w:rsid w:val="543F566E"/>
    <w:rsid w:val="544229A0"/>
    <w:rsid w:val="54525319"/>
    <w:rsid w:val="545C3B2A"/>
    <w:rsid w:val="5475243A"/>
    <w:rsid w:val="548521D1"/>
    <w:rsid w:val="54880DC3"/>
    <w:rsid w:val="548F31AF"/>
    <w:rsid w:val="5495762B"/>
    <w:rsid w:val="54BE6593"/>
    <w:rsid w:val="54CB0CB0"/>
    <w:rsid w:val="54E70C00"/>
    <w:rsid w:val="54FC530D"/>
    <w:rsid w:val="5503044A"/>
    <w:rsid w:val="553272E3"/>
    <w:rsid w:val="55466485"/>
    <w:rsid w:val="555E784F"/>
    <w:rsid w:val="55713A97"/>
    <w:rsid w:val="55876190"/>
    <w:rsid w:val="559C3432"/>
    <w:rsid w:val="55D80B1F"/>
    <w:rsid w:val="55DC70F4"/>
    <w:rsid w:val="560A591A"/>
    <w:rsid w:val="561D1627"/>
    <w:rsid w:val="56317B21"/>
    <w:rsid w:val="56351736"/>
    <w:rsid w:val="564000A1"/>
    <w:rsid w:val="564C7024"/>
    <w:rsid w:val="56710CDC"/>
    <w:rsid w:val="56A62B21"/>
    <w:rsid w:val="56CC6E9E"/>
    <w:rsid w:val="56E51E92"/>
    <w:rsid w:val="56E570C5"/>
    <w:rsid w:val="56FE672C"/>
    <w:rsid w:val="57275D5E"/>
    <w:rsid w:val="572C48E8"/>
    <w:rsid w:val="572D5C52"/>
    <w:rsid w:val="573E7343"/>
    <w:rsid w:val="57454D4A"/>
    <w:rsid w:val="57514029"/>
    <w:rsid w:val="57595348"/>
    <w:rsid w:val="575E3F98"/>
    <w:rsid w:val="57833440"/>
    <w:rsid w:val="57874208"/>
    <w:rsid w:val="57882019"/>
    <w:rsid w:val="578D2120"/>
    <w:rsid w:val="579D4947"/>
    <w:rsid w:val="57B23877"/>
    <w:rsid w:val="57B36157"/>
    <w:rsid w:val="57B93A8A"/>
    <w:rsid w:val="57EC0EEF"/>
    <w:rsid w:val="580A14C1"/>
    <w:rsid w:val="5837339B"/>
    <w:rsid w:val="583C31B4"/>
    <w:rsid w:val="584C4556"/>
    <w:rsid w:val="58586CFE"/>
    <w:rsid w:val="587633F2"/>
    <w:rsid w:val="58AC2BA6"/>
    <w:rsid w:val="58CD1431"/>
    <w:rsid w:val="59342755"/>
    <w:rsid w:val="59380DF6"/>
    <w:rsid w:val="593C3F2A"/>
    <w:rsid w:val="595C141C"/>
    <w:rsid w:val="59635DF5"/>
    <w:rsid w:val="59663EAA"/>
    <w:rsid w:val="596D0588"/>
    <w:rsid w:val="597F12EA"/>
    <w:rsid w:val="59853CC1"/>
    <w:rsid w:val="59A45FA0"/>
    <w:rsid w:val="59A541C5"/>
    <w:rsid w:val="59AD05EC"/>
    <w:rsid w:val="59BD666F"/>
    <w:rsid w:val="59D506A7"/>
    <w:rsid w:val="59F207FC"/>
    <w:rsid w:val="59FC2729"/>
    <w:rsid w:val="5A107D37"/>
    <w:rsid w:val="5A1B76FE"/>
    <w:rsid w:val="5A2B7280"/>
    <w:rsid w:val="5A2D2912"/>
    <w:rsid w:val="5A384871"/>
    <w:rsid w:val="5A427B89"/>
    <w:rsid w:val="5A475F85"/>
    <w:rsid w:val="5A496136"/>
    <w:rsid w:val="5A5C0D28"/>
    <w:rsid w:val="5A6341E0"/>
    <w:rsid w:val="5A8E4B76"/>
    <w:rsid w:val="5A9A35FE"/>
    <w:rsid w:val="5AA1673B"/>
    <w:rsid w:val="5ABC4F4B"/>
    <w:rsid w:val="5AC76E41"/>
    <w:rsid w:val="5AD654D0"/>
    <w:rsid w:val="5AE71E5C"/>
    <w:rsid w:val="5AFA6407"/>
    <w:rsid w:val="5B057795"/>
    <w:rsid w:val="5B123195"/>
    <w:rsid w:val="5B1769FD"/>
    <w:rsid w:val="5B215ACE"/>
    <w:rsid w:val="5B4517BC"/>
    <w:rsid w:val="5B453FE5"/>
    <w:rsid w:val="5B915AB8"/>
    <w:rsid w:val="5BAD57B7"/>
    <w:rsid w:val="5BB029AE"/>
    <w:rsid w:val="5BBA55DA"/>
    <w:rsid w:val="5BBB690A"/>
    <w:rsid w:val="5BBE0EDC"/>
    <w:rsid w:val="5BF31966"/>
    <w:rsid w:val="5C225CD5"/>
    <w:rsid w:val="5C3057F6"/>
    <w:rsid w:val="5C3D3477"/>
    <w:rsid w:val="5C491EA8"/>
    <w:rsid w:val="5C5D4917"/>
    <w:rsid w:val="5C6E6DAF"/>
    <w:rsid w:val="5C76087C"/>
    <w:rsid w:val="5C7C1D43"/>
    <w:rsid w:val="5C903D98"/>
    <w:rsid w:val="5C9C495A"/>
    <w:rsid w:val="5CB07109"/>
    <w:rsid w:val="5CB23A9A"/>
    <w:rsid w:val="5CCE41E1"/>
    <w:rsid w:val="5CE97C39"/>
    <w:rsid w:val="5D104090"/>
    <w:rsid w:val="5D121F6A"/>
    <w:rsid w:val="5D297F84"/>
    <w:rsid w:val="5D3A69D3"/>
    <w:rsid w:val="5D4B54DD"/>
    <w:rsid w:val="5D5A1F51"/>
    <w:rsid w:val="5D9D12F5"/>
    <w:rsid w:val="5DBC4D87"/>
    <w:rsid w:val="5DD862B5"/>
    <w:rsid w:val="5DDB1F64"/>
    <w:rsid w:val="5DDD455F"/>
    <w:rsid w:val="5DE96998"/>
    <w:rsid w:val="5E6E102A"/>
    <w:rsid w:val="5EA734E4"/>
    <w:rsid w:val="5ED25D32"/>
    <w:rsid w:val="5EDF089E"/>
    <w:rsid w:val="5EEC63F2"/>
    <w:rsid w:val="5EF534F9"/>
    <w:rsid w:val="5F0C67C2"/>
    <w:rsid w:val="5F42431A"/>
    <w:rsid w:val="5F5547AB"/>
    <w:rsid w:val="5F6C347F"/>
    <w:rsid w:val="5F7B42E3"/>
    <w:rsid w:val="5F954394"/>
    <w:rsid w:val="5FA016B7"/>
    <w:rsid w:val="5FCE4022"/>
    <w:rsid w:val="5FFE1F39"/>
    <w:rsid w:val="60003F04"/>
    <w:rsid w:val="600B7F5A"/>
    <w:rsid w:val="600C0AFA"/>
    <w:rsid w:val="6029154D"/>
    <w:rsid w:val="60580955"/>
    <w:rsid w:val="60614D83"/>
    <w:rsid w:val="60632AE9"/>
    <w:rsid w:val="607408A0"/>
    <w:rsid w:val="607C676C"/>
    <w:rsid w:val="60A056E7"/>
    <w:rsid w:val="60AD570E"/>
    <w:rsid w:val="60BA6DD7"/>
    <w:rsid w:val="60C65C41"/>
    <w:rsid w:val="60CC2038"/>
    <w:rsid w:val="60D12A29"/>
    <w:rsid w:val="60D204EC"/>
    <w:rsid w:val="60D47616"/>
    <w:rsid w:val="60DB312E"/>
    <w:rsid w:val="60E554D5"/>
    <w:rsid w:val="60FA4CF8"/>
    <w:rsid w:val="60FE1827"/>
    <w:rsid w:val="611E6C3B"/>
    <w:rsid w:val="612D5EC3"/>
    <w:rsid w:val="613E1E53"/>
    <w:rsid w:val="614222A6"/>
    <w:rsid w:val="6162299C"/>
    <w:rsid w:val="618A7AAC"/>
    <w:rsid w:val="61A31DFF"/>
    <w:rsid w:val="61B054B5"/>
    <w:rsid w:val="61BC3E5A"/>
    <w:rsid w:val="61DC68BA"/>
    <w:rsid w:val="61E237BA"/>
    <w:rsid w:val="61EF2482"/>
    <w:rsid w:val="61F04BA2"/>
    <w:rsid w:val="61F651DA"/>
    <w:rsid w:val="6201317C"/>
    <w:rsid w:val="62145393"/>
    <w:rsid w:val="622539B8"/>
    <w:rsid w:val="62282D18"/>
    <w:rsid w:val="62314848"/>
    <w:rsid w:val="62570027"/>
    <w:rsid w:val="62732569"/>
    <w:rsid w:val="62896F64"/>
    <w:rsid w:val="628B41FB"/>
    <w:rsid w:val="62A07565"/>
    <w:rsid w:val="62B10B65"/>
    <w:rsid w:val="62BF1942"/>
    <w:rsid w:val="62BF65FF"/>
    <w:rsid w:val="62C7680A"/>
    <w:rsid w:val="62CD4B88"/>
    <w:rsid w:val="62CF0EC4"/>
    <w:rsid w:val="62D624B7"/>
    <w:rsid w:val="62EC01DA"/>
    <w:rsid w:val="62FD1F6E"/>
    <w:rsid w:val="633210E0"/>
    <w:rsid w:val="63384056"/>
    <w:rsid w:val="635A3B41"/>
    <w:rsid w:val="636D0083"/>
    <w:rsid w:val="63723C6C"/>
    <w:rsid w:val="6373422E"/>
    <w:rsid w:val="63895E98"/>
    <w:rsid w:val="638D69A9"/>
    <w:rsid w:val="638E47A4"/>
    <w:rsid w:val="63934D50"/>
    <w:rsid w:val="63981CEA"/>
    <w:rsid w:val="639A10B9"/>
    <w:rsid w:val="63AA1959"/>
    <w:rsid w:val="63F975E8"/>
    <w:rsid w:val="643C28AA"/>
    <w:rsid w:val="643C6545"/>
    <w:rsid w:val="647C34E7"/>
    <w:rsid w:val="649716A0"/>
    <w:rsid w:val="64A77044"/>
    <w:rsid w:val="652414F0"/>
    <w:rsid w:val="653A493C"/>
    <w:rsid w:val="653F1EFC"/>
    <w:rsid w:val="65742DBF"/>
    <w:rsid w:val="657A6506"/>
    <w:rsid w:val="65816E9E"/>
    <w:rsid w:val="65995477"/>
    <w:rsid w:val="659F3FC6"/>
    <w:rsid w:val="65A9491F"/>
    <w:rsid w:val="65BF2DAE"/>
    <w:rsid w:val="65C5796B"/>
    <w:rsid w:val="65C65686"/>
    <w:rsid w:val="66037DFB"/>
    <w:rsid w:val="66164583"/>
    <w:rsid w:val="661701F9"/>
    <w:rsid w:val="66324ABD"/>
    <w:rsid w:val="66342B59"/>
    <w:rsid w:val="66732065"/>
    <w:rsid w:val="667D6E71"/>
    <w:rsid w:val="66930440"/>
    <w:rsid w:val="66935328"/>
    <w:rsid w:val="66995558"/>
    <w:rsid w:val="669A287A"/>
    <w:rsid w:val="669E707D"/>
    <w:rsid w:val="66A72624"/>
    <w:rsid w:val="66D76F8A"/>
    <w:rsid w:val="66E81BE1"/>
    <w:rsid w:val="66E845EE"/>
    <w:rsid w:val="66F06CD8"/>
    <w:rsid w:val="6711019E"/>
    <w:rsid w:val="67530DBD"/>
    <w:rsid w:val="677553E5"/>
    <w:rsid w:val="67900263"/>
    <w:rsid w:val="67A61834"/>
    <w:rsid w:val="67B374C4"/>
    <w:rsid w:val="67B52764"/>
    <w:rsid w:val="67EB36EB"/>
    <w:rsid w:val="67F26828"/>
    <w:rsid w:val="680A0F7E"/>
    <w:rsid w:val="680F32C3"/>
    <w:rsid w:val="682E35D8"/>
    <w:rsid w:val="68310B99"/>
    <w:rsid w:val="68342BAE"/>
    <w:rsid w:val="68564350"/>
    <w:rsid w:val="68570DF0"/>
    <w:rsid w:val="688F7E36"/>
    <w:rsid w:val="68950390"/>
    <w:rsid w:val="689E1D43"/>
    <w:rsid w:val="689E6CEC"/>
    <w:rsid w:val="68AE30C5"/>
    <w:rsid w:val="68BA4C16"/>
    <w:rsid w:val="68C006D4"/>
    <w:rsid w:val="68DD0195"/>
    <w:rsid w:val="68F80B7D"/>
    <w:rsid w:val="69063CCD"/>
    <w:rsid w:val="69107F50"/>
    <w:rsid w:val="6922313D"/>
    <w:rsid w:val="6941584C"/>
    <w:rsid w:val="694B1C98"/>
    <w:rsid w:val="694F2F3C"/>
    <w:rsid w:val="695263D9"/>
    <w:rsid w:val="697A596B"/>
    <w:rsid w:val="69B024A2"/>
    <w:rsid w:val="6A3248AB"/>
    <w:rsid w:val="6A3F7157"/>
    <w:rsid w:val="6A69722F"/>
    <w:rsid w:val="6A8868F6"/>
    <w:rsid w:val="6AEF0356"/>
    <w:rsid w:val="6B0C1CA8"/>
    <w:rsid w:val="6B210408"/>
    <w:rsid w:val="6B226F5C"/>
    <w:rsid w:val="6B240CC8"/>
    <w:rsid w:val="6B364574"/>
    <w:rsid w:val="6B4B448B"/>
    <w:rsid w:val="6B4D0D73"/>
    <w:rsid w:val="6B6C5DCF"/>
    <w:rsid w:val="6B792DBC"/>
    <w:rsid w:val="6B8F21EB"/>
    <w:rsid w:val="6BAA2831"/>
    <w:rsid w:val="6BAD0172"/>
    <w:rsid w:val="6BC05243"/>
    <w:rsid w:val="6BC2105C"/>
    <w:rsid w:val="6BCC26FE"/>
    <w:rsid w:val="6BCE02D1"/>
    <w:rsid w:val="6BE16F41"/>
    <w:rsid w:val="6C496D2D"/>
    <w:rsid w:val="6C582E40"/>
    <w:rsid w:val="6C5E0930"/>
    <w:rsid w:val="6C626C45"/>
    <w:rsid w:val="6C997F3B"/>
    <w:rsid w:val="6CB51517"/>
    <w:rsid w:val="6CBB1728"/>
    <w:rsid w:val="6CC256BB"/>
    <w:rsid w:val="6CF41B71"/>
    <w:rsid w:val="6D0204A6"/>
    <w:rsid w:val="6D056FFD"/>
    <w:rsid w:val="6D0F1C2A"/>
    <w:rsid w:val="6D173957"/>
    <w:rsid w:val="6D4757D2"/>
    <w:rsid w:val="6D6A6564"/>
    <w:rsid w:val="6D9738B6"/>
    <w:rsid w:val="6D9B170F"/>
    <w:rsid w:val="6DB96462"/>
    <w:rsid w:val="6DC70D7F"/>
    <w:rsid w:val="6DC87AD4"/>
    <w:rsid w:val="6DDB5FB0"/>
    <w:rsid w:val="6DF45256"/>
    <w:rsid w:val="6DF73BB2"/>
    <w:rsid w:val="6E0A02E2"/>
    <w:rsid w:val="6E2C1870"/>
    <w:rsid w:val="6E6E7D28"/>
    <w:rsid w:val="6E716A5C"/>
    <w:rsid w:val="6E772B09"/>
    <w:rsid w:val="6E7E632C"/>
    <w:rsid w:val="6EC505B9"/>
    <w:rsid w:val="6F180A6D"/>
    <w:rsid w:val="6F400AF2"/>
    <w:rsid w:val="6F5D0A07"/>
    <w:rsid w:val="6F6222D5"/>
    <w:rsid w:val="6F9E54E7"/>
    <w:rsid w:val="6FE52F43"/>
    <w:rsid w:val="6FEA072C"/>
    <w:rsid w:val="6FEF31EE"/>
    <w:rsid w:val="6FFF138A"/>
    <w:rsid w:val="7042644D"/>
    <w:rsid w:val="70673B2B"/>
    <w:rsid w:val="708C7F32"/>
    <w:rsid w:val="708F162B"/>
    <w:rsid w:val="70A53BED"/>
    <w:rsid w:val="70D460E9"/>
    <w:rsid w:val="70FA7F4C"/>
    <w:rsid w:val="710930DF"/>
    <w:rsid w:val="7118679E"/>
    <w:rsid w:val="71295D72"/>
    <w:rsid w:val="712B6A44"/>
    <w:rsid w:val="71336B4F"/>
    <w:rsid w:val="713A2FED"/>
    <w:rsid w:val="714874B8"/>
    <w:rsid w:val="714931CB"/>
    <w:rsid w:val="714D0D63"/>
    <w:rsid w:val="716020ED"/>
    <w:rsid w:val="7166205F"/>
    <w:rsid w:val="71753A0A"/>
    <w:rsid w:val="71792D4B"/>
    <w:rsid w:val="71A668CF"/>
    <w:rsid w:val="71AE06EF"/>
    <w:rsid w:val="71C945D8"/>
    <w:rsid w:val="71DD5124"/>
    <w:rsid w:val="71EA0570"/>
    <w:rsid w:val="71F908D7"/>
    <w:rsid w:val="7228200C"/>
    <w:rsid w:val="723931EE"/>
    <w:rsid w:val="72587BCF"/>
    <w:rsid w:val="725A3FB0"/>
    <w:rsid w:val="726E3383"/>
    <w:rsid w:val="72734BFB"/>
    <w:rsid w:val="72735EA6"/>
    <w:rsid w:val="727C711D"/>
    <w:rsid w:val="7293369D"/>
    <w:rsid w:val="72952BD1"/>
    <w:rsid w:val="72CE1C3F"/>
    <w:rsid w:val="72DE3629"/>
    <w:rsid w:val="72F8601E"/>
    <w:rsid w:val="732B52E4"/>
    <w:rsid w:val="733817AF"/>
    <w:rsid w:val="7358775D"/>
    <w:rsid w:val="735917FD"/>
    <w:rsid w:val="73602932"/>
    <w:rsid w:val="73702CF6"/>
    <w:rsid w:val="737A3B75"/>
    <w:rsid w:val="73830C7C"/>
    <w:rsid w:val="739A3FDF"/>
    <w:rsid w:val="739A4A96"/>
    <w:rsid w:val="73B52DFF"/>
    <w:rsid w:val="73DB4B30"/>
    <w:rsid w:val="7406374F"/>
    <w:rsid w:val="74092E99"/>
    <w:rsid w:val="740A7AB9"/>
    <w:rsid w:val="74367A9C"/>
    <w:rsid w:val="7450478C"/>
    <w:rsid w:val="7452015B"/>
    <w:rsid w:val="74774D75"/>
    <w:rsid w:val="747D5827"/>
    <w:rsid w:val="74820676"/>
    <w:rsid w:val="74861483"/>
    <w:rsid w:val="749401EE"/>
    <w:rsid w:val="751D4E5F"/>
    <w:rsid w:val="75211DE3"/>
    <w:rsid w:val="7531347A"/>
    <w:rsid w:val="7544683B"/>
    <w:rsid w:val="754E422D"/>
    <w:rsid w:val="756A1062"/>
    <w:rsid w:val="75D30DA5"/>
    <w:rsid w:val="75D57A43"/>
    <w:rsid w:val="75ED313E"/>
    <w:rsid w:val="75F2079C"/>
    <w:rsid w:val="75FD6C16"/>
    <w:rsid w:val="760342F6"/>
    <w:rsid w:val="7624324F"/>
    <w:rsid w:val="76AF5139"/>
    <w:rsid w:val="76E03FFD"/>
    <w:rsid w:val="76ED5AD9"/>
    <w:rsid w:val="77161E07"/>
    <w:rsid w:val="7732522C"/>
    <w:rsid w:val="773708DC"/>
    <w:rsid w:val="77536991"/>
    <w:rsid w:val="776721AA"/>
    <w:rsid w:val="77731007"/>
    <w:rsid w:val="778130E9"/>
    <w:rsid w:val="77A66FA4"/>
    <w:rsid w:val="77AC715F"/>
    <w:rsid w:val="77C655DB"/>
    <w:rsid w:val="77D05F62"/>
    <w:rsid w:val="77D67B46"/>
    <w:rsid w:val="77E230FE"/>
    <w:rsid w:val="78161684"/>
    <w:rsid w:val="783E26E3"/>
    <w:rsid w:val="7847671C"/>
    <w:rsid w:val="78476810"/>
    <w:rsid w:val="787061F4"/>
    <w:rsid w:val="787540FA"/>
    <w:rsid w:val="78A96B01"/>
    <w:rsid w:val="78AD0B5A"/>
    <w:rsid w:val="78B07870"/>
    <w:rsid w:val="78C7160B"/>
    <w:rsid w:val="78C97879"/>
    <w:rsid w:val="78D40B87"/>
    <w:rsid w:val="78DB6E64"/>
    <w:rsid w:val="79156AA7"/>
    <w:rsid w:val="79164340"/>
    <w:rsid w:val="792A5301"/>
    <w:rsid w:val="793A002E"/>
    <w:rsid w:val="7956493E"/>
    <w:rsid w:val="797D4121"/>
    <w:rsid w:val="797E11A6"/>
    <w:rsid w:val="799C4845"/>
    <w:rsid w:val="79A33E26"/>
    <w:rsid w:val="79B50780"/>
    <w:rsid w:val="7A07062C"/>
    <w:rsid w:val="7A1C7585"/>
    <w:rsid w:val="7A1F2F69"/>
    <w:rsid w:val="7A2E43AE"/>
    <w:rsid w:val="7A2E7E37"/>
    <w:rsid w:val="7A471799"/>
    <w:rsid w:val="7A4A4443"/>
    <w:rsid w:val="7A5275FA"/>
    <w:rsid w:val="7A57268E"/>
    <w:rsid w:val="7ACC4F5F"/>
    <w:rsid w:val="7ADB0CA1"/>
    <w:rsid w:val="7AEB5683"/>
    <w:rsid w:val="7AF5556B"/>
    <w:rsid w:val="7B1B3C2F"/>
    <w:rsid w:val="7B5D4985"/>
    <w:rsid w:val="7B6707E2"/>
    <w:rsid w:val="7B74267B"/>
    <w:rsid w:val="7B7D7754"/>
    <w:rsid w:val="7B8B7FD7"/>
    <w:rsid w:val="7B9E207A"/>
    <w:rsid w:val="7BA357BB"/>
    <w:rsid w:val="7BAA1EAE"/>
    <w:rsid w:val="7BE97AEA"/>
    <w:rsid w:val="7BFA0295"/>
    <w:rsid w:val="7C41666A"/>
    <w:rsid w:val="7C505D05"/>
    <w:rsid w:val="7C5843B5"/>
    <w:rsid w:val="7C8056BE"/>
    <w:rsid w:val="7C8D2B6B"/>
    <w:rsid w:val="7CD12D75"/>
    <w:rsid w:val="7D017396"/>
    <w:rsid w:val="7D041015"/>
    <w:rsid w:val="7D20753B"/>
    <w:rsid w:val="7D5B0001"/>
    <w:rsid w:val="7D6733BC"/>
    <w:rsid w:val="7D81183E"/>
    <w:rsid w:val="7D813913"/>
    <w:rsid w:val="7D902B14"/>
    <w:rsid w:val="7D9B7734"/>
    <w:rsid w:val="7D9F6F88"/>
    <w:rsid w:val="7DAE04B8"/>
    <w:rsid w:val="7DAF13CC"/>
    <w:rsid w:val="7DBC274F"/>
    <w:rsid w:val="7DDA3B8E"/>
    <w:rsid w:val="7DE40003"/>
    <w:rsid w:val="7DE411D8"/>
    <w:rsid w:val="7DFD2061"/>
    <w:rsid w:val="7E135BDF"/>
    <w:rsid w:val="7E374B3D"/>
    <w:rsid w:val="7EA15A77"/>
    <w:rsid w:val="7EAD0642"/>
    <w:rsid w:val="7EB01C87"/>
    <w:rsid w:val="7EB91A60"/>
    <w:rsid w:val="7ECF2A49"/>
    <w:rsid w:val="7EF01855"/>
    <w:rsid w:val="7F0B26EB"/>
    <w:rsid w:val="7F0C42CC"/>
    <w:rsid w:val="7F556BCB"/>
    <w:rsid w:val="7F5F3A42"/>
    <w:rsid w:val="7F6227C1"/>
    <w:rsid w:val="7F875A17"/>
    <w:rsid w:val="7F8B6C20"/>
    <w:rsid w:val="7FAA0986"/>
    <w:rsid w:val="7FB87EFF"/>
    <w:rsid w:val="7FC12D31"/>
    <w:rsid w:val="7FC87885"/>
    <w:rsid w:val="7FDA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sdException w:qFormat="1" w:unhideWhenUsed="0" w:uiPriority="99"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link w:val="47"/>
    <w:autoRedefine/>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locked/>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8"/>
    <w:autoRedefine/>
    <w:qFormat/>
    <w:uiPriority w:val="99"/>
    <w:pPr>
      <w:keepNext/>
      <w:keepLines/>
      <w:spacing w:line="360" w:lineRule="auto"/>
      <w:outlineLvl w:val="2"/>
    </w:pPr>
    <w:rPr>
      <w:b/>
      <w:bCs/>
      <w:kern w:val="0"/>
      <w:sz w:val="32"/>
      <w:szCs w:val="32"/>
    </w:rPr>
  </w:style>
  <w:style w:type="paragraph" w:styleId="6">
    <w:name w:val="heading 4"/>
    <w:basedOn w:val="1"/>
    <w:next w:val="1"/>
    <w:link w:val="49"/>
    <w:autoRedefine/>
    <w:qFormat/>
    <w:locked/>
    <w:uiPriority w:val="99"/>
    <w:pPr>
      <w:keepNext/>
      <w:keepLines/>
      <w:spacing w:before="280" w:after="290" w:line="376" w:lineRule="auto"/>
      <w:outlineLvl w:val="3"/>
    </w:pPr>
    <w:rPr>
      <w:rFonts w:ascii="Cambria" w:hAnsi="Cambria"/>
      <w:b/>
      <w:bCs/>
      <w:sz w:val="28"/>
      <w:szCs w:val="28"/>
    </w:rPr>
  </w:style>
  <w:style w:type="paragraph" w:styleId="7">
    <w:name w:val="heading 6"/>
    <w:basedOn w:val="1"/>
    <w:next w:val="1"/>
    <w:autoRedefine/>
    <w:qFormat/>
    <w:locked/>
    <w:uiPriority w:val="0"/>
    <w:pPr>
      <w:keepNext/>
      <w:keepLines/>
      <w:widowControl/>
      <w:kinsoku w:val="0"/>
      <w:autoSpaceDE w:val="0"/>
      <w:autoSpaceDN w:val="0"/>
      <w:adjustRightInd w:val="0"/>
      <w:snapToGrid w:val="0"/>
      <w:spacing w:before="240" w:after="64" w:line="317" w:lineRule="auto"/>
      <w:jc w:val="left"/>
      <w:textAlignment w:val="baseline"/>
      <w:outlineLvl w:val="5"/>
    </w:pPr>
    <w:rPr>
      <w:rFonts w:ascii="Arial" w:hAnsi="Arial" w:eastAsia="黑体"/>
      <w:b/>
      <w:snapToGrid w:val="0"/>
      <w:color w:val="000000"/>
      <w:kern w:val="0"/>
      <w:sz w:val="24"/>
      <w:szCs w:val="21"/>
      <w:lang w:eastAsia="en-US"/>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34"/>
    <w:rPr>
      <w:rFonts w:ascii="宋体" w:hAnsi="宋体"/>
      <w:color w:val="0070C0"/>
      <w:szCs w:val="21"/>
    </w:rPr>
  </w:style>
  <w:style w:type="paragraph" w:styleId="8">
    <w:name w:val="toc 7"/>
    <w:basedOn w:val="1"/>
    <w:next w:val="1"/>
    <w:autoRedefine/>
    <w:qFormat/>
    <w:locked/>
    <w:uiPriority w:val="0"/>
    <w:pPr>
      <w:spacing w:line="440" w:lineRule="atLeast"/>
      <w:ind w:left="2520" w:leftChars="1200" w:firstLine="200" w:firstLineChars="200"/>
    </w:pPr>
    <w:rPr>
      <w:rFonts w:ascii="Times New Roman" w:hAnsi="Times New Roman"/>
    </w:rPr>
  </w:style>
  <w:style w:type="paragraph" w:styleId="9">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10">
    <w:name w:val="annotation text"/>
    <w:basedOn w:val="1"/>
    <w:autoRedefine/>
    <w:semiHidden/>
    <w:qFormat/>
    <w:uiPriority w:val="0"/>
    <w:pPr>
      <w:jc w:val="left"/>
    </w:pPr>
  </w:style>
  <w:style w:type="paragraph" w:styleId="11">
    <w:name w:val="Body Text"/>
    <w:basedOn w:val="1"/>
    <w:next w:val="12"/>
    <w:autoRedefine/>
    <w:qFormat/>
    <w:uiPriority w:val="0"/>
    <w:pPr>
      <w:spacing w:after="120" w:line="440" w:lineRule="atLeast"/>
      <w:ind w:firstLine="200" w:firstLineChars="200"/>
    </w:pPr>
    <w:rPr>
      <w:rFonts w:ascii="Times New Roman" w:hAnsi="Times New Roman"/>
    </w:rPr>
  </w:style>
  <w:style w:type="paragraph" w:customStyle="1" w:styleId="12">
    <w:name w:val="正文文本 21"/>
    <w:basedOn w:val="1"/>
    <w:autoRedefine/>
    <w:qFormat/>
    <w:uiPriority w:val="0"/>
    <w:pPr>
      <w:spacing w:after="120" w:line="480" w:lineRule="auto"/>
    </w:pPr>
  </w:style>
  <w:style w:type="paragraph" w:styleId="13">
    <w:name w:val="Body Text Indent"/>
    <w:basedOn w:val="1"/>
    <w:next w:val="14"/>
    <w:link w:val="51"/>
    <w:autoRedefine/>
    <w:unhideWhenUsed/>
    <w:qFormat/>
    <w:uiPriority w:val="99"/>
    <w:pPr>
      <w:spacing w:after="120"/>
      <w:ind w:left="420" w:leftChars="200"/>
    </w:pPr>
  </w:style>
  <w:style w:type="paragraph" w:styleId="14">
    <w:name w:val="envelope return"/>
    <w:basedOn w:val="1"/>
    <w:autoRedefine/>
    <w:qFormat/>
    <w:uiPriority w:val="99"/>
    <w:pPr>
      <w:snapToGrid w:val="0"/>
    </w:pPr>
    <w:rPr>
      <w:rFonts w:ascii="Arial" w:hAnsi="Arial" w:cs="Arial"/>
    </w:rPr>
  </w:style>
  <w:style w:type="paragraph" w:styleId="15">
    <w:name w:val="toc 3"/>
    <w:basedOn w:val="1"/>
    <w:next w:val="1"/>
    <w:autoRedefine/>
    <w:qFormat/>
    <w:locked/>
    <w:uiPriority w:val="39"/>
    <w:pPr>
      <w:ind w:left="840" w:leftChars="400"/>
    </w:pPr>
  </w:style>
  <w:style w:type="paragraph" w:styleId="16">
    <w:name w:val="Plain Text"/>
    <w:basedOn w:val="1"/>
    <w:link w:val="52"/>
    <w:autoRedefine/>
    <w:qFormat/>
    <w:uiPriority w:val="99"/>
    <w:rPr>
      <w:rFonts w:ascii="宋体" w:hAnsi="Courier New"/>
      <w:szCs w:val="21"/>
    </w:rPr>
  </w:style>
  <w:style w:type="paragraph" w:styleId="17">
    <w:name w:val="Body Text Indent 2"/>
    <w:basedOn w:val="1"/>
    <w:autoRedefine/>
    <w:qFormat/>
    <w:uiPriority w:val="0"/>
    <w:pPr>
      <w:adjustRightInd w:val="0"/>
      <w:snapToGrid w:val="0"/>
      <w:spacing w:line="420" w:lineRule="auto"/>
      <w:ind w:firstLine="577"/>
      <w:textAlignment w:val="baseline"/>
    </w:pPr>
    <w:rPr>
      <w:spacing w:val="4"/>
      <w:kern w:val="0"/>
      <w:sz w:val="28"/>
      <w:szCs w:val="20"/>
    </w:rPr>
  </w:style>
  <w:style w:type="paragraph" w:styleId="18">
    <w:name w:val="Balloon Text"/>
    <w:basedOn w:val="1"/>
    <w:link w:val="53"/>
    <w:autoRedefine/>
    <w:unhideWhenUsed/>
    <w:qFormat/>
    <w:uiPriority w:val="99"/>
    <w:rPr>
      <w:sz w:val="18"/>
      <w:szCs w:val="18"/>
    </w:rPr>
  </w:style>
  <w:style w:type="paragraph" w:styleId="19">
    <w:name w:val="footer"/>
    <w:basedOn w:val="1"/>
    <w:link w:val="54"/>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20">
    <w:name w:val="header"/>
    <w:basedOn w:val="1"/>
    <w:link w:val="55"/>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1">
    <w:name w:val="toc 1"/>
    <w:basedOn w:val="1"/>
    <w:next w:val="1"/>
    <w:autoRedefine/>
    <w:qFormat/>
    <w:uiPriority w:val="39"/>
  </w:style>
  <w:style w:type="paragraph" w:styleId="22">
    <w:name w:val="toc 2"/>
    <w:basedOn w:val="1"/>
    <w:next w:val="1"/>
    <w:autoRedefine/>
    <w:qFormat/>
    <w:locked/>
    <w:uiPriority w:val="39"/>
    <w:pPr>
      <w:ind w:left="420" w:leftChars="200"/>
    </w:pPr>
  </w:style>
  <w:style w:type="paragraph" w:styleId="23">
    <w:name w:val="Body Text 2"/>
    <w:basedOn w:val="1"/>
    <w:link w:val="50"/>
    <w:autoRedefine/>
    <w:qFormat/>
    <w:uiPriority w:val="99"/>
    <w:pPr>
      <w:spacing w:after="120" w:line="480" w:lineRule="auto"/>
    </w:pPr>
    <w:rPr>
      <w:rFonts w:ascii="Times New Roman" w:hAnsi="Times New Roman"/>
      <w:kern w:val="0"/>
      <w:sz w:val="24"/>
    </w:r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next w:val="1"/>
    <w:autoRedefine/>
    <w:qFormat/>
    <w:locked/>
    <w:uiPriority w:val="0"/>
    <w:pPr>
      <w:spacing w:before="240" w:after="60"/>
      <w:jc w:val="center"/>
      <w:outlineLvl w:val="0"/>
    </w:pPr>
    <w:rPr>
      <w:rFonts w:ascii="Arial" w:hAnsi="Arial" w:cs="Arial"/>
      <w:b/>
      <w:bCs/>
      <w:sz w:val="32"/>
      <w:szCs w:val="32"/>
    </w:rPr>
  </w:style>
  <w:style w:type="paragraph" w:styleId="26">
    <w:name w:val="annotation subject"/>
    <w:basedOn w:val="10"/>
    <w:next w:val="1"/>
    <w:autoRedefine/>
    <w:qFormat/>
    <w:uiPriority w:val="0"/>
    <w:rPr>
      <w:b/>
      <w:bCs/>
    </w:rPr>
  </w:style>
  <w:style w:type="paragraph" w:styleId="27">
    <w:name w:val="Body Text First Indent"/>
    <w:basedOn w:val="11"/>
    <w:autoRedefine/>
    <w:qFormat/>
    <w:uiPriority w:val="0"/>
    <w:pPr>
      <w:ind w:firstLine="420" w:firstLineChars="100"/>
    </w:pPr>
  </w:style>
  <w:style w:type="paragraph" w:styleId="28">
    <w:name w:val="Body Text First Indent 2"/>
    <w:basedOn w:val="13"/>
    <w:next w:val="1"/>
    <w:autoRedefine/>
    <w:qFormat/>
    <w:uiPriority w:val="0"/>
    <w:pPr>
      <w:ind w:firstLine="420" w:firstLineChars="200"/>
    </w:pPr>
  </w:style>
  <w:style w:type="table" w:styleId="30">
    <w:name w:val="Table Grid"/>
    <w:basedOn w:val="29"/>
    <w:autoRedefine/>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autoRedefine/>
    <w:qFormat/>
    <w:locked/>
    <w:uiPriority w:val="0"/>
  </w:style>
  <w:style w:type="character" w:styleId="33">
    <w:name w:val="FollowedHyperlink"/>
    <w:autoRedefine/>
    <w:unhideWhenUsed/>
    <w:qFormat/>
    <w:uiPriority w:val="99"/>
    <w:rPr>
      <w:color w:val="333333"/>
      <w:u w:val="none"/>
    </w:rPr>
  </w:style>
  <w:style w:type="character" w:styleId="34">
    <w:name w:val="Emphasis"/>
    <w:basedOn w:val="31"/>
    <w:autoRedefine/>
    <w:qFormat/>
    <w:locked/>
    <w:uiPriority w:val="0"/>
  </w:style>
  <w:style w:type="character" w:styleId="35">
    <w:name w:val="HTML Definition"/>
    <w:basedOn w:val="31"/>
    <w:autoRedefine/>
    <w:unhideWhenUsed/>
    <w:qFormat/>
    <w:uiPriority w:val="99"/>
  </w:style>
  <w:style w:type="character" w:styleId="36">
    <w:name w:val="HTML Typewriter"/>
    <w:autoRedefine/>
    <w:unhideWhenUsed/>
    <w:qFormat/>
    <w:uiPriority w:val="99"/>
    <w:rPr>
      <w:rFonts w:hint="default" w:ascii="monospace" w:hAnsi="monospace" w:eastAsia="monospace" w:cs="monospace"/>
      <w:sz w:val="20"/>
    </w:rPr>
  </w:style>
  <w:style w:type="character" w:styleId="37">
    <w:name w:val="HTML Acronym"/>
    <w:basedOn w:val="31"/>
    <w:autoRedefine/>
    <w:unhideWhenUsed/>
    <w:qFormat/>
    <w:uiPriority w:val="99"/>
  </w:style>
  <w:style w:type="character" w:styleId="38">
    <w:name w:val="HTML Variable"/>
    <w:basedOn w:val="31"/>
    <w:autoRedefine/>
    <w:unhideWhenUsed/>
    <w:qFormat/>
    <w:uiPriority w:val="99"/>
  </w:style>
  <w:style w:type="character" w:styleId="39">
    <w:name w:val="Hyperlink"/>
    <w:autoRedefine/>
    <w:qFormat/>
    <w:uiPriority w:val="99"/>
    <w:rPr>
      <w:rFonts w:cs="Times New Roman"/>
      <w:color w:val="0000FF"/>
      <w:u w:val="single"/>
    </w:rPr>
  </w:style>
  <w:style w:type="character" w:styleId="40">
    <w:name w:val="HTML Code"/>
    <w:autoRedefine/>
    <w:unhideWhenUsed/>
    <w:qFormat/>
    <w:uiPriority w:val="99"/>
    <w:rPr>
      <w:rFonts w:hint="default" w:ascii="monospace" w:hAnsi="monospace" w:eastAsia="monospace" w:cs="monospace"/>
      <w:sz w:val="20"/>
    </w:rPr>
  </w:style>
  <w:style w:type="character" w:styleId="41">
    <w:name w:val="annotation reference"/>
    <w:basedOn w:val="31"/>
    <w:autoRedefine/>
    <w:semiHidden/>
    <w:unhideWhenUsed/>
    <w:qFormat/>
    <w:uiPriority w:val="99"/>
    <w:rPr>
      <w:sz w:val="21"/>
      <w:szCs w:val="21"/>
    </w:rPr>
  </w:style>
  <w:style w:type="character" w:styleId="42">
    <w:name w:val="HTML Cite"/>
    <w:basedOn w:val="31"/>
    <w:autoRedefine/>
    <w:unhideWhenUsed/>
    <w:qFormat/>
    <w:uiPriority w:val="99"/>
  </w:style>
  <w:style w:type="character" w:styleId="43">
    <w:name w:val="HTML Keyboard"/>
    <w:autoRedefine/>
    <w:unhideWhenUsed/>
    <w:qFormat/>
    <w:uiPriority w:val="99"/>
    <w:rPr>
      <w:rFonts w:ascii="monospace" w:hAnsi="monospace" w:eastAsia="monospace" w:cs="monospace"/>
      <w:sz w:val="20"/>
    </w:rPr>
  </w:style>
  <w:style w:type="character" w:styleId="44">
    <w:name w:val="HTML Sample"/>
    <w:autoRedefine/>
    <w:unhideWhenUsed/>
    <w:qFormat/>
    <w:uiPriority w:val="99"/>
    <w:rPr>
      <w:rFonts w:hint="default" w:ascii="monospace" w:hAnsi="monospace" w:eastAsia="monospace" w:cs="monospace"/>
    </w:rPr>
  </w:style>
  <w:style w:type="paragraph" w:customStyle="1" w:styleId="45">
    <w:name w:val="表格文字"/>
    <w:basedOn w:val="1"/>
    <w:next w:val="11"/>
    <w:autoRedefine/>
    <w:qFormat/>
    <w:uiPriority w:val="0"/>
    <w:pPr>
      <w:framePr w:hSpace="180" w:wrap="around" w:vAnchor="text" w:hAnchor="page" w:xAlign="center" w:y="25"/>
      <w:suppressOverlap/>
      <w:spacing w:line="420" w:lineRule="atLeast"/>
    </w:pPr>
    <w:rPr>
      <w:sz w:val="18"/>
      <w:szCs w:val="18"/>
    </w:rPr>
  </w:style>
  <w:style w:type="paragraph" w:customStyle="1" w:styleId="46">
    <w:name w:val="无间隔1"/>
    <w:basedOn w:val="1"/>
    <w:autoRedefine/>
    <w:qFormat/>
    <w:uiPriority w:val="0"/>
    <w:pPr>
      <w:spacing w:line="400" w:lineRule="exact"/>
    </w:pPr>
    <w:rPr>
      <w:sz w:val="24"/>
    </w:rPr>
  </w:style>
  <w:style w:type="character" w:customStyle="1" w:styleId="47">
    <w:name w:val="标题 1 字符"/>
    <w:link w:val="3"/>
    <w:autoRedefine/>
    <w:qFormat/>
    <w:uiPriority w:val="0"/>
    <w:rPr>
      <w:rFonts w:ascii="Book Antiqua" w:hAnsi="Book Antiqua"/>
      <w:b/>
      <w:bCs/>
      <w:kern w:val="44"/>
      <w:sz w:val="44"/>
      <w:szCs w:val="44"/>
    </w:rPr>
  </w:style>
  <w:style w:type="character" w:customStyle="1" w:styleId="48">
    <w:name w:val="标题 3 字符"/>
    <w:link w:val="5"/>
    <w:autoRedefine/>
    <w:qFormat/>
    <w:locked/>
    <w:uiPriority w:val="99"/>
    <w:rPr>
      <w:rFonts w:ascii="Book Antiqua" w:hAnsi="Book Antiqua" w:eastAsia="宋体" w:cs="Times New Roman"/>
      <w:b/>
      <w:bCs/>
      <w:sz w:val="32"/>
      <w:szCs w:val="32"/>
    </w:rPr>
  </w:style>
  <w:style w:type="character" w:customStyle="1" w:styleId="49">
    <w:name w:val="标题 4 字符"/>
    <w:link w:val="6"/>
    <w:autoRedefine/>
    <w:semiHidden/>
    <w:qFormat/>
    <w:locked/>
    <w:uiPriority w:val="99"/>
    <w:rPr>
      <w:rFonts w:ascii="Cambria" w:hAnsi="Cambria" w:eastAsia="宋体" w:cs="Times New Roman"/>
      <w:b/>
      <w:bCs/>
      <w:kern w:val="2"/>
      <w:sz w:val="28"/>
      <w:szCs w:val="28"/>
    </w:rPr>
  </w:style>
  <w:style w:type="character" w:customStyle="1" w:styleId="50">
    <w:name w:val="正文文本 2 字符"/>
    <w:link w:val="23"/>
    <w:autoRedefine/>
    <w:qFormat/>
    <w:locked/>
    <w:uiPriority w:val="99"/>
    <w:rPr>
      <w:rFonts w:ascii="Times New Roman" w:hAnsi="Times New Roman" w:eastAsia="宋体" w:cs="Times New Roman"/>
      <w:sz w:val="24"/>
      <w:szCs w:val="24"/>
    </w:rPr>
  </w:style>
  <w:style w:type="character" w:customStyle="1" w:styleId="51">
    <w:name w:val="正文文本缩进 字符"/>
    <w:link w:val="13"/>
    <w:autoRedefine/>
    <w:semiHidden/>
    <w:qFormat/>
    <w:uiPriority w:val="99"/>
    <w:rPr>
      <w:rFonts w:ascii="Book Antiqua" w:hAnsi="Book Antiqua"/>
      <w:kern w:val="2"/>
      <w:sz w:val="21"/>
      <w:szCs w:val="24"/>
    </w:rPr>
  </w:style>
  <w:style w:type="character" w:customStyle="1" w:styleId="52">
    <w:name w:val="纯文本 字符"/>
    <w:link w:val="16"/>
    <w:autoRedefine/>
    <w:semiHidden/>
    <w:qFormat/>
    <w:uiPriority w:val="99"/>
    <w:rPr>
      <w:rFonts w:ascii="宋体" w:hAnsi="Courier New" w:cs="Courier New"/>
      <w:kern w:val="2"/>
      <w:sz w:val="21"/>
      <w:szCs w:val="21"/>
    </w:rPr>
  </w:style>
  <w:style w:type="character" w:customStyle="1" w:styleId="53">
    <w:name w:val="批注框文本 字符"/>
    <w:link w:val="18"/>
    <w:autoRedefine/>
    <w:semiHidden/>
    <w:qFormat/>
    <w:uiPriority w:val="99"/>
    <w:rPr>
      <w:rFonts w:ascii="Book Antiqua" w:hAnsi="Book Antiqua"/>
      <w:kern w:val="2"/>
      <w:sz w:val="18"/>
      <w:szCs w:val="18"/>
    </w:rPr>
  </w:style>
  <w:style w:type="character" w:customStyle="1" w:styleId="54">
    <w:name w:val="页脚 字符"/>
    <w:link w:val="19"/>
    <w:autoRedefine/>
    <w:qFormat/>
    <w:locked/>
    <w:uiPriority w:val="99"/>
    <w:rPr>
      <w:rFonts w:cs="Times New Roman"/>
      <w:sz w:val="18"/>
      <w:szCs w:val="18"/>
    </w:rPr>
  </w:style>
  <w:style w:type="character" w:customStyle="1" w:styleId="55">
    <w:name w:val="页眉 字符"/>
    <w:link w:val="20"/>
    <w:autoRedefine/>
    <w:semiHidden/>
    <w:qFormat/>
    <w:locked/>
    <w:uiPriority w:val="99"/>
    <w:rPr>
      <w:rFonts w:cs="Times New Roman"/>
      <w:sz w:val="18"/>
      <w:szCs w:val="18"/>
    </w:rPr>
  </w:style>
  <w:style w:type="paragraph" w:customStyle="1" w:styleId="56">
    <w:name w:val="style4"/>
    <w:basedOn w:val="57"/>
    <w:next w:val="58"/>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7">
    <w:name w:val="正文_0"/>
    <w:next w:val="2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0">
    <w:name w:val="p0 Char Char"/>
    <w:link w:val="61"/>
    <w:autoRedefine/>
    <w:qFormat/>
    <w:locked/>
    <w:uiPriority w:val="99"/>
    <w:rPr>
      <w:rFonts w:ascii="Times New Roman" w:hAnsi="Times New Roman" w:cs="Times New Roman"/>
      <w:kern w:val="0"/>
      <w:sz w:val="21"/>
      <w:szCs w:val="21"/>
    </w:rPr>
  </w:style>
  <w:style w:type="paragraph" w:customStyle="1" w:styleId="61">
    <w:name w:val="p0"/>
    <w:basedOn w:val="1"/>
    <w:link w:val="60"/>
    <w:autoRedefine/>
    <w:qFormat/>
    <w:uiPriority w:val="99"/>
    <w:pPr>
      <w:widowControl/>
    </w:pPr>
    <w:rPr>
      <w:rFonts w:ascii="Times New Roman" w:hAnsi="Times New Roman"/>
      <w:kern w:val="0"/>
      <w:szCs w:val="21"/>
    </w:rPr>
  </w:style>
  <w:style w:type="character" w:customStyle="1" w:styleId="62">
    <w:name w:val="font81"/>
    <w:autoRedefine/>
    <w:qFormat/>
    <w:uiPriority w:val="0"/>
    <w:rPr>
      <w:rFonts w:hint="eastAsia" w:ascii="宋体" w:hAnsi="宋体" w:eastAsia="宋体" w:cs="宋体"/>
      <w:color w:val="000000"/>
      <w:sz w:val="24"/>
      <w:szCs w:val="24"/>
      <w:u w:val="none"/>
    </w:rPr>
  </w:style>
  <w:style w:type="character" w:customStyle="1" w:styleId="63">
    <w:name w:val="font31"/>
    <w:autoRedefine/>
    <w:qFormat/>
    <w:uiPriority w:val="0"/>
    <w:rPr>
      <w:rFonts w:hint="eastAsia" w:ascii="宋体" w:hAnsi="宋体" w:eastAsia="宋体" w:cs="宋体"/>
      <w:color w:val="000000"/>
      <w:sz w:val="24"/>
      <w:szCs w:val="24"/>
      <w:u w:val="none"/>
    </w:rPr>
  </w:style>
  <w:style w:type="character" w:customStyle="1" w:styleId="64">
    <w:name w:val="font51"/>
    <w:autoRedefine/>
    <w:qFormat/>
    <w:uiPriority w:val="0"/>
    <w:rPr>
      <w:rFonts w:ascii="Calibri" w:hAnsi="Calibri" w:cs="Calibri"/>
      <w:color w:val="000000"/>
      <w:sz w:val="24"/>
      <w:szCs w:val="24"/>
      <w:u w:val="none"/>
    </w:rPr>
  </w:style>
  <w:style w:type="character" w:customStyle="1" w:styleId="65">
    <w:name w:val="纯文本 Char"/>
    <w:autoRedefine/>
    <w:qFormat/>
    <w:uiPriority w:val="0"/>
    <w:rPr>
      <w:rFonts w:ascii="宋体" w:hAnsi="Courier New"/>
      <w:kern w:val="2"/>
      <w:sz w:val="21"/>
    </w:rPr>
  </w:style>
  <w:style w:type="paragraph" w:customStyle="1" w:styleId="66">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_Style 60"/>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8">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69">
    <w:name w:val="列表段落1"/>
    <w:basedOn w:val="1"/>
    <w:autoRedefine/>
    <w:qFormat/>
    <w:uiPriority w:val="99"/>
    <w:pPr>
      <w:ind w:firstLine="420" w:firstLineChars="200"/>
    </w:pPr>
    <w:rPr>
      <w:rFonts w:ascii="Times New Roman" w:hAnsi="Times New Roman"/>
    </w:rPr>
  </w:style>
  <w:style w:type="paragraph" w:customStyle="1" w:styleId="70">
    <w:name w:val="style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1">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72">
    <w:name w:val="Body Text First Indent1"/>
    <w:basedOn w:val="11"/>
    <w:autoRedefine/>
    <w:qFormat/>
    <w:uiPriority w:val="0"/>
    <w:pPr>
      <w:ind w:firstLine="420" w:firstLineChars="100"/>
    </w:pPr>
    <w:rPr>
      <w:rFonts w:ascii="Calibri" w:hAnsi="Calibri"/>
    </w:rPr>
  </w:style>
  <w:style w:type="paragraph" w:customStyle="1" w:styleId="73">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74">
    <w:name w:val="font41"/>
    <w:basedOn w:val="31"/>
    <w:autoRedefine/>
    <w:qFormat/>
    <w:uiPriority w:val="0"/>
    <w:rPr>
      <w:rFonts w:hint="eastAsia" w:ascii="宋体" w:hAnsi="宋体" w:eastAsia="宋体" w:cs="宋体"/>
      <w:color w:val="000000"/>
      <w:sz w:val="20"/>
      <w:szCs w:val="20"/>
      <w:u w:val="none"/>
    </w:rPr>
  </w:style>
  <w:style w:type="character" w:customStyle="1" w:styleId="75">
    <w:name w:val="font151"/>
    <w:basedOn w:val="31"/>
    <w:autoRedefine/>
    <w:qFormat/>
    <w:uiPriority w:val="0"/>
    <w:rPr>
      <w:rFonts w:hint="eastAsia" w:ascii="宋体" w:hAnsi="宋体" w:eastAsia="宋体" w:cs="宋体"/>
      <w:color w:val="000000"/>
      <w:sz w:val="20"/>
      <w:szCs w:val="20"/>
      <w:u w:val="none"/>
      <w:vertAlign w:val="superscript"/>
    </w:rPr>
  </w:style>
  <w:style w:type="character" w:customStyle="1" w:styleId="76">
    <w:name w:val="font161"/>
    <w:basedOn w:val="31"/>
    <w:autoRedefine/>
    <w:qFormat/>
    <w:uiPriority w:val="0"/>
    <w:rPr>
      <w:rFonts w:hint="eastAsia" w:ascii="宋体" w:hAnsi="宋体" w:eastAsia="宋体" w:cs="宋体"/>
      <w:color w:val="000000"/>
      <w:sz w:val="28"/>
      <w:szCs w:val="28"/>
      <w:u w:val="none"/>
      <w:vertAlign w:val="superscript"/>
    </w:rPr>
  </w:style>
  <w:style w:type="character" w:customStyle="1" w:styleId="77">
    <w:name w:val="font171"/>
    <w:basedOn w:val="31"/>
    <w:autoRedefine/>
    <w:qFormat/>
    <w:uiPriority w:val="0"/>
    <w:rPr>
      <w:rFonts w:hint="eastAsia" w:ascii="宋体" w:hAnsi="宋体" w:eastAsia="宋体" w:cs="宋体"/>
      <w:color w:val="000000"/>
      <w:sz w:val="20"/>
      <w:szCs w:val="20"/>
      <w:u w:val="none"/>
      <w:vertAlign w:val="superscript"/>
    </w:rPr>
  </w:style>
  <w:style w:type="paragraph" w:customStyle="1" w:styleId="78">
    <w:name w:val="BodyText"/>
    <w:basedOn w:val="1"/>
    <w:next w:val="79"/>
    <w:autoRedefine/>
    <w:qFormat/>
    <w:uiPriority w:val="0"/>
    <w:pPr>
      <w:spacing w:after="120" w:line="440" w:lineRule="atLeast"/>
      <w:ind w:firstLine="200" w:firstLineChars="200"/>
      <w:textAlignment w:val="baseline"/>
    </w:pPr>
    <w:rPr>
      <w:rFonts w:ascii="Times New Roman" w:hAnsi="Times New Roman"/>
    </w:rPr>
  </w:style>
  <w:style w:type="paragraph" w:customStyle="1" w:styleId="79">
    <w:name w:val="BodyText2"/>
    <w:basedOn w:val="1"/>
    <w:next w:val="78"/>
    <w:autoRedefine/>
    <w:qFormat/>
    <w:uiPriority w:val="0"/>
    <w:pPr>
      <w:spacing w:after="120" w:line="480" w:lineRule="auto"/>
      <w:textAlignment w:val="baseline"/>
    </w:pPr>
    <w:rPr>
      <w:rFonts w:ascii="Times New Roman" w:hAnsi="Times New Roman"/>
      <w:kern w:val="0"/>
      <w:sz w:val="24"/>
    </w:rPr>
  </w:style>
  <w:style w:type="character" w:customStyle="1" w:styleId="80">
    <w:name w:val="hover16"/>
    <w:basedOn w:val="31"/>
    <w:autoRedefine/>
    <w:qFormat/>
    <w:uiPriority w:val="0"/>
  </w:style>
  <w:style w:type="paragraph" w:customStyle="1" w:styleId="81">
    <w:name w:val="样式1"/>
    <w:basedOn w:val="1"/>
    <w:autoRedefine/>
    <w:qFormat/>
    <w:uiPriority w:val="0"/>
    <w:pPr>
      <w:tabs>
        <w:tab w:val="left" w:pos="709"/>
      </w:tabs>
      <w:ind w:left="709" w:hanging="709"/>
    </w:pPr>
    <w:rPr>
      <w:rFonts w:ascii="宋体" w:hAnsi="宋体"/>
    </w:rPr>
  </w:style>
  <w:style w:type="character" w:customStyle="1" w:styleId="82">
    <w:name w:val="font21"/>
    <w:autoRedefine/>
    <w:qFormat/>
    <w:uiPriority w:val="0"/>
    <w:rPr>
      <w:rFonts w:ascii="Calibri" w:hAnsi="Calibri" w:cs="Calibri"/>
      <w:color w:val="000000"/>
      <w:sz w:val="16"/>
      <w:szCs w:val="16"/>
      <w:u w:val="none"/>
    </w:rPr>
  </w:style>
  <w:style w:type="character" w:customStyle="1" w:styleId="83">
    <w:name w:val="font11"/>
    <w:autoRedefine/>
    <w:qFormat/>
    <w:uiPriority w:val="0"/>
    <w:rPr>
      <w:rFonts w:hint="eastAsia" w:ascii="宋体" w:hAnsi="宋体" w:eastAsia="宋体" w:cs="宋体"/>
      <w:color w:val="000000"/>
      <w:sz w:val="16"/>
      <w:szCs w:val="16"/>
      <w:u w:val="none"/>
    </w:rPr>
  </w:style>
  <w:style w:type="paragraph" w:customStyle="1" w:styleId="84">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character" w:customStyle="1" w:styleId="85">
    <w:name w:val="NormalCharacter"/>
    <w:autoRedefine/>
    <w:semiHidden/>
    <w:qFormat/>
    <w:uiPriority w:val="0"/>
    <w:rPr>
      <w:rFonts w:ascii="宋体" w:hAnsi="宋体" w:cs="宋体"/>
      <w:sz w:val="22"/>
      <w:szCs w:val="22"/>
      <w:lang w:val="zh-CN" w:eastAsia="zh-CN" w:bidi="zh-CN"/>
    </w:rPr>
  </w:style>
  <w:style w:type="paragraph" w:customStyle="1" w:styleId="86">
    <w:name w:val="Table Paragraph"/>
    <w:basedOn w:val="1"/>
    <w:autoRedefine/>
    <w:qFormat/>
    <w:uiPriority w:val="1"/>
  </w:style>
  <w:style w:type="paragraph" w:customStyle="1" w:styleId="87">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88">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8"/>
      <w:szCs w:val="28"/>
      <w:lang w:eastAsia="en-US"/>
    </w:rPr>
  </w:style>
  <w:style w:type="paragraph" w:styleId="8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69</Pages>
  <Words>39317</Words>
  <Characters>43107</Characters>
  <Lines>338</Lines>
  <Paragraphs>95</Paragraphs>
  <TotalTime>24</TotalTime>
  <ScaleCrop>false</ScaleCrop>
  <LinksUpToDate>false</LinksUpToDate>
  <CharactersWithSpaces>44791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2020-11-03T09:56:00Z</dcterms:created>
  <dc:creator>pc</dc:creator>
  <cp:lastModifiedBy>一帆风顺</cp:lastModifiedBy>
  <cp:lastPrinted>2023-10-07T01:46:00Z</cp:lastPrinted>
  <dcterms:modified xsi:type="dcterms:W3CDTF">2024-03-06T01:19:34Z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D4DAD9599C264826ACB75C5B26D2C569_13</vt:lpwstr>
  </property>
</Properties>
</file>