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1196B">
      <w:pPr>
        <w:pStyle w:val="4"/>
        <w:jc w:val="center"/>
        <w:rPr>
          <w:rFonts w:hint="eastAsia" w:ascii="宋体" w:hAnsi="宋体" w:eastAsia="宋体" w:cs="宋体"/>
          <w:b/>
          <w:bCs/>
          <w:sz w:val="52"/>
          <w:szCs w:val="48"/>
          <w:lang w:val="en-US" w:eastAsia="zh-CN"/>
        </w:rPr>
      </w:pPr>
      <w:bookmarkStart w:id="0" w:name="_Toc21519"/>
      <w:bookmarkStart w:id="1" w:name="_Toc34490071"/>
    </w:p>
    <w:p w14:paraId="6F5580A4">
      <w:pPr>
        <w:pStyle w:val="4"/>
        <w:jc w:val="center"/>
        <w:rPr>
          <w:rFonts w:hint="default" w:ascii="宋体" w:hAnsi="宋体" w:eastAsia="宋体" w:cs="宋体"/>
          <w:b/>
          <w:bCs/>
          <w:sz w:val="36"/>
          <w:szCs w:val="32"/>
          <w:lang w:val="en-US" w:eastAsia="zh-CN"/>
        </w:rPr>
      </w:pPr>
      <w:r>
        <w:rPr>
          <w:rFonts w:hint="eastAsia" w:ascii="宋体" w:hAnsi="宋体" w:eastAsia="宋体" w:cs="宋体"/>
          <w:b/>
          <w:bCs/>
          <w:sz w:val="52"/>
          <w:szCs w:val="48"/>
          <w:lang w:val="en-US" w:eastAsia="zh-CN"/>
        </w:rPr>
        <w:t>博爱县公安局警用装备采购项目（二次）</w:t>
      </w:r>
    </w:p>
    <w:p w14:paraId="7876DEC6">
      <w:pPr>
        <w:jc w:val="both"/>
        <w:outlineLvl w:val="0"/>
        <w:rPr>
          <w:rFonts w:hint="eastAsia" w:asciiTheme="majorEastAsia" w:hAnsiTheme="majorEastAsia" w:eastAsiaTheme="majorEastAsia" w:cstheme="majorEastAsia"/>
          <w:b/>
          <w:sz w:val="28"/>
          <w:szCs w:val="28"/>
        </w:rPr>
      </w:pPr>
    </w:p>
    <w:p w14:paraId="39D3ABF9">
      <w:pPr>
        <w:jc w:val="both"/>
        <w:outlineLvl w:val="0"/>
        <w:rPr>
          <w:rFonts w:hint="eastAsia" w:asciiTheme="majorEastAsia" w:hAnsiTheme="majorEastAsia" w:eastAsiaTheme="majorEastAsia" w:cstheme="majorEastAsia"/>
          <w:b/>
          <w:sz w:val="28"/>
          <w:szCs w:val="28"/>
        </w:rPr>
      </w:pPr>
    </w:p>
    <w:p w14:paraId="4D0C3BB1">
      <w:pPr>
        <w:jc w:val="both"/>
        <w:outlineLvl w:val="0"/>
        <w:rPr>
          <w:rFonts w:hint="eastAsia" w:asciiTheme="majorEastAsia" w:hAnsiTheme="majorEastAsia" w:eastAsiaTheme="majorEastAsia" w:cstheme="majorEastAsia"/>
          <w:b/>
          <w:sz w:val="28"/>
          <w:szCs w:val="28"/>
        </w:rPr>
      </w:pPr>
    </w:p>
    <w:p w14:paraId="119E56F5">
      <w:pPr>
        <w:jc w:val="both"/>
        <w:outlineLvl w:val="0"/>
        <w:rPr>
          <w:rFonts w:hint="eastAsia" w:asciiTheme="majorEastAsia" w:hAnsiTheme="majorEastAsia" w:eastAsiaTheme="majorEastAsia" w:cstheme="majorEastAsia"/>
          <w:b/>
          <w:sz w:val="28"/>
          <w:szCs w:val="28"/>
        </w:rPr>
      </w:pPr>
    </w:p>
    <w:p w14:paraId="6A3D35DE">
      <w:pPr>
        <w:jc w:val="both"/>
        <w:outlineLvl w:val="0"/>
        <w:rPr>
          <w:rFonts w:hint="eastAsia" w:asciiTheme="majorEastAsia" w:hAnsiTheme="majorEastAsia" w:eastAsiaTheme="majorEastAsia" w:cstheme="majorEastAsia"/>
          <w:b/>
          <w:sz w:val="28"/>
          <w:szCs w:val="28"/>
        </w:rPr>
      </w:pPr>
    </w:p>
    <w:p w14:paraId="6208B249">
      <w:pPr>
        <w:jc w:val="center"/>
        <w:outlineLvl w:val="0"/>
        <w:rPr>
          <w:rFonts w:hint="eastAsia" w:ascii="宋体"/>
          <w:b/>
          <w:color w:val="auto"/>
          <w:kern w:val="0"/>
          <w:sz w:val="32"/>
          <w:szCs w:val="32"/>
          <w:u w:val="double"/>
          <w:lang w:val="en-US" w:eastAsia="zh-CN"/>
        </w:rPr>
      </w:pPr>
      <w:r>
        <w:rPr>
          <w:rFonts w:hint="eastAsia" w:asciiTheme="majorEastAsia" w:hAnsiTheme="majorEastAsia" w:eastAsiaTheme="majorEastAsia" w:cstheme="majorEastAsia"/>
          <w:b/>
          <w:sz w:val="72"/>
          <w:szCs w:val="72"/>
        </w:rPr>
        <w:t>竞争性</w:t>
      </w:r>
      <w:r>
        <w:rPr>
          <w:rFonts w:hint="eastAsia" w:asciiTheme="majorEastAsia" w:hAnsiTheme="majorEastAsia" w:eastAsiaTheme="majorEastAsia" w:cstheme="majorEastAsia"/>
          <w:b/>
          <w:sz w:val="72"/>
          <w:szCs w:val="72"/>
          <w:lang w:eastAsia="zh-CN"/>
        </w:rPr>
        <w:t>谈判</w:t>
      </w:r>
      <w:r>
        <w:rPr>
          <w:rFonts w:hint="eastAsia" w:asciiTheme="majorEastAsia" w:hAnsiTheme="majorEastAsia" w:eastAsiaTheme="majorEastAsia" w:cstheme="majorEastAsia"/>
          <w:b/>
          <w:sz w:val="72"/>
          <w:szCs w:val="72"/>
        </w:rPr>
        <w:t>文件</w:t>
      </w:r>
      <w:bookmarkEnd w:id="0"/>
      <w:bookmarkEnd w:id="1"/>
    </w:p>
    <w:p w14:paraId="4A6405BA">
      <w:pPr>
        <w:spacing w:line="360" w:lineRule="auto"/>
        <w:jc w:val="center"/>
        <w:rPr>
          <w:rFonts w:hint="eastAsia"/>
          <w:lang w:eastAsia="zh-CN"/>
        </w:rPr>
      </w:pPr>
      <w:r>
        <w:rPr>
          <w:rFonts w:hint="eastAsia" w:ascii="宋体"/>
          <w:b/>
          <w:color w:val="auto"/>
          <w:kern w:val="0"/>
          <w:sz w:val="32"/>
          <w:szCs w:val="32"/>
          <w:u w:val="double"/>
          <w:lang w:val="en-US" w:eastAsia="zh-CN"/>
        </w:rPr>
        <w:t>该项目全额面向中小企业采购</w:t>
      </w:r>
    </w:p>
    <w:p w14:paraId="2C6890C9">
      <w:pPr>
        <w:pageBreakBefore w:val="0"/>
        <w:kinsoku/>
        <w:wordWrap/>
        <w:overflowPunct/>
        <w:topLinePunct w:val="0"/>
        <w:bidi w:val="0"/>
        <w:snapToGrid w:val="0"/>
        <w:spacing w:beforeAutospacing="0" w:afterAutospacing="0" w:line="360" w:lineRule="auto"/>
        <w:ind w:left="0" w:leftChars="0" w:firstLine="0" w:firstLineChars="0"/>
        <w:jc w:val="center"/>
        <w:rPr>
          <w:rFonts w:hint="default" w:ascii="宋体" w:hAnsi="宋体" w:eastAsia="宋体" w:cs="宋体"/>
          <w:b/>
          <w:bCs w:val="0"/>
          <w:color w:val="auto"/>
          <w:spacing w:val="-6"/>
          <w:sz w:val="30"/>
          <w:szCs w:val="30"/>
          <w:highlight w:val="cyan"/>
          <w:lang w:val="en-US" w:eastAsia="zh-CN"/>
        </w:rPr>
      </w:pPr>
      <w:r>
        <w:rPr>
          <w:rFonts w:hint="eastAsia" w:ascii="宋体" w:hAnsi="宋体" w:eastAsia="宋体" w:cs="宋体"/>
          <w:b/>
          <w:bCs w:val="0"/>
          <w:color w:val="auto"/>
          <w:spacing w:val="-6"/>
          <w:sz w:val="30"/>
          <w:szCs w:val="30"/>
          <w:highlight w:val="none"/>
          <w:lang w:eastAsia="zh-CN"/>
        </w:rPr>
        <w:t>采购编号：博政采购（2024）117号</w:t>
      </w:r>
    </w:p>
    <w:p w14:paraId="3F1F8E8B">
      <w:pPr>
        <w:pStyle w:val="2"/>
        <w:rPr>
          <w:rFonts w:hint="eastAsia"/>
          <w:lang w:eastAsia="zh-CN"/>
        </w:rPr>
      </w:pPr>
    </w:p>
    <w:p w14:paraId="0F1AF275">
      <w:pPr>
        <w:pStyle w:val="2"/>
        <w:rPr>
          <w:rFonts w:ascii="宋体" w:hAnsi="宋体" w:eastAsia="宋体" w:cs="宋体"/>
          <w:spacing w:val="-11"/>
          <w:sz w:val="30"/>
          <w:szCs w:val="30"/>
          <w14:textOutline w14:w="5442" w14:cap="flat" w14:cmpd="sng">
            <w14:solidFill>
              <w14:srgbClr w14:val="000000"/>
            </w14:solidFill>
            <w14:prstDash w14:val="solid"/>
            <w14:miter w14:val="0"/>
          </w14:textOutline>
        </w:rPr>
      </w:pPr>
      <w:r>
        <w:rPr>
          <w:rFonts w:hint="eastAsia" w:ascii="宋体" w:hAnsi="宋体" w:eastAsia="宋体"/>
          <w:sz w:val="36"/>
          <w:szCs w:val="36"/>
          <w:lang w:eastAsia="zh-CN"/>
        </w:rPr>
        <w:drawing>
          <wp:inline distT="0" distB="0" distL="114300" distR="114300">
            <wp:extent cx="5399405" cy="3035935"/>
            <wp:effectExtent l="0" t="0" r="10795" b="12065"/>
            <wp:docPr id="38" name="图片 1" descr="e10487714ad402ad991643b1b85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descr="e10487714ad402ad991643b1b853789"/>
                    <pic:cNvPicPr>
                      <a:picLocks noChangeAspect="1"/>
                    </pic:cNvPicPr>
                  </pic:nvPicPr>
                  <pic:blipFill>
                    <a:blip r:embed="rId20"/>
                    <a:stretch>
                      <a:fillRect/>
                    </a:stretch>
                  </pic:blipFill>
                  <pic:spPr>
                    <a:xfrm>
                      <a:off x="0" y="0"/>
                      <a:ext cx="5399405" cy="3035935"/>
                    </a:xfrm>
                    <a:prstGeom prst="rect">
                      <a:avLst/>
                    </a:prstGeom>
                    <a:noFill/>
                    <a:ln>
                      <a:noFill/>
                    </a:ln>
                  </pic:spPr>
                </pic:pic>
              </a:graphicData>
            </a:graphic>
          </wp:inline>
        </w:drawing>
      </w:r>
    </w:p>
    <w:p w14:paraId="77691B64">
      <w:pPr>
        <w:rPr>
          <w:rFonts w:hint="eastAsia"/>
          <w:b/>
          <w:bCs/>
          <w:sz w:val="28"/>
          <w:szCs w:val="36"/>
        </w:rPr>
      </w:pPr>
    </w:p>
    <w:p w14:paraId="568B7B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8"/>
          <w:szCs w:val="36"/>
        </w:rPr>
      </w:pPr>
    </w:p>
    <w:p w14:paraId="346A1068">
      <w:pPr>
        <w:keepNext w:val="0"/>
        <w:keepLines w:val="0"/>
        <w:pageBreakBefore w:val="0"/>
        <w:widowControl w:val="0"/>
        <w:kinsoku/>
        <w:wordWrap/>
        <w:overflowPunct/>
        <w:topLinePunct w:val="0"/>
        <w:autoSpaceDE/>
        <w:autoSpaceDN/>
        <w:bidi w:val="0"/>
        <w:adjustRightInd/>
        <w:snapToGrid/>
        <w:spacing w:line="360" w:lineRule="auto"/>
        <w:ind w:firstLine="2249" w:firstLineChars="800"/>
        <w:textAlignment w:val="auto"/>
        <w:rPr>
          <w:rFonts w:hint="eastAsia"/>
          <w:b/>
          <w:bCs/>
          <w:sz w:val="28"/>
          <w:szCs w:val="36"/>
          <w:lang w:eastAsia="zh-CN"/>
        </w:rPr>
      </w:pPr>
      <w:r>
        <w:rPr>
          <w:rFonts w:hint="eastAsia"/>
          <w:b/>
          <w:bCs/>
          <w:sz w:val="28"/>
          <w:szCs w:val="36"/>
        </w:rPr>
        <w:t>采</w:t>
      </w:r>
      <w:r>
        <w:rPr>
          <w:rFonts w:hint="eastAsia"/>
          <w:b/>
          <w:bCs/>
          <w:sz w:val="28"/>
          <w:szCs w:val="36"/>
          <w:lang w:val="en-US" w:eastAsia="zh-CN"/>
        </w:rPr>
        <w:t xml:space="preserve">  </w:t>
      </w:r>
      <w:r>
        <w:rPr>
          <w:rFonts w:hint="eastAsia"/>
          <w:b/>
          <w:bCs/>
          <w:sz w:val="28"/>
          <w:szCs w:val="36"/>
        </w:rPr>
        <w:t xml:space="preserve"> 购 </w:t>
      </w:r>
      <w:r>
        <w:rPr>
          <w:rFonts w:hint="eastAsia"/>
          <w:b/>
          <w:bCs/>
          <w:sz w:val="28"/>
          <w:szCs w:val="36"/>
          <w:lang w:val="en-US" w:eastAsia="zh-CN"/>
        </w:rPr>
        <w:t xml:space="preserve">  </w:t>
      </w:r>
      <w:r>
        <w:rPr>
          <w:rFonts w:hint="eastAsia"/>
          <w:b/>
          <w:bCs/>
          <w:sz w:val="28"/>
          <w:szCs w:val="36"/>
        </w:rPr>
        <w:t>人：</w:t>
      </w:r>
      <w:r>
        <w:rPr>
          <w:rFonts w:hint="eastAsia"/>
          <w:b/>
          <w:bCs/>
          <w:sz w:val="28"/>
          <w:szCs w:val="36"/>
          <w:lang w:val="en-US" w:eastAsia="zh-CN"/>
        </w:rPr>
        <w:t>博爱县公安局</w:t>
      </w:r>
    </w:p>
    <w:p w14:paraId="2788BB6F">
      <w:pPr>
        <w:keepNext w:val="0"/>
        <w:keepLines w:val="0"/>
        <w:pageBreakBefore w:val="0"/>
        <w:widowControl w:val="0"/>
        <w:kinsoku/>
        <w:wordWrap/>
        <w:overflowPunct/>
        <w:topLinePunct w:val="0"/>
        <w:autoSpaceDE/>
        <w:autoSpaceDN/>
        <w:bidi w:val="0"/>
        <w:adjustRightInd/>
        <w:snapToGrid/>
        <w:spacing w:line="360" w:lineRule="auto"/>
        <w:ind w:firstLine="2249" w:firstLineChars="800"/>
        <w:textAlignment w:val="auto"/>
        <w:rPr>
          <w:rFonts w:hint="eastAsia"/>
          <w:b/>
          <w:bCs/>
          <w:sz w:val="28"/>
          <w:szCs w:val="36"/>
          <w:lang w:val="en-US" w:eastAsia="zh-CN"/>
        </w:rPr>
      </w:pPr>
      <w:r>
        <w:rPr>
          <w:rFonts w:hint="eastAsia"/>
          <w:b/>
          <w:bCs/>
          <w:sz w:val="28"/>
          <w:szCs w:val="36"/>
        </w:rPr>
        <w:t>采购代理机构：</w:t>
      </w:r>
      <w:r>
        <w:rPr>
          <w:rFonts w:hint="eastAsia"/>
          <w:b/>
          <w:bCs/>
          <w:sz w:val="28"/>
          <w:szCs w:val="36"/>
          <w:lang w:val="en-US" w:eastAsia="zh-CN"/>
        </w:rPr>
        <w:t>河南腾豫工程管理有限公司</w:t>
      </w:r>
    </w:p>
    <w:p w14:paraId="0CA78240">
      <w:pPr>
        <w:keepNext w:val="0"/>
        <w:keepLines w:val="0"/>
        <w:pageBreakBefore w:val="0"/>
        <w:widowControl w:val="0"/>
        <w:kinsoku/>
        <w:wordWrap/>
        <w:overflowPunct/>
        <w:topLinePunct w:val="0"/>
        <w:autoSpaceDE/>
        <w:autoSpaceDN/>
        <w:bidi w:val="0"/>
        <w:adjustRightInd/>
        <w:snapToGrid/>
        <w:spacing w:line="360" w:lineRule="auto"/>
        <w:ind w:firstLine="2249" w:firstLineChars="800"/>
        <w:textAlignment w:val="auto"/>
        <w:rPr>
          <w:rFonts w:hint="default"/>
          <w:b/>
          <w:bCs/>
          <w:sz w:val="28"/>
          <w:szCs w:val="36"/>
          <w:lang w:val="en-US" w:eastAsia="zh-CN"/>
        </w:rPr>
        <w:sectPr>
          <w:footerReference r:id="rId5" w:type="first"/>
          <w:headerReference r:id="rId3" w:type="default"/>
          <w:footerReference r:id="rId4" w:type="default"/>
          <w:pgSz w:w="11907" w:h="16840"/>
          <w:pgMar w:top="1417" w:right="1474" w:bottom="1417" w:left="1474" w:header="567" w:footer="998" w:gutter="0"/>
          <w:pgNumType w:fmt="decimal" w:start="1"/>
          <w:cols w:space="720" w:num="1"/>
          <w:docGrid w:type="lines" w:linePitch="380" w:charSpace="0"/>
        </w:sectPr>
      </w:pPr>
      <w:r>
        <w:rPr>
          <w:rFonts w:hint="eastAsia"/>
          <w:b/>
          <w:bCs/>
          <w:sz w:val="28"/>
          <w:szCs w:val="36"/>
          <w:lang w:val="en-US" w:eastAsia="zh-CN"/>
        </w:rPr>
        <w:t>日        期：2024年10月</w:t>
      </w:r>
    </w:p>
    <w:sdt>
      <w:sdtPr>
        <w:rPr>
          <w:rFonts w:ascii="宋体" w:hAnsi="宋体" w:eastAsia="宋体" w:cs="宋体"/>
          <w:sz w:val="43"/>
          <w:szCs w:val="43"/>
        </w:rPr>
        <w:id w:val="1"/>
        <w:docPartObj>
          <w:docPartGallery w:val="Table of Contents"/>
          <w:docPartUnique/>
        </w:docPartObj>
      </w:sdtPr>
      <w:sdtEndPr>
        <w:rPr>
          <w:rFonts w:hint="eastAsia" w:ascii="宋体" w:hAnsi="宋体" w:eastAsia="宋体" w:cs="宋体"/>
          <w:sz w:val="24"/>
          <w:szCs w:val="24"/>
        </w:rPr>
      </w:sdtEndPr>
      <w:sdtContent>
        <w:p w14:paraId="43158028">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ascii="宋体" w:hAnsi="宋体" w:eastAsia="宋体" w:cs="宋体"/>
              <w:sz w:val="43"/>
              <w:szCs w:val="43"/>
            </w:rPr>
          </w:pPr>
          <w:r>
            <w:rPr>
              <w:rFonts w:ascii="宋体" w:hAnsi="宋体" w:eastAsia="宋体" w:cs="宋体"/>
              <w:spacing w:val="-46"/>
              <w:sz w:val="43"/>
              <w:szCs w:val="43"/>
              <w14:textOutline w14:w="7968" w14:cap="flat" w14:cmpd="sng">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8" w14:cap="flat" w14:cmpd="sng">
                <w14:solidFill>
                  <w14:srgbClr w14:val="000000"/>
                </w14:solidFill>
                <w14:prstDash w14:val="solid"/>
                <w14:miter w14:val="0"/>
              </w14:textOutline>
            </w:rPr>
            <w:t>录</w:t>
          </w:r>
        </w:p>
        <w:p w14:paraId="0671DB4B">
          <w:pPr>
            <w:keepNext w:val="0"/>
            <w:keepLines w:val="0"/>
            <w:pageBreakBefore w:val="0"/>
            <w:widowControl w:val="0"/>
            <w:tabs>
              <w:tab w:val="right" w:leader="dot" w:pos="8195"/>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ascii="宋体" w:hAnsi="宋体" w:eastAsia="宋体" w:cs="宋体"/>
              <w:spacing w:val="-2"/>
              <w:sz w:val="24"/>
              <w:szCs w:val="24"/>
            </w:rPr>
            <w:t>重要事项提示</w:t>
          </w:r>
          <w:r>
            <w:rPr>
              <w:rFonts w:ascii="宋体" w:hAnsi="宋体" w:eastAsia="宋体" w:cs="宋体"/>
              <w:sz w:val="24"/>
              <w:szCs w:val="24"/>
            </w:rPr>
            <w:tab/>
          </w:r>
          <w:r>
            <w:rPr>
              <w:rFonts w:hint="eastAsia" w:ascii="宋体" w:hAnsi="宋体" w:eastAsia="宋体" w:cs="宋体"/>
              <w:spacing w:val="1"/>
              <w:sz w:val="24"/>
              <w:szCs w:val="24"/>
              <w:lang w:val="en-US" w:eastAsia="zh-CN"/>
            </w:rPr>
            <w:t>2</w:t>
          </w:r>
        </w:p>
        <w:p w14:paraId="36B5938D">
          <w:pPr>
            <w:keepNext w:val="0"/>
            <w:keepLines w:val="0"/>
            <w:pageBreakBefore w:val="0"/>
            <w:widowControl w:val="0"/>
            <w:tabs>
              <w:tab w:val="right" w:leader="dot" w:pos="819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pacing w:val="-3"/>
              <w:sz w:val="24"/>
              <w:szCs w:val="24"/>
            </w:rPr>
            <w:t>采购公告</w:t>
          </w:r>
          <w:r>
            <w:rPr>
              <w:rFonts w:hint="eastAsia" w:ascii="宋体" w:hAnsi="宋体" w:eastAsia="宋体" w:cs="宋体"/>
              <w:spacing w:val="-102"/>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u w:val="none" w:color="auto"/>
              <w:lang w:val="en-US" w:eastAsia="zh-CN"/>
            </w:rPr>
            <w:t>4</w:t>
          </w:r>
        </w:p>
        <w:p w14:paraId="74545330">
          <w:pPr>
            <w:keepNext w:val="0"/>
            <w:keepLines w:val="0"/>
            <w:pageBreakBefore w:val="0"/>
            <w:widowControl w:val="0"/>
            <w:tabs>
              <w:tab w:val="right" w:leader="dot" w:pos="819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pacing w:val="-2"/>
              <w:sz w:val="24"/>
              <w:szCs w:val="24"/>
            </w:rPr>
            <w:t>投标须知前附表</w:t>
          </w:r>
          <w:r>
            <w:rPr>
              <w:rFonts w:hint="eastAsia" w:ascii="宋体" w:hAnsi="宋体" w:eastAsia="宋体" w:cs="宋体"/>
              <w:spacing w:val="-104"/>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7</w:t>
          </w:r>
        </w:p>
        <w:p w14:paraId="27834E0A">
          <w:pPr>
            <w:keepNext w:val="0"/>
            <w:keepLines w:val="0"/>
            <w:pageBreakBefore w:val="0"/>
            <w:widowControl w:val="0"/>
            <w:tabs>
              <w:tab w:val="right" w:leader="dot" w:pos="831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"bookmark3"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第一部分 采购项目相关内容及要求</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w:t>
          </w:r>
          <w:r>
            <w:rPr>
              <w:rFonts w:hint="eastAsia" w:ascii="宋体" w:hAnsi="宋体" w:eastAsia="宋体" w:cs="宋体"/>
              <w:spacing w:val="1"/>
              <w:sz w:val="24"/>
              <w:szCs w:val="24"/>
            </w:rPr>
            <w:fldChar w:fldCharType="end"/>
          </w:r>
        </w:p>
        <w:p w14:paraId="5E018B08">
          <w:pPr>
            <w:keepNext w:val="0"/>
            <w:keepLines w:val="0"/>
            <w:pageBreakBefore w:val="0"/>
            <w:widowControl w:val="0"/>
            <w:tabs>
              <w:tab w:val="right" w:leader="dot" w:pos="819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"bookmark4"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第二部分  参与采购须知</w:t>
          </w:r>
          <w:r>
            <w:rPr>
              <w:rFonts w:hint="eastAsia" w:ascii="宋体" w:hAnsi="宋体" w:eastAsia="宋体" w:cs="宋体"/>
              <w:spacing w:val="-1"/>
              <w:sz w:val="24"/>
              <w:szCs w:val="24"/>
            </w:rPr>
            <w:fldChar w:fldCharType="end"/>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color="auto"/>
            </w:rPr>
            <w:t>12</w:t>
          </w:r>
        </w:p>
        <w:p w14:paraId="6DADC9D5">
          <w:pPr>
            <w:keepNext w:val="0"/>
            <w:keepLines w:val="0"/>
            <w:pageBreakBefore w:val="0"/>
            <w:widowControl w:val="0"/>
            <w:tabs>
              <w:tab w:val="right" w:leader="dot" w:pos="819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"bookmark5"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第三部分  其他要求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p>
        <w:p w14:paraId="49805ADA">
          <w:pPr>
            <w:keepNext w:val="0"/>
            <w:keepLines w:val="0"/>
            <w:pageBreakBefore w:val="0"/>
            <w:widowControl w:val="0"/>
            <w:tabs>
              <w:tab w:val="right" w:leader="dot" w:pos="819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pacing w:val="-1"/>
              <w:sz w:val="24"/>
              <w:szCs w:val="24"/>
            </w:rPr>
            <w:t>第四部分  质疑与投诉</w:t>
          </w:r>
          <w:r>
            <w:rPr>
              <w:rFonts w:hint="eastAsia" w:ascii="宋体" w:hAnsi="宋体" w:eastAsia="宋体" w:cs="宋体"/>
              <w:spacing w:val="-103"/>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"bookmark6"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p>
        <w:p w14:paraId="1469A72C">
          <w:pPr>
            <w:keepNext w:val="0"/>
            <w:keepLines w:val="0"/>
            <w:pageBreakBefore w:val="0"/>
            <w:widowControl w:val="0"/>
            <w:tabs>
              <w:tab w:val="right" w:leader="dot" w:pos="819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"bookmark7"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第五部分  采购内容及要求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fldChar w:fldCharType="end"/>
          </w:r>
        </w:p>
        <w:p w14:paraId="14362D91">
          <w:pPr>
            <w:keepNext w:val="0"/>
            <w:keepLines w:val="0"/>
            <w:pageBreakBefore w:val="0"/>
            <w:widowControl w:val="0"/>
            <w:tabs>
              <w:tab w:val="right" w:leader="dot" w:pos="819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"bookmark8"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第六部分  合同格式及主要条款</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fldChar w:fldCharType="end"/>
          </w:r>
        </w:p>
        <w:p w14:paraId="3FF55E93">
          <w:pPr>
            <w:keepNext w:val="0"/>
            <w:keepLines w:val="0"/>
            <w:pageBreakBefore w:val="0"/>
            <w:widowControl w:val="0"/>
            <w:tabs>
              <w:tab w:val="right" w:leader="dot" w:pos="8195"/>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"bookmark9"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第七部分  履约验收</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14:paraId="2F924CC4">
          <w:pPr>
            <w:keepNext w:val="0"/>
            <w:keepLines w:val="0"/>
            <w:pageBreakBefore w:val="0"/>
            <w:widowControl w:val="0"/>
            <w:tabs>
              <w:tab w:val="right" w:leader="dot" w:pos="8197"/>
            </w:tabs>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"bookmark10"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第八部分  附件—供应商响应文件格式</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u w:val="single" w:color="auto"/>
            </w:rPr>
            <w:fldChar w:fldCharType="end"/>
          </w:r>
          <w:r>
            <w:rPr>
              <w:rFonts w:hint="eastAsia" w:ascii="宋体" w:hAnsi="宋体" w:eastAsia="宋体" w:cs="宋体"/>
              <w:spacing w:val="1"/>
              <w:sz w:val="24"/>
              <w:szCs w:val="24"/>
              <w:u w:val="none" w:color="auto"/>
              <w:lang w:val="en-US" w:eastAsia="zh-CN"/>
            </w:rPr>
            <w:t>1</w:t>
          </w:r>
        </w:p>
        <w:p w14:paraId="0FA3CEEF">
          <w:pPr>
            <w:keepNext w:val="0"/>
            <w:keepLines w:val="0"/>
            <w:pageBreakBefore w:val="0"/>
            <w:widowControl w:val="0"/>
            <w:tabs>
              <w:tab w:val="right" w:leader="dot" w:pos="8195"/>
            </w:tabs>
            <w:kinsoku/>
            <w:wordWrap/>
            <w:overflowPunct/>
            <w:topLinePunct w:val="0"/>
            <w:autoSpaceDE/>
            <w:autoSpaceDN/>
            <w:bidi w:val="0"/>
            <w:adjustRightInd/>
            <w:snapToGrid/>
            <w:spacing w:line="500" w:lineRule="exact"/>
            <w:ind w:left="0"/>
            <w:textAlignment w:val="auto"/>
            <w:rPr>
              <w:rFonts w:ascii="宋体" w:hAnsi="宋体" w:eastAsia="宋体" w:cs="宋体"/>
              <w:sz w:val="24"/>
              <w:szCs w:val="24"/>
            </w:rPr>
          </w:pPr>
          <w:r>
            <w:rPr>
              <w:rFonts w:hint="eastAsia" w:ascii="宋体" w:hAnsi="宋体" w:eastAsia="宋体" w:cs="宋体"/>
              <w:spacing w:val="-1"/>
              <w:sz w:val="24"/>
              <w:szCs w:val="24"/>
            </w:rPr>
            <w:t>提升政府采购营商环境相关政策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"bookmark11"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sdtContent>
    </w:sdt>
    <w:p w14:paraId="25E02278">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ascii="宋体" w:hAnsi="宋体" w:eastAsia="宋体" w:cs="宋体"/>
          <w:sz w:val="24"/>
          <w:szCs w:val="24"/>
        </w:rPr>
        <w:sectPr>
          <w:footerReference r:id="rId6" w:type="default"/>
          <w:pgSz w:w="11905" w:h="16836"/>
          <w:pgMar w:top="1431" w:right="1785" w:bottom="899" w:left="1785" w:header="0" w:footer="738" w:gutter="0"/>
          <w:pgNumType w:fmt="decimal" w:start="1"/>
          <w:cols w:space="720" w:num="1"/>
        </w:sectPr>
      </w:pPr>
    </w:p>
    <w:p w14:paraId="115F7B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重要事项提示</w:t>
      </w:r>
    </w:p>
    <w:p w14:paraId="07A4F3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各潜在供应商：</w:t>
      </w:r>
    </w:p>
    <w:p w14:paraId="02DE59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以下环节是此采购文件中需要重点关注的环节，对以下内容的忽视，可能是影响贵公司中标的重要因素。请在编制响应性文件参与政府采购时高度重视。</w:t>
      </w:r>
    </w:p>
    <w:p w14:paraId="546B975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1、谈判文件应通过焦作市公共资源交易中心网站会员系统进行网上下载； 未使用企业 CA 密匙登录焦作市公共资源交易中心网站会员系统进行网上下载文件的，投标视为无效；</w:t>
      </w:r>
    </w:p>
    <w:p w14:paraId="5A503AA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2、本项目采用“远程不见面”的开标方式， 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4858C8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（http://</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"122.112.246.33" </w:instrText>
      </w:r>
      <w:r>
        <w:rPr>
          <w:rFonts w:hint="eastAsia" w:ascii="宋体" w:hAnsi="宋体" w:eastAsia="宋体" w:cs="宋体"/>
          <w:sz w:val="24"/>
          <w:szCs w:val="24"/>
        </w:rPr>
        <w:fldChar w:fldCharType="separate"/>
      </w:r>
      <w:r>
        <w:rPr>
          <w:rFonts w:hint="eastAsia" w:ascii="宋体" w:hAnsi="宋体" w:eastAsia="宋体" w:cs="宋体"/>
          <w:sz w:val="24"/>
          <w:szCs w:val="24"/>
        </w:rPr>
        <w:t>122.112.246.33</w:t>
      </w:r>
      <w:r>
        <w:rPr>
          <w:rFonts w:hint="eastAsia" w:ascii="宋体" w:hAnsi="宋体" w:eastAsia="宋体" w:cs="宋体"/>
          <w:sz w:val="24"/>
          <w:szCs w:val="24"/>
        </w:rPr>
        <w:fldChar w:fldCharType="end"/>
      </w:r>
      <w:r>
        <w:rPr>
          <w:rFonts w:hint="eastAsia" w:ascii="宋体" w:hAnsi="宋体" w:eastAsia="宋体" w:cs="宋体"/>
          <w:sz w:val="24"/>
          <w:szCs w:val="24"/>
        </w:rPr>
        <w:t>/BidOpening/bidopeninghallaction/hall/log in ）按要求解密投标文件。因文件未及时上传导致投标失败的责任由供应商自 行承担，具体要求详见竞争性谈判文件。平台统一技术服务电话：400-998-0000，服务 QQ：4008503300，服务时间：周一至周日8：00-17</w:t>
      </w:r>
      <w:r>
        <w:rPr>
          <w:rFonts w:hint="eastAsia" w:ascii="宋体" w:hAnsi="宋体" w:eastAsia="宋体" w:cs="宋体"/>
          <w:sz w:val="24"/>
          <w:szCs w:val="24"/>
          <w:lang w:eastAsia="zh-CN"/>
        </w:rPr>
        <w:t>：</w:t>
      </w:r>
      <w:r>
        <w:rPr>
          <w:rFonts w:hint="eastAsia" w:ascii="宋体" w:hAnsi="宋体" w:eastAsia="宋体" w:cs="宋体"/>
          <w:sz w:val="24"/>
          <w:szCs w:val="24"/>
        </w:rPr>
        <w:t>30。</w:t>
      </w:r>
    </w:p>
    <w:p w14:paraId="02F1C8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6E12BFB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3、有下列情形之一的，将作为自动放弃、无效投标或废标处理：</w:t>
      </w:r>
    </w:p>
    <w:p w14:paraId="5D91879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 未按竞争性谈判文件明示的规定签字或盖章的；</w:t>
      </w:r>
    </w:p>
    <w:p w14:paraId="7B2ABFA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 响应文件的关键内容（</w:t>
      </w:r>
      <w:r>
        <w:rPr>
          <w:rFonts w:hint="eastAsia" w:ascii="宋体" w:hAnsi="宋体" w:eastAsia="宋体" w:cs="宋体"/>
          <w:sz w:val="24"/>
          <w:szCs w:val="24"/>
          <w:lang w:val="en-US" w:eastAsia="zh-CN"/>
        </w:rPr>
        <w:t>谈判</w:t>
      </w:r>
      <w:r>
        <w:rPr>
          <w:rFonts w:hint="eastAsia" w:ascii="宋体" w:hAnsi="宋体" w:eastAsia="宋体" w:cs="宋体"/>
          <w:sz w:val="24"/>
          <w:szCs w:val="24"/>
        </w:rPr>
        <w:t>报价、</w:t>
      </w:r>
      <w:r>
        <w:rPr>
          <w:rFonts w:hint="eastAsia" w:ascii="宋体" w:hAnsi="宋体" w:eastAsia="宋体" w:cs="宋体"/>
          <w:sz w:val="24"/>
          <w:szCs w:val="24"/>
          <w:lang w:eastAsia="zh-CN"/>
        </w:rPr>
        <w:t>合同履行期限（供货安装期）</w:t>
      </w:r>
      <w:r>
        <w:rPr>
          <w:rFonts w:hint="eastAsia" w:ascii="宋体" w:hAnsi="宋体" w:eastAsia="宋体" w:cs="宋体"/>
          <w:sz w:val="24"/>
          <w:szCs w:val="24"/>
        </w:rPr>
        <w:t>、质量要求</w:t>
      </w:r>
      <w:r>
        <w:rPr>
          <w:rFonts w:hint="eastAsia" w:ascii="宋体" w:hAnsi="宋体" w:eastAsia="宋体" w:cs="宋体"/>
          <w:sz w:val="24"/>
          <w:szCs w:val="24"/>
          <w:lang w:eastAsia="zh-CN"/>
        </w:rPr>
        <w:t>、</w:t>
      </w:r>
      <w:r>
        <w:rPr>
          <w:rFonts w:hint="eastAsia" w:ascii="宋体" w:hAnsi="宋体" w:eastAsia="宋体" w:cs="宋体"/>
          <w:sz w:val="24"/>
          <w:szCs w:val="24"/>
        </w:rPr>
        <w:t>品牌、型号等）未填写或填写字迹模糊无法辨认的；</w:t>
      </w:r>
    </w:p>
    <w:p w14:paraId="57A7DD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 采购报价超出控制价的；</w:t>
      </w:r>
    </w:p>
    <w:p w14:paraId="25D7AF1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 响应文件中对同一项目有两个或多个报价，且未声明哪一个有效的；</w:t>
      </w:r>
    </w:p>
    <w:p w14:paraId="01AAB6C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 相关资格证明文件不合格的；</w:t>
      </w:r>
    </w:p>
    <w:p w14:paraId="699976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 响应文件中附有采购人不能接受的条件的；</w:t>
      </w:r>
    </w:p>
    <w:p w14:paraId="2416FB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3.7. 响应文件有明显不符合竞争性谈判文件其它要求和有关法律法规的；</w:t>
      </w:r>
    </w:p>
    <w:p w14:paraId="3D12114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3.8. 评标过程中，如因两个或两个以上供应商在同一台计算机或同一个IP上传响应文件，而被不见面开标系统提示为“投标文件制作机器码一致”的，</w:t>
      </w:r>
    </w:p>
    <w:p w14:paraId="2688F27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则视其投标无效；</w:t>
      </w:r>
    </w:p>
    <w:p w14:paraId="24C84C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7CC693E6">
      <w:pPr>
        <w:rPr>
          <w:rFonts w:hint="eastAsia" w:ascii="宋体" w:hAnsi="宋体" w:eastAsia="宋体" w:cs="宋体"/>
          <w:sz w:val="24"/>
          <w:szCs w:val="24"/>
        </w:rPr>
      </w:pPr>
      <w:r>
        <w:rPr>
          <w:rFonts w:hint="eastAsia" w:ascii="宋体" w:hAnsi="宋体" w:eastAsia="宋体" w:cs="宋体"/>
          <w:sz w:val="24"/>
          <w:szCs w:val="24"/>
        </w:rPr>
        <w:br w:type="page"/>
      </w:r>
    </w:p>
    <w:p w14:paraId="23E4162C">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博爱县公安局警用装备采购项目（二次）</w:t>
      </w:r>
    </w:p>
    <w:p w14:paraId="21D7F472">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b/>
          <w:bCs/>
          <w:spacing w:val="-1"/>
          <w:sz w:val="28"/>
          <w:szCs w:val="28"/>
        </w:rPr>
        <w:t>竞争性谈判公告（不见面开标）</w:t>
      </w:r>
    </w:p>
    <w:tbl>
      <w:tblPr>
        <w:tblStyle w:val="32"/>
        <w:tblW w:w="920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00"/>
      </w:tblGrid>
      <w:tr w14:paraId="2AA08C1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46" w:hRule="atLeast"/>
          <w:jc w:val="center"/>
        </w:trPr>
        <w:tc>
          <w:tcPr>
            <w:tcW w:w="9200" w:type="dxa"/>
            <w:noWrap w:val="0"/>
            <w:vAlign w:val="top"/>
          </w:tcPr>
          <w:p w14:paraId="1090E642">
            <w:pPr>
              <w:pStyle w:val="31"/>
              <w:keepNext w:val="0"/>
              <w:keepLines w:val="0"/>
              <w:pageBreakBefore w:val="0"/>
              <w:widowControl/>
              <w:kinsoku/>
              <w:wordWrap/>
              <w:overflowPunct/>
              <w:topLinePunct w:val="0"/>
              <w:autoSpaceDE w:val="0"/>
              <w:autoSpaceDN/>
              <w:bidi w:val="0"/>
              <w:adjustRightInd w:val="0"/>
              <w:snapToGrid w:val="0"/>
              <w:spacing w:line="500" w:lineRule="exact"/>
              <w:ind w:left="0" w:right="0" w:firstLine="47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重要提醒：</w:t>
            </w:r>
            <w:r>
              <w:rPr>
                <w:rFonts w:hint="eastAsia" w:cs="宋体"/>
                <w:spacing w:val="-5"/>
                <w:sz w:val="24"/>
                <w:szCs w:val="24"/>
                <w:highlight w:val="none"/>
                <w:u w:val="single"/>
                <w:lang w:val="en-US" w:eastAsia="zh-CN"/>
              </w:rPr>
              <w:t>博爱县公安局警用装备采购项目（二次）</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w:t>
            </w:r>
            <w:r>
              <w:rPr>
                <w:rFonts w:hint="eastAsia" w:ascii="宋体" w:hAnsi="宋体" w:eastAsia="宋体" w:cs="宋体"/>
                <w:sz w:val="24"/>
                <w:szCs w:val="24"/>
                <w:highlight w:val="none"/>
                <w:lang w:eastAsia="zh-CN"/>
              </w:rPr>
              <w:t>于</w:t>
            </w:r>
            <w:r>
              <w:rPr>
                <w:rFonts w:hint="eastAsia" w:ascii="宋体" w:hAnsi="宋体" w:eastAsia="宋体" w:cs="宋体"/>
                <w:b/>
                <w:bCs/>
                <w:color w:val="auto"/>
                <w:sz w:val="24"/>
                <w:szCs w:val="24"/>
                <w:highlight w:val="none"/>
                <w:u w:val="single"/>
                <w:lang w:eastAsia="zh-CN"/>
              </w:rPr>
              <w:t>2024年</w:t>
            </w:r>
            <w:r>
              <w:rPr>
                <w:rFonts w:hint="eastAsia" w:cs="宋体"/>
                <w:b/>
                <w:bCs/>
                <w:color w:val="auto"/>
                <w:sz w:val="24"/>
                <w:szCs w:val="24"/>
                <w:highlight w:val="none"/>
                <w:u w:val="single"/>
                <w:lang w:val="en-US" w:eastAsia="zh-CN"/>
              </w:rPr>
              <w:t xml:space="preserve">10 </w:t>
            </w:r>
            <w:r>
              <w:rPr>
                <w:rFonts w:hint="eastAsia" w:ascii="宋体" w:hAnsi="宋体" w:eastAsia="宋体" w:cs="宋体"/>
                <w:b/>
                <w:bCs/>
                <w:color w:val="auto"/>
                <w:sz w:val="24"/>
                <w:szCs w:val="24"/>
                <w:highlight w:val="none"/>
                <w:u w:val="single"/>
                <w:lang w:eastAsia="zh-CN"/>
              </w:rPr>
              <w:t>月</w:t>
            </w:r>
            <w:r>
              <w:rPr>
                <w:rFonts w:hint="eastAsia" w:cs="宋体"/>
                <w:b/>
                <w:bCs/>
                <w:color w:val="auto"/>
                <w:sz w:val="24"/>
                <w:szCs w:val="24"/>
                <w:highlight w:val="none"/>
                <w:u w:val="single"/>
                <w:lang w:val="en-US" w:eastAsia="zh-CN"/>
              </w:rPr>
              <w:t xml:space="preserve">  29 </w:t>
            </w:r>
            <w:r>
              <w:rPr>
                <w:rFonts w:hint="eastAsia" w:ascii="宋体" w:hAnsi="宋体" w:eastAsia="宋体" w:cs="宋体"/>
                <w:b/>
                <w:bCs/>
                <w:color w:val="auto"/>
                <w:sz w:val="24"/>
                <w:szCs w:val="24"/>
                <w:highlight w:val="none"/>
                <w:u w:val="single"/>
                <w:lang w:eastAsia="zh-CN"/>
              </w:rPr>
              <w:t>日</w:t>
            </w:r>
            <w:r>
              <w:rPr>
                <w:rFonts w:hint="eastAsia" w:cs="宋体"/>
                <w:b/>
                <w:bCs/>
                <w:color w:val="auto"/>
                <w:sz w:val="24"/>
                <w:szCs w:val="24"/>
                <w:highlight w:val="none"/>
                <w:u w:val="single"/>
                <w:lang w:val="en-US" w:eastAsia="zh-CN"/>
              </w:rPr>
              <w:t xml:space="preserve"> 8  </w:t>
            </w:r>
            <w:r>
              <w:rPr>
                <w:rFonts w:hint="eastAsia" w:ascii="宋体" w:hAnsi="宋体" w:eastAsia="宋体" w:cs="宋体"/>
                <w:b/>
                <w:bCs/>
                <w:color w:val="auto"/>
                <w:sz w:val="24"/>
                <w:szCs w:val="24"/>
                <w:u w:val="single"/>
                <w:lang w:eastAsia="zh-CN"/>
              </w:rPr>
              <w:t>时</w:t>
            </w:r>
            <w:r>
              <w:rPr>
                <w:rFonts w:hint="eastAsia" w:cs="宋体"/>
                <w:b/>
                <w:bCs/>
                <w:color w:val="auto"/>
                <w:sz w:val="24"/>
                <w:szCs w:val="24"/>
                <w:u w:val="single"/>
                <w:lang w:val="en-US" w:eastAsia="zh-CN"/>
              </w:rPr>
              <w:t xml:space="preserve"> 30  </w:t>
            </w:r>
            <w:r>
              <w:rPr>
                <w:rFonts w:hint="eastAsia" w:ascii="宋体" w:hAnsi="宋体" w:eastAsia="宋体" w:cs="宋体"/>
                <w:b/>
                <w:bCs/>
                <w:color w:val="auto"/>
                <w:sz w:val="24"/>
                <w:szCs w:val="24"/>
                <w:u w:val="single"/>
                <w:lang w:eastAsia="zh-CN"/>
              </w:rPr>
              <w:t>分（北京时间）</w:t>
            </w:r>
            <w:r>
              <w:rPr>
                <w:rFonts w:hint="eastAsia" w:ascii="宋体" w:hAnsi="宋体" w:eastAsia="宋体" w:cs="宋体"/>
                <w:color w:val="auto"/>
                <w:sz w:val="24"/>
                <w:szCs w:val="24"/>
                <w:lang w:eastAsia="zh-CN"/>
              </w:rPr>
              <w:t>前提交响应文件。</w:t>
            </w:r>
          </w:p>
        </w:tc>
      </w:tr>
    </w:tbl>
    <w:p w14:paraId="6E6769E0">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14:paraId="4319598F">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1．采购编号：博财谈判采购-2024-66</w:t>
      </w:r>
      <w:r>
        <w:rPr>
          <w:rFonts w:hint="eastAsia" w:ascii="宋体" w:hAnsi="宋体" w:eastAsia="宋体" w:cs="宋体"/>
          <w:color w:val="auto"/>
          <w:kern w:val="0"/>
          <w:sz w:val="24"/>
          <w:szCs w:val="24"/>
          <w:highlight w:val="none"/>
          <w:lang w:val="en-US" w:eastAsia="zh-CN"/>
        </w:rPr>
        <w:t xml:space="preserve"> </w:t>
      </w:r>
    </w:p>
    <w:p w14:paraId="2CD7BB48">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2．项目名称：博爱县公安局警用装备采购项目（二次）</w:t>
      </w:r>
    </w:p>
    <w:p w14:paraId="3B51A039">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3．采购方式：竞争性谈判</w:t>
      </w:r>
    </w:p>
    <w:p w14:paraId="34DB257A">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4．预算金额：</w:t>
      </w:r>
      <w:r>
        <w:rPr>
          <w:rFonts w:hint="eastAsia" w:ascii="宋体" w:hAnsi="宋体" w:eastAsia="宋体" w:cs="宋体"/>
          <w:color w:val="auto"/>
          <w:kern w:val="0"/>
          <w:sz w:val="24"/>
          <w:szCs w:val="24"/>
          <w:highlight w:val="none"/>
          <w:lang w:val="en-US" w:eastAsia="zh-CN"/>
        </w:rPr>
        <w:t>369500.00</w:t>
      </w:r>
      <w:r>
        <w:rPr>
          <w:rFonts w:hint="eastAsia" w:ascii="宋体" w:hAnsi="宋体" w:eastAsia="宋体" w:cs="宋体"/>
          <w:sz w:val="24"/>
          <w:szCs w:val="24"/>
          <w:highlight w:val="none"/>
          <w:lang w:val="en-US" w:eastAsia="zh-CN"/>
        </w:rPr>
        <w:t xml:space="preserve">元 </w:t>
      </w:r>
    </w:p>
    <w:p w14:paraId="573AC40B">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w:t>
      </w:r>
      <w:r>
        <w:rPr>
          <w:rFonts w:hint="eastAsia" w:ascii="宋体" w:hAnsi="宋体" w:eastAsia="宋体" w:cs="宋体"/>
          <w:color w:val="auto"/>
          <w:kern w:val="0"/>
          <w:sz w:val="24"/>
          <w:szCs w:val="24"/>
          <w:highlight w:val="none"/>
          <w:lang w:val="en-US" w:eastAsia="zh-CN"/>
        </w:rPr>
        <w:t>369500.00</w:t>
      </w:r>
      <w:r>
        <w:rPr>
          <w:rFonts w:hint="eastAsia" w:ascii="宋体" w:hAnsi="宋体" w:eastAsia="宋体" w:cs="宋体"/>
          <w:sz w:val="24"/>
          <w:szCs w:val="24"/>
          <w:highlight w:val="none"/>
          <w:lang w:val="en-US" w:eastAsia="zh-CN"/>
        </w:rPr>
        <w:t xml:space="preserve">元   </w:t>
      </w:r>
    </w:p>
    <w:tbl>
      <w:tblPr>
        <w:tblStyle w:val="1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14:paraId="682B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ign w:val="center"/>
          </w:tcPr>
          <w:p w14:paraId="75E06452">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rPr>
              <w:t>序号</w:t>
            </w:r>
          </w:p>
        </w:tc>
        <w:tc>
          <w:tcPr>
            <w:tcW w:w="1652" w:type="dxa"/>
            <w:noWrap/>
            <w:vAlign w:val="center"/>
          </w:tcPr>
          <w:p w14:paraId="34851ED9">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auto"/>
                <w:kern w:val="0"/>
                <w:sz w:val="24"/>
                <w:szCs w:val="24"/>
              </w:rPr>
              <w:t>包号</w:t>
            </w:r>
          </w:p>
        </w:tc>
        <w:tc>
          <w:tcPr>
            <w:tcW w:w="3029" w:type="dxa"/>
            <w:noWrap/>
            <w:vAlign w:val="center"/>
          </w:tcPr>
          <w:p w14:paraId="2A245A77">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rPr>
              <w:t>包名称</w:t>
            </w:r>
          </w:p>
        </w:tc>
        <w:tc>
          <w:tcPr>
            <w:tcW w:w="1688" w:type="dxa"/>
            <w:noWrap/>
            <w:vAlign w:val="center"/>
          </w:tcPr>
          <w:p w14:paraId="661A17F6">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rPr>
              <w:t>包预算（元）</w:t>
            </w:r>
          </w:p>
        </w:tc>
        <w:tc>
          <w:tcPr>
            <w:tcW w:w="1800" w:type="dxa"/>
            <w:noWrap/>
            <w:vAlign w:val="center"/>
          </w:tcPr>
          <w:p w14:paraId="05CE3BF5">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rPr>
              <w:t>包最高限价（元）</w:t>
            </w:r>
          </w:p>
        </w:tc>
      </w:tr>
      <w:tr w14:paraId="6DC9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38" w:type="dxa"/>
            <w:noWrap/>
            <w:vAlign w:val="center"/>
          </w:tcPr>
          <w:p w14:paraId="4330C366">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652" w:type="dxa"/>
            <w:noWrap/>
            <w:vAlign w:val="center"/>
          </w:tcPr>
          <w:p w14:paraId="736EA298">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default"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博政采购（2024）117号</w:t>
            </w:r>
          </w:p>
        </w:tc>
        <w:tc>
          <w:tcPr>
            <w:tcW w:w="3029" w:type="dxa"/>
            <w:noWrap/>
            <w:vAlign w:val="center"/>
          </w:tcPr>
          <w:p w14:paraId="7C8384E3">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default" w:ascii="宋体" w:hAnsi="宋体" w:eastAsia="宋体" w:cs="宋体"/>
                <w:kern w:val="0"/>
                <w:sz w:val="24"/>
                <w:szCs w:val="24"/>
                <w:lang w:val="en-US" w:eastAsia="zh-CN"/>
              </w:rPr>
            </w:pPr>
            <w:r>
              <w:rPr>
                <w:rFonts w:hint="eastAsia" w:ascii="宋体" w:hAnsi="宋体" w:eastAsia="宋体" w:cs="宋体"/>
                <w:sz w:val="24"/>
                <w:szCs w:val="24"/>
                <w:highlight w:val="none"/>
                <w:lang w:val="en-US" w:eastAsia="zh-CN"/>
              </w:rPr>
              <w:t>博爱县公安局警用装备采购项目（二次）</w:t>
            </w:r>
          </w:p>
        </w:tc>
        <w:tc>
          <w:tcPr>
            <w:tcW w:w="1688" w:type="dxa"/>
            <w:noWrap/>
            <w:vAlign w:val="center"/>
          </w:tcPr>
          <w:p w14:paraId="76640DC5">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369500.00</w:t>
            </w:r>
          </w:p>
        </w:tc>
        <w:tc>
          <w:tcPr>
            <w:tcW w:w="1800" w:type="dxa"/>
            <w:noWrap/>
            <w:vAlign w:val="center"/>
          </w:tcPr>
          <w:p w14:paraId="2280B1F8">
            <w:pPr>
              <w:keepNext w:val="0"/>
              <w:keepLines w:val="0"/>
              <w:pageBreakBefore w:val="0"/>
              <w:widowControl/>
              <w:kinsoku/>
              <w:wordWrap/>
              <w:overflowPunct/>
              <w:topLinePunct w:val="0"/>
              <w:autoSpaceDE w:val="0"/>
              <w:autoSpaceDN/>
              <w:bidi w:val="0"/>
              <w:adjustRightInd w:val="0"/>
              <w:snapToGrid w:val="0"/>
              <w:spacing w:line="500" w:lineRule="exact"/>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369500.00</w:t>
            </w:r>
          </w:p>
        </w:tc>
      </w:tr>
    </w:tbl>
    <w:p w14:paraId="403A9AD8">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内容：采购防暴头盔、防护面具、电子抓捕器、便携式遥控路障、太阳能信号灯、快速排查棒、酒精呼气仪、反光锥桶、警戒带、手持小喇叭、肩灯、强光手电、催泪喷射器、急救包、急救箱、便携式围挡等装备。（具体要求详见谈判文件）。</w:t>
      </w:r>
    </w:p>
    <w:p w14:paraId="2C786975">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i w:val="0"/>
          <w:iCs w:val="0"/>
          <w:color w:val="000000"/>
          <w:kern w:val="0"/>
          <w:sz w:val="24"/>
          <w:szCs w:val="24"/>
          <w:highlight w:val="none"/>
          <w:u w:val="none"/>
          <w:lang w:val="en-US" w:eastAsia="zh-CN" w:bidi="ar"/>
        </w:rPr>
        <w:t>合同履行期限（供货安装期）</w:t>
      </w:r>
      <w:r>
        <w:rPr>
          <w:rFonts w:hint="eastAsia" w:ascii="宋体" w:hAnsi="宋体" w:eastAsia="宋体" w:cs="宋体"/>
          <w:sz w:val="24"/>
          <w:szCs w:val="24"/>
          <w:highlight w:val="none"/>
          <w:lang w:val="en-US" w:eastAsia="zh-CN"/>
        </w:rPr>
        <w:t>：20日历天</w:t>
      </w:r>
    </w:p>
    <w:p w14:paraId="3F91126E">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7．质量要求：</w:t>
      </w:r>
      <w:r>
        <w:rPr>
          <w:rFonts w:hint="eastAsia" w:ascii="宋体" w:hAnsi="宋体" w:eastAsia="宋体" w:cs="宋体"/>
          <w:kern w:val="0"/>
          <w:sz w:val="24"/>
          <w:lang w:eastAsia="zh-CN"/>
        </w:rPr>
        <w:t>合格，符合国家及行业规范标准</w:t>
      </w:r>
    </w:p>
    <w:p w14:paraId="084B48E2">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8．本项目是否接受联合体投标：否</w:t>
      </w:r>
    </w:p>
    <w:p w14:paraId="11C5D2AC">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9.是否接受进口产品：否</w:t>
      </w:r>
    </w:p>
    <w:p w14:paraId="0C7C01E8">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red"/>
          <w:lang w:val="en-US" w:eastAsia="zh-CN"/>
        </w:rPr>
      </w:pPr>
      <w:r>
        <w:rPr>
          <w:rFonts w:hint="eastAsia" w:ascii="宋体" w:hAnsi="宋体" w:eastAsia="宋体" w:cs="宋体"/>
          <w:sz w:val="24"/>
          <w:szCs w:val="24"/>
          <w:highlight w:val="none"/>
          <w:lang w:val="en-US" w:eastAsia="zh-CN"/>
        </w:rPr>
        <w:t>10.是否只面向中小企业采购：是</w:t>
      </w:r>
    </w:p>
    <w:p w14:paraId="5E63DD0E">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二、申请人资格要求</w:t>
      </w:r>
    </w:p>
    <w:p w14:paraId="72511A49">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1.符合《中华人民共和国政府采购法》第二十二条之规定；</w:t>
      </w:r>
    </w:p>
    <w:p w14:paraId="36D1CCF0">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2.落实政府采购政策需满足的资格要求：促进政府强制采购节能产品及环境标志产品优先采购，该项目全额面向中小企业采购，需要提供中小企业声明函。</w:t>
      </w:r>
    </w:p>
    <w:p w14:paraId="71CA86D6">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3.本项目的特定资格要</w:t>
      </w:r>
      <w:r>
        <w:rPr>
          <w:rFonts w:hint="eastAsia" w:ascii="宋体" w:hAnsi="宋体" w:eastAsia="宋体" w:cs="宋体"/>
          <w:sz w:val="24"/>
          <w:szCs w:val="24"/>
          <w:highlight w:val="none"/>
        </w:rPr>
        <w:t>求：</w:t>
      </w:r>
    </w:p>
    <w:p w14:paraId="36025941">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3.1供应商须具有有效的营业执照，并具有实施完成本项目的供货实力和完善的售后服务体系；</w:t>
      </w:r>
    </w:p>
    <w:p w14:paraId="0AF6DF46">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22B1A0D1">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3.3本项目不接受联合体投标；</w:t>
      </w:r>
    </w:p>
    <w:p w14:paraId="2822DEB8">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 资格审查方式：资格后审。</w:t>
      </w:r>
    </w:p>
    <w:p w14:paraId="5A27D6FB">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三、获取采购文件</w:t>
      </w:r>
    </w:p>
    <w:p w14:paraId="60627B92">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 时间： 2024年 10月24 日至 2024 年10月28日，每天上午08:00至11:59，下午12:00至23:59（北京时间，法定节假日除外） ；</w:t>
      </w:r>
    </w:p>
    <w:p w14:paraId="22A3617A">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14:paraId="4DF43DE3">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3.方式：本项目采用电子开评标（不见面开标），凡有意参加投标者，请登陆焦作市公共资源交易中心网站交易平台“交易主体登录”栏目下载采购文件。</w:t>
      </w:r>
    </w:p>
    <w:p w14:paraId="210A74A9">
      <w:pPr>
        <w:pStyle w:val="2"/>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4.售价：0元</w:t>
      </w:r>
    </w:p>
    <w:p w14:paraId="48BF8A18">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四、响应文件提交截止时间及地点</w:t>
      </w:r>
    </w:p>
    <w:p w14:paraId="679CCA9F">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1.截止时间：2024年10月29日8 时30分</w:t>
      </w:r>
      <w:bookmarkStart w:id="14" w:name="_GoBack"/>
      <w:bookmarkEnd w:id="14"/>
      <w:r>
        <w:rPr>
          <w:rFonts w:hint="eastAsia" w:ascii="宋体" w:hAnsi="宋体" w:eastAsia="宋体" w:cs="宋体"/>
          <w:b w:val="0"/>
          <w:bCs w:val="0"/>
          <w:sz w:val="24"/>
          <w:szCs w:val="24"/>
          <w:highlight w:val="none"/>
          <w:lang w:val="en-US" w:eastAsia="zh-CN"/>
        </w:rPr>
        <w:t>（北京时间）；</w:t>
      </w:r>
    </w:p>
    <w:p w14:paraId="7842C19E">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2.地点：加密电子投标文件须在投标截止时间前通过“焦作市公共资源交易中心（http://ggzy.jiaozuo.gov.cn/）”网站-交易平台加密上传。</w:t>
      </w:r>
    </w:p>
    <w:p w14:paraId="750CBDCF">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五、开标时间及地点</w:t>
      </w:r>
    </w:p>
    <w:p w14:paraId="12F4E87D">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 时间：2024年10月29日 8时30分（北京时间）；</w:t>
      </w:r>
    </w:p>
    <w:p w14:paraId="24A1527A">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地点：博爱县公共资源交易中心不见面开标</w:t>
      </w:r>
      <w:r>
        <w:rPr>
          <w:rFonts w:hint="eastAsia" w:ascii="宋体" w:hAnsi="宋体" w:eastAsia="宋体" w:cs="宋体"/>
          <w:sz w:val="24"/>
          <w:szCs w:val="24"/>
          <w:highlight w:val="none"/>
          <w:u w:val="single"/>
          <w:lang w:val="en-US" w:eastAsia="zh-CN"/>
        </w:rPr>
        <w:t xml:space="preserve"> 二 </w:t>
      </w:r>
      <w:r>
        <w:rPr>
          <w:rFonts w:hint="eastAsia" w:ascii="宋体" w:hAnsi="宋体" w:eastAsia="宋体" w:cs="宋体"/>
          <w:sz w:val="24"/>
          <w:szCs w:val="24"/>
          <w:highlight w:val="none"/>
          <w:lang w:val="en-US" w:eastAsia="zh-CN"/>
        </w:rPr>
        <w:t>室；</w:t>
      </w:r>
    </w:p>
    <w:p w14:paraId="2DB90C6E">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六、发布公告的媒介及公告期限</w:t>
      </w:r>
    </w:p>
    <w:p w14:paraId="3B7099EE">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本公告在《中国招标投标公共服务平台》、《河南省政府采购网》、《焦作市政府采购网》、《焦作市公共资源交易中心网》、《博爱县人民政府网》、《博爱县公共资源交易中心网》</w:t>
      </w:r>
      <w:r>
        <w:rPr>
          <w:rFonts w:hint="eastAsia" w:ascii="宋体" w:hAnsi="宋体" w:eastAsia="宋体" w:cs="宋体"/>
          <w:bCs/>
          <w:sz w:val="24"/>
          <w:szCs w:val="24"/>
          <w:highlight w:val="none"/>
          <w:shd w:val="clear" w:color="auto" w:fill="FFFFFF"/>
        </w:rPr>
        <w:t>http://ggzy.boai.gov.cn/</w:t>
      </w:r>
      <w:r>
        <w:rPr>
          <w:rFonts w:hint="eastAsia" w:ascii="宋体" w:hAnsi="宋体" w:eastAsia="宋体" w:cs="宋体"/>
          <w:sz w:val="24"/>
          <w:szCs w:val="24"/>
          <w:highlight w:val="none"/>
          <w:lang w:val="en-US" w:eastAsia="zh-CN"/>
        </w:rPr>
        <w:t>上发布。公告期限为三个工作日。</w:t>
      </w:r>
    </w:p>
    <w:p w14:paraId="31B83E64">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七、其他补充事宜</w:t>
      </w:r>
    </w:p>
    <w:p w14:paraId="5DA32285">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479D04AA">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 </w:t>
      </w:r>
    </w:p>
    <w:p w14:paraId="28C6A43F">
      <w:pPr>
        <w:keepNext w:val="0"/>
        <w:keepLines w:val="0"/>
        <w:pageBreakBefore w:val="0"/>
        <w:widowControl/>
        <w:kinsoku/>
        <w:wordWrap/>
        <w:overflowPunct/>
        <w:topLinePunct w:val="0"/>
        <w:autoSpaceDE w:val="0"/>
        <w:autoSpaceDN/>
        <w:bidi w:val="0"/>
        <w:adjustRightInd w:val="0"/>
        <w:snapToGrid w:val="0"/>
        <w:spacing w:line="50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14:paraId="29E9EA8C">
      <w:pPr>
        <w:keepNext w:val="0"/>
        <w:keepLines w:val="0"/>
        <w:pageBreakBefore w:val="0"/>
        <w:widowControl/>
        <w:kinsoku/>
        <w:wordWrap/>
        <w:overflowPunct/>
        <w:topLinePunct w:val="0"/>
        <w:autoSpaceDE w:val="0"/>
        <w:autoSpaceDN/>
        <w:bidi w:val="0"/>
        <w:adjustRightInd w:val="0"/>
        <w:snapToGrid w:val="0"/>
        <w:spacing w:line="500" w:lineRule="exact"/>
        <w:ind w:left="0" w:righ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 凡对本次采购提出询问， 请按以下方式联系</w:t>
      </w:r>
    </w:p>
    <w:p w14:paraId="314E36FA">
      <w:pPr>
        <w:keepNext w:val="0"/>
        <w:keepLines w:val="0"/>
        <w:pageBreakBefore w:val="0"/>
        <w:widowControl/>
        <w:kinsoku/>
        <w:wordWrap/>
        <w:overflowPunct/>
        <w:topLinePunct w:val="0"/>
        <w:autoSpaceDE/>
        <w:autoSpaceDN/>
        <w:bidi w:val="0"/>
        <w:adjustRightInd/>
        <w:spacing w:line="500" w:lineRule="exact"/>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1.采购人信息</w:t>
      </w:r>
    </w:p>
    <w:p w14:paraId="6F59B710">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采购人：博爱县公安局</w:t>
      </w:r>
    </w:p>
    <w:p w14:paraId="200C25A1">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联系地址：河南省焦作市博爱县海华路38号 </w:t>
      </w:r>
    </w:p>
    <w:p w14:paraId="1707ABD8">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 系 人：李先生          郝女士</w:t>
      </w:r>
    </w:p>
    <w:p w14:paraId="7FE0665E">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联系电话：18339132869     18339120512　</w:t>
      </w:r>
    </w:p>
    <w:p w14:paraId="11A9B5D7">
      <w:pPr>
        <w:keepNext w:val="0"/>
        <w:keepLines w:val="0"/>
        <w:pageBreakBefore w:val="0"/>
        <w:kinsoku/>
        <w:wordWrap/>
        <w:overflowPunct/>
        <w:topLinePunct w:val="0"/>
        <w:autoSpaceDE/>
        <w:autoSpaceDN/>
        <w:bidi w:val="0"/>
        <w:adjustRightInd/>
        <w:spacing w:line="500" w:lineRule="exact"/>
        <w:ind w:left="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2.采购代理机构信息</w:t>
      </w:r>
    </w:p>
    <w:p w14:paraId="54724F2B">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名称：河南腾豫工程管理有限公司</w:t>
      </w:r>
    </w:p>
    <w:p w14:paraId="4A8FC3D5">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地址：焦作市博爱县葵城路与和谐路交叉口东300米路南</w:t>
      </w:r>
    </w:p>
    <w:p w14:paraId="11136797">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联系人：郭女士</w:t>
      </w:r>
    </w:p>
    <w:p w14:paraId="64FD5DB7">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联系方式：15514784562</w:t>
      </w:r>
    </w:p>
    <w:p w14:paraId="6739209F">
      <w:pPr>
        <w:keepNext w:val="0"/>
        <w:keepLines w:val="0"/>
        <w:pageBreakBefore w:val="0"/>
        <w:kinsoku/>
        <w:wordWrap/>
        <w:overflowPunct/>
        <w:topLinePunct w:val="0"/>
        <w:autoSpaceDE/>
        <w:autoSpaceDN/>
        <w:bidi w:val="0"/>
        <w:adjustRightInd/>
        <w:spacing w:line="500" w:lineRule="exact"/>
        <w:ind w:left="0" w:righ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3.项目联系方式</w:t>
      </w:r>
    </w:p>
    <w:p w14:paraId="6ACF6E8F">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联系人：李先生           郝女士</w:t>
      </w:r>
    </w:p>
    <w:p w14:paraId="2F4FC867">
      <w:pPr>
        <w:keepNext w:val="0"/>
        <w:keepLines w:val="0"/>
        <w:pageBreakBefore w:val="0"/>
        <w:kinsoku/>
        <w:wordWrap/>
        <w:overflowPunct/>
        <w:topLinePunct w:val="0"/>
        <w:autoSpaceDE/>
        <w:autoSpaceDN/>
        <w:bidi w:val="0"/>
        <w:adjustRightInd/>
        <w:spacing w:line="500" w:lineRule="exact"/>
        <w:ind w:left="0" w:right="0"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联系方式：18339132869    18339120512</w:t>
      </w:r>
    </w:p>
    <w:p w14:paraId="35B7B8EB">
      <w:pPr>
        <w:keepNext w:val="0"/>
        <w:keepLines w:val="0"/>
        <w:pageBreakBefore w:val="0"/>
        <w:kinsoku/>
        <w:wordWrap/>
        <w:overflowPunct/>
        <w:topLinePunct w:val="0"/>
        <w:autoSpaceDN/>
        <w:bidi w:val="0"/>
        <w:spacing w:line="500" w:lineRule="exact"/>
        <w:ind w:left="0" w:right="0"/>
        <w:textAlignment w:val="auto"/>
        <w:rPr>
          <w:rFonts w:hint="eastAsia" w:ascii="宋体" w:hAnsi="宋体" w:eastAsia="宋体" w:cs="宋体"/>
          <w:sz w:val="24"/>
          <w:szCs w:val="24"/>
          <w:lang w:eastAsia="zh-CN"/>
        </w:rPr>
      </w:pPr>
    </w:p>
    <w:p w14:paraId="5C2C3E52">
      <w:pPr>
        <w:keepNext w:val="0"/>
        <w:keepLines w:val="0"/>
        <w:pageBreakBefore w:val="0"/>
        <w:kinsoku/>
        <w:wordWrap/>
        <w:overflowPunct/>
        <w:topLinePunct w:val="0"/>
        <w:autoSpaceDE/>
        <w:autoSpaceDN/>
        <w:bidi w:val="0"/>
        <w:adjustRightInd/>
        <w:spacing w:line="500" w:lineRule="exact"/>
        <w:ind w:left="0" w:right="0" w:firstLine="720" w:firstLineChars="30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w:t>
      </w:r>
    </w:p>
    <w:p w14:paraId="630628B8">
      <w:pPr>
        <w:keepNext w:val="0"/>
        <w:keepLines w:val="0"/>
        <w:pageBreakBefore w:val="0"/>
        <w:kinsoku/>
        <w:wordWrap/>
        <w:overflowPunct/>
        <w:topLinePunct w:val="0"/>
        <w:autoSpaceDE/>
        <w:autoSpaceDN/>
        <w:bidi w:val="0"/>
        <w:adjustRightInd/>
        <w:spacing w:line="500" w:lineRule="exact"/>
        <w:ind w:left="0" w:right="0" w:firstLine="720" w:firstLineChars="300"/>
        <w:jc w:val="center"/>
        <w:textAlignment w:val="auto"/>
        <w:rPr>
          <w:rFonts w:hint="eastAsia" w:ascii="宋体" w:hAnsi="宋体" w:eastAsia="宋体" w:cs="宋体"/>
          <w:color w:val="auto"/>
          <w:kern w:val="0"/>
          <w:sz w:val="24"/>
          <w:szCs w:val="24"/>
          <w:highlight w:val="none"/>
          <w:lang w:val="en-US" w:eastAsia="zh-CN" w:bidi="ar-SA"/>
        </w:rPr>
      </w:pPr>
    </w:p>
    <w:p w14:paraId="1D9D41A0">
      <w:pPr>
        <w:keepNext w:val="0"/>
        <w:keepLines w:val="0"/>
        <w:pageBreakBefore w:val="0"/>
        <w:kinsoku/>
        <w:wordWrap/>
        <w:overflowPunct/>
        <w:topLinePunct w:val="0"/>
        <w:autoSpaceDE/>
        <w:autoSpaceDN/>
        <w:bidi w:val="0"/>
        <w:adjustRightInd/>
        <w:spacing w:line="500" w:lineRule="exact"/>
        <w:ind w:left="0" w:right="0" w:firstLine="720" w:firstLineChars="30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采购人：博爱县公安局</w:t>
      </w:r>
    </w:p>
    <w:p w14:paraId="4A6153DE">
      <w:pPr>
        <w:keepNext w:val="0"/>
        <w:keepLines w:val="0"/>
        <w:pageBreakBefore w:val="0"/>
        <w:kinsoku/>
        <w:wordWrap/>
        <w:overflowPunct/>
        <w:topLinePunct w:val="0"/>
        <w:autoSpaceDE/>
        <w:autoSpaceDN/>
        <w:bidi w:val="0"/>
        <w:adjustRightInd/>
        <w:spacing w:line="500" w:lineRule="exact"/>
        <w:ind w:left="0" w:right="0" w:firstLine="720" w:firstLineChars="300"/>
        <w:jc w:val="righ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代理机构：河南腾豫工程管理有限公司</w:t>
      </w:r>
    </w:p>
    <w:p w14:paraId="13FCB69B">
      <w:pPr>
        <w:keepNext w:val="0"/>
        <w:keepLines w:val="0"/>
        <w:pageBreakBefore w:val="0"/>
        <w:kinsoku/>
        <w:wordWrap/>
        <w:overflowPunct/>
        <w:topLinePunct w:val="0"/>
        <w:autoSpaceDE/>
        <w:autoSpaceDN/>
        <w:bidi w:val="0"/>
        <w:adjustRightInd/>
        <w:spacing w:line="500" w:lineRule="exact"/>
        <w:ind w:left="0" w:right="0" w:firstLine="720" w:firstLineChars="300"/>
        <w:jc w:val="center"/>
        <w:textAlignment w:val="auto"/>
      </w:pPr>
      <w:r>
        <w:rPr>
          <w:rFonts w:hint="eastAsia" w:ascii="宋体" w:hAnsi="宋体" w:eastAsia="宋体" w:cs="宋体"/>
          <w:color w:val="auto"/>
          <w:kern w:val="0"/>
          <w:sz w:val="24"/>
          <w:szCs w:val="24"/>
          <w:highlight w:val="none"/>
          <w:lang w:val="en-US" w:eastAsia="zh-CN" w:bidi="ar-SA"/>
        </w:rPr>
        <w:t xml:space="preserve">                                  发布时间：2024年10月23日 </w:t>
      </w:r>
      <w:r>
        <w:rPr>
          <w:rFonts w:hint="eastAsia"/>
          <w:lang w:val="en-US" w:eastAsia="zh-CN"/>
        </w:rPr>
        <w:t xml:space="preserve">  </w:t>
      </w:r>
    </w:p>
    <w:p w14:paraId="269E8554">
      <w:pPr>
        <w:rPr>
          <w:rFonts w:hint="eastAsia"/>
          <w:color w:val="auto"/>
          <w:kern w:val="0"/>
          <w:highlight w:val="none"/>
        </w:rPr>
      </w:pPr>
      <w:r>
        <w:rPr>
          <w:rFonts w:hint="eastAsia"/>
          <w:color w:val="auto"/>
          <w:kern w:val="0"/>
          <w:highlight w:val="none"/>
        </w:rPr>
        <w:br w:type="page"/>
      </w:r>
    </w:p>
    <w:p w14:paraId="1B8B0641">
      <w:pPr>
        <w:pStyle w:val="9"/>
        <w:pageBreakBefore w:val="0"/>
        <w:widowControl w:val="0"/>
        <w:kinsoku/>
        <w:wordWrap/>
        <w:overflowPunct/>
        <w:topLinePunct w:val="0"/>
        <w:autoSpaceDE/>
        <w:autoSpaceDN/>
        <w:bidi w:val="0"/>
        <w:spacing w:before="0" w:beforeAutospacing="0" w:after="0" w:afterAutospacing="0" w:line="500" w:lineRule="exact"/>
        <w:ind w:right="0"/>
        <w:jc w:val="center"/>
        <w:textAlignment w:val="auto"/>
      </w:pPr>
      <w:r>
        <w:rPr>
          <w:rFonts w:hint="eastAsia"/>
          <w:color w:val="auto"/>
          <w:kern w:val="0"/>
          <w:highlight w:val="none"/>
        </w:rPr>
        <w:t>投标须知前附表</w:t>
      </w:r>
    </w:p>
    <w:tbl>
      <w:tblPr>
        <w:tblStyle w:val="32"/>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8157"/>
      </w:tblGrid>
      <w:tr w14:paraId="05265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48" w:type="dxa"/>
            <w:vAlign w:val="top"/>
          </w:tcPr>
          <w:p w14:paraId="09597A84">
            <w:pPr>
              <w:pStyle w:val="31"/>
              <w:pageBreakBefore w:val="0"/>
              <w:widowControl w:val="0"/>
              <w:kinsoku/>
              <w:wordWrap/>
              <w:overflowPunct/>
              <w:topLinePunct w:val="0"/>
              <w:autoSpaceDE/>
              <w:autoSpaceDN/>
              <w:bidi w:val="0"/>
              <w:spacing w:line="500" w:lineRule="exact"/>
              <w:ind w:left="0" w:leftChars="0" w:right="0"/>
              <w:jc w:val="center"/>
              <w:textAlignment w:val="auto"/>
            </w:pPr>
            <w:r>
              <w:rPr>
                <w:rFonts w:hint="eastAsia" w:ascii="宋体" w:hAnsi="宋体" w:eastAsia="宋体" w:cs="宋体"/>
                <w:b/>
                <w:bCs/>
                <w:color w:val="auto"/>
                <w:sz w:val="24"/>
                <w:szCs w:val="24"/>
                <w:highlight w:val="none"/>
              </w:rPr>
              <w:t>序号</w:t>
            </w:r>
          </w:p>
        </w:tc>
        <w:tc>
          <w:tcPr>
            <w:tcW w:w="8157" w:type="dxa"/>
            <w:vAlign w:val="top"/>
          </w:tcPr>
          <w:p w14:paraId="6E3D352D">
            <w:pPr>
              <w:pStyle w:val="31"/>
              <w:pageBreakBefore w:val="0"/>
              <w:widowControl w:val="0"/>
              <w:kinsoku/>
              <w:wordWrap/>
              <w:overflowPunct/>
              <w:topLinePunct w:val="0"/>
              <w:autoSpaceDE/>
              <w:autoSpaceDN/>
              <w:bidi w:val="0"/>
              <w:spacing w:line="500" w:lineRule="exact"/>
              <w:ind w:left="0" w:leftChars="0" w:right="0"/>
              <w:jc w:val="center"/>
              <w:textAlignment w:val="auto"/>
            </w:pPr>
            <w:r>
              <w:rPr>
                <w:rFonts w:hint="eastAsia" w:ascii="宋体" w:hAnsi="宋体" w:eastAsia="宋体" w:cs="宋体"/>
                <w:b/>
                <w:bCs/>
                <w:color w:val="auto"/>
                <w:sz w:val="24"/>
                <w:szCs w:val="24"/>
                <w:highlight w:val="none"/>
              </w:rPr>
              <w:t>内容规定</w:t>
            </w:r>
          </w:p>
        </w:tc>
      </w:tr>
      <w:tr w14:paraId="4660A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8" w:type="dxa"/>
            <w:vAlign w:val="center"/>
          </w:tcPr>
          <w:p w14:paraId="4CD06B1C">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1</w:t>
            </w:r>
          </w:p>
        </w:tc>
        <w:tc>
          <w:tcPr>
            <w:tcW w:w="8157" w:type="dxa"/>
            <w:vAlign w:val="center"/>
          </w:tcPr>
          <w:p w14:paraId="15B27EC7">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项目名称：博爱县公安局警用装备采购项目（二次）</w:t>
            </w:r>
          </w:p>
          <w:p w14:paraId="7FBE66EB">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采购内容：</w:t>
            </w:r>
            <w:r>
              <w:rPr>
                <w:rFonts w:hint="eastAsia" w:ascii="宋体" w:hAnsi="宋体" w:eastAsia="宋体" w:cs="宋体"/>
                <w:sz w:val="24"/>
                <w:szCs w:val="24"/>
                <w:highlight w:val="none"/>
                <w:lang w:val="en-US" w:eastAsia="zh-CN"/>
              </w:rPr>
              <w:t>采购防暴头盔、防护面具、电子抓捕器、便携式遥控路障、太阳能信号灯、快速排查棒、酒精呼气仪、反光锥桶、警戒带、手持小喇叭、肩灯、强光手电、催泪喷射器、急救包、急救箱、便携式围挡等装备。</w:t>
            </w:r>
            <w:r>
              <w:rPr>
                <w:rFonts w:hint="eastAsia" w:ascii="宋体" w:hAnsi="宋体" w:eastAsia="宋体" w:cs="宋体"/>
                <w:color w:val="auto"/>
                <w:sz w:val="24"/>
                <w:highlight w:val="none"/>
                <w:lang w:val="en-US" w:eastAsia="zh-CN"/>
              </w:rPr>
              <w:t>（具体要求详见谈判文件第五部分 ）。</w:t>
            </w:r>
            <w:r>
              <w:rPr>
                <w:rFonts w:hint="eastAsia" w:ascii="宋体" w:hAnsi="宋体" w:eastAsia="宋体" w:cs="宋体"/>
                <w:color w:val="auto"/>
                <w:kern w:val="0"/>
                <w:sz w:val="24"/>
                <w:szCs w:val="24"/>
                <w:highlight w:val="none"/>
                <w:lang w:val="en-US" w:eastAsia="zh-CN"/>
              </w:rPr>
              <w:t xml:space="preserve"> </w:t>
            </w:r>
          </w:p>
          <w:p w14:paraId="2CDD08BF">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质量标准：合格，符合国家及行业规范标准。</w:t>
            </w:r>
          </w:p>
          <w:p w14:paraId="0B0407EB">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合同履行期限（供货安装期）：20日历天</w:t>
            </w:r>
          </w:p>
          <w:p w14:paraId="2F816D56">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采购方式：竞争性谈判。</w:t>
            </w:r>
          </w:p>
          <w:p w14:paraId="11C916DD">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资格审查方式：资格后审。</w:t>
            </w:r>
          </w:p>
          <w:p w14:paraId="5B6569E1">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default" w:eastAsia="宋体"/>
                <w:highlight w:val="none"/>
                <w:lang w:val="en-US" w:eastAsia="zh-CN"/>
              </w:rPr>
            </w:pPr>
            <w:r>
              <w:rPr>
                <w:rFonts w:hint="eastAsia" w:ascii="宋体" w:hAnsi="宋体" w:eastAsia="宋体" w:cs="宋体"/>
                <w:color w:val="auto"/>
                <w:sz w:val="24"/>
                <w:highlight w:val="none"/>
                <w:lang w:val="en-US" w:eastAsia="zh-CN"/>
              </w:rPr>
              <w:t>付款方式：供货完毕经验收合格后，付至合同价的100%。</w:t>
            </w:r>
          </w:p>
        </w:tc>
      </w:tr>
      <w:tr w14:paraId="2DBDC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8" w:type="dxa"/>
            <w:vAlign w:val="center"/>
          </w:tcPr>
          <w:p w14:paraId="7D1ECC74">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2</w:t>
            </w:r>
          </w:p>
        </w:tc>
        <w:tc>
          <w:tcPr>
            <w:tcW w:w="8157" w:type="dxa"/>
            <w:vAlign w:val="center"/>
          </w:tcPr>
          <w:p w14:paraId="6CCCB1CD">
            <w:pPr>
              <w:keepNext w:val="0"/>
              <w:keepLines w:val="0"/>
              <w:pageBreakBefore w:val="0"/>
              <w:widowControl w:val="0"/>
              <w:kinsoku/>
              <w:wordWrap/>
              <w:overflowPunct/>
              <w:topLinePunct w:val="0"/>
              <w:autoSpaceDE/>
              <w:autoSpaceDN/>
              <w:bidi w:val="0"/>
              <w:spacing w:line="500" w:lineRule="exact"/>
              <w:ind w:left="0" w:leftChars="0" w:right="0" w:firstLine="120" w:firstLineChars="50"/>
              <w:jc w:val="left"/>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资金来源：上级财政资金</w:t>
            </w:r>
          </w:p>
        </w:tc>
      </w:tr>
      <w:tr w14:paraId="0206A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8" w:type="dxa"/>
            <w:vAlign w:val="center"/>
          </w:tcPr>
          <w:p w14:paraId="36C2B3F2">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3</w:t>
            </w:r>
          </w:p>
        </w:tc>
        <w:tc>
          <w:tcPr>
            <w:tcW w:w="8157" w:type="dxa"/>
            <w:vAlign w:val="center"/>
          </w:tcPr>
          <w:p w14:paraId="11D55448">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10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 xml:space="preserve"> 24 </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10 </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 xml:space="preserve"> 28 </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14:paraId="210ED719">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firstLine="120" w:firstLineChars="50"/>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14:paraId="3B6591D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firstLine="120" w:firstLineChars="50"/>
              <w:jc w:val="both"/>
              <w:textAlignment w:val="auto"/>
              <w:rPr>
                <w:rFonts w:hint="eastAsia" w:ascii="宋体" w:hAnsi="宋体" w:cs="宋体"/>
                <w:color w:val="auto"/>
                <w:sz w:val="24"/>
                <w:highlight w:val="none"/>
              </w:rPr>
            </w:pPr>
            <w:r>
              <w:rPr>
                <w:rFonts w:hint="eastAsia" w:ascii="宋体" w:hAnsi="宋体" w:eastAsia="宋体" w:cs="宋体"/>
                <w:color w:val="auto"/>
                <w:sz w:val="24"/>
                <w:highlight w:val="none"/>
              </w:rPr>
              <w:t>方式：凡</w:t>
            </w:r>
            <w:r>
              <w:rPr>
                <w:rFonts w:hint="eastAsia" w:ascii="宋体" w:hAnsi="宋体" w:cs="宋体"/>
                <w:color w:val="auto"/>
                <w:sz w:val="24"/>
                <w:highlight w:val="none"/>
              </w:rPr>
              <w:t>有意参加投标者，请登录焦作市公共资源交易中心官网站进行网上下载谈判文件。未通过会员系统完成下载文件，响应性文件视为无效（联系电话：0391-3568920，QQ：232850725、361532918（群））。</w:t>
            </w:r>
          </w:p>
          <w:p w14:paraId="4983905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firstLine="120" w:firstLineChars="50"/>
              <w:jc w:val="both"/>
              <w:textAlignment w:val="auto"/>
              <w:rPr>
                <w:highlight w:val="none"/>
              </w:rPr>
            </w:pPr>
            <w:r>
              <w:rPr>
                <w:rFonts w:hint="eastAsia" w:ascii="宋体" w:hAnsi="宋体" w:cs="宋体"/>
                <w:color w:val="auto"/>
                <w:sz w:val="24"/>
                <w:highlight w:val="none"/>
                <w:lang w:val="en-US" w:eastAsia="zh-CN"/>
              </w:rPr>
              <w:t>采购文件售价：0元</w:t>
            </w:r>
          </w:p>
        </w:tc>
      </w:tr>
      <w:tr w14:paraId="71341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2" w:hRule="atLeast"/>
        </w:trPr>
        <w:tc>
          <w:tcPr>
            <w:tcW w:w="748" w:type="dxa"/>
            <w:vAlign w:val="center"/>
          </w:tcPr>
          <w:p w14:paraId="3F6C59AA">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4</w:t>
            </w:r>
          </w:p>
        </w:tc>
        <w:tc>
          <w:tcPr>
            <w:tcW w:w="8157" w:type="dxa"/>
            <w:vAlign w:val="center"/>
          </w:tcPr>
          <w:p w14:paraId="42EDC63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firstLine="120" w:firstLineChars="50"/>
              <w:jc w:val="both"/>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响应文件份数： 加密的电子响应文件壹份（ .jztf 格式在会员系统指定位置上传）</w:t>
            </w:r>
          </w:p>
          <w:p w14:paraId="092A0D9D">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投标保证金：无</w:t>
            </w:r>
          </w:p>
          <w:p w14:paraId="0775DBBC">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履约保证金：无</w:t>
            </w:r>
          </w:p>
          <w:p w14:paraId="3D8CF753">
            <w:pPr>
              <w:pStyle w:val="2"/>
              <w:ind w:left="0" w:leftChars="0" w:firstLine="0" w:firstLineChars="0"/>
              <w:rPr>
                <w:rFonts w:hint="default"/>
                <w:lang w:val="en-US" w:eastAsia="zh-CN"/>
              </w:rPr>
            </w:pPr>
            <w:r>
              <w:rPr>
                <w:rFonts w:hint="eastAsia" w:ascii="宋体" w:hAnsi="宋体" w:cs="宋体"/>
                <w:color w:val="auto"/>
                <w:sz w:val="24"/>
                <w:lang w:val="en-US" w:eastAsia="zh-CN"/>
              </w:rPr>
              <w:t>质量保证金：无</w:t>
            </w:r>
          </w:p>
        </w:tc>
      </w:tr>
      <w:tr w14:paraId="5A028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748" w:type="dxa"/>
            <w:vAlign w:val="center"/>
          </w:tcPr>
          <w:p w14:paraId="71183606">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5</w:t>
            </w:r>
          </w:p>
        </w:tc>
        <w:tc>
          <w:tcPr>
            <w:tcW w:w="8157" w:type="dxa"/>
            <w:vAlign w:val="center"/>
          </w:tcPr>
          <w:p w14:paraId="5104245C">
            <w:pPr>
              <w:pStyle w:val="31"/>
              <w:keepNext w:val="0"/>
              <w:keepLines w:val="0"/>
              <w:pageBreakBefore w:val="0"/>
              <w:widowControl w:val="0"/>
              <w:kinsoku/>
              <w:wordWrap/>
              <w:overflowPunct/>
              <w:topLinePunct w:val="0"/>
              <w:autoSpaceDE/>
              <w:autoSpaceDN/>
              <w:bidi w:val="0"/>
              <w:spacing w:line="500" w:lineRule="exact"/>
              <w:ind w:left="0" w:leftChars="0" w:right="0" w:firstLine="120" w:firstLineChars="50"/>
              <w:jc w:val="both"/>
              <w:textAlignment w:val="auto"/>
              <w:rPr>
                <w:rFonts w:hint="eastAsia"/>
                <w:highlight w:val="none"/>
              </w:rPr>
            </w:pPr>
            <w:r>
              <w:rPr>
                <w:rFonts w:hint="eastAsia"/>
                <w:highlight w:val="none"/>
              </w:rPr>
              <w:t>响应文件递交截止时间</w:t>
            </w:r>
            <w:r>
              <w:rPr>
                <w:rFonts w:hint="eastAsia"/>
                <w:highlight w:val="none"/>
                <w:lang w:val="en-US" w:eastAsia="zh-CN"/>
              </w:rPr>
              <w:t>2024年10 月29日8时30分</w:t>
            </w:r>
            <w:r>
              <w:rPr>
                <w:rFonts w:hint="eastAsia"/>
                <w:highlight w:val="none"/>
              </w:rPr>
              <w:t>（北京时间）</w:t>
            </w:r>
            <w:r>
              <w:rPr>
                <w:rFonts w:hint="eastAsia"/>
                <w:highlight w:val="none"/>
                <w:lang w:eastAsia="zh-CN"/>
              </w:rPr>
              <w:t>；</w:t>
            </w:r>
          </w:p>
          <w:p w14:paraId="6BB8A55F">
            <w:pPr>
              <w:pStyle w:val="31"/>
              <w:keepNext w:val="0"/>
              <w:keepLines w:val="0"/>
              <w:pageBreakBefore w:val="0"/>
              <w:widowControl w:val="0"/>
              <w:kinsoku/>
              <w:wordWrap/>
              <w:overflowPunct/>
              <w:topLinePunct w:val="0"/>
              <w:autoSpaceDE/>
              <w:autoSpaceDN/>
              <w:bidi w:val="0"/>
              <w:spacing w:line="500" w:lineRule="exact"/>
              <w:ind w:left="0" w:leftChars="0" w:right="0" w:firstLine="120" w:firstLineChars="50"/>
              <w:jc w:val="both"/>
              <w:textAlignment w:val="auto"/>
              <w:rPr>
                <w:highlight w:val="none"/>
              </w:rPr>
            </w:pPr>
            <w:r>
              <w:rPr>
                <w:rFonts w:hint="eastAsia"/>
                <w:highlight w:val="none"/>
              </w:rPr>
              <w:t>响应文件递交地点：</w:t>
            </w:r>
            <w:r>
              <w:rPr>
                <w:rFonts w:hint="eastAsia" w:ascii="宋体" w:hAnsi="宋体" w:eastAsia="宋体" w:cs="宋体"/>
                <w:b w:val="0"/>
                <w:bCs w:val="0"/>
                <w:sz w:val="24"/>
                <w:szCs w:val="24"/>
                <w:highlight w:val="none"/>
                <w:lang w:val="en-US" w:eastAsia="zh-CN"/>
              </w:rPr>
              <w:t>加密电子投标文件须在投标截止时间前通过“焦作市公共资源交易中心（http://ggzy.jiaozuo.gov.cn/）”网站-交易平台加密上传。</w:t>
            </w:r>
          </w:p>
        </w:tc>
      </w:tr>
      <w:tr w14:paraId="417EA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48" w:type="dxa"/>
            <w:vAlign w:val="center"/>
          </w:tcPr>
          <w:p w14:paraId="6B73923B">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6</w:t>
            </w:r>
          </w:p>
        </w:tc>
        <w:tc>
          <w:tcPr>
            <w:tcW w:w="8157" w:type="dxa"/>
            <w:vAlign w:val="center"/>
          </w:tcPr>
          <w:p w14:paraId="2F4BF155">
            <w:pPr>
              <w:pStyle w:val="31"/>
              <w:keepNext w:val="0"/>
              <w:keepLines w:val="0"/>
              <w:pageBreakBefore w:val="0"/>
              <w:widowControl w:val="0"/>
              <w:kinsoku/>
              <w:wordWrap/>
              <w:overflowPunct/>
              <w:topLinePunct w:val="0"/>
              <w:autoSpaceDE/>
              <w:autoSpaceDN/>
              <w:bidi w:val="0"/>
              <w:spacing w:line="500" w:lineRule="exact"/>
              <w:ind w:left="0" w:leftChars="0" w:right="0" w:firstLine="120" w:firstLineChars="50"/>
              <w:jc w:val="both"/>
              <w:textAlignment w:val="auto"/>
            </w:pPr>
            <w:r>
              <w:t>采购事项答疑</w:t>
            </w:r>
            <w:r>
              <w:rPr>
                <w:rFonts w:hint="eastAsia"/>
                <w:lang w:eastAsia="zh-CN"/>
              </w:rPr>
              <w:t>：</w:t>
            </w:r>
            <w:r>
              <w:t>如有疑问，请与采购人或采购代理机构联系。</w:t>
            </w:r>
          </w:p>
        </w:tc>
      </w:tr>
      <w:tr w14:paraId="0ED28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48" w:type="dxa"/>
            <w:vAlign w:val="center"/>
          </w:tcPr>
          <w:p w14:paraId="76087B5A">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7</w:t>
            </w:r>
          </w:p>
        </w:tc>
        <w:tc>
          <w:tcPr>
            <w:tcW w:w="8157" w:type="dxa"/>
            <w:vAlign w:val="center"/>
          </w:tcPr>
          <w:p w14:paraId="5B2433F7">
            <w:pPr>
              <w:pStyle w:val="31"/>
              <w:keepNext w:val="0"/>
              <w:keepLines w:val="0"/>
              <w:pageBreakBefore w:val="0"/>
              <w:widowControl w:val="0"/>
              <w:kinsoku/>
              <w:wordWrap/>
              <w:overflowPunct/>
              <w:topLinePunct w:val="0"/>
              <w:autoSpaceDE/>
              <w:autoSpaceDN/>
              <w:bidi w:val="0"/>
              <w:spacing w:line="500" w:lineRule="exact"/>
              <w:ind w:left="0" w:leftChars="0" w:right="0" w:firstLine="118" w:firstLineChars="50"/>
              <w:jc w:val="both"/>
              <w:textAlignment w:val="auto"/>
              <w:rPr>
                <w:highlight w:val="none"/>
              </w:rPr>
            </w:pPr>
            <w:r>
              <w:rPr>
                <w:spacing w:val="-2"/>
                <w:highlight w:val="none"/>
              </w:rPr>
              <w:t>开标时间：同响应文件递交截止时间。供应商应当登录远程开标大厅，</w:t>
            </w:r>
            <w:r>
              <w:rPr>
                <w:spacing w:val="-6"/>
                <w:highlight w:val="none"/>
              </w:rPr>
              <w:t>凭制作响应性文件所用的企业 CA 密匙在线签到、解密文件等，解密时间为</w:t>
            </w:r>
            <w:r>
              <w:rPr>
                <w:spacing w:val="-4"/>
                <w:highlight w:val="none"/>
              </w:rPr>
              <w:t>投标截止时后30分钟内。</w:t>
            </w:r>
          </w:p>
          <w:p w14:paraId="68F60F3C">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highlight w:val="none"/>
              </w:rPr>
            </w:pPr>
            <w:r>
              <w:rPr>
                <w:spacing w:val="-1"/>
                <w:highlight w:val="none"/>
              </w:rPr>
              <w:t>不见面开标地点：</w:t>
            </w:r>
            <w:r>
              <w:rPr>
                <w:b/>
                <w:bCs/>
                <w:spacing w:val="-1"/>
                <w:highlight w:val="none"/>
              </w:rPr>
              <w:t>博爱</w:t>
            </w:r>
            <w:r>
              <w:rPr>
                <w:b/>
                <w:bCs/>
                <w:color w:val="auto"/>
                <w:spacing w:val="-1"/>
                <w:highlight w:val="none"/>
                <w:shd w:val="clear"/>
              </w:rPr>
              <w:t>县公共资源交易中</w:t>
            </w:r>
            <w:r>
              <w:rPr>
                <w:b/>
                <w:bCs/>
                <w:color w:val="auto"/>
                <w:spacing w:val="-1"/>
                <w:highlight w:val="none"/>
                <w:u w:val="none"/>
                <w:shd w:val="clear"/>
              </w:rPr>
              <w:t>心第</w:t>
            </w:r>
            <w:r>
              <w:rPr>
                <w:rFonts w:hint="eastAsia"/>
                <w:b/>
                <w:bCs/>
                <w:color w:val="auto"/>
                <w:spacing w:val="-1"/>
                <w:highlight w:val="none"/>
                <w:u w:val="single"/>
                <w:shd w:val="clear"/>
                <w:lang w:val="en-US" w:eastAsia="zh-CN"/>
              </w:rPr>
              <w:t xml:space="preserve"> 二 </w:t>
            </w:r>
            <w:r>
              <w:rPr>
                <w:b/>
                <w:bCs/>
                <w:color w:val="auto"/>
                <w:spacing w:val="-1"/>
                <w:highlight w:val="none"/>
                <w:u w:val="none"/>
                <w:shd w:val="clear"/>
              </w:rPr>
              <w:t>开标室</w:t>
            </w:r>
          </w:p>
        </w:tc>
      </w:tr>
      <w:tr w14:paraId="3C344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8" w:hRule="atLeast"/>
        </w:trPr>
        <w:tc>
          <w:tcPr>
            <w:tcW w:w="748" w:type="dxa"/>
            <w:vAlign w:val="center"/>
          </w:tcPr>
          <w:p w14:paraId="02B4F7FC">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8</w:t>
            </w:r>
          </w:p>
        </w:tc>
        <w:tc>
          <w:tcPr>
            <w:tcW w:w="8157" w:type="dxa"/>
            <w:vAlign w:val="center"/>
          </w:tcPr>
          <w:p w14:paraId="412C6B70">
            <w:pPr>
              <w:keepNext w:val="0"/>
              <w:keepLines w:val="0"/>
              <w:pageBreakBefore w:val="0"/>
              <w:widowControl w:val="0"/>
              <w:kinsoku/>
              <w:wordWrap/>
              <w:overflowPunct/>
              <w:topLinePunct w:val="0"/>
              <w:autoSpaceDE/>
              <w:autoSpaceDN/>
              <w:bidi w:val="0"/>
              <w:adjustRightInd/>
              <w:snapToGrid/>
              <w:spacing w:line="500" w:lineRule="exact"/>
              <w:ind w:firstLine="105" w:firstLineChars="50"/>
              <w:textAlignment w:val="auto"/>
              <w:rPr>
                <w:rFonts w:hint="eastAsia" w:ascii="宋体" w:hAnsi="宋体" w:eastAsia="宋体" w:cs="宋体"/>
              </w:rPr>
            </w:pPr>
            <w:r>
              <w:rPr>
                <w:rFonts w:hint="eastAsia" w:ascii="宋体" w:hAnsi="宋体" w:eastAsia="宋体" w:cs="宋体"/>
              </w:rPr>
              <w:t>递交响应性文件方式：</w:t>
            </w:r>
          </w:p>
          <w:p w14:paraId="2233BFB8">
            <w:pPr>
              <w:keepNext w:val="0"/>
              <w:keepLines w:val="0"/>
              <w:pageBreakBefore w:val="0"/>
              <w:widowControl w:val="0"/>
              <w:kinsoku/>
              <w:wordWrap/>
              <w:overflowPunct/>
              <w:topLinePunct w:val="0"/>
              <w:autoSpaceDE/>
              <w:autoSpaceDN/>
              <w:bidi w:val="0"/>
              <w:adjustRightInd/>
              <w:snapToGrid/>
              <w:spacing w:line="500" w:lineRule="exact"/>
              <w:ind w:firstLine="105" w:firstLineChars="50"/>
              <w:textAlignment w:val="auto"/>
              <w:rPr>
                <w:rFonts w:hint="eastAsia" w:ascii="宋体" w:hAnsi="宋体" w:eastAsia="宋体" w:cs="宋体"/>
              </w:rPr>
            </w:pPr>
            <w:r>
              <w:rPr>
                <w:rFonts w:hint="eastAsia" w:ascii="宋体" w:hAnsi="宋体" w:eastAsia="宋体" w:cs="宋体"/>
              </w:rPr>
              <w:t>本项目采用“远程不见面”开标方式，远程开标大厅网址为</w:t>
            </w:r>
          </w:p>
          <w:p w14:paraId="4ADA0D48">
            <w:pPr>
              <w:keepNext w:val="0"/>
              <w:keepLines w:val="0"/>
              <w:pageBreakBefore w:val="0"/>
              <w:widowControl w:val="0"/>
              <w:kinsoku/>
              <w:wordWrap/>
              <w:overflowPunct/>
              <w:topLinePunct w:val="0"/>
              <w:autoSpaceDE/>
              <w:autoSpaceDN/>
              <w:bidi w:val="0"/>
              <w:adjustRightInd/>
              <w:snapToGrid/>
              <w:spacing w:line="500" w:lineRule="exact"/>
              <w:ind w:firstLine="105" w:firstLineChars="50"/>
              <w:textAlignment w:val="auto"/>
              <w:rPr>
                <w:rFonts w:hint="eastAsia" w:ascii="宋体" w:hAnsi="宋体" w:eastAsia="宋体" w:cs="宋体"/>
              </w:rPr>
            </w:pPr>
            <w:r>
              <w:rPr>
                <w:rFonts w:hint="eastAsia" w:ascii="宋体" w:hAnsi="宋体" w:eastAsia="宋体" w:cs="宋体"/>
              </w:rPr>
              <w:t>http://ggzy.jiaozuo.gov.cn/BidOpeningHall/bidhall/default/login。</w:t>
            </w:r>
          </w:p>
          <w:p w14:paraId="78924F85">
            <w:pPr>
              <w:keepNext w:val="0"/>
              <w:keepLines w:val="0"/>
              <w:pageBreakBefore w:val="0"/>
              <w:widowControl w:val="0"/>
              <w:kinsoku/>
              <w:wordWrap/>
              <w:overflowPunct/>
              <w:topLinePunct w:val="0"/>
              <w:autoSpaceDE/>
              <w:autoSpaceDN/>
              <w:bidi w:val="0"/>
              <w:adjustRightInd/>
              <w:snapToGrid/>
              <w:spacing w:line="500" w:lineRule="exact"/>
              <w:ind w:firstLine="105" w:firstLineChars="50"/>
              <w:textAlignment w:val="auto"/>
              <w:rPr>
                <w:rFonts w:hint="eastAsia" w:ascii="宋体" w:hAnsi="宋体" w:eastAsia="宋体" w:cs="宋体"/>
              </w:rPr>
            </w:pPr>
            <w:r>
              <w:rPr>
                <w:rFonts w:hint="eastAsia" w:ascii="宋体" w:hAnsi="宋体" w:eastAsia="宋体" w:cs="宋体"/>
              </w:rPr>
              <w:t>供应商不需到开标现场参加开标会议，不需提交原件资料等。</w:t>
            </w:r>
          </w:p>
          <w:p w14:paraId="7E80F067">
            <w:pPr>
              <w:keepNext w:val="0"/>
              <w:keepLines w:val="0"/>
              <w:pageBreakBefore w:val="0"/>
              <w:widowControl w:val="0"/>
              <w:kinsoku/>
              <w:wordWrap/>
              <w:overflowPunct/>
              <w:topLinePunct w:val="0"/>
              <w:autoSpaceDE/>
              <w:autoSpaceDN/>
              <w:bidi w:val="0"/>
              <w:adjustRightInd/>
              <w:snapToGrid/>
              <w:spacing w:line="500" w:lineRule="exact"/>
              <w:ind w:firstLine="105" w:firstLineChars="50"/>
              <w:textAlignment w:val="auto"/>
              <w:rPr>
                <w:rFonts w:hint="eastAsia" w:ascii="宋体" w:hAnsi="宋体" w:eastAsia="宋体" w:cs="宋体"/>
              </w:rPr>
            </w:pPr>
            <w:r>
              <w:rPr>
                <w:rFonts w:hint="eastAsia" w:ascii="宋体" w:hAnsi="宋体" w:eastAsia="宋体" w:cs="宋体"/>
              </w:rPr>
              <w:t>1. 电子响应性文件的递交</w:t>
            </w:r>
          </w:p>
          <w:p w14:paraId="71B2FFA6">
            <w:pPr>
              <w:keepNext w:val="0"/>
              <w:keepLines w:val="0"/>
              <w:pageBreakBefore w:val="0"/>
              <w:widowControl w:val="0"/>
              <w:kinsoku/>
              <w:wordWrap/>
              <w:overflowPunct/>
              <w:topLinePunct w:val="0"/>
              <w:autoSpaceDE/>
              <w:autoSpaceDN/>
              <w:bidi w:val="0"/>
              <w:adjustRightInd/>
              <w:snapToGrid/>
              <w:spacing w:line="500" w:lineRule="exact"/>
              <w:ind w:firstLine="105" w:firstLineChars="50"/>
              <w:textAlignment w:val="auto"/>
              <w:rPr>
                <w:rFonts w:hint="eastAsia" w:ascii="宋体" w:hAnsi="宋体" w:eastAsia="宋体" w:cs="宋体"/>
              </w:rPr>
            </w:pPr>
            <w:r>
              <w:rPr>
                <w:rFonts w:hint="eastAsia" w:ascii="宋体" w:hAnsi="宋体" w:eastAsia="宋体" w:cs="宋体"/>
              </w:rPr>
              <w:t>1.1 各供应商应在投标截止时间前上传加密的电子响应性文件（.jztf 格式）到会员系统的指定位置。上传时必须得到电脑“上传成功”的确认回复。请供应商在上传时认真检查上传响应性文件是否完整、正确。</w:t>
            </w:r>
          </w:p>
          <w:p w14:paraId="13DEE57F">
            <w:pPr>
              <w:keepNext w:val="0"/>
              <w:keepLines w:val="0"/>
              <w:pageBreakBefore w:val="0"/>
              <w:widowControl w:val="0"/>
              <w:kinsoku/>
              <w:wordWrap/>
              <w:overflowPunct/>
              <w:topLinePunct w:val="0"/>
              <w:autoSpaceDE/>
              <w:autoSpaceDN/>
              <w:bidi w:val="0"/>
              <w:adjustRightInd/>
              <w:snapToGrid/>
              <w:spacing w:line="500" w:lineRule="exact"/>
              <w:ind w:firstLine="105" w:firstLineChars="50"/>
              <w:textAlignment w:val="auto"/>
            </w:pPr>
            <w:r>
              <w:rPr>
                <w:rFonts w:hint="eastAsia" w:ascii="宋体" w:hAnsi="宋体" w:eastAsia="宋体" w:cs="宋体"/>
              </w:rPr>
              <w:t>1.2 如系统故障需上传非加密文件时，供应商应按照采购人指示将非加</w:t>
            </w:r>
            <w:r>
              <w:rPr>
                <w:rFonts w:hint="eastAsia" w:ascii="宋体" w:hAnsi="宋体" w:eastAsia="宋体" w:cs="宋体"/>
                <w:lang w:val="en-US" w:eastAsia="zh-CN"/>
              </w:rPr>
              <w:t>密文件递交给采购人。</w:t>
            </w:r>
          </w:p>
        </w:tc>
      </w:tr>
      <w:tr w14:paraId="0B1B3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48" w:type="dxa"/>
            <w:vAlign w:val="center"/>
          </w:tcPr>
          <w:p w14:paraId="438A3140">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9</w:t>
            </w:r>
          </w:p>
        </w:tc>
        <w:tc>
          <w:tcPr>
            <w:tcW w:w="8157" w:type="dxa"/>
            <w:vAlign w:val="center"/>
          </w:tcPr>
          <w:p w14:paraId="18ED7D81">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spacing w:val="-1"/>
              </w:rPr>
            </w:pPr>
            <w:r>
              <w:rPr>
                <w:spacing w:val="-1"/>
              </w:rPr>
              <w:t>采购预算控制金额（大写）：</w:t>
            </w:r>
            <w:r>
              <w:rPr>
                <w:rFonts w:hint="eastAsia"/>
                <w:spacing w:val="-1"/>
                <w:lang w:val="en-US" w:eastAsia="zh-CN"/>
              </w:rPr>
              <w:t>叁拾陆万玖仟伍佰元整</w:t>
            </w:r>
            <w:r>
              <w:rPr>
                <w:rFonts w:hint="eastAsia"/>
                <w:spacing w:val="-1"/>
                <w:lang w:eastAsia="zh-CN"/>
              </w:rPr>
              <w:t>（</w:t>
            </w:r>
            <w:r>
              <w:rPr>
                <w:spacing w:val="-1"/>
              </w:rPr>
              <w:t>￥</w:t>
            </w:r>
            <w:r>
              <w:rPr>
                <w:rFonts w:hint="eastAsia"/>
                <w:spacing w:val="-1"/>
                <w:lang w:val="en-US" w:eastAsia="zh-CN"/>
              </w:rPr>
              <w:t>369500.00 元</w:t>
            </w:r>
            <w:r>
              <w:rPr>
                <w:spacing w:val="-1"/>
              </w:rPr>
              <w:t>）</w:t>
            </w:r>
          </w:p>
          <w:p w14:paraId="742A05AE">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spacing w:val="-1"/>
              </w:rPr>
            </w:pPr>
            <w:r>
              <w:rPr>
                <w:spacing w:val="-1"/>
              </w:rPr>
              <w:t>1</w:t>
            </w:r>
            <w:r>
              <w:rPr>
                <w:rFonts w:hint="eastAsia"/>
                <w:spacing w:val="-1"/>
                <w:lang w:eastAsia="zh-CN"/>
              </w:rPr>
              <w:t>、</w:t>
            </w:r>
            <w:r>
              <w:rPr>
                <w:spacing w:val="-1"/>
              </w:rPr>
              <w:t>供应商的投标报价高于采购预算控制金额的视为无效报价，其投标予以拒绝；</w:t>
            </w:r>
          </w:p>
          <w:p w14:paraId="24E652BD">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eastAsia="宋体"/>
                <w:lang w:eastAsia="zh-CN"/>
              </w:rPr>
            </w:pPr>
            <w:r>
              <w:rPr>
                <w:spacing w:val="-1"/>
              </w:rPr>
              <w:t>2、当成交人投标报价高于控制价95%时，该成交人的成交价按控制价的 95%执行</w:t>
            </w:r>
            <w:r>
              <w:rPr>
                <w:rFonts w:hint="eastAsia"/>
                <w:spacing w:val="-1"/>
                <w:lang w:eastAsia="zh-CN"/>
              </w:rPr>
              <w:t>。</w:t>
            </w:r>
          </w:p>
        </w:tc>
      </w:tr>
      <w:tr w14:paraId="3D2D5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8" w:type="dxa"/>
            <w:vAlign w:val="center"/>
          </w:tcPr>
          <w:p w14:paraId="1FA6D49F">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10</w:t>
            </w:r>
          </w:p>
        </w:tc>
        <w:tc>
          <w:tcPr>
            <w:tcW w:w="8157" w:type="dxa"/>
            <w:vAlign w:val="center"/>
          </w:tcPr>
          <w:p w14:paraId="24006716">
            <w:pPr>
              <w:pStyle w:val="31"/>
              <w:keepNext w:val="0"/>
              <w:keepLines w:val="0"/>
              <w:pageBreakBefore w:val="0"/>
              <w:widowControl w:val="0"/>
              <w:kinsoku/>
              <w:wordWrap/>
              <w:overflowPunct/>
              <w:topLinePunct w:val="0"/>
              <w:autoSpaceDE/>
              <w:autoSpaceDN/>
              <w:bidi w:val="0"/>
              <w:spacing w:line="500" w:lineRule="exact"/>
              <w:ind w:left="0" w:leftChars="0" w:right="0" w:firstLine="120" w:firstLineChars="50"/>
              <w:jc w:val="both"/>
              <w:textAlignment w:val="auto"/>
              <w:rPr>
                <w:rFonts w:hint="default" w:eastAsia="宋体"/>
                <w:lang w:val="en-US" w:eastAsia="zh-CN"/>
              </w:rPr>
            </w:pPr>
            <w:r>
              <w:t>投标有效期：</w:t>
            </w:r>
            <w:r>
              <w:rPr>
                <w:rFonts w:hint="eastAsia"/>
                <w:lang w:val="en-US" w:eastAsia="zh-CN"/>
              </w:rPr>
              <w:t>60日历天</w:t>
            </w:r>
          </w:p>
        </w:tc>
      </w:tr>
      <w:tr w14:paraId="06607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8" w:type="dxa"/>
            <w:vAlign w:val="center"/>
          </w:tcPr>
          <w:p w14:paraId="38885FA4">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11</w:t>
            </w:r>
          </w:p>
        </w:tc>
        <w:tc>
          <w:tcPr>
            <w:tcW w:w="8157" w:type="dxa"/>
            <w:vAlign w:val="center"/>
          </w:tcPr>
          <w:p w14:paraId="6D5C1F78">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1.采购人信息</w:t>
            </w:r>
          </w:p>
          <w:p w14:paraId="61F6DC91">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采购人：博爱县公安局</w:t>
            </w:r>
          </w:p>
          <w:p w14:paraId="0BB1CC5C">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联系地址：河南省焦作市博爱县海华路38号</w:t>
            </w:r>
          </w:p>
          <w:p w14:paraId="2BB2894C">
            <w:pPr>
              <w:keepNext w:val="0"/>
              <w:keepLines w:val="0"/>
              <w:pageBreakBefore w:val="0"/>
              <w:kinsoku/>
              <w:wordWrap/>
              <w:overflowPunct/>
              <w:topLinePunct w:val="0"/>
              <w:autoSpaceDE/>
              <w:autoSpaceDN/>
              <w:bidi w:val="0"/>
              <w:adjustRightInd/>
              <w:spacing w:line="500" w:lineRule="exact"/>
              <w:ind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 系 人：李先生          郝女士</w:t>
            </w:r>
          </w:p>
          <w:p w14:paraId="49F3CF5B">
            <w:pPr>
              <w:keepNext w:val="0"/>
              <w:keepLines w:val="0"/>
              <w:pageBreakBefore w:val="0"/>
              <w:kinsoku/>
              <w:wordWrap/>
              <w:overflowPunct/>
              <w:topLinePunct w:val="0"/>
              <w:autoSpaceDE/>
              <w:autoSpaceDN/>
              <w:bidi w:val="0"/>
              <w:adjustRightInd/>
              <w:spacing w:line="500" w:lineRule="exact"/>
              <w:ind w:right="0"/>
              <w:textAlignment w:val="auto"/>
              <w:rPr>
                <w:rFonts w:hint="eastAsia" w:ascii="宋体" w:hAnsi="宋体" w:eastAsia="宋体" w:cs="宋体"/>
                <w:spacing w:val="-1"/>
                <w:lang w:val="en-US" w:eastAsia="zh-CN"/>
              </w:rPr>
            </w:pPr>
            <w:r>
              <w:rPr>
                <w:rFonts w:hint="eastAsia" w:ascii="宋体" w:hAnsi="宋体" w:eastAsia="宋体" w:cs="宋体"/>
                <w:color w:val="auto"/>
                <w:kern w:val="0"/>
                <w:sz w:val="24"/>
                <w:szCs w:val="24"/>
                <w:highlight w:val="none"/>
                <w:lang w:val="en-US" w:eastAsia="zh-CN" w:bidi="ar-SA"/>
              </w:rPr>
              <w:t>联系电话：18339132869     18339120512　</w:t>
            </w:r>
          </w:p>
          <w:p w14:paraId="7367D40D">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2.采购代理机构信息</w:t>
            </w:r>
          </w:p>
          <w:p w14:paraId="5F1D2FA5">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名称：河南腾豫工程管理有限公司</w:t>
            </w:r>
          </w:p>
          <w:p w14:paraId="14CCE498">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地址：焦作市博爱县葵城路与和谐路交叉口东300米路南</w:t>
            </w:r>
          </w:p>
          <w:p w14:paraId="2E8ABCD5">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联系人：郭女士</w:t>
            </w:r>
          </w:p>
          <w:p w14:paraId="3D9CE980">
            <w:pPr>
              <w:pStyle w:val="31"/>
              <w:keepNext w:val="0"/>
              <w:keepLines w:val="0"/>
              <w:pageBreakBefore w:val="0"/>
              <w:widowControl w:val="0"/>
              <w:kinsoku/>
              <w:wordWrap/>
              <w:overflowPunct/>
              <w:topLinePunct w:val="0"/>
              <w:autoSpaceDE/>
              <w:autoSpaceDN/>
              <w:bidi w:val="0"/>
              <w:spacing w:line="500" w:lineRule="exact"/>
              <w:ind w:left="0" w:leftChars="0" w:right="0" w:firstLine="119" w:firstLineChars="50"/>
              <w:jc w:val="both"/>
              <w:textAlignment w:val="auto"/>
              <w:rPr>
                <w:spacing w:val="-21"/>
                <w:highlight w:val="none"/>
              </w:rPr>
            </w:pPr>
            <w:r>
              <w:rPr>
                <w:rFonts w:hint="eastAsia" w:ascii="宋体" w:hAnsi="宋体" w:eastAsia="宋体" w:cs="宋体"/>
                <w:spacing w:val="-1"/>
                <w:lang w:val="en-US" w:eastAsia="zh-CN"/>
              </w:rPr>
              <w:t>联系方式：15514784562</w:t>
            </w:r>
          </w:p>
        </w:tc>
      </w:tr>
      <w:tr w14:paraId="24777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8" w:type="dxa"/>
            <w:vAlign w:val="center"/>
          </w:tcPr>
          <w:p w14:paraId="74E906FB">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12</w:t>
            </w:r>
          </w:p>
        </w:tc>
        <w:tc>
          <w:tcPr>
            <w:tcW w:w="8157" w:type="dxa"/>
            <w:vAlign w:val="center"/>
          </w:tcPr>
          <w:p w14:paraId="5738E9BE">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firstLine="120" w:firstLineChars="50"/>
              <w:jc w:val="left"/>
              <w:textAlignment w:val="auto"/>
              <w:rPr>
                <w:spacing w:val="-21"/>
                <w:highlight w:val="none"/>
              </w:rPr>
            </w:pPr>
            <w:r>
              <w:rPr>
                <w:rFonts w:hint="eastAsia" w:ascii="宋体" w:hAnsi="宋体" w:eastAsia="宋体" w:cs="宋体"/>
                <w:sz w:val="24"/>
                <w:szCs w:val="32"/>
                <w:lang w:val="en-US" w:eastAsia="zh-CN"/>
              </w:rPr>
              <w:t>代理服务费：依据预算金额参照豫招协[2023]002号《河南省招标代理服务收费指导意见》中的标准，由成交人在领取成交通知书前，向代理机构足额缴纳。</w:t>
            </w:r>
          </w:p>
        </w:tc>
      </w:tr>
      <w:tr w14:paraId="5ECD7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8" w:type="dxa"/>
            <w:vAlign w:val="center"/>
          </w:tcPr>
          <w:p w14:paraId="0FF5BA4C">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13</w:t>
            </w:r>
          </w:p>
        </w:tc>
        <w:tc>
          <w:tcPr>
            <w:tcW w:w="8157" w:type="dxa"/>
            <w:vAlign w:val="center"/>
          </w:tcPr>
          <w:p w14:paraId="34259ECC">
            <w:pPr>
              <w:keepNext w:val="0"/>
              <w:keepLines w:val="0"/>
              <w:pageBreakBefore w:val="0"/>
              <w:widowControl w:val="0"/>
              <w:kinsoku/>
              <w:wordWrap/>
              <w:overflowPunct/>
              <w:topLinePunct w:val="0"/>
              <w:autoSpaceDE/>
              <w:autoSpaceDN/>
              <w:bidi w:val="0"/>
              <w:spacing w:line="500" w:lineRule="exact"/>
              <w:ind w:left="0" w:leftChars="0" w:right="0" w:firstLine="120" w:firstLineChars="50"/>
              <w:jc w:val="left"/>
              <w:textAlignment w:val="auto"/>
              <w:rPr>
                <w:rFonts w:hint="eastAsia" w:ascii="宋体" w:hAnsi="宋体" w:eastAsia="宋体" w:cs="宋体"/>
                <w:sz w:val="24"/>
                <w:szCs w:val="32"/>
              </w:rPr>
            </w:pPr>
            <w:r>
              <w:rPr>
                <w:rFonts w:hint="eastAsia" w:ascii="宋体" w:hAnsi="宋体" w:eastAsia="宋体" w:cs="宋体"/>
                <w:b/>
                <w:bCs/>
                <w:sz w:val="24"/>
                <w:szCs w:val="32"/>
              </w:rPr>
              <w:t>本项目采购货物在质保期内属于货物质量问题的，成交供应商应免费维修，不能维修的应及时更换新货物，供应商须针对质保期内的质量问题提供承诺函。</w:t>
            </w:r>
          </w:p>
        </w:tc>
      </w:tr>
      <w:tr w14:paraId="2A43B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8" w:type="dxa"/>
            <w:vAlign w:val="center"/>
          </w:tcPr>
          <w:p w14:paraId="13A2710F">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4</w:t>
            </w:r>
          </w:p>
        </w:tc>
        <w:tc>
          <w:tcPr>
            <w:tcW w:w="8157" w:type="dxa"/>
            <w:vAlign w:val="center"/>
          </w:tcPr>
          <w:p w14:paraId="7175C3AE">
            <w:pPr>
              <w:keepNext w:val="0"/>
              <w:keepLines w:val="0"/>
              <w:pageBreakBefore w:val="0"/>
              <w:widowControl w:val="0"/>
              <w:kinsoku/>
              <w:wordWrap/>
              <w:overflowPunct/>
              <w:topLinePunct w:val="0"/>
              <w:autoSpaceDE/>
              <w:autoSpaceDN/>
              <w:bidi w:val="0"/>
              <w:spacing w:line="500" w:lineRule="exact"/>
              <w:ind w:left="0" w:leftChars="0" w:right="0" w:firstLine="120" w:firstLineChars="50"/>
              <w:jc w:val="left"/>
              <w:textAlignment w:val="auto"/>
              <w:rPr>
                <w:rFonts w:hint="eastAsia" w:ascii="宋体" w:hAnsi="宋体" w:eastAsia="宋体" w:cs="宋体"/>
                <w:sz w:val="24"/>
                <w:szCs w:val="32"/>
              </w:rPr>
            </w:pPr>
            <w:r>
              <w:rPr>
                <w:rFonts w:hint="eastAsia" w:ascii="宋体" w:hAnsi="宋体" w:eastAsia="宋体" w:cs="宋体"/>
                <w:sz w:val="24"/>
                <w:szCs w:val="32"/>
              </w:rPr>
              <w:t>本</w:t>
            </w:r>
            <w:r>
              <w:rPr>
                <w:rFonts w:hint="eastAsia" w:ascii="宋体" w:hAnsi="宋体" w:eastAsia="宋体" w:cs="宋体"/>
                <w:sz w:val="24"/>
                <w:szCs w:val="32"/>
                <w:lang w:eastAsia="zh-CN"/>
              </w:rPr>
              <w:t>竞争性谈判</w:t>
            </w:r>
            <w:r>
              <w:rPr>
                <w:rFonts w:hint="eastAsia" w:ascii="宋体" w:hAnsi="宋体" w:eastAsia="宋体" w:cs="宋体"/>
                <w:sz w:val="24"/>
                <w:szCs w:val="32"/>
              </w:rPr>
              <w:t>文件解释权归</w:t>
            </w:r>
            <w:r>
              <w:rPr>
                <w:rFonts w:hint="eastAsia" w:ascii="宋体" w:hAnsi="宋体" w:eastAsia="宋体" w:cs="宋体"/>
                <w:sz w:val="24"/>
                <w:szCs w:val="32"/>
                <w:lang w:eastAsia="zh-CN"/>
              </w:rPr>
              <w:t>采购</w:t>
            </w:r>
            <w:r>
              <w:rPr>
                <w:rFonts w:hint="eastAsia" w:ascii="宋体" w:hAnsi="宋体" w:eastAsia="宋体" w:cs="宋体"/>
                <w:sz w:val="24"/>
                <w:szCs w:val="32"/>
              </w:rPr>
              <w:t>人</w:t>
            </w:r>
          </w:p>
        </w:tc>
      </w:tr>
      <w:tr w14:paraId="06AE0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8" w:type="dxa"/>
            <w:vAlign w:val="center"/>
          </w:tcPr>
          <w:p w14:paraId="35B9DE3C">
            <w:pPr>
              <w:pageBreakBefore w:val="0"/>
              <w:widowControl w:val="0"/>
              <w:kinsoku/>
              <w:wordWrap/>
              <w:overflowPunct/>
              <w:topLinePunct w:val="0"/>
              <w:autoSpaceDE/>
              <w:autoSpaceDN/>
              <w:bidi w:val="0"/>
              <w:spacing w:line="500" w:lineRule="exact"/>
              <w:ind w:left="0" w:leftChars="0" w:right="0"/>
              <w:jc w:val="center"/>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特别提醒</w:t>
            </w:r>
          </w:p>
        </w:tc>
        <w:tc>
          <w:tcPr>
            <w:tcW w:w="8157" w:type="dxa"/>
            <w:vAlign w:val="center"/>
          </w:tcPr>
          <w:p w14:paraId="05C9D1D5">
            <w:pPr>
              <w:keepNext w:val="0"/>
              <w:keepLines w:val="0"/>
              <w:pageBreakBefore w:val="0"/>
              <w:widowControl w:val="0"/>
              <w:kinsoku/>
              <w:wordWrap/>
              <w:overflowPunct/>
              <w:topLinePunct w:val="0"/>
              <w:autoSpaceDE/>
              <w:autoSpaceDN/>
              <w:bidi w:val="0"/>
              <w:spacing w:line="500" w:lineRule="exact"/>
              <w:ind w:left="0" w:leftChars="0" w:right="0" w:firstLine="120" w:firstLineChars="50"/>
              <w:jc w:val="lef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1、因电子化评标需要，谈判小组要求供应商进行二轮报价以及作出澄清、说明或补正均采用网上方式进行。</w:t>
            </w:r>
          </w:p>
          <w:p w14:paraId="740397F1">
            <w:pPr>
              <w:keepNext w:val="0"/>
              <w:keepLines w:val="0"/>
              <w:pageBreakBefore w:val="0"/>
              <w:widowControl w:val="0"/>
              <w:kinsoku/>
              <w:wordWrap/>
              <w:overflowPunct/>
              <w:topLinePunct w:val="0"/>
              <w:autoSpaceDE/>
              <w:autoSpaceDN/>
              <w:bidi w:val="0"/>
              <w:spacing w:line="500" w:lineRule="exact"/>
              <w:ind w:left="0" w:leftChars="0" w:right="0" w:firstLine="120" w:firstLineChars="50"/>
              <w:jc w:val="lef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11B92D6D">
      <w:pPr>
        <w:spacing w:line="91" w:lineRule="auto"/>
        <w:rPr>
          <w:rFonts w:ascii="Arial"/>
          <w:sz w:val="2"/>
        </w:rPr>
      </w:pPr>
    </w:p>
    <w:p w14:paraId="7760028D">
      <w:pPr>
        <w:sectPr>
          <w:footerReference r:id="rId7" w:type="default"/>
          <w:pgSz w:w="11907" w:h="16839"/>
          <w:pgMar w:top="1431" w:right="1310" w:bottom="1569" w:left="1685" w:header="0" w:footer="1408" w:gutter="0"/>
          <w:pgNumType w:fmt="decimal"/>
          <w:cols w:space="720" w:num="1"/>
        </w:sectPr>
      </w:pPr>
    </w:p>
    <w:p w14:paraId="108ADE43">
      <w:pPr>
        <w:pStyle w:val="3"/>
        <w:spacing w:line="289" w:lineRule="auto"/>
      </w:pPr>
    </w:p>
    <w:p w14:paraId="7F21436C">
      <w:pPr>
        <w:pStyle w:val="9"/>
        <w:pageBreakBefore w:val="0"/>
        <w:kinsoku/>
        <w:wordWrap/>
        <w:overflowPunct/>
        <w:topLinePunct w:val="0"/>
        <w:autoSpaceDE/>
        <w:autoSpaceDN/>
        <w:bidi w:val="0"/>
        <w:spacing w:before="0" w:beforeAutospacing="0" w:after="0" w:afterAutospacing="0" w:line="500" w:lineRule="exact"/>
        <w:ind w:left="0" w:leftChars="0" w:right="0"/>
        <w:jc w:val="center"/>
        <w:textAlignment w:val="auto"/>
      </w:pPr>
      <w:bookmarkStart w:id="2" w:name="bookmark3"/>
      <w:bookmarkEnd w:id="2"/>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p>
    <w:p w14:paraId="58587BC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项目基本情况</w:t>
      </w:r>
    </w:p>
    <w:p w14:paraId="7476FA8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采   购   人：博爱县公安局</w:t>
      </w:r>
    </w:p>
    <w:p w14:paraId="1321F9E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采购代理机构：河南腾豫工程管理有限公司</w:t>
      </w:r>
    </w:p>
    <w:p w14:paraId="483C109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项 目 名 称：博爱县公安局警用装备采购项目（二次）</w:t>
      </w:r>
    </w:p>
    <w:p w14:paraId="3EC0476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采 购 编 号：</w:t>
      </w:r>
      <w:r>
        <w:rPr>
          <w:rFonts w:hint="eastAsia" w:ascii="宋体" w:hAnsi="宋体" w:eastAsia="宋体" w:cs="宋体"/>
          <w:sz w:val="24"/>
          <w:szCs w:val="32"/>
          <w:highlight w:val="none"/>
          <w:lang w:val="en-US" w:eastAsia="zh-CN"/>
        </w:rPr>
        <w:t>博政采购（2024）117号</w:t>
      </w:r>
    </w:p>
    <w:p w14:paraId="4116747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资 金 来 源：上级财政资金</w:t>
      </w:r>
    </w:p>
    <w:p w14:paraId="1F5D6D2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供应商资格要求</w:t>
      </w:r>
    </w:p>
    <w:p w14:paraId="2BC0AC8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1.符合《中华人民共和国政府采购法》第二十二条之规定；</w:t>
      </w:r>
    </w:p>
    <w:p w14:paraId="2F87EDA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2.</w:t>
      </w:r>
      <w:r>
        <w:rPr>
          <w:rFonts w:hint="eastAsia" w:ascii="宋体" w:hAnsi="宋体" w:eastAsia="宋体" w:cs="宋体"/>
          <w:sz w:val="24"/>
          <w:szCs w:val="32"/>
        </w:rPr>
        <w:t>2.</w:t>
      </w:r>
      <w:r>
        <w:rPr>
          <w:rFonts w:hint="eastAsia" w:ascii="宋体" w:hAnsi="宋体" w:eastAsia="宋体" w:cs="宋体"/>
          <w:sz w:val="24"/>
          <w:szCs w:val="32"/>
          <w:lang w:val="en-US" w:eastAsia="zh-CN"/>
        </w:rPr>
        <w:t>落实政府采购政策需满足的资格要求：促进政府强制采购节能产品及环境标志产品优先采购，该项目全额面向中小企业采购，需要提供中小企业声明函。</w:t>
      </w:r>
    </w:p>
    <w:p w14:paraId="3D5FD5C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3.本项目的特定资格要求：</w:t>
      </w:r>
    </w:p>
    <w:p w14:paraId="30E3FF0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3.1 供应商须具有有效的营业执照，并具有实施完成本项目的</w:t>
      </w:r>
      <w:r>
        <w:rPr>
          <w:rFonts w:hint="eastAsia" w:ascii="宋体" w:hAnsi="宋体" w:eastAsia="宋体" w:cs="宋体"/>
          <w:sz w:val="24"/>
          <w:szCs w:val="32"/>
          <w:lang w:eastAsia="zh-CN"/>
        </w:rPr>
        <w:t>供货</w:t>
      </w:r>
      <w:r>
        <w:rPr>
          <w:rFonts w:hint="eastAsia" w:ascii="宋体" w:hAnsi="宋体" w:eastAsia="宋体" w:cs="宋体"/>
          <w:sz w:val="24"/>
          <w:szCs w:val="32"/>
        </w:rPr>
        <w:t>实力和完善的售后服务体系；</w:t>
      </w:r>
    </w:p>
    <w:p w14:paraId="4CC8533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2.3.2</w:t>
      </w:r>
      <w:r>
        <w:rPr>
          <w:rFonts w:hint="eastAsia" w:ascii="宋体" w:hAnsi="宋体" w:eastAsia="宋体" w:cs="宋体"/>
          <w:sz w:val="24"/>
          <w:szCs w:val="32"/>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3341BBF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3.</w:t>
      </w:r>
      <w:r>
        <w:rPr>
          <w:rFonts w:hint="eastAsia" w:ascii="宋体" w:hAnsi="宋体" w:eastAsia="宋体" w:cs="宋体"/>
          <w:sz w:val="24"/>
          <w:szCs w:val="32"/>
          <w:lang w:val="en-US" w:eastAsia="zh-CN"/>
        </w:rPr>
        <w:t>3</w:t>
      </w:r>
      <w:r>
        <w:rPr>
          <w:rFonts w:hint="eastAsia" w:ascii="宋体" w:hAnsi="宋体" w:eastAsia="宋体" w:cs="宋体"/>
          <w:sz w:val="24"/>
          <w:szCs w:val="32"/>
        </w:rPr>
        <w:t xml:space="preserve"> 本项目不接受联合体投标；</w:t>
      </w:r>
    </w:p>
    <w:p w14:paraId="275B9F9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3.</w:t>
      </w:r>
      <w:r>
        <w:rPr>
          <w:rFonts w:hint="eastAsia" w:ascii="宋体" w:hAnsi="宋体" w:eastAsia="宋体" w:cs="宋体"/>
          <w:sz w:val="24"/>
          <w:szCs w:val="32"/>
          <w:lang w:val="en-US" w:eastAsia="zh-CN"/>
        </w:rPr>
        <w:t>4</w:t>
      </w:r>
      <w:r>
        <w:rPr>
          <w:rFonts w:hint="eastAsia" w:ascii="宋体" w:hAnsi="宋体" w:eastAsia="宋体" w:cs="宋体"/>
          <w:sz w:val="24"/>
          <w:szCs w:val="32"/>
        </w:rPr>
        <w:t xml:space="preserve"> 资格审查方式：资格后审。</w:t>
      </w:r>
    </w:p>
    <w:p w14:paraId="4F512E4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3.响应文件报价应是竞争性谈判文件和其他相关资料确定的全部工作内容的价格体现。</w:t>
      </w:r>
    </w:p>
    <w:p w14:paraId="556CECF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4.供应商的响应文件应实质性响应竞争性谈判文件要求。</w:t>
      </w:r>
    </w:p>
    <w:p w14:paraId="2763075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5.响应文件递交截止时间之后，任何人不得更改响应文件。</w:t>
      </w:r>
    </w:p>
    <w:p w14:paraId="4F7D2BD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6.如有疑问，请与采购人或采购代理机构联系。</w:t>
      </w:r>
    </w:p>
    <w:p w14:paraId="2C536EC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7.合同由成交人与博爱县公安局签订。</w:t>
      </w:r>
    </w:p>
    <w:p w14:paraId="0A7D12A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8.成交人不得转包项目，否则一经发现，采购人有权另行选择其它单位。</w:t>
      </w:r>
    </w:p>
    <w:p w14:paraId="5E4C015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32"/>
          <w:highlight w:val="none"/>
          <w:lang w:val="en-US" w:eastAsia="zh-CN"/>
        </w:rPr>
        <w:t>9.付款方式：</w:t>
      </w:r>
      <w:r>
        <w:rPr>
          <w:rFonts w:hint="eastAsia" w:ascii="宋体" w:hAnsi="宋体" w:eastAsia="宋体" w:cs="宋体"/>
          <w:color w:val="auto"/>
          <w:sz w:val="24"/>
          <w:highlight w:val="none"/>
          <w:lang w:val="en-US" w:eastAsia="zh-CN"/>
        </w:rPr>
        <w:t>供货完毕经验收合格后，付至合同价的100%。</w:t>
      </w:r>
    </w:p>
    <w:p w14:paraId="1159E23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 xml:space="preserve">10.质量要求：合格，符合国家及行业规范标准 </w:t>
      </w:r>
    </w:p>
    <w:p w14:paraId="5D825DC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11.质保期：1年</w:t>
      </w:r>
    </w:p>
    <w:p w14:paraId="712CB37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default" w:asciiTheme="minorEastAsia" w:hAnsiTheme="minorEastAsia" w:eastAsiaTheme="minorEastAsia" w:cstheme="minorEastAsia"/>
          <w:sz w:val="24"/>
          <w:szCs w:val="24"/>
          <w:highlight w:val="none"/>
          <w:lang w:val="en-US" w:eastAsia="zh-CN"/>
        </w:rPr>
        <w:sectPr>
          <w:footerReference r:id="rId8" w:type="default"/>
          <w:pgSz w:w="11907" w:h="16839"/>
          <w:pgMar w:top="1431" w:right="1785" w:bottom="1569" w:left="1748" w:header="0" w:footer="1408" w:gutter="0"/>
          <w:pgNumType w:fmt="decimal"/>
          <w:cols w:space="720" w:num="1"/>
        </w:sectPr>
      </w:pPr>
      <w:bookmarkStart w:id="3" w:name="bookmark4"/>
      <w:bookmarkEnd w:id="3"/>
      <w:r>
        <w:rPr>
          <w:rFonts w:hint="eastAsia" w:ascii="宋体" w:hAnsi="宋体" w:eastAsia="宋体" w:cs="宋体"/>
          <w:sz w:val="24"/>
          <w:szCs w:val="32"/>
          <w:highlight w:val="none"/>
          <w:lang w:val="en-US" w:eastAsia="zh-CN"/>
        </w:rPr>
        <w:t>12.合同履行期限（供货安装期）：20日历天</w:t>
      </w:r>
    </w:p>
    <w:p w14:paraId="68CBDE50">
      <w:pPr>
        <w:pStyle w:val="9"/>
        <w:keepNext/>
        <w:keepLines/>
        <w:pageBreakBefore w:val="0"/>
        <w:widowControl w:val="0"/>
        <w:kinsoku/>
        <w:wordWrap/>
        <w:overflowPunct/>
        <w:topLinePunct w:val="0"/>
        <w:autoSpaceDE/>
        <w:autoSpaceDN/>
        <w:bidi w:val="0"/>
        <w:adjustRightInd/>
        <w:snapToGrid/>
        <w:spacing w:before="0" w:beforeAutospacing="0" w:after="0" w:afterAutospacing="0" w:line="500" w:lineRule="exact"/>
        <w:ind w:left="0" w:leftChars="0" w:right="0" w:firstLine="883" w:firstLineChars="200"/>
        <w:jc w:val="center"/>
        <w:textAlignment w:val="auto"/>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p>
    <w:p w14:paraId="143F0ED2">
      <w:pPr>
        <w:pStyle w:val="3"/>
        <w:pageBreakBefore w:val="0"/>
        <w:widowControl w:val="0"/>
        <w:kinsoku/>
        <w:wordWrap/>
        <w:overflowPunct/>
        <w:topLinePunct w:val="0"/>
        <w:autoSpaceDE/>
        <w:autoSpaceDN/>
        <w:bidi w:val="0"/>
        <w:adjustRightInd/>
        <w:snapToGrid/>
        <w:spacing w:line="500" w:lineRule="exact"/>
        <w:ind w:left="0" w:leftChars="0" w:right="0"/>
        <w:textAlignment w:val="auto"/>
      </w:pPr>
    </w:p>
    <w:p w14:paraId="61196AB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一、总则</w:t>
      </w:r>
    </w:p>
    <w:p w14:paraId="0F3DA13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根据《中华人民共和国政府采购法》以及相关的法律、法规、规章等，按照本文件中预定的评标方式择优选定成交人。</w:t>
      </w:r>
    </w:p>
    <w:p w14:paraId="36849D0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本次竞争性谈判已按照有关规定向博爱县财政局采购办备案。</w:t>
      </w:r>
    </w:p>
    <w:p w14:paraId="7F7AB30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 维护双方当事人的合法权益，反对不正当竞争。</w:t>
      </w:r>
    </w:p>
    <w:p w14:paraId="5B62004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 供应商应仔细阅读竞争性谈判文件， 一旦参与竞争性谈判，均认为响应该竞争性谈判文件中采购人的有关要求。</w:t>
      </w:r>
    </w:p>
    <w:p w14:paraId="2BDD25FF">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 投标费用：供应商在投标过程中所发生的一切费用，不论成交与否，均由供应商自负，采购单位不承担任何责任。</w:t>
      </w:r>
    </w:p>
    <w:p w14:paraId="4513A0E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二、采购内容及要求</w:t>
      </w:r>
    </w:p>
    <w:p w14:paraId="22A61B5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rPr>
        <w:t>1. 项目名称：</w:t>
      </w:r>
      <w:r>
        <w:rPr>
          <w:rFonts w:hint="eastAsia" w:ascii="宋体" w:hAnsi="宋体" w:eastAsia="宋体" w:cs="宋体"/>
          <w:sz w:val="24"/>
          <w:szCs w:val="32"/>
          <w:lang w:val="en-US" w:eastAsia="zh-CN"/>
        </w:rPr>
        <w:t>博爱县公安局警用装备采购项目（二次）</w:t>
      </w:r>
    </w:p>
    <w:p w14:paraId="3043C47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rPr>
        <w:t>2. 采购内容：</w:t>
      </w:r>
      <w:r>
        <w:rPr>
          <w:rFonts w:hint="eastAsia" w:ascii="宋体" w:hAnsi="宋体" w:eastAsia="宋体" w:cs="宋体"/>
          <w:sz w:val="24"/>
          <w:szCs w:val="24"/>
          <w:highlight w:val="none"/>
          <w:lang w:val="en-US" w:eastAsia="zh-CN"/>
        </w:rPr>
        <w:t>采购防暴头盔、防护面具、电子抓捕器、便携式遥控路障、太阳能信号灯、快速排查棒、酒精呼气仪、反光锥桶、警戒带、手持小喇叭、肩灯、强光手电、催泪喷射器、急救包、急救箱、便携式围挡等装备。</w:t>
      </w:r>
      <w:r>
        <w:rPr>
          <w:rFonts w:hint="eastAsia" w:ascii="宋体" w:hAnsi="宋体" w:eastAsia="宋体" w:cs="宋体"/>
          <w:sz w:val="24"/>
          <w:szCs w:val="32"/>
          <w:highlight w:val="none"/>
          <w:lang w:val="en-US" w:eastAsia="zh-CN"/>
        </w:rPr>
        <w:t xml:space="preserve">（具体要求详见谈判文件第五部分 ）。 </w:t>
      </w:r>
    </w:p>
    <w:p w14:paraId="7C98271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三、采购文件</w:t>
      </w:r>
    </w:p>
    <w:p w14:paraId="3055284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竞争性谈判文件包括本文件和所有按本文件规定发出的补充通知等。</w:t>
      </w:r>
    </w:p>
    <w:p w14:paraId="2D76180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供应商的响应文件应实质上响应竞争性谈判文件的要求，否则，响应文件将被拒绝。</w:t>
      </w:r>
    </w:p>
    <w:p w14:paraId="321AF1B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 竞争性谈判文件的解释。</w:t>
      </w:r>
    </w:p>
    <w:p w14:paraId="2EC403E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供应商对收到的本项目竞争性谈判文件若有疑问， 应以书面形式向采购人、 采购代理机构提出，采购人和采购代理机构将在提起之日起七个工作日内以书面形式给予答复。本竞争性谈判文件的解释权属于采购人。</w:t>
      </w:r>
    </w:p>
    <w:p w14:paraId="035C2E6F">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4.竞争性谈判文件的修改。</w:t>
      </w:r>
    </w:p>
    <w:p w14:paraId="25C071F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4.1 在竞争性谈判文件发出后，如需对文件进行修改，应在竞争性谈判开始前以补充通知的形式在相关网站发布。</w:t>
      </w:r>
    </w:p>
    <w:p w14:paraId="64C7E5D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 竞争性谈判文件、补充通知内容相互矛盾时，以最后发出的通知为准。</w:t>
      </w:r>
    </w:p>
    <w:p w14:paraId="0A708E0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四、采购要求</w:t>
      </w:r>
    </w:p>
    <w:p w14:paraId="2F4FE5C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确定成交人后，成交人要按照响应文件中承诺的内容履行合同。</w:t>
      </w:r>
    </w:p>
    <w:p w14:paraId="1CA3637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参加竞争性谈判的供应商应按竞争性谈判文件中提供的格式填写响应文件，否则将认为是对该竞争性谈判文件的不响应。</w:t>
      </w:r>
    </w:p>
    <w:p w14:paraId="07ABE6B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 对竞争性谈判文件未作出实质性响应的供应商将被拒绝参与谈判。</w:t>
      </w:r>
    </w:p>
    <w:p w14:paraId="2993693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五、响应文件的编制、递交和修改</w:t>
      </w:r>
    </w:p>
    <w:p w14:paraId="78DA9F8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响应文件的语言及格式</w:t>
      </w:r>
    </w:p>
    <w:p w14:paraId="11FCAF6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1.1 供应商应按照竞争性谈判文件提供的格式编写响应性文件 但不得缺少或私自更改任何谈判文件要求填写的表格或提交的资料。谈判文件提供格式的可按格式填列，未提供格式的可自行拟定。</w:t>
      </w:r>
    </w:p>
    <w:p w14:paraId="0F9A5BB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1.2 与报价有关的所有文件必须使用中文（本竞争性谈判文件中有特殊要求的情形除外），供应商必须使用竞争性谈判文件中规定的文件格式。</w:t>
      </w:r>
    </w:p>
    <w:p w14:paraId="6692B99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响应文件的组成</w:t>
      </w:r>
    </w:p>
    <w:p w14:paraId="62AB7DA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响应文件应主要包括下列部分：</w:t>
      </w:r>
    </w:p>
    <w:p w14:paraId="57C3220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2.1 投标函、投标报价明细表；</w:t>
      </w:r>
    </w:p>
    <w:p w14:paraId="3E3BF02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2.2 法定代表人身份证明；</w:t>
      </w:r>
    </w:p>
    <w:p w14:paraId="5E61832F">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2.3 授权人委托书；</w:t>
      </w:r>
    </w:p>
    <w:p w14:paraId="1F15718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2.4 政府采购供应商资格信用承诺函；</w:t>
      </w:r>
    </w:p>
    <w:p w14:paraId="432D37B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2.5 供应商服务承诺和优惠承诺；</w:t>
      </w:r>
    </w:p>
    <w:p w14:paraId="317E997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2.6 供应商所投产品属于当期政府采购清单规定的节能环保产品的证明材料(如有)；</w:t>
      </w:r>
    </w:p>
    <w:p w14:paraId="4567B5A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2.7 投标承诺函；</w:t>
      </w:r>
    </w:p>
    <w:p w14:paraId="239C522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2.8中小企业声明函；</w:t>
      </w:r>
    </w:p>
    <w:p w14:paraId="4993817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9</w:t>
      </w:r>
      <w:r>
        <w:rPr>
          <w:rFonts w:hint="eastAsia" w:ascii="宋体" w:hAnsi="宋体" w:eastAsia="宋体" w:cs="宋体"/>
          <w:sz w:val="24"/>
          <w:szCs w:val="32"/>
        </w:rPr>
        <w:t xml:space="preserve"> 残疾人福利性单位声明函（如有）；</w:t>
      </w:r>
    </w:p>
    <w:p w14:paraId="4086F9E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9</w:t>
      </w:r>
      <w:r>
        <w:rPr>
          <w:rFonts w:hint="eastAsia" w:ascii="宋体" w:hAnsi="宋体" w:eastAsia="宋体" w:cs="宋体"/>
          <w:sz w:val="24"/>
          <w:szCs w:val="32"/>
        </w:rPr>
        <w:t>竞争性谈判文件要求的或供应商认为需要加以说明的其他内容。</w:t>
      </w:r>
    </w:p>
    <w:p w14:paraId="4347524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全套响应文件应无涂改和行间插字，如有修改应在修改处加盖供应商的企业印章（即公章）或企业法定代表人或其委托代理人印章（或签字）。</w:t>
      </w:r>
    </w:p>
    <w:p w14:paraId="5CC44E0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注： 1、符合《政府采购法》第二十二条规定的资格条件， 按照采购文件约定提供资格承诺，不再提供资质资料，主要包括供应商在响应文件中无需再提供</w:t>
      </w:r>
      <w:r>
        <w:rPr>
          <w:rFonts w:hint="eastAsia" w:ascii="宋体" w:hAnsi="宋体" w:eastAsia="宋体" w:cs="宋体"/>
          <w:b/>
          <w:bCs/>
          <w:sz w:val="24"/>
          <w:szCs w:val="32"/>
          <w:lang w:eastAsia="zh-CN"/>
        </w:rPr>
        <w:t>营业执照、财务状况报告</w:t>
      </w:r>
      <w:r>
        <w:rPr>
          <w:rFonts w:hint="eastAsia" w:ascii="宋体" w:hAnsi="宋体" w:eastAsia="宋体" w:cs="宋体"/>
          <w:b/>
          <w:bCs/>
          <w:sz w:val="24"/>
          <w:szCs w:val="32"/>
        </w:rPr>
        <w:t>、依法缴纳税收和社会保障资金、具有履行合同所必须的设备和专业技术能力、参加政府采购活动前三年内在经营活动中没有重大违法记录</w:t>
      </w:r>
      <w:r>
        <w:rPr>
          <w:rFonts w:hint="eastAsia" w:ascii="宋体" w:hAnsi="宋体" w:eastAsia="宋体" w:cs="宋体"/>
          <w:b/>
          <w:bCs/>
          <w:sz w:val="24"/>
          <w:szCs w:val="32"/>
          <w:lang w:val="en-US" w:eastAsia="zh-CN"/>
        </w:rPr>
        <w:t>等</w:t>
      </w:r>
      <w:r>
        <w:rPr>
          <w:rFonts w:hint="eastAsia" w:ascii="宋体" w:hAnsi="宋体" w:eastAsia="宋体" w:cs="宋体"/>
          <w:b/>
          <w:bCs/>
          <w:sz w:val="24"/>
          <w:szCs w:val="32"/>
        </w:rPr>
        <w:t>相关证明材料。</w:t>
      </w:r>
    </w:p>
    <w:p w14:paraId="28C4658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遵循《中华人民共和国政府采购法实施条例》第十八条规定并提供相关证明材料。</w:t>
      </w:r>
    </w:p>
    <w:p w14:paraId="73AA829F">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 响应文件的编制</w:t>
      </w:r>
    </w:p>
    <w:p w14:paraId="7067E8A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3.1 响应文件应按竞争性谈判文件中要求使用焦作市公共资源交易系统响应性文件制作专用工具软件编制。</w:t>
      </w:r>
    </w:p>
    <w:p w14:paraId="48B8E5F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3.2 响应文件应当对竞争性谈判文件有关</w:t>
      </w:r>
      <w:r>
        <w:rPr>
          <w:rFonts w:hint="eastAsia" w:ascii="宋体" w:hAnsi="宋体" w:eastAsia="宋体" w:cs="宋体"/>
          <w:sz w:val="24"/>
          <w:szCs w:val="32"/>
          <w:lang w:val="en-US" w:eastAsia="zh-CN"/>
        </w:rPr>
        <w:t>合同履行期限（供货安装期）</w:t>
      </w:r>
      <w:r>
        <w:rPr>
          <w:rFonts w:hint="eastAsia" w:ascii="宋体" w:hAnsi="宋体" w:eastAsia="宋体" w:cs="宋体"/>
          <w:sz w:val="24"/>
          <w:szCs w:val="32"/>
        </w:rPr>
        <w:t>、投标有效期、质量要求、采购要求及服务内容等实质性内容作出承诺及响应。</w:t>
      </w:r>
    </w:p>
    <w:p w14:paraId="47CF369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14:paraId="32EB8B9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3.4 签字盖章要求：</w:t>
      </w:r>
    </w:p>
    <w:p w14:paraId="04EB7A8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3.4.1 要求供应商加盖公章的地方都应加盖供应商单位的 CA 印章。</w:t>
      </w:r>
    </w:p>
    <w:p w14:paraId="244B155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3.4.2 要求法定代表人签字或盖章的，法定代表人在签字或盖章的地方上传手写签名的扫描件或加盖法定代表人 CA 印章。</w:t>
      </w:r>
    </w:p>
    <w:p w14:paraId="479D214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3.4.3 要求委托代理人签字或盖章的，委托代理人在签字或盖章的地方上传手写签名的扫描件或加盖委托代理人 CA 印章。</w:t>
      </w:r>
    </w:p>
    <w:p w14:paraId="65F9ACB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 响应性文件的语言和计量单位</w:t>
      </w:r>
    </w:p>
    <w:p w14:paraId="4202CF7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4.1 谈判文件以及供应商与采购人、采购代理机构就有关投标事宜的所有来往函电均应使用简体中文书写。</w:t>
      </w:r>
    </w:p>
    <w:p w14:paraId="1DC6F61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4.2 关于投标计量单位，谈判文件已有明确规定的，使用响应性文件规定的计量单位；谈判文件没有规定的，应采用中华人民共和国法定计量单位。</w:t>
      </w:r>
    </w:p>
    <w:p w14:paraId="08B4C81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4.3 原版为外文的证书类文件，以及由外国人做出的本人签名、外国公司  的名称或外国印章等可以是外文， 但应当提供中文翻译文件并加盖供应商公章。 必要时谈判小组可以要求供应商提供附有公证书的中文翻译文件或者与原版文件签章相一致的中文翻译文件。</w:t>
      </w:r>
    </w:p>
    <w:p w14:paraId="3C382F2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4.4 本响应性文件所表述的时间均为北京时间。</w:t>
      </w:r>
    </w:p>
    <w:p w14:paraId="1BE8D10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5.响应文件的补充与撤回</w:t>
      </w:r>
    </w:p>
    <w:p w14:paraId="67539F9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5.1供应商在投标截止时间前可对其响应性文件进行修改并重新上传或在焦作市电子招投标交易平台上进行撤回投标的操作。</w:t>
      </w:r>
    </w:p>
    <w:p w14:paraId="7CC50F9F">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5.2 供应商在响应文件递交截止时间后不能修改、补充替代或撤回其响应文件。</w:t>
      </w:r>
    </w:p>
    <w:p w14:paraId="0C18780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六、投标报价</w:t>
      </w:r>
    </w:p>
    <w:p w14:paraId="2CF309B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控制价</w:t>
      </w:r>
    </w:p>
    <w:p w14:paraId="15C93DD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采购预算控制金额（大写）：</w:t>
      </w:r>
      <w:r>
        <w:rPr>
          <w:rFonts w:hint="eastAsia" w:ascii="宋体" w:hAnsi="宋体" w:eastAsia="宋体" w:cs="宋体"/>
          <w:sz w:val="24"/>
          <w:szCs w:val="32"/>
          <w:lang w:val="en-US" w:eastAsia="zh-CN"/>
        </w:rPr>
        <w:t>叁拾陆万玖仟伍佰元整</w:t>
      </w:r>
      <w:r>
        <w:rPr>
          <w:rFonts w:hint="eastAsia" w:ascii="宋体" w:hAnsi="宋体" w:eastAsia="宋体" w:cs="宋体"/>
          <w:sz w:val="24"/>
          <w:szCs w:val="32"/>
        </w:rPr>
        <w:t>（￥</w:t>
      </w:r>
      <w:r>
        <w:rPr>
          <w:rFonts w:hint="eastAsia" w:ascii="宋体" w:hAnsi="宋体" w:eastAsia="宋体" w:cs="宋体"/>
          <w:sz w:val="24"/>
          <w:szCs w:val="32"/>
          <w:lang w:val="en-US" w:eastAsia="zh-CN"/>
        </w:rPr>
        <w:t>369500.00</w:t>
      </w:r>
      <w:r>
        <w:rPr>
          <w:rFonts w:hint="eastAsia" w:ascii="宋体" w:hAnsi="宋体" w:eastAsia="宋体" w:cs="宋体"/>
          <w:sz w:val="24"/>
          <w:szCs w:val="32"/>
        </w:rPr>
        <w:t>元）</w:t>
      </w:r>
    </w:p>
    <w:p w14:paraId="2636B18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rPr>
        <w:t>供应商的投标报价高于招标控制价的视为无效报价，其投标予以拒绝。当成交人投标报价高于控制价95%时，该成交人的成交价按控制价的95%执行</w:t>
      </w:r>
      <w:r>
        <w:rPr>
          <w:rFonts w:hint="eastAsia" w:ascii="宋体" w:hAnsi="宋体" w:eastAsia="宋体" w:cs="宋体"/>
          <w:b/>
          <w:bCs/>
          <w:sz w:val="24"/>
          <w:szCs w:val="32"/>
          <w:lang w:eastAsia="zh-CN"/>
        </w:rPr>
        <w:t>。</w:t>
      </w:r>
    </w:p>
    <w:p w14:paraId="26F3034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投标报价</w:t>
      </w:r>
    </w:p>
    <w:p w14:paraId="6A2401D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2.1 投标报价应包括竞争性谈判文件确定采购范围的全部工作内容， 以及 其响应文件编制与递交所涉及的一切费用。供应商以人民币为计量币种报价，并以人民币币种签约、结算。</w:t>
      </w:r>
    </w:p>
    <w:p w14:paraId="5ADB689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2.2 供应商的投标报价应包括货物本身的费用、包装费、运输费、装卸费、 运输过程保险费、</w:t>
      </w:r>
      <w:r>
        <w:rPr>
          <w:rFonts w:hint="eastAsia" w:ascii="宋体" w:hAnsi="宋体" w:eastAsia="宋体" w:cs="宋体"/>
          <w:sz w:val="24"/>
          <w:szCs w:val="32"/>
          <w:lang w:eastAsia="zh-CN"/>
        </w:rPr>
        <w:t>安装费、</w:t>
      </w:r>
      <w:r>
        <w:rPr>
          <w:rFonts w:hint="eastAsia" w:ascii="宋体" w:hAnsi="宋体" w:eastAsia="宋体" w:cs="宋体"/>
          <w:sz w:val="24"/>
          <w:szCs w:val="32"/>
        </w:rPr>
        <w:t>质量保证费、验收交付、相关的伴随服务费、货物本身已支付或将支付的各种税费以及其它交付使用前的所有费用,需对全部费用作出真实性</w:t>
      </w:r>
      <w:r>
        <w:rPr>
          <w:rFonts w:hint="eastAsia" w:ascii="宋体" w:hAnsi="宋体" w:cs="宋体"/>
          <w:color w:val="auto"/>
          <w:spacing w:val="-34"/>
          <w:sz w:val="24"/>
          <w:highlight w:val="none"/>
          <w:lang w:val="en-US" w:eastAsia="zh-CN" w:bidi="ar"/>
        </w:rPr>
        <w:t xml:space="preserve">承 诺 </w:t>
      </w:r>
      <w:r>
        <w:rPr>
          <w:rFonts w:hint="eastAsia" w:ascii="Times New Roman" w:eastAsia="宋体"/>
          <w:lang w:val="en-US" w:eastAsia="zh-CN"/>
        </w:rPr>
        <w:t>。</w:t>
      </w:r>
    </w:p>
    <w:p w14:paraId="2A2F336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投标价不是唯一的或不是固定不变的响应文件将被作为非响应性投标而予以拒绝，供应商所报的投标价在投标有效期内是固定不变的，供应商不得以任何理由予以变更。</w:t>
      </w:r>
    </w:p>
    <w:p w14:paraId="4D194AC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七、</w:t>
      </w:r>
      <w:r>
        <w:rPr>
          <w:rFonts w:hint="eastAsia" w:ascii="宋体" w:hAnsi="宋体" w:eastAsia="宋体" w:cs="宋体"/>
          <w:b/>
          <w:bCs/>
          <w:sz w:val="24"/>
          <w:szCs w:val="32"/>
          <w:lang w:eastAsia="zh-CN"/>
        </w:rPr>
        <w:t>谈判</w:t>
      </w:r>
      <w:r>
        <w:rPr>
          <w:rFonts w:hint="eastAsia" w:ascii="宋体" w:hAnsi="宋体" w:eastAsia="宋体" w:cs="宋体"/>
          <w:b/>
          <w:bCs/>
          <w:sz w:val="24"/>
          <w:szCs w:val="32"/>
        </w:rPr>
        <w:t>程序</w:t>
      </w:r>
    </w:p>
    <w:p w14:paraId="24A15A9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 采购程序</w:t>
      </w:r>
    </w:p>
    <w:p w14:paraId="12E1049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采购人在规定的投标截止时间（开标时间）和投标须知前附表规定的地 点公开开标。本项目采用“远程不见面”的开标方式,载明远程开标大厅网址 （http://ggzy.jiaozuo.gov.cn/BidOpeningHall/bidhall/default/login)。供应商无需到现场参加开标会议，无需到达现场提交原件资料。登录远程不见面开标大厅，在线准时参加开标活动。在规定时间内响应性文件未解密的供应商，视为放弃投标。</w:t>
      </w:r>
    </w:p>
    <w:p w14:paraId="2A871B5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所有响应性文件必须在本竞争性谈判文件中规定的时间进行签到、文件解密、答疑澄清等，不能按时上传、解密者视为自动放弃投标。</w:t>
      </w:r>
    </w:p>
    <w:p w14:paraId="79B3A2C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 供应商不足3家的，不得开标。</w:t>
      </w:r>
    </w:p>
    <w:p w14:paraId="2BA2B19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人名单、政府采购严重违法失信行为记录名单的供应商，拒绝参与政府采购活动，同时对信用信息查询记录和证据进行打印存档；</w:t>
      </w:r>
    </w:p>
    <w:p w14:paraId="1AA11F3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 供应商应准时参加开标会议， 不能按时上传、解密者视为自动放弃投标。</w:t>
      </w:r>
    </w:p>
    <w:p w14:paraId="50BEDA6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 会议由</w:t>
      </w:r>
      <w:r>
        <w:rPr>
          <w:rFonts w:hint="eastAsia" w:ascii="宋体" w:hAnsi="宋体" w:eastAsia="宋体" w:cs="宋体"/>
          <w:sz w:val="24"/>
          <w:szCs w:val="32"/>
          <w:lang w:eastAsia="zh-CN"/>
        </w:rPr>
        <w:t>河南腾豫工程管理有限公司</w:t>
      </w:r>
      <w:r>
        <w:rPr>
          <w:rFonts w:hint="eastAsia" w:ascii="宋体" w:hAnsi="宋体" w:eastAsia="宋体" w:cs="宋体"/>
          <w:sz w:val="24"/>
          <w:szCs w:val="32"/>
        </w:rPr>
        <w:t>主持：</w:t>
      </w:r>
    </w:p>
    <w:p w14:paraId="2B3735B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6.1 公布在投标截止时间前递交响应性文件的供应商名称；</w:t>
      </w:r>
    </w:p>
    <w:p w14:paraId="2FAD69C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6.2 供应商通过电子招标投标交易平台对已递交的电子响应性文件在规定时间内进行解密；</w:t>
      </w:r>
    </w:p>
    <w:p w14:paraId="5435AEB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6.3 批量导入文件；</w:t>
      </w:r>
    </w:p>
    <w:p w14:paraId="79717D3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6.4 代理机构将通过焦作市电子招投标交易平台进行唱标，并公布采购项目名称、供应商名称、</w:t>
      </w:r>
      <w:r>
        <w:rPr>
          <w:rFonts w:hint="eastAsia" w:ascii="宋体" w:hAnsi="宋体" w:eastAsia="宋体" w:cs="宋体"/>
          <w:sz w:val="24"/>
          <w:szCs w:val="32"/>
          <w:lang w:val="en-US" w:eastAsia="zh-CN"/>
        </w:rPr>
        <w:t>合同履行期限（供货安装期）</w:t>
      </w:r>
      <w:r>
        <w:rPr>
          <w:rFonts w:hint="eastAsia" w:ascii="宋体" w:hAnsi="宋体" w:eastAsia="宋体" w:cs="宋体"/>
          <w:sz w:val="24"/>
          <w:szCs w:val="32"/>
        </w:rPr>
        <w:t>等其他内容，并记录在案；</w:t>
      </w:r>
    </w:p>
    <w:p w14:paraId="5B67BA8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6.5 采购人代表、监督人等有关人员按具体现场系统情况在开标记录上签字确认；</w:t>
      </w:r>
    </w:p>
    <w:p w14:paraId="0DBEB70F">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6.6 开标结束。</w:t>
      </w:r>
    </w:p>
    <w:p w14:paraId="7499D2F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6.7 开标异议</w:t>
      </w:r>
    </w:p>
    <w:p w14:paraId="47B2E0E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供应商对开标有异议的，应当在开标现场提出（语音异议、文字异议），采购人当场作出答复，并制作记录。</w:t>
      </w:r>
    </w:p>
    <w:p w14:paraId="300E256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6.8 开标异常处理</w:t>
      </w:r>
    </w:p>
    <w:p w14:paraId="314C295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当出现以下情况时，应对未开标的项目中止电子开标，对原有资料及信息作出妥善保密处理，并在恢复正常后及时安排时间开标：</w:t>
      </w:r>
    </w:p>
    <w:p w14:paraId="1B819C7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6.8.1 系统服务器发生故障，无法访问或无法使用系统；</w:t>
      </w:r>
    </w:p>
    <w:p w14:paraId="7852EFF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6.8.2 系统的软件或数据库出现错误，不能进行正常操作；</w:t>
      </w:r>
    </w:p>
    <w:p w14:paraId="421400F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6.8.3 系统发现有安全漏洞，有潜在的泄密危险；</w:t>
      </w:r>
    </w:p>
    <w:p w14:paraId="2C99AA9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6.8.4 出现断电事故且短时间内无法恢复供电；</w:t>
      </w:r>
    </w:p>
    <w:p w14:paraId="3407039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6.8.5 其他无法保证招投标过程正常进行的情形；</w:t>
      </w:r>
    </w:p>
    <w:p w14:paraId="764ACB2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 xml:space="preserve">6.9 </w:t>
      </w:r>
      <w:r>
        <w:rPr>
          <w:rFonts w:hint="eastAsia" w:ascii="宋体" w:hAnsi="宋体" w:eastAsia="宋体" w:cs="宋体"/>
          <w:sz w:val="24"/>
          <w:szCs w:val="32"/>
          <w:lang w:eastAsia="zh-CN"/>
        </w:rPr>
        <w:t>合格，符合国家及行业规范标准</w:t>
      </w:r>
      <w:r>
        <w:rPr>
          <w:rFonts w:hint="eastAsia" w:ascii="宋体" w:hAnsi="宋体" w:eastAsia="宋体" w:cs="宋体"/>
          <w:sz w:val="24"/>
          <w:szCs w:val="32"/>
        </w:rPr>
        <w:t>供应商不足3家的，将不再评标</w:t>
      </w:r>
      <w:r>
        <w:rPr>
          <w:rFonts w:hint="eastAsia" w:ascii="宋体" w:hAnsi="宋体" w:eastAsia="宋体" w:cs="宋体"/>
          <w:sz w:val="24"/>
          <w:szCs w:val="32"/>
          <w:lang w:eastAsia="zh-CN"/>
        </w:rPr>
        <w:t>。</w:t>
      </w:r>
    </w:p>
    <w:p w14:paraId="3DB59CE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7.组建谈判小组</w:t>
      </w:r>
    </w:p>
    <w:p w14:paraId="7293CAE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7.1 采购人根据采购项目的特点依法组建竞争性谈判小组。</w:t>
      </w:r>
    </w:p>
    <w:p w14:paraId="3B34285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本项目采用远程异地评标，竞争性谈判小组由采购人代表和政府采购专家库中随机抽取的评审专家共3人组成。</w:t>
      </w:r>
    </w:p>
    <w:p w14:paraId="562DAC8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7.2 谈判小组负责具体的评标事务，并独立履行以下职责：</w:t>
      </w:r>
    </w:p>
    <w:p w14:paraId="78C1584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7.2.1 审查、评价响应性文件是否符合谈判文件的实质性要求；</w:t>
      </w:r>
    </w:p>
    <w:p w14:paraId="23B1D75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7.2.2 要求供应商对响应性文件有关事项作出澄清或者说明；</w:t>
      </w:r>
    </w:p>
    <w:p w14:paraId="7E6A445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7.2.3 对响应性文件进行比较和评价；</w:t>
      </w:r>
    </w:p>
    <w:p w14:paraId="2D65DDA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7.2.4 推荐成交供应商名单；</w:t>
      </w:r>
    </w:p>
    <w:p w14:paraId="3CA4483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7.2.5 向采购人、采购代理机构或者有关部门报告评标中发现的违法行为。</w:t>
      </w:r>
    </w:p>
    <w:p w14:paraId="71E5830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7.3 评标中因谈判小组的缺席、回避或者健康等特殊原因导致谈判小组组成不符合本办法规定的，采购人或者采购代理机构应当依法补足后继续评标。被更换的谈判小组成员所作出的评标意见无效。</w:t>
      </w:r>
    </w:p>
    <w:p w14:paraId="6A37BFD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7.4 无法及时补足谈判小组成员的，采购人或者采购代理机构应当停止评 标活动，封存所有响应性文件和开标、评标资料，依法重新组建谈判小组进行评标。原谈判小组所作出的评标意见无效。</w:t>
      </w:r>
    </w:p>
    <w:p w14:paraId="199BAED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7.5 采购人或者采购代理机构应当将变更、重新组建谈判小组的情况予以记录，并随采购文件一并存档。</w:t>
      </w:r>
    </w:p>
    <w:p w14:paraId="5477614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7.6 谈判小组应当对符合资格的供应商的响应性文件进行资格性审查，以确定其是否满足竞争性谈判文件的实质性要求。</w:t>
      </w:r>
    </w:p>
    <w:p w14:paraId="016964A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583E91D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 符合性审查</w:t>
      </w:r>
    </w:p>
    <w:p w14:paraId="6C0EC99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8.1 对资格性检查</w:t>
      </w:r>
      <w:r>
        <w:rPr>
          <w:rFonts w:hint="eastAsia" w:ascii="宋体" w:hAnsi="宋体" w:eastAsia="宋体" w:cs="宋体"/>
          <w:sz w:val="24"/>
          <w:szCs w:val="32"/>
          <w:lang w:eastAsia="zh-CN"/>
        </w:rPr>
        <w:t>合格，符合国家及行业规范标准</w:t>
      </w:r>
      <w:r>
        <w:rPr>
          <w:rFonts w:hint="eastAsia" w:ascii="宋体" w:hAnsi="宋体" w:eastAsia="宋体" w:cs="宋体"/>
          <w:sz w:val="24"/>
          <w:szCs w:val="32"/>
        </w:rPr>
        <w:t>的供应商递交的响应性文件，依据竞争性谈判文件 的规定，从响应性文件的有效性、完整性和对谈判文件的响应程度，审查响应性文件是否对谈判文件的实质性要求作出了响应。</w:t>
      </w:r>
    </w:p>
    <w:p w14:paraId="37C3A32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8.2 本次招标采用电子化评标，如“焦作市电子招投标交易平台”系统出现故障，导致无法继续评审工作的，可暂停评标，对原有资料及信息作出妥善保密处理，待电子评标系统恢复正常之后组织评审。</w:t>
      </w:r>
    </w:p>
    <w:p w14:paraId="3D71735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8.3 实质性响应的投标是指与谈判文件的全部条款、条件和规格相符，没有重大偏离。</w:t>
      </w:r>
    </w:p>
    <w:p w14:paraId="4DDC291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8.4 重大偏离是指供应商所投标的范围、质量、服务等明显不能满足招标文件的要求， 或者实质上与谈判文件不一致， 而且限制了采购人的权利或投标的义务，纠正这些偏离将对其他实质性响应要求的供应商的竞争地位产生不公正的影响。重大偏离的认定须经谈判小组三分之二以上同意。</w:t>
      </w:r>
    </w:p>
    <w:p w14:paraId="3A1A9CE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8.5 如果响应性文件实质上没有响应谈判文件的要求，将作为无效投标处 理，供应商不得再对响应性文件进行任何修正从而使其投标成为实质上响应的投标。</w:t>
      </w:r>
    </w:p>
    <w:p w14:paraId="70D0CD3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8.6 竞争性谈判小组审定响应文件的响应性只根据响应文件本身的内容而不寻求外部证据。</w:t>
      </w:r>
    </w:p>
    <w:p w14:paraId="083DCCB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8.7 竞争性谈判小组对竞争性谈判响应文件进行审查、质疑、评估和比较。</w:t>
      </w:r>
    </w:p>
    <w:p w14:paraId="12BE34D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8.8 竞争性谈判小组在竞争性谈判文件规定的时间和地点对供应商的响应 性文件进行审查，竞争性谈判小组发起二轮报价，通过初步审查的供应商在规定时间内通过不见面开标系统进行二轮报价。投标供应商在系统进行第二轮报价时，需以附件方式上传第二轮报价表电子版(PDF 格式)，未提供第二轮报价表电子版（PDF）的视为无效标处理。投标供应商的第二轮报价高于第一轮报价时，该投标供应商的投标价以第一轮报价为准。</w:t>
      </w:r>
    </w:p>
    <w:p w14:paraId="2453A44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9.根据符合采购需求报价最低，将投标报价按由低到高的顺序进行排序，推荐3名成交候选供应商。</w:t>
      </w:r>
    </w:p>
    <w:p w14:paraId="5AE7C0C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0</w:t>
      </w:r>
      <w:r>
        <w:rPr>
          <w:rFonts w:hint="eastAsia" w:ascii="宋体" w:hAnsi="宋体" w:eastAsia="宋体" w:cs="宋体"/>
          <w:sz w:val="24"/>
          <w:szCs w:val="32"/>
        </w:rPr>
        <w:t>. 签订合同：成交通知书发出之日起</w:t>
      </w:r>
      <w:r>
        <w:rPr>
          <w:rFonts w:hint="eastAsia" w:ascii="宋体" w:hAnsi="宋体" w:eastAsia="宋体" w:cs="宋体"/>
          <w:sz w:val="24"/>
          <w:szCs w:val="32"/>
          <w:lang w:val="en-US" w:eastAsia="zh-CN"/>
        </w:rPr>
        <w:t>15</w:t>
      </w:r>
      <w:r>
        <w:rPr>
          <w:rFonts w:hint="eastAsia" w:ascii="宋体" w:hAnsi="宋体" w:eastAsia="宋体" w:cs="宋体"/>
          <w:sz w:val="24"/>
          <w:szCs w:val="32"/>
        </w:rPr>
        <w:t>日内，按照竞争性谈判文件确定 的事项签订政府采购合同。采购人与成交人签订政府采购合同。合同中的主要条款要与竞争性谈判文件中的合同条款一致。</w:t>
      </w:r>
    </w:p>
    <w:p w14:paraId="589777D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1</w:t>
      </w:r>
      <w:r>
        <w:rPr>
          <w:rFonts w:hint="eastAsia" w:ascii="宋体" w:hAnsi="宋体" w:eastAsia="宋体" w:cs="宋体"/>
          <w:sz w:val="24"/>
          <w:szCs w:val="32"/>
        </w:rPr>
        <w:t>. 合同签订后，采购人要在2个工作日内将采购合同在焦作市政府采购网公示并备案（签订合同时由成交人提供合同样本）；</w:t>
      </w:r>
    </w:p>
    <w:p w14:paraId="57DE820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2</w:t>
      </w:r>
      <w:r>
        <w:rPr>
          <w:rFonts w:hint="eastAsia" w:ascii="宋体" w:hAnsi="宋体" w:eastAsia="宋体" w:cs="宋体"/>
          <w:sz w:val="24"/>
          <w:szCs w:val="32"/>
        </w:rPr>
        <w:t>. 在谈判期间，供应商不得向竞争性谈判小组成员询问其它供应商谈判情况，不得进行影响成交结果的活动。</w:t>
      </w:r>
    </w:p>
    <w:p w14:paraId="6C90F29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2E017C3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采购小组不向未成交方解释原因，不退还响应文件。</w:t>
      </w:r>
    </w:p>
    <w:p w14:paraId="054505C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 采购成交原则</w:t>
      </w:r>
    </w:p>
    <w:p w14:paraId="1858ADF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成交原则和方法</w:t>
      </w:r>
    </w:p>
    <w:p w14:paraId="6E52F49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1.1 公开、公平、公正</w:t>
      </w:r>
    </w:p>
    <w:p w14:paraId="553C24D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1.2 技术可行，措施得当</w:t>
      </w:r>
    </w:p>
    <w:p w14:paraId="2835E5D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1.3 符合采购需求,价格低者优先成交。在价格同等情况下，依次按质量及服务、提供的优惠条件等进行排序，推荐3名成交候选供应商。</w:t>
      </w:r>
    </w:p>
    <w:p w14:paraId="1680636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竞争性谈判小组对每个参加采购单位的响应文件的实质内容进行比较。</w:t>
      </w:r>
    </w:p>
    <w:p w14:paraId="163EFD7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 竞争性谈判小组将符合竞争性谈判文件规定的最终有效投标报价按由低到高顺序排序，推荐3名成交候选供应商。</w:t>
      </w:r>
    </w:p>
    <w:p w14:paraId="0685E09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14:paraId="7761E9D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 非因不可抗力因素放弃成交的， 或排名第一的成交候选人未按规定期限 与采购人签订合同的， 根据《政府采购法实施条例》第七十二条，按照《政府采购法》第七十七条之规定：处以采购金额千分之五以上千分之十以下罚款， 将其列入不良行为记录名单，在一至三年内禁止参加政府采购活动等相应处罚。 同时，应赔偿采购人由此造成的损失，损失费的计算方法为该成交候选人的投标价与重新确定的成交人成交价的差额。</w:t>
      </w:r>
    </w:p>
    <w:p w14:paraId="790C5CC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6.对中小型或微型企业投标的扶持：</w:t>
      </w:r>
    </w:p>
    <w:p w14:paraId="5CF00C4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bookmarkStart w:id="4" w:name="bookmark5"/>
      <w:bookmarkEnd w:id="4"/>
      <w:r>
        <w:rPr>
          <w:rFonts w:hint="eastAsia" w:ascii="宋体" w:hAnsi="宋体" w:eastAsia="宋体" w:cs="宋体"/>
          <w:sz w:val="24"/>
          <w:szCs w:val="32"/>
          <w:lang w:val="en-US" w:eastAsia="zh-CN"/>
        </w:rPr>
        <w:t>6.1对中小型或微型企业投标的扶持：</w:t>
      </w:r>
    </w:p>
    <w:p w14:paraId="3A6A2C6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6.1 中小微企业应当提供《中小企业声明函》（见格式）。</w:t>
      </w:r>
    </w:p>
    <w:p w14:paraId="3C32E2B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6.2按照《政府采购促进中小企业发展管理办法》有关规定，中小企业的标准为：</w:t>
      </w:r>
    </w:p>
    <w:p w14:paraId="61B6274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6.2.1提供本企业制造的货物、承担的工程或者服务，或者提供其他中小企业制造的货物，不包括提供或使用大型企业注册商标的货物；</w:t>
      </w:r>
    </w:p>
    <w:p w14:paraId="752B051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6.2.2本规定所称中小企业划分标准，是指国务院有关部门根据企业从业人员、营业收入、资产总额等指标制定的中小企业划型标准（工信部联企业[2011]300号）；</w:t>
      </w:r>
    </w:p>
    <w:p w14:paraId="7885ACE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6.2.3小型、微型企业提供有中型企业制造的货物的，视同为中型企业；小型、微型、中型企业提供有大型企业制造的货物的，视同为大型企业。</w:t>
      </w:r>
    </w:p>
    <w:p w14:paraId="413D4B4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6.3、根据财库〔2014〕68号《财政部司法部关于政府采购支持监狱企业发展有关问题的通知》，监狱企业视同小微企业。提供由省级以上监狱管理局、戒毒管理局(含新疆生产建设兵团)出具的属于监狱企业的证明文件（响应文件中附扫描件），不再提供《中小企业声明函》，投标供应商出具的监狱企业证明文件如有虚假，其成交资格将被取消，并根据相关规定进行处罚。</w:t>
      </w:r>
    </w:p>
    <w:p w14:paraId="2B5CA5A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6.3.1.根据财库〔2017〕141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成交资格将被取消，并根据相关规定进行处罚。</w:t>
      </w:r>
    </w:p>
    <w:p w14:paraId="4CECCE4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6.3.2.采购人根据投标供应商提供的《中小企业声明函》认定该投标供应商是否属于中小企业，监狱企业和残疾人福利性单位视同小型、微型企业。不属于中小企业、监狱企业或残疾人福利性单位的拒绝参与本项目投标。</w:t>
      </w:r>
    </w:p>
    <w:p w14:paraId="2EA175D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（四）参加竞争性谈判单位的响应文件有下列情况之一的，视为无效响应文件。</w:t>
      </w:r>
    </w:p>
    <w:p w14:paraId="584498D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 未按竞争性谈判文件明示的规定签字或盖章的；</w:t>
      </w:r>
    </w:p>
    <w:p w14:paraId="67EC0EE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 响应文件的关键内容（投标报价、合同履行期限（供货安装期）、质量要求、品牌、型号等）未填写或填写字迹模糊无法辨认的；</w:t>
      </w:r>
    </w:p>
    <w:p w14:paraId="46E48B9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3. 采购报价超出控制价的；</w:t>
      </w:r>
    </w:p>
    <w:p w14:paraId="6E7F518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4. 响应文件中对同一项目有两个或多个报价，且未声明哪一个有效的；</w:t>
      </w:r>
    </w:p>
    <w:p w14:paraId="7C1A147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5. 相关资格证明文件不合格的；</w:t>
      </w:r>
    </w:p>
    <w:p w14:paraId="3B04EBA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6. 响应文件中附有采购人不能接受的条件的；</w:t>
      </w:r>
    </w:p>
    <w:p w14:paraId="0A214F1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7. 响应文件有明显不符合竞争性谈判文件其它要求和有关法律法规的；</w:t>
      </w:r>
    </w:p>
    <w:p w14:paraId="4033529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8. 评标过程中，如因两个或两个以上供应商在同一台计算或同一个IP上传响应文件，而被不见面开标系统提示为“投标文件制作机器码一致”的，则视其投标无效；</w:t>
      </w:r>
    </w:p>
    <w:p w14:paraId="40827C9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 xml:space="preserve">9. </w:t>
      </w:r>
      <w:r>
        <w:rPr>
          <w:rFonts w:hint="eastAsia" w:ascii="宋体" w:hAnsi="宋体" w:eastAsia="宋体" w:cs="宋体"/>
          <w:b/>
          <w:bCs/>
          <w:sz w:val="24"/>
          <w:szCs w:val="32"/>
        </w:rPr>
        <w:t>在评标过程中，</w:t>
      </w:r>
      <w:r>
        <w:rPr>
          <w:rFonts w:hint="eastAsia" w:ascii="宋体" w:hAnsi="宋体" w:eastAsia="宋体" w:cs="宋体"/>
          <w:b/>
          <w:bCs/>
          <w:sz w:val="24"/>
          <w:szCs w:val="32"/>
          <w:lang w:eastAsia="zh-CN"/>
        </w:rPr>
        <w:t>竞争性谈判</w:t>
      </w:r>
      <w:r>
        <w:rPr>
          <w:rFonts w:hint="eastAsia" w:ascii="宋体" w:hAnsi="宋体" w:eastAsia="宋体" w:cs="宋体"/>
          <w:b/>
          <w:bCs/>
          <w:sz w:val="24"/>
          <w:szCs w:val="32"/>
        </w:rPr>
        <w:t>小组发现投标单位的报价明显低于其它</w:t>
      </w:r>
      <w:r>
        <w:rPr>
          <w:rFonts w:hint="eastAsia" w:ascii="宋体" w:hAnsi="宋体" w:eastAsia="宋体" w:cs="宋体"/>
          <w:b/>
          <w:bCs/>
          <w:sz w:val="24"/>
          <w:szCs w:val="32"/>
          <w:lang w:eastAsia="zh-CN"/>
        </w:rPr>
        <w:t>采购</w:t>
      </w:r>
      <w:r>
        <w:rPr>
          <w:rFonts w:hint="eastAsia" w:ascii="宋体" w:hAnsi="宋体" w:eastAsia="宋体" w:cs="宋体"/>
          <w:b/>
          <w:bCs/>
          <w:sz w:val="24"/>
          <w:szCs w:val="32"/>
        </w:rPr>
        <w:t>报价，使得其</w:t>
      </w:r>
      <w:r>
        <w:rPr>
          <w:rFonts w:hint="eastAsia" w:ascii="宋体" w:hAnsi="宋体" w:eastAsia="宋体" w:cs="宋体"/>
          <w:b/>
          <w:bCs/>
          <w:sz w:val="24"/>
          <w:szCs w:val="32"/>
          <w:lang w:eastAsia="zh-CN"/>
        </w:rPr>
        <w:t>采购</w:t>
      </w:r>
      <w:r>
        <w:rPr>
          <w:rFonts w:hint="eastAsia" w:ascii="宋体" w:hAnsi="宋体" w:eastAsia="宋体" w:cs="宋体"/>
          <w:b/>
          <w:bCs/>
          <w:sz w:val="24"/>
          <w:szCs w:val="32"/>
        </w:rPr>
        <w:t>报价可能低于其个别成本的，应当要求该投标单位作出书面说明并提供相关证明材料。投标单位不能合理说明或者不能提供相关证明材料的，由</w:t>
      </w:r>
      <w:r>
        <w:rPr>
          <w:rFonts w:hint="eastAsia" w:ascii="宋体" w:hAnsi="宋体" w:eastAsia="宋体" w:cs="宋体"/>
          <w:b/>
          <w:bCs/>
          <w:sz w:val="24"/>
          <w:szCs w:val="32"/>
          <w:lang w:eastAsia="zh-CN"/>
        </w:rPr>
        <w:t>竞争性谈判</w:t>
      </w:r>
      <w:r>
        <w:rPr>
          <w:rFonts w:hint="eastAsia" w:ascii="宋体" w:hAnsi="宋体" w:eastAsia="宋体" w:cs="宋体"/>
          <w:b/>
          <w:bCs/>
          <w:sz w:val="24"/>
          <w:szCs w:val="32"/>
        </w:rPr>
        <w:t>小组认定该投标单位以低于成本报价竞标，其</w:t>
      </w:r>
      <w:r>
        <w:rPr>
          <w:rFonts w:hint="eastAsia" w:ascii="宋体" w:hAnsi="宋体" w:eastAsia="宋体" w:cs="宋体"/>
          <w:b/>
          <w:bCs/>
          <w:sz w:val="24"/>
          <w:szCs w:val="32"/>
          <w:lang w:eastAsia="zh-CN"/>
        </w:rPr>
        <w:t>报价</w:t>
      </w:r>
      <w:r>
        <w:rPr>
          <w:rFonts w:hint="eastAsia" w:ascii="宋体" w:hAnsi="宋体" w:eastAsia="宋体" w:cs="宋体"/>
          <w:b/>
          <w:bCs/>
          <w:sz w:val="24"/>
          <w:szCs w:val="32"/>
        </w:rPr>
        <w:t>应作废标处理。</w:t>
      </w:r>
    </w:p>
    <w:p w14:paraId="7C98B23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 xml:space="preserve">10. </w:t>
      </w:r>
      <w:r>
        <w:rPr>
          <w:rFonts w:hint="eastAsia" w:ascii="宋体" w:hAnsi="宋体" w:eastAsia="宋体" w:cs="宋体"/>
          <w:b/>
          <w:bCs/>
          <w:sz w:val="24"/>
          <w:szCs w:val="32"/>
        </w:rPr>
        <w:t>在评审过程中，</w:t>
      </w:r>
      <w:r>
        <w:rPr>
          <w:rFonts w:hint="eastAsia" w:ascii="宋体" w:hAnsi="宋体" w:eastAsia="宋体" w:cs="宋体"/>
          <w:b/>
          <w:bCs/>
          <w:sz w:val="24"/>
          <w:szCs w:val="32"/>
          <w:lang w:val="en-US" w:eastAsia="zh-CN"/>
        </w:rPr>
        <w:t>谈判小组</w:t>
      </w:r>
      <w:r>
        <w:rPr>
          <w:rFonts w:hint="eastAsia" w:ascii="宋体" w:hAnsi="宋体" w:eastAsia="宋体" w:cs="宋体"/>
          <w:b/>
          <w:bCs/>
          <w:sz w:val="24"/>
          <w:szCs w:val="32"/>
        </w:rPr>
        <w:t>发现投标</w:t>
      </w:r>
      <w:r>
        <w:rPr>
          <w:rFonts w:hint="eastAsia" w:ascii="宋体" w:hAnsi="宋体" w:eastAsia="宋体" w:cs="宋体"/>
          <w:b/>
          <w:bCs/>
          <w:sz w:val="24"/>
          <w:szCs w:val="32"/>
          <w:lang w:val="en-US" w:eastAsia="zh-CN"/>
        </w:rPr>
        <w:t>供应商</w:t>
      </w:r>
      <w:r>
        <w:rPr>
          <w:rFonts w:hint="eastAsia" w:ascii="宋体" w:hAnsi="宋体" w:eastAsia="宋体" w:cs="宋体"/>
          <w:b/>
          <w:bCs/>
          <w:sz w:val="24"/>
          <w:szCs w:val="32"/>
        </w:rPr>
        <w:t>有下列情形之一的，视为相互串通投标，按照无效投标处理并依据法律、法规追究其相关责任。具体表现形式如下：</w:t>
      </w:r>
    </w:p>
    <w:p w14:paraId="38AC467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10.1 不</w:t>
      </w:r>
      <w:r>
        <w:rPr>
          <w:rFonts w:hint="eastAsia" w:ascii="宋体" w:hAnsi="宋体" w:eastAsia="宋体" w:cs="宋体"/>
          <w:b/>
          <w:bCs/>
          <w:sz w:val="24"/>
          <w:szCs w:val="32"/>
        </w:rPr>
        <w:t>同</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的</w:t>
      </w:r>
      <w:r>
        <w:rPr>
          <w:rFonts w:hint="eastAsia" w:ascii="宋体" w:hAnsi="宋体" w:eastAsia="宋体" w:cs="宋体"/>
          <w:b/>
          <w:bCs/>
          <w:sz w:val="24"/>
          <w:szCs w:val="32"/>
          <w:lang w:val="en-US" w:eastAsia="zh-CN"/>
        </w:rPr>
        <w:t>响应性</w:t>
      </w:r>
      <w:r>
        <w:rPr>
          <w:rFonts w:hint="eastAsia" w:ascii="宋体" w:hAnsi="宋体" w:eastAsia="宋体" w:cs="宋体"/>
          <w:b/>
          <w:bCs/>
          <w:sz w:val="24"/>
          <w:szCs w:val="32"/>
        </w:rPr>
        <w:t>文件由同一单位或者个人编制；</w:t>
      </w:r>
    </w:p>
    <w:p w14:paraId="2EDA033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10.</w:t>
      </w:r>
      <w:r>
        <w:rPr>
          <w:rFonts w:hint="eastAsia" w:ascii="宋体" w:hAnsi="宋体" w:eastAsia="宋体" w:cs="宋体"/>
          <w:b/>
          <w:bCs/>
          <w:sz w:val="24"/>
          <w:szCs w:val="32"/>
        </w:rPr>
        <w:t>2</w:t>
      </w:r>
      <w:r>
        <w:rPr>
          <w:rFonts w:hint="eastAsia" w:ascii="宋体" w:hAnsi="宋体" w:eastAsia="宋体" w:cs="宋体"/>
          <w:b/>
          <w:bCs/>
          <w:sz w:val="24"/>
          <w:szCs w:val="32"/>
          <w:lang w:val="en-US" w:eastAsia="zh-CN"/>
        </w:rPr>
        <w:t xml:space="preserve"> </w:t>
      </w:r>
      <w:r>
        <w:rPr>
          <w:rFonts w:hint="eastAsia" w:ascii="宋体" w:hAnsi="宋体" w:eastAsia="宋体" w:cs="宋体"/>
          <w:b/>
          <w:bCs/>
          <w:sz w:val="24"/>
          <w:szCs w:val="32"/>
        </w:rPr>
        <w:t>不同</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委托同一单位或者个人办理投标事宜；</w:t>
      </w:r>
    </w:p>
    <w:p w14:paraId="62364F2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10</w:t>
      </w:r>
      <w:r>
        <w:rPr>
          <w:rFonts w:hint="eastAsia" w:ascii="宋体" w:hAnsi="宋体" w:eastAsia="宋体" w:cs="宋体"/>
          <w:b/>
          <w:bCs/>
          <w:sz w:val="24"/>
          <w:szCs w:val="32"/>
        </w:rPr>
        <w:t>.3</w:t>
      </w:r>
      <w:r>
        <w:rPr>
          <w:rFonts w:hint="eastAsia" w:ascii="宋体" w:hAnsi="宋体" w:eastAsia="宋体" w:cs="宋体"/>
          <w:b/>
          <w:bCs/>
          <w:sz w:val="24"/>
          <w:szCs w:val="32"/>
          <w:lang w:val="en-US" w:eastAsia="zh-CN"/>
        </w:rPr>
        <w:t xml:space="preserve"> </w:t>
      </w:r>
      <w:r>
        <w:rPr>
          <w:rFonts w:hint="eastAsia" w:ascii="宋体" w:hAnsi="宋体" w:eastAsia="宋体" w:cs="宋体"/>
          <w:b/>
          <w:bCs/>
          <w:sz w:val="24"/>
          <w:szCs w:val="32"/>
        </w:rPr>
        <w:t>不同</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的</w:t>
      </w:r>
      <w:r>
        <w:rPr>
          <w:rFonts w:hint="eastAsia" w:ascii="宋体" w:hAnsi="宋体" w:eastAsia="宋体" w:cs="宋体"/>
          <w:b/>
          <w:bCs/>
          <w:sz w:val="24"/>
          <w:szCs w:val="32"/>
          <w:lang w:val="en-US" w:eastAsia="zh-CN"/>
        </w:rPr>
        <w:t>响应性</w:t>
      </w:r>
      <w:r>
        <w:rPr>
          <w:rFonts w:hint="eastAsia" w:ascii="宋体" w:hAnsi="宋体" w:eastAsia="宋体" w:cs="宋体"/>
          <w:b/>
          <w:bCs/>
          <w:sz w:val="24"/>
          <w:szCs w:val="32"/>
        </w:rPr>
        <w:t>文件载明的项目管理成员或者联系人员为同一人；</w:t>
      </w:r>
    </w:p>
    <w:p w14:paraId="72DFBE4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10</w:t>
      </w:r>
      <w:r>
        <w:rPr>
          <w:rFonts w:hint="eastAsia" w:ascii="宋体" w:hAnsi="宋体" w:eastAsia="宋体" w:cs="宋体"/>
          <w:b/>
          <w:bCs/>
          <w:sz w:val="24"/>
          <w:szCs w:val="32"/>
        </w:rPr>
        <w:t>.4</w:t>
      </w:r>
      <w:r>
        <w:rPr>
          <w:rFonts w:hint="eastAsia" w:ascii="宋体" w:hAnsi="宋体" w:eastAsia="宋体" w:cs="宋体"/>
          <w:b/>
          <w:bCs/>
          <w:sz w:val="24"/>
          <w:szCs w:val="32"/>
          <w:lang w:val="en-US" w:eastAsia="zh-CN"/>
        </w:rPr>
        <w:t xml:space="preserve"> </w:t>
      </w:r>
      <w:r>
        <w:rPr>
          <w:rFonts w:hint="eastAsia" w:ascii="宋体" w:hAnsi="宋体" w:eastAsia="宋体" w:cs="宋体"/>
          <w:b/>
          <w:bCs/>
          <w:sz w:val="24"/>
          <w:szCs w:val="32"/>
        </w:rPr>
        <w:t>不同</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的</w:t>
      </w:r>
      <w:r>
        <w:rPr>
          <w:rFonts w:hint="eastAsia" w:ascii="宋体" w:hAnsi="宋体" w:eastAsia="宋体" w:cs="宋体"/>
          <w:b/>
          <w:bCs/>
          <w:sz w:val="24"/>
          <w:szCs w:val="32"/>
          <w:lang w:val="en-US" w:eastAsia="zh-CN"/>
        </w:rPr>
        <w:t>响应性</w:t>
      </w:r>
      <w:r>
        <w:rPr>
          <w:rFonts w:hint="eastAsia" w:ascii="宋体" w:hAnsi="宋体" w:eastAsia="宋体" w:cs="宋体"/>
          <w:b/>
          <w:bCs/>
          <w:sz w:val="24"/>
          <w:szCs w:val="32"/>
        </w:rPr>
        <w:t>文件异常一致或者投标报价呈规律性差异；</w:t>
      </w:r>
    </w:p>
    <w:p w14:paraId="2C108A1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10</w:t>
      </w:r>
      <w:r>
        <w:rPr>
          <w:rFonts w:hint="eastAsia" w:ascii="宋体" w:hAnsi="宋体" w:eastAsia="宋体" w:cs="宋体"/>
          <w:b/>
          <w:bCs/>
          <w:sz w:val="24"/>
          <w:szCs w:val="32"/>
        </w:rPr>
        <w:t>.5</w:t>
      </w:r>
      <w:r>
        <w:rPr>
          <w:rFonts w:hint="eastAsia" w:ascii="宋体" w:hAnsi="宋体" w:eastAsia="宋体" w:cs="宋体"/>
          <w:b/>
          <w:bCs/>
          <w:sz w:val="24"/>
          <w:szCs w:val="32"/>
          <w:lang w:val="en-US" w:eastAsia="zh-CN"/>
        </w:rPr>
        <w:t xml:space="preserve"> </w:t>
      </w:r>
      <w:r>
        <w:rPr>
          <w:rFonts w:hint="eastAsia" w:ascii="宋体" w:hAnsi="宋体" w:eastAsia="宋体" w:cs="宋体"/>
          <w:b/>
          <w:bCs/>
          <w:sz w:val="24"/>
          <w:szCs w:val="32"/>
        </w:rPr>
        <w:t>不同</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的</w:t>
      </w:r>
      <w:r>
        <w:rPr>
          <w:rFonts w:hint="eastAsia" w:ascii="宋体" w:hAnsi="宋体" w:eastAsia="宋体" w:cs="宋体"/>
          <w:b/>
          <w:bCs/>
          <w:sz w:val="24"/>
          <w:szCs w:val="32"/>
          <w:lang w:val="en-US" w:eastAsia="zh-CN"/>
        </w:rPr>
        <w:t>响应性</w:t>
      </w:r>
      <w:r>
        <w:rPr>
          <w:rFonts w:hint="eastAsia" w:ascii="宋体" w:hAnsi="宋体" w:eastAsia="宋体" w:cs="宋体"/>
          <w:b/>
          <w:bCs/>
          <w:sz w:val="24"/>
          <w:szCs w:val="32"/>
        </w:rPr>
        <w:t>文件相互混装；</w:t>
      </w:r>
    </w:p>
    <w:p w14:paraId="3649066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10</w:t>
      </w:r>
      <w:r>
        <w:rPr>
          <w:rFonts w:hint="eastAsia" w:ascii="宋体" w:hAnsi="宋体" w:eastAsia="宋体" w:cs="宋体"/>
          <w:b/>
          <w:bCs/>
          <w:sz w:val="24"/>
          <w:szCs w:val="32"/>
        </w:rPr>
        <w:t>.6</w:t>
      </w:r>
      <w:r>
        <w:rPr>
          <w:rFonts w:hint="eastAsia" w:ascii="宋体" w:hAnsi="宋体" w:eastAsia="宋体" w:cs="宋体"/>
          <w:b/>
          <w:bCs/>
          <w:sz w:val="24"/>
          <w:szCs w:val="32"/>
          <w:lang w:val="en-US" w:eastAsia="zh-CN"/>
        </w:rPr>
        <w:t xml:space="preserve"> </w:t>
      </w:r>
      <w:r>
        <w:rPr>
          <w:rFonts w:hint="eastAsia" w:ascii="宋体" w:hAnsi="宋体" w:eastAsia="宋体" w:cs="宋体"/>
          <w:b/>
          <w:bCs/>
          <w:sz w:val="24"/>
          <w:szCs w:val="32"/>
        </w:rPr>
        <w:t>有证据证明</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与</w:t>
      </w:r>
      <w:r>
        <w:rPr>
          <w:rFonts w:hint="eastAsia" w:ascii="宋体" w:hAnsi="宋体" w:eastAsia="宋体" w:cs="宋体"/>
          <w:b/>
          <w:bCs/>
          <w:sz w:val="24"/>
          <w:szCs w:val="32"/>
          <w:lang w:val="en-US" w:eastAsia="zh-CN"/>
        </w:rPr>
        <w:t>采购</w:t>
      </w:r>
      <w:r>
        <w:rPr>
          <w:rFonts w:hint="eastAsia" w:ascii="宋体" w:hAnsi="宋体" w:eastAsia="宋体" w:cs="宋体"/>
          <w:b/>
          <w:bCs/>
          <w:sz w:val="24"/>
          <w:szCs w:val="32"/>
        </w:rPr>
        <w:t>人、采购代理机构或者其他</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串通的其他情形；</w:t>
      </w:r>
    </w:p>
    <w:p w14:paraId="233C28F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eastAsia="zh-CN"/>
        </w:rPr>
        <w:t>（</w:t>
      </w:r>
      <w:r>
        <w:rPr>
          <w:rFonts w:hint="eastAsia" w:ascii="宋体" w:hAnsi="宋体" w:eastAsia="宋体" w:cs="宋体"/>
          <w:sz w:val="24"/>
          <w:szCs w:val="32"/>
        </w:rPr>
        <w:t>五</w:t>
      </w:r>
      <w:r>
        <w:rPr>
          <w:rFonts w:hint="eastAsia" w:ascii="宋体" w:hAnsi="宋体" w:eastAsia="宋体" w:cs="宋体"/>
          <w:sz w:val="24"/>
          <w:szCs w:val="32"/>
          <w:lang w:eastAsia="zh-CN"/>
        </w:rPr>
        <w:t>）</w:t>
      </w:r>
      <w:r>
        <w:rPr>
          <w:rFonts w:hint="eastAsia" w:ascii="宋体" w:hAnsi="宋体" w:eastAsia="宋体" w:cs="宋体"/>
          <w:sz w:val="24"/>
          <w:szCs w:val="32"/>
        </w:rPr>
        <w:t>授予合同</w:t>
      </w:r>
    </w:p>
    <w:p w14:paraId="65CB958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本合同将授予经过</w:t>
      </w:r>
      <w:r>
        <w:rPr>
          <w:rFonts w:hint="eastAsia" w:ascii="宋体" w:hAnsi="宋体" w:eastAsia="宋体" w:cs="宋体"/>
          <w:sz w:val="24"/>
          <w:szCs w:val="32"/>
          <w:lang w:eastAsia="zh-CN"/>
        </w:rPr>
        <w:t>竞争性谈判</w:t>
      </w:r>
      <w:r>
        <w:rPr>
          <w:rFonts w:hint="eastAsia" w:ascii="宋体" w:hAnsi="宋体" w:eastAsia="宋体" w:cs="宋体"/>
          <w:sz w:val="24"/>
          <w:szCs w:val="32"/>
        </w:rPr>
        <w:t>小组确认的成交单位。</w:t>
      </w:r>
    </w:p>
    <w:p w14:paraId="1D292AA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成交人应当自成交通知书发出之日起</w:t>
      </w:r>
      <w:r>
        <w:rPr>
          <w:rFonts w:hint="eastAsia" w:ascii="宋体" w:hAnsi="宋体" w:eastAsia="宋体" w:cs="宋体"/>
          <w:sz w:val="24"/>
          <w:szCs w:val="32"/>
          <w:lang w:val="en-US" w:eastAsia="zh-CN"/>
        </w:rPr>
        <w:t>15</w:t>
      </w:r>
      <w:r>
        <w:rPr>
          <w:rFonts w:hint="eastAsia" w:ascii="宋体" w:hAnsi="宋体" w:eastAsia="宋体" w:cs="宋体"/>
          <w:sz w:val="24"/>
          <w:szCs w:val="32"/>
        </w:rPr>
        <w:t>日内，按照</w:t>
      </w:r>
      <w:r>
        <w:rPr>
          <w:rFonts w:hint="eastAsia" w:ascii="宋体" w:hAnsi="宋体" w:eastAsia="宋体" w:cs="宋体"/>
          <w:sz w:val="24"/>
          <w:szCs w:val="32"/>
          <w:lang w:eastAsia="zh-CN"/>
        </w:rPr>
        <w:t>竞争性谈判</w:t>
      </w:r>
      <w:r>
        <w:rPr>
          <w:rFonts w:hint="eastAsia" w:ascii="宋体" w:hAnsi="宋体" w:eastAsia="宋体" w:cs="宋体"/>
          <w:sz w:val="24"/>
          <w:szCs w:val="32"/>
        </w:rPr>
        <w:t>文件和成交人的响应文件与采购单位签订合同。</w:t>
      </w:r>
    </w:p>
    <w:p w14:paraId="0108925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竞争性谈判</w:t>
      </w:r>
      <w:r>
        <w:rPr>
          <w:rFonts w:hint="eastAsia" w:ascii="宋体" w:hAnsi="宋体" w:eastAsia="宋体" w:cs="宋体"/>
          <w:sz w:val="24"/>
          <w:szCs w:val="32"/>
        </w:rPr>
        <w:t>文件、成交人的</w:t>
      </w:r>
      <w:r>
        <w:rPr>
          <w:rFonts w:hint="eastAsia" w:ascii="宋体" w:hAnsi="宋体" w:eastAsia="宋体" w:cs="宋体"/>
          <w:sz w:val="24"/>
          <w:szCs w:val="32"/>
          <w:lang w:eastAsia="zh-CN"/>
        </w:rPr>
        <w:t>竞争性谈判</w:t>
      </w:r>
      <w:r>
        <w:rPr>
          <w:rFonts w:hint="eastAsia" w:ascii="宋体" w:hAnsi="宋体" w:eastAsia="宋体" w:cs="宋体"/>
          <w:sz w:val="24"/>
          <w:szCs w:val="32"/>
        </w:rPr>
        <w:t>文件及其澄清文件等均为签订合同的依据。</w:t>
      </w:r>
    </w:p>
    <w:p w14:paraId="2ED7F1F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合同签订后，成交人应将合同在</w:t>
      </w:r>
      <w:r>
        <w:rPr>
          <w:rFonts w:hint="eastAsia" w:ascii="宋体" w:hAnsi="宋体" w:eastAsia="宋体" w:cs="宋体"/>
          <w:sz w:val="24"/>
          <w:szCs w:val="32"/>
          <w:lang w:val="en-US" w:eastAsia="zh-CN"/>
        </w:rPr>
        <w:t>2</w:t>
      </w:r>
      <w:r>
        <w:rPr>
          <w:rFonts w:hint="eastAsia" w:ascii="宋体" w:hAnsi="宋体" w:eastAsia="宋体" w:cs="宋体"/>
          <w:sz w:val="24"/>
          <w:szCs w:val="32"/>
        </w:rPr>
        <w:t>个工作日内</w:t>
      </w:r>
      <w:r>
        <w:rPr>
          <w:rFonts w:hint="eastAsia" w:ascii="宋体" w:hAnsi="宋体" w:eastAsia="宋体" w:cs="宋体"/>
          <w:sz w:val="24"/>
          <w:szCs w:val="32"/>
          <w:lang w:val="en-US" w:eastAsia="zh-CN"/>
        </w:rPr>
        <w:t>将合同在焦作市政府采购网公示并</w:t>
      </w:r>
      <w:r>
        <w:rPr>
          <w:rFonts w:hint="eastAsia" w:ascii="宋体" w:hAnsi="宋体" w:eastAsia="宋体" w:cs="宋体"/>
          <w:sz w:val="24"/>
          <w:szCs w:val="32"/>
        </w:rPr>
        <w:t>备案。</w:t>
      </w:r>
    </w:p>
    <w:p w14:paraId="53E2B66F">
      <w:pPr>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color w:val="auto"/>
          <w:kern w:val="0"/>
          <w:highlight w:val="none"/>
        </w:rPr>
      </w:pPr>
      <w:r>
        <w:rPr>
          <w:rFonts w:hint="eastAsia"/>
          <w:color w:val="auto"/>
          <w:kern w:val="0"/>
          <w:highlight w:val="none"/>
        </w:rPr>
        <w:br w:type="page"/>
      </w:r>
    </w:p>
    <w:p w14:paraId="3C113CD9">
      <w:pPr>
        <w:pStyle w:val="9"/>
        <w:pageBreakBefore w:val="0"/>
        <w:widowControl w:val="0"/>
        <w:numPr>
          <w:ilvl w:val="0"/>
          <w:numId w:val="2"/>
        </w:numPr>
        <w:kinsoku/>
        <w:wordWrap/>
        <w:overflowPunct/>
        <w:topLinePunct w:val="0"/>
        <w:autoSpaceDE/>
        <w:autoSpaceDN/>
        <w:bidi w:val="0"/>
        <w:adjustRightInd/>
        <w:snapToGrid/>
        <w:spacing w:before="0" w:beforeAutospacing="0" w:after="0" w:afterAutospacing="0" w:line="500" w:lineRule="exact"/>
        <w:ind w:left="0" w:leftChars="0" w:right="0" w:firstLine="883" w:firstLineChars="0"/>
        <w:jc w:val="center"/>
        <w:textAlignment w:val="auto"/>
        <w:rPr>
          <w:rFonts w:hint="eastAsia"/>
          <w:color w:val="auto"/>
          <w:kern w:val="0"/>
          <w:highlight w:val="none"/>
        </w:rPr>
      </w:pPr>
      <w:r>
        <w:rPr>
          <w:rFonts w:hint="eastAsia"/>
          <w:color w:val="auto"/>
          <w:kern w:val="0"/>
          <w:highlight w:val="none"/>
        </w:rPr>
        <w:t>其他要求</w:t>
      </w:r>
    </w:p>
    <w:p w14:paraId="2A6DFC6C">
      <w:pPr>
        <w:pStyle w:val="3"/>
        <w:pageBreakBefore w:val="0"/>
        <w:widowControl w:val="0"/>
        <w:kinsoku/>
        <w:wordWrap/>
        <w:overflowPunct/>
        <w:topLinePunct w:val="0"/>
        <w:autoSpaceDE/>
        <w:autoSpaceDN/>
        <w:bidi w:val="0"/>
        <w:adjustRightInd/>
        <w:snapToGrid/>
        <w:spacing w:line="500" w:lineRule="exact"/>
        <w:ind w:left="0" w:leftChars="0" w:right="0"/>
        <w:textAlignment w:val="auto"/>
      </w:pPr>
    </w:p>
    <w:p w14:paraId="59E49456">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ascii="宋体" w:hAnsi="宋体" w:eastAsia="宋体" w:cs="宋体"/>
          <w:color w:val="FF0000"/>
          <w:sz w:val="24"/>
          <w:szCs w:val="24"/>
        </w:rPr>
      </w:pPr>
      <w:r>
        <w:rPr>
          <w:rFonts w:ascii="宋体" w:hAnsi="宋体" w:eastAsia="宋体" w:cs="宋体"/>
          <w:sz w:val="24"/>
          <w:szCs w:val="24"/>
        </w:rPr>
        <w:t>供应商如有不清楚的地方可与采购人和代理机构联系。采购报价应包含所有费用。成交人在成交后不得以任何理由增加任何费用。</w:t>
      </w:r>
    </w:p>
    <w:p w14:paraId="530EBDDA">
      <w:pPr>
        <w:pageBreakBefore w:val="0"/>
        <w:kinsoku/>
        <w:wordWrap/>
        <w:overflowPunct/>
        <w:topLinePunct w:val="0"/>
        <w:autoSpaceDE/>
        <w:autoSpaceDN/>
        <w:bidi w:val="0"/>
        <w:spacing w:line="500" w:lineRule="exact"/>
        <w:ind w:left="0" w:leftChars="0" w:right="0"/>
        <w:textAlignment w:val="auto"/>
        <w:rPr>
          <w:rFonts w:ascii="宋体" w:hAnsi="宋体" w:eastAsia="宋体" w:cs="宋体"/>
          <w:color w:val="FF0000"/>
          <w:sz w:val="24"/>
          <w:szCs w:val="24"/>
        </w:rPr>
        <w:sectPr>
          <w:footerReference r:id="rId9" w:type="default"/>
          <w:pgSz w:w="11907" w:h="16839"/>
          <w:pgMar w:top="1431" w:right="1785" w:bottom="1569" w:left="1785" w:header="0" w:footer="1408" w:gutter="0"/>
          <w:pgNumType w:fmt="decimal"/>
          <w:cols w:space="720" w:num="1"/>
        </w:sectPr>
      </w:pPr>
    </w:p>
    <w:p w14:paraId="102BC345">
      <w:pPr>
        <w:pStyle w:val="9"/>
        <w:pageBreakBefore w:val="0"/>
        <w:numPr>
          <w:ilvl w:val="0"/>
          <w:numId w:val="0"/>
        </w:numPr>
        <w:kinsoku/>
        <w:wordWrap/>
        <w:overflowPunct/>
        <w:topLinePunct w:val="0"/>
        <w:autoSpaceDE/>
        <w:autoSpaceDN/>
        <w:bidi w:val="0"/>
        <w:spacing w:before="0" w:beforeAutospacing="0" w:after="0" w:afterAutospacing="0" w:line="500" w:lineRule="exact"/>
        <w:ind w:left="0" w:leftChars="0" w:right="0"/>
        <w:jc w:val="center"/>
        <w:textAlignment w:val="auto"/>
        <w:rPr>
          <w:rFonts w:hint="eastAsia"/>
          <w:color w:val="auto"/>
          <w:highlight w:val="none"/>
          <w:lang w:val="en-US" w:eastAsia="zh-CN"/>
        </w:rPr>
      </w:pPr>
      <w:r>
        <w:rPr>
          <w:rFonts w:hint="eastAsia"/>
          <w:color w:val="auto"/>
          <w:highlight w:val="none"/>
          <w:lang w:eastAsia="zh-CN"/>
        </w:rPr>
        <w:t>第四部分</w:t>
      </w:r>
      <w:r>
        <w:rPr>
          <w:rFonts w:hint="eastAsia"/>
          <w:color w:val="auto"/>
          <w:highlight w:val="none"/>
          <w:lang w:val="en-US" w:eastAsia="zh-CN"/>
        </w:rPr>
        <w:t xml:space="preserve">  质疑与投诉</w:t>
      </w:r>
    </w:p>
    <w:p w14:paraId="7F1F3B95">
      <w:pPr>
        <w:pStyle w:val="3"/>
        <w:pageBreakBefore w:val="0"/>
        <w:kinsoku/>
        <w:wordWrap/>
        <w:overflowPunct/>
        <w:topLinePunct w:val="0"/>
        <w:autoSpaceDE/>
        <w:autoSpaceDN/>
        <w:bidi w:val="0"/>
        <w:spacing w:line="500" w:lineRule="exact"/>
        <w:ind w:left="0" w:leftChars="0" w:right="0"/>
        <w:textAlignment w:val="auto"/>
      </w:pPr>
    </w:p>
    <w:p w14:paraId="55DFB962">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一、质疑与答复</w:t>
      </w:r>
    </w:p>
    <w:p w14:paraId="1767DAA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参与政府采购活动的供应商认为采购文件、采购过程、中标或者成交结 果使自己的权益受到损害的，可以在知道或者应知其权益受到损害之日起 7 个工作日内，以书面形式向采购人、采购代理机构提出质疑。</w:t>
      </w:r>
    </w:p>
    <w:p w14:paraId="58A3A72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供应商提出质疑应当提交质疑函和必要的证明材料。政府采购供应商质疑函范本下载地址：</w:t>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"http://download.ccgp.gov.cn/2018/zhiyihanfanben.zip；" </w:instrText>
      </w:r>
      <w:r>
        <w:rPr>
          <w:rFonts w:hint="eastAsia" w:ascii="宋体" w:hAnsi="宋体" w:eastAsia="宋体" w:cs="宋体"/>
          <w:sz w:val="24"/>
          <w:szCs w:val="32"/>
        </w:rPr>
        <w:fldChar w:fldCharType="separate"/>
      </w:r>
      <w:r>
        <w:rPr>
          <w:rFonts w:hint="eastAsia" w:ascii="宋体" w:hAnsi="宋体" w:eastAsia="宋体" w:cs="宋体"/>
          <w:sz w:val="24"/>
          <w:szCs w:val="32"/>
        </w:rPr>
        <w:t>http://download.ccgp.gov.cn/2018/zhiyihanfanben.zip；</w:t>
      </w:r>
      <w:r>
        <w:rPr>
          <w:rFonts w:hint="eastAsia" w:ascii="宋体" w:hAnsi="宋体" w:eastAsia="宋体" w:cs="宋体"/>
          <w:sz w:val="24"/>
          <w:szCs w:val="32"/>
        </w:rPr>
        <w:fldChar w:fldCharType="end"/>
      </w:r>
    </w:p>
    <w:p w14:paraId="10B9040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 采购人、采购代理机构不得拒收质疑供应商在法定质疑期内发出的质疑 函，应当在收到质疑函后 7 个工作日内作出答复，并以书面形式通知质疑供应商和其他有关供应商。</w:t>
      </w:r>
    </w:p>
    <w:p w14:paraId="0C2DA8C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 供应商提出质疑应当提交质疑函和必要的证明材料。质疑函应当包括下列内容：</w:t>
      </w:r>
    </w:p>
    <w:p w14:paraId="67A99A1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3.1 供应商的姓名或者名称、地址、邮编、联系人及联系电话；</w:t>
      </w:r>
    </w:p>
    <w:p w14:paraId="65B3862E">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3.2 质疑项目的名称、编号；</w:t>
      </w:r>
    </w:p>
    <w:p w14:paraId="0D9CD1E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3.3 具体、明确的质疑事项和与质疑事项相关的请求；</w:t>
      </w:r>
    </w:p>
    <w:p w14:paraId="0D1E2E8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3.4 事实依据；</w:t>
      </w:r>
    </w:p>
    <w:p w14:paraId="2B403C7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3.5 必要的法律依据；</w:t>
      </w:r>
    </w:p>
    <w:p w14:paraId="3D63727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3.6 提出质疑的日期；</w:t>
      </w:r>
    </w:p>
    <w:p w14:paraId="113C1D4C">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3.7 获取招标文件的凭证；</w:t>
      </w:r>
    </w:p>
    <w:p w14:paraId="2B24A89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3.8 以上资料一式二份（招标人、采购代理机构各执一份）。</w:t>
      </w:r>
    </w:p>
    <w:p w14:paraId="5A0DEE23">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 供应商不得虚假质疑和恶意质疑，并对质疑内容的真实性承担责任。</w:t>
      </w:r>
    </w:p>
    <w:p w14:paraId="31DCFFD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二、投诉与处理</w:t>
      </w:r>
    </w:p>
    <w:p w14:paraId="25265405">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1、质疑供应商对采购人、采购代理机构的答复不满意，或者采购人、采购代理机构未在规定时间内作出答复的，可以在答复期满后 15 个工作日内向本办法第六条规定的财政部门提起投诉。</w:t>
      </w:r>
    </w:p>
    <w:p w14:paraId="10B1F1F8">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2、质疑供应商对采购人、采购代理机构的答复不满意</w:t>
      </w:r>
      <w:r>
        <w:rPr>
          <w:rFonts w:hint="eastAsia" w:ascii="宋体" w:hAnsi="宋体" w:eastAsia="宋体" w:cs="宋体"/>
          <w:sz w:val="24"/>
          <w:szCs w:val="32"/>
          <w:lang w:eastAsia="zh-CN"/>
        </w:rPr>
        <w:t>，</w:t>
      </w:r>
      <w:r>
        <w:rPr>
          <w:rFonts w:hint="eastAsia" w:ascii="宋体" w:hAnsi="宋体" w:eastAsia="宋体" w:cs="宋体"/>
          <w:sz w:val="24"/>
          <w:szCs w:val="32"/>
        </w:rPr>
        <w:t>或者采购人、采购代理机构未在规定时间内作出答复的， 可以在答复期满后 15 个工作日内向财政部门提起投诉。</w:t>
      </w:r>
    </w:p>
    <w:p w14:paraId="725550B7">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3、投诉人投诉时,应当提交投诉书和必要的证明材料，并按照被投诉采购人、采购代理机构（以下简称被投诉人） 和与投诉事项有关的供应商数量提供投诉书的副本。政府采购供应商投诉书范本下载地址：</w:t>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"http://download.ccgp.gov.cn/2018/tousushufanben.zip" </w:instrText>
      </w:r>
      <w:r>
        <w:rPr>
          <w:rFonts w:hint="eastAsia" w:ascii="宋体" w:hAnsi="宋体" w:eastAsia="宋体" w:cs="宋体"/>
          <w:sz w:val="24"/>
          <w:szCs w:val="32"/>
        </w:rPr>
        <w:fldChar w:fldCharType="separate"/>
      </w:r>
      <w:r>
        <w:rPr>
          <w:rFonts w:hint="eastAsia" w:ascii="宋体" w:hAnsi="宋体" w:eastAsia="宋体" w:cs="宋体"/>
          <w:sz w:val="24"/>
          <w:szCs w:val="32"/>
        </w:rPr>
        <w:t>http://download.ccgp.gov.cn/2018/tousushufanben.zip</w:t>
      </w:r>
      <w:r>
        <w:rPr>
          <w:rFonts w:hint="eastAsia" w:ascii="宋体" w:hAnsi="宋体" w:eastAsia="宋体" w:cs="宋体"/>
          <w:sz w:val="24"/>
          <w:szCs w:val="32"/>
        </w:rPr>
        <w:fldChar w:fldCharType="end"/>
      </w:r>
    </w:p>
    <w:p w14:paraId="41610B9D">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lang w:eastAsia="zh-CN"/>
        </w:rPr>
      </w:pPr>
      <w:r>
        <w:rPr>
          <w:rFonts w:hint="eastAsia" w:ascii="宋体" w:hAnsi="宋体" w:eastAsia="宋体" w:cs="宋体"/>
          <w:sz w:val="24"/>
          <w:szCs w:val="32"/>
        </w:rPr>
        <w:t xml:space="preserve">4、财政部门自收到投诉之日起 30 个工作日内，对投诉事项作出处理决定并公示。投诉人在全国范围 12 个月内三次以上投诉查无实据的，由财政部门列入不良行为记录名单。投诉人有财政部 94 号令第三十七条情形的，属于虚假、恶意投诉，由财政 </w:t>
      </w:r>
      <w:bookmarkStart w:id="5" w:name="bookmark7"/>
      <w:bookmarkEnd w:id="5"/>
      <w:r>
        <w:rPr>
          <w:rFonts w:hint="eastAsia" w:ascii="宋体" w:hAnsi="宋体" w:eastAsia="宋体" w:cs="宋体"/>
          <w:sz w:val="24"/>
          <w:szCs w:val="32"/>
        </w:rPr>
        <w:t>部门列入不良行为记录名单，禁止其 1 至 3 年内参加政府采购活动。投诉联系电话： 0391-8683273  地址：博爱县机关综合办公楼主楼 1213 室</w:t>
      </w:r>
      <w:r>
        <w:rPr>
          <w:rFonts w:hint="eastAsia" w:ascii="宋体" w:hAnsi="宋体" w:eastAsia="宋体" w:cs="宋体"/>
          <w:sz w:val="24"/>
          <w:szCs w:val="32"/>
          <w:lang w:eastAsia="zh-CN"/>
        </w:rPr>
        <w:t>。</w:t>
      </w:r>
    </w:p>
    <w:p w14:paraId="266C56EE">
      <w:pPr>
        <w:pageBreakBefore w:val="0"/>
        <w:kinsoku/>
        <w:wordWrap/>
        <w:overflowPunct/>
        <w:topLinePunct w:val="0"/>
        <w:autoSpaceDE/>
        <w:autoSpaceDN/>
        <w:bidi w:val="0"/>
        <w:spacing w:line="500" w:lineRule="exact"/>
        <w:ind w:left="0" w:leftChars="0" w:right="0"/>
        <w:textAlignment w:val="auto"/>
        <w:rPr>
          <w:rFonts w:ascii="宋体" w:hAnsi="宋体" w:eastAsia="宋体" w:cs="宋体"/>
          <w:sz w:val="24"/>
          <w:szCs w:val="24"/>
        </w:rPr>
        <w:sectPr>
          <w:footerReference r:id="rId10" w:type="default"/>
          <w:pgSz w:w="11907" w:h="16839"/>
          <w:pgMar w:top="1431" w:right="1785" w:bottom="1569" w:left="1785" w:header="0" w:footer="1408" w:gutter="0"/>
          <w:pgNumType w:fmt="decimal"/>
          <w:cols w:space="720" w:num="1"/>
        </w:sectPr>
      </w:pPr>
    </w:p>
    <w:p w14:paraId="4E6D71CC">
      <w:pPr>
        <w:pStyle w:val="9"/>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0" w:leftChars="0" w:right="0"/>
        <w:jc w:val="center"/>
        <w:textAlignment w:val="auto"/>
        <w:rPr>
          <w:rFonts w:ascii="宋体" w:hAnsi="宋体" w:eastAsia="宋体" w:cs="宋体"/>
          <w:sz w:val="43"/>
          <w:szCs w:val="43"/>
          <w:highlight w:val="none"/>
        </w:rPr>
      </w:pPr>
      <w:bookmarkStart w:id="6" w:name="bookmark8"/>
      <w:bookmarkEnd w:id="6"/>
      <w:r>
        <w:rPr>
          <w:rFonts w:hint="eastAsia"/>
          <w:color w:val="auto"/>
          <w:highlight w:val="none"/>
          <w:lang w:val="en-US" w:eastAsia="zh-CN"/>
        </w:rPr>
        <w:t>第五部分  采购内容及要求</w:t>
      </w:r>
    </w:p>
    <w:p w14:paraId="6C1BA058">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一、项目概况</w:t>
      </w:r>
    </w:p>
    <w:p w14:paraId="5C6F2BF9">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项目名称：博爱县公安局警用装备采购项目（二次）</w:t>
      </w:r>
    </w:p>
    <w:p w14:paraId="7E5E6CBE">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采购内容：</w:t>
      </w:r>
      <w:r>
        <w:rPr>
          <w:rFonts w:hint="eastAsia" w:ascii="宋体" w:hAnsi="宋体" w:eastAsia="宋体" w:cs="宋体"/>
          <w:sz w:val="24"/>
          <w:szCs w:val="24"/>
          <w:highlight w:val="none"/>
          <w:lang w:val="en-US" w:eastAsia="zh-CN"/>
        </w:rPr>
        <w:t>采购防暴头盔、防护面具、电子抓捕器、便携式遥控路障、太阳能信号灯、快速排查棒、酒精呼气仪、反光锥桶、警戒带、手持小喇叭、肩灯、强光手电、催泪喷射器、急救包、急救箱、便携式围挡等装备。</w:t>
      </w:r>
    </w:p>
    <w:p w14:paraId="00AB40A7">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质量标准：合格，符合国家及行业规范标准。</w:t>
      </w:r>
    </w:p>
    <w:p w14:paraId="1EFC7015">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合同履行期限（供货安装期）：20日历天</w:t>
      </w:r>
    </w:p>
    <w:p w14:paraId="741B226C">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二、技术参数要求</w:t>
      </w:r>
    </w:p>
    <w:tbl>
      <w:tblPr>
        <w:tblStyle w:val="17"/>
        <w:tblW w:w="102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759"/>
        <w:gridCol w:w="7361"/>
        <w:gridCol w:w="811"/>
        <w:gridCol w:w="867"/>
      </w:tblGrid>
      <w:tr w14:paraId="29913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A76F">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序号</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AA4D">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装备名称</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5917">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技术参数及要求</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831E">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数量</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0DFB">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单位</w:t>
            </w:r>
          </w:p>
        </w:tc>
      </w:tr>
      <w:tr w14:paraId="3787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1DF2">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l</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90D2">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防暴头盔</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C3C6">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警用防暴头盔由壳体、缓冲层、衬垫、面罩、佩戴装置（系带、下颏托、佩戴扣和盔顶悬挂系统）、护颈组成。壳体使用工程塑料制作，缓冲层使用泡沫加软质吸能材料制作，面罩使用PC材料制作；</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2、颜色：“99”式警服藏蓝色；</w:t>
            </w:r>
            <w:r>
              <w:rPr>
                <w:rFonts w:hint="eastAsia" w:ascii="宋体" w:hAnsi="宋体" w:eastAsia="宋体" w:cs="宋体"/>
                <w:sz w:val="24"/>
                <w:szCs w:val="32"/>
                <w:lang w:val="en-US" w:eastAsia="zh-CN"/>
              </w:rPr>
              <w:br w:type="textWrapping"/>
            </w:r>
            <w:r>
              <w:rPr>
                <w:rFonts w:hint="eastAsia" w:ascii="宋体" w:hAnsi="宋体" w:eastAsia="宋体" w:cs="宋体"/>
                <w:b w:val="0"/>
                <w:bCs w:val="0"/>
                <w:sz w:val="24"/>
                <w:szCs w:val="32"/>
                <w:lang w:val="en-US" w:eastAsia="zh-CN"/>
              </w:rPr>
              <w:t>★</w:t>
            </w:r>
            <w:r>
              <w:rPr>
                <w:rFonts w:hint="eastAsia" w:ascii="宋体" w:hAnsi="宋体" w:eastAsia="宋体" w:cs="宋体"/>
                <w:sz w:val="24"/>
                <w:szCs w:val="32"/>
                <w:lang w:val="en-US" w:eastAsia="zh-CN"/>
              </w:rPr>
              <w:t>3、质量：≤1.55kg；</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4、面罩透光率：≥87%；面罩光畸变最大量：≤3＇；面罩应有防雾性能；</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5、头盔系带宽度为20.0mm，系带应能承受900N的拉伸负载，加载过程中系带不应出现撕裂、撕断、连接件脱落、佩戴扣松脱的现象，系带伸长量应小于等于17mm，卸载后佩戴扣应能正常使用；</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6、护颈应使用软质材料制成，应为可拆卸式，与壳体连接可靠，沿中矢面延伸出警用防暴头盔壳体外的有效部分长度为120mm±20mm；</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7、抗撞击防护性能：警用防暴头盔应能承受对面罩4.9J动能的冲击，且面罩应能正常开合；</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8、抗冲击强度性能：警用防暴头盔的面罩应能承受1g铅弹以150m/s±10m/s速度冲击，冲击后面罩不应被击穿或破碎；</w:t>
            </w:r>
            <w:r>
              <w:rPr>
                <w:rFonts w:hint="eastAsia" w:ascii="宋体" w:hAnsi="宋体" w:eastAsia="宋体" w:cs="宋体"/>
                <w:sz w:val="24"/>
                <w:szCs w:val="32"/>
                <w:lang w:val="en-US" w:eastAsia="zh-CN"/>
              </w:rPr>
              <w:br w:type="textWrapping"/>
            </w:r>
            <w:r>
              <w:rPr>
                <w:rFonts w:hint="eastAsia" w:ascii="宋体" w:hAnsi="宋体" w:eastAsia="宋体" w:cs="宋体"/>
                <w:b w:val="0"/>
                <w:bCs w:val="0"/>
                <w:sz w:val="24"/>
                <w:szCs w:val="32"/>
                <w:lang w:val="en-US" w:eastAsia="zh-CN"/>
              </w:rPr>
              <w:t>★</w:t>
            </w:r>
            <w:r>
              <w:rPr>
                <w:rFonts w:hint="eastAsia" w:ascii="宋体" w:hAnsi="宋体" w:eastAsia="宋体" w:cs="宋体"/>
                <w:sz w:val="24"/>
                <w:szCs w:val="32"/>
                <w:lang w:val="en-US" w:eastAsia="zh-CN"/>
              </w:rPr>
              <w:t>9、吸收碰撞能量性能：警用防暴头盔应能承受63.8J能量的冲击，冲击时传递到试验头模上的力应小于4400N，且壳体不应破裂；</w:t>
            </w:r>
          </w:p>
          <w:p w14:paraId="76AA3F7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32"/>
                <w:lang w:val="en-US" w:eastAsia="zh-CN"/>
              </w:rPr>
            </w:pPr>
            <w:r>
              <w:rPr>
                <w:rFonts w:hint="eastAsia" w:ascii="宋体" w:hAnsi="宋体" w:eastAsia="宋体" w:cs="宋体"/>
                <w:b w:val="0"/>
                <w:bCs w:val="0"/>
                <w:sz w:val="24"/>
                <w:szCs w:val="32"/>
                <w:lang w:val="en-US" w:eastAsia="zh-CN"/>
              </w:rPr>
              <w:t>★</w:t>
            </w:r>
            <w:r>
              <w:rPr>
                <w:rFonts w:hint="eastAsia" w:ascii="宋体" w:hAnsi="宋体" w:eastAsia="宋体" w:cs="宋体"/>
                <w:sz w:val="24"/>
                <w:szCs w:val="32"/>
                <w:lang w:val="en-US" w:eastAsia="zh-CN"/>
              </w:rPr>
              <w:t>10、耐穿透性能：警用防暴头盔应能承受3Kg钢锥以125J能量的穿刺；</w:t>
            </w:r>
            <w:r>
              <w:rPr>
                <w:rFonts w:hint="eastAsia" w:ascii="宋体" w:hAnsi="宋体" w:eastAsia="宋体" w:cs="宋体"/>
                <w:sz w:val="24"/>
                <w:szCs w:val="32"/>
                <w:lang w:val="en-US" w:eastAsia="zh-CN"/>
              </w:rPr>
              <w:br w:type="textWrapping"/>
            </w:r>
            <w:r>
              <w:rPr>
                <w:rFonts w:hint="eastAsia" w:ascii="宋体" w:hAnsi="宋体" w:eastAsia="宋体" w:cs="宋体"/>
                <w:b w:val="0"/>
                <w:bCs w:val="0"/>
                <w:sz w:val="24"/>
                <w:szCs w:val="32"/>
                <w:lang w:val="en-US" w:eastAsia="zh-CN"/>
              </w:rPr>
              <w:t>★</w:t>
            </w:r>
            <w:r>
              <w:rPr>
                <w:rFonts w:hint="eastAsia" w:ascii="宋体" w:hAnsi="宋体" w:eastAsia="宋体" w:cs="宋体"/>
                <w:sz w:val="24"/>
                <w:szCs w:val="32"/>
                <w:lang w:val="en-US" w:eastAsia="zh-CN"/>
              </w:rPr>
              <w:t>11、侧向刚性：警用防暴头盔侧向430N加压，最大变形不超过18mm，剩余变形量不超过5mm，壳体无破片脱落；</w:t>
            </w:r>
          </w:p>
          <w:p w14:paraId="41A35D4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32"/>
                <w:lang w:val="en-US" w:eastAsia="zh-CN"/>
              </w:rPr>
            </w:pPr>
            <w:r>
              <w:rPr>
                <w:rFonts w:hint="eastAsia" w:ascii="宋体" w:hAnsi="宋体" w:eastAsia="宋体" w:cs="宋体"/>
                <w:b w:val="0"/>
                <w:bCs w:val="0"/>
                <w:sz w:val="24"/>
                <w:szCs w:val="32"/>
                <w:lang w:val="en-US" w:eastAsia="zh-CN"/>
              </w:rPr>
              <w:t>★</w:t>
            </w:r>
            <w:r>
              <w:rPr>
                <w:rFonts w:hint="eastAsia" w:ascii="宋体" w:hAnsi="宋体" w:eastAsia="宋体" w:cs="宋体"/>
                <w:sz w:val="24"/>
                <w:szCs w:val="32"/>
                <w:lang w:val="en-US" w:eastAsia="zh-CN"/>
              </w:rPr>
              <w:t>12、防弹性能：警用防暴头盔具有防护12号猎枪弹的能力(10m距离），头盔无破裂或穿透；</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13、阻燃性能：警用防暴头盔壳体外表面续燃时间应小于等于3s；</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14、适应温度：-20℃ - 55℃；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B7D4">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75E5">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个</w:t>
            </w:r>
          </w:p>
        </w:tc>
      </w:tr>
      <w:tr w14:paraId="6EA0D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9"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6005">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1E47">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防护面具</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696C">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1、采用优质橡胶制作，抗老化、防过敏、耐用，易清洗，波纹设计的口鼻罩可满足不同脸形需求</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2、采用双层橡胶边缘使其与脸部四周紧密贴合；快速扳扣的五点式头带与双层橡胶边使其脸部紧密贴合，无过敏性反应；</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3、镜片流线形全屏设计，更好的保护使用者面部；内防雾、外防摩擦保证镜片的透视率，三维人性化曲线设计的镜面；</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4、滤毒罐：2个三号滤毒盒</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5、防氯化氰时间≥30min(30L/min,1.5mg/L,相对湿度80-80%）；</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6、油雾透过率≤0.005%（30L/min）；</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7、吸气阻力≤196帕（30L/min）；呼气阻力≤100帕（30L/min）；</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8、总视野≥75%，双目视野≥30%，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DE19">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72C1">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个</w:t>
            </w:r>
          </w:p>
        </w:tc>
      </w:tr>
      <w:tr w14:paraId="210F9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9"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00D4">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F5D2">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电子抓捕器</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60E8">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具有叉脚、叉脖子的功能。</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2、电击功能：两个电击头在月牙环内侧两边释放电击；瞬间电压6500KV，加强电击片，能承受外部物理撞击。聚合物理电子充电电池≥350 mAh；具有智能电压控制程序过充保护、过放保护、放短路功能从而能够加长电池的使用寿命</w:t>
            </w:r>
          </w:p>
          <w:p w14:paraId="129D78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3、自动锁紧功能，内部采用拉杆式锁紧。</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4、开关采用杠杆式按钮设计。</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5、叉头和杆体采用铝合金材质。</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6、叉头前端具有抓捕防脱机构，叉向对向内延扣防脱逃，稳定可靠；有锁扣装置，防拉伸，防退缩。</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7、尾部有钢锥设计，可破窗。</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8、月牙环最大直径为360±10mm；月牙环最大开启距离235±10mm；手持握杆直径为33±1mm ；</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9、最小工作长度为1280±10mm ；最大工作长度为2020±10mm；最小工作长度时可承受加长杆拔出力不小于500N ；</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10、最大工作长度时，在长度方向的中点可承受的弯曲力≥500N；月牙开关到确认开关的距离≥90mm；月牙开关到功能开关的距离≥120mm；</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11、重量：≤3kg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11F8">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0758">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台</w:t>
            </w:r>
          </w:p>
        </w:tc>
      </w:tr>
      <w:tr w14:paraId="378A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6"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DFCD">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C1FA">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便携式遥控路障</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0F9C">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执行标准：GA/T 421-2003穿刺放气式路障</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2、速度快：展开和收缩速度≤3m/s.可使用次数：100次以上（满电状态）。</w:t>
            </w:r>
            <w:r>
              <w:rPr>
                <w:rFonts w:hint="eastAsia" w:ascii="宋体" w:hAnsi="宋体" w:eastAsia="宋体" w:cs="宋体"/>
                <w:sz w:val="24"/>
                <w:szCs w:val="32"/>
                <w:lang w:val="en-US" w:eastAsia="zh-CN"/>
              </w:rPr>
              <w:br w:type="textWrapping"/>
            </w:r>
            <w:r>
              <w:rPr>
                <w:rFonts w:hint="eastAsia" w:ascii="宋体" w:hAnsi="宋体" w:eastAsia="宋体" w:cs="宋体"/>
                <w:b w:val="0"/>
                <w:bCs w:val="0"/>
                <w:sz w:val="24"/>
                <w:szCs w:val="32"/>
                <w:lang w:val="en-US" w:eastAsia="zh-CN"/>
              </w:rPr>
              <w:t>★</w:t>
            </w:r>
            <w:r>
              <w:rPr>
                <w:rFonts w:hint="eastAsia" w:ascii="宋体" w:hAnsi="宋体" w:eastAsia="宋体" w:cs="宋体"/>
                <w:sz w:val="24"/>
                <w:szCs w:val="32"/>
                <w:lang w:val="en-US" w:eastAsia="zh-CN"/>
              </w:rPr>
              <w:t>3、携带方便：采用双轮拉杆结构设计，在行走过程中无需人工提携，拉动拉杆滑轮带动行走</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4、结构：机电一体结构型阻车路障，由刺针及支架、拉杆箱、展开收拢装置、拉力部件（遥控器及接收器）、可充电电池等组成。</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5、操作灵活性检验：路障应易于展开、收拢和操作方便，各组成部分相互协调、动作准确；机电复合型路障：展开时间应不大于5s</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6、质量：路障质量（不包括附件）≤15kg</w:t>
            </w:r>
            <w:r>
              <w:rPr>
                <w:rFonts w:hint="eastAsia" w:ascii="宋体" w:hAnsi="宋体" w:eastAsia="宋体" w:cs="宋体"/>
                <w:sz w:val="24"/>
                <w:szCs w:val="32"/>
                <w:lang w:val="en-US" w:eastAsia="zh-CN"/>
              </w:rPr>
              <w:br w:type="textWrapping"/>
            </w:r>
            <w:r>
              <w:rPr>
                <w:rFonts w:hint="eastAsia" w:ascii="宋体" w:hAnsi="宋体" w:eastAsia="宋体" w:cs="宋体"/>
                <w:b w:val="0"/>
                <w:bCs w:val="0"/>
                <w:sz w:val="24"/>
                <w:szCs w:val="32"/>
                <w:lang w:val="en-US" w:eastAsia="zh-CN"/>
              </w:rPr>
              <w:t>★</w:t>
            </w:r>
            <w:r>
              <w:rPr>
                <w:rFonts w:hint="eastAsia" w:ascii="宋体" w:hAnsi="宋体" w:eastAsia="宋体" w:cs="宋体"/>
                <w:sz w:val="24"/>
                <w:szCs w:val="32"/>
                <w:lang w:val="en-US" w:eastAsia="zh-CN"/>
              </w:rPr>
              <w:t>7、路障有效长度≥6m、刺针有效长度35±2mm、刺针有效间距≤65mm</w:t>
            </w:r>
            <w:r>
              <w:rPr>
                <w:rFonts w:hint="eastAsia" w:ascii="宋体" w:hAnsi="宋体" w:eastAsia="宋体" w:cs="宋体"/>
                <w:sz w:val="24"/>
                <w:szCs w:val="32"/>
                <w:lang w:val="en-US" w:eastAsia="zh-CN"/>
              </w:rPr>
              <w:br w:type="textWrapping"/>
            </w:r>
            <w:r>
              <w:rPr>
                <w:rFonts w:hint="eastAsia" w:ascii="宋体" w:hAnsi="宋体" w:eastAsia="宋体" w:cs="宋体"/>
                <w:b w:val="0"/>
                <w:bCs w:val="0"/>
                <w:sz w:val="24"/>
                <w:szCs w:val="32"/>
                <w:lang w:val="en-US" w:eastAsia="zh-CN"/>
              </w:rPr>
              <w:t>★</w:t>
            </w:r>
            <w:r>
              <w:rPr>
                <w:rFonts w:hint="eastAsia" w:ascii="宋体" w:hAnsi="宋体" w:eastAsia="宋体" w:cs="宋体"/>
                <w:sz w:val="24"/>
                <w:szCs w:val="32"/>
                <w:lang w:val="en-US" w:eastAsia="zh-CN"/>
              </w:rPr>
              <w:t>8、遥控距离：通过遥控器控制展开和收拢。控制距离≥50m</w:t>
            </w:r>
          </w:p>
          <w:p w14:paraId="1EC3B5D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9、刺针拔出力：路障的刺针轴向承受30N的拉力不脱落；施加100N的拉力时应立即脱落。</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10、有效拦截时间：试验汽车的车轮压过路障后，轮胎完全失去充气压力的时间，应不大于 10S</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11、气候环境适应性：路障在环境温度-30摄氏度-+60摄氏度条件下，应符合路障表面无锈蚀和机械损伤，紧固部位应牢靠、无松动，活动部位应灵活、可靠。各部件之间应链接方便。路障应易于展开、收拢和操作方便，各组成部分相互协调。动作准确；机电复合型路障：展开时间应不大于5s，收拢时间应不大于5s的要求。</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D52B">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EEE2">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个</w:t>
            </w:r>
          </w:p>
        </w:tc>
      </w:tr>
      <w:tr w14:paraId="142F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6"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4584">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43F4">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太阳能信号灯</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E932">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1、规格：灯头直径≥300mm红黄绿满屏</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2、信号灯：红黄绿分屏显示。</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3、配置：太阳能电池板≥60W，高性能蓄电池≥65AH</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4、立杆：可升降，高度100-160cm</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5、小推车：≥长78*宽68*高53cm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B809">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366D">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个</w:t>
            </w:r>
          </w:p>
        </w:tc>
      </w:tr>
      <w:tr w14:paraId="4C9B1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8"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775A">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B6CD">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快速排查棒</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53EE">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1.传感器：燃料电池型</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2.显示屏：≥1.3英寸LCD屏</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3.量程：0~120mg/100ml</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4.分辨力：≥1mg/100ml</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5.测试时间：1~15秒可调</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6.清零时间：无酒精0间隔，高浓度5~10秒</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7.抽气方式：连续泵吸</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8.抽气量≥0.6L/min</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9.数据接口：Type-C接口</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10.电池：可更换电池，18650 2600mAh，更换电池24小时内保持设备时间</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11.工作时间：连续测试≥500次</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12.充电方式：外接适配器，5V 2A</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13.充电时间≤2.5小时</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14.外形尺寸：≤400*φ40mm</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15.重量≤300g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1F99">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2260">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个</w:t>
            </w:r>
          </w:p>
        </w:tc>
      </w:tr>
      <w:tr w14:paraId="6F9E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6"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E1CD">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9AF2">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酒精呼气仪</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C31D">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1、主机采用高性能32位嵌入式处理器，处理能力强大。</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2、采用电化学燃料电池型酒精传感器，该传感器只与酒精起反应，并有寿命长，性能稳定等特点。</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3、采用了紧凑气路设计、高精度的采样系统、仪表级电路设计及先进的算法，保证测量快速、准确、稳定。</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4、测试打印一体机，主机与热敏打印机可分体打印，打印字迹清晰、速度快、单据保存时间长。屏幕≥2.8英寸，点阵彩色LCD显示≥320×240,全中文操作界面。</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5、简捷的三键操作，可只用一键完成整个测试过程。全程指示吹气过程直观，可触摸屏输入车牌号、驾驶证号、执法警察警号等资料信息。</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6、</w:t>
            </w:r>
            <w:r>
              <w:rPr>
                <w:rFonts w:hint="eastAsia" w:ascii="宋体" w:hAnsi="宋体" w:eastAsia="宋体" w:cs="宋体"/>
                <w:sz w:val="24"/>
                <w:szCs w:val="32"/>
                <w:highlight w:val="none"/>
                <w:lang w:val="en-US" w:eastAsia="zh-CN"/>
              </w:rPr>
              <w:t>可存储≥20000条</w:t>
            </w:r>
            <w:r>
              <w:rPr>
                <w:rFonts w:hint="eastAsia" w:ascii="宋体" w:hAnsi="宋体" w:eastAsia="宋体" w:cs="宋体"/>
                <w:sz w:val="24"/>
                <w:szCs w:val="32"/>
                <w:lang w:val="en-US" w:eastAsia="zh-CN"/>
              </w:rPr>
              <w:t>完整测试记录，任一条记录可随时打印，全部记录可备份到后台计算机系统。内置定位模块，可准确校时并自动生成测试地点经纬度。</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7、采用定制大容量可充电锂电池，保障机器连续工作时间≥20小时。仪器内置时钟芯片和时钟后备电池，保障时间准确。</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8、采用特殊设计防倒吸单向吹管，吹管可360°旋转，确保测量过程卫生安全。</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9、测试结果，分别有绿，黄，红三种色彩屏幕显示。</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10、一秒钟快速筛选，定性检测，有酒无酒判断。</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359F">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C891">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台</w:t>
            </w:r>
          </w:p>
        </w:tc>
      </w:tr>
      <w:tr w14:paraId="024C7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8"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CD89">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0494">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反光锥桶</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10E2">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1.表面应平整光洁、颜色红白相间，均匀一致，桶身圆锥形，底座方形，无明显的划痕、变形及其他缺陷。</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2.底座尺寸：≥450mm*450mm</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3.高度（H）：≥700mm。</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4.材质：锥身PVE材质；底座：橡塑。</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5.反光材料：优质高晶格反光膜，反光亮度为高强级。</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6.反光指数：≥400mcd。</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7.耐晒度：≥8级。</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8.抗风强度：≥6级。</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9.重量：≥3.5kg；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023C">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A393">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个</w:t>
            </w:r>
          </w:p>
        </w:tc>
      </w:tr>
      <w:tr w14:paraId="0E4F8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59CF">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B26C">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警戒带</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FDD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一等品涤纶； </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 xml:space="preserve">2、带身长度≥120M； </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 xml:space="preserve">3、带身宽度：50mm±2mm； </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 xml:space="preserve">4、带身厚度≤0.11mm； </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 xml:space="preserve">5、断裂强力（径向强力、整根）≥600N； </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 xml:space="preserve">6、断裂伸长率（整根）≤25%；  </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 xml:space="preserve">7、耐洗色牢度≥3级；  </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 xml:space="preserve">8、耐光色牢度≥3～4级；  </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9、耐摩擦色牢度≥2级；</w:t>
            </w:r>
          </w:p>
          <w:p w14:paraId="3D186D3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10、重量：≤990g； </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11、产品应符合GA375-2001警戒带标准；</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24AA">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C2B7">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根</w:t>
            </w:r>
          </w:p>
        </w:tc>
      </w:tr>
      <w:tr w14:paraId="5260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B1B6">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E427">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手持小喇叭</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F322">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额定电压：DC12V</w:t>
            </w:r>
            <w:r>
              <w:rPr>
                <w:rFonts w:hint="eastAsia" w:ascii="宋体" w:hAnsi="宋体" w:eastAsia="宋体" w:cs="宋体"/>
                <w:sz w:val="24"/>
                <w:szCs w:val="32"/>
                <w:highlight w:val="none"/>
                <w:lang w:val="en-US" w:eastAsia="zh-CN"/>
              </w:rPr>
              <w:br w:type="textWrapping"/>
            </w:r>
            <w:r>
              <w:rPr>
                <w:rFonts w:hint="eastAsia" w:ascii="宋体" w:hAnsi="宋体" w:eastAsia="宋体" w:cs="宋体"/>
                <w:sz w:val="24"/>
                <w:szCs w:val="32"/>
                <w:highlight w:val="none"/>
                <w:lang w:val="en-US" w:eastAsia="zh-CN"/>
              </w:rPr>
              <w:t>2、输出功率：≥25W</w:t>
            </w:r>
            <w:r>
              <w:rPr>
                <w:rFonts w:hint="eastAsia" w:ascii="宋体" w:hAnsi="宋体" w:eastAsia="宋体" w:cs="宋体"/>
                <w:sz w:val="24"/>
                <w:szCs w:val="32"/>
                <w:highlight w:val="none"/>
                <w:lang w:val="en-US" w:eastAsia="zh-CN"/>
              </w:rPr>
              <w:br w:type="textWrapping"/>
            </w:r>
            <w:r>
              <w:rPr>
                <w:rFonts w:hint="eastAsia" w:ascii="宋体" w:hAnsi="宋体" w:eastAsia="宋体" w:cs="宋体"/>
                <w:sz w:val="24"/>
                <w:szCs w:val="32"/>
                <w:highlight w:val="none"/>
                <w:lang w:val="en-US" w:eastAsia="zh-CN"/>
              </w:rPr>
              <w:t>3、喇叭阻抗: 4Ω</w:t>
            </w:r>
            <w:r>
              <w:rPr>
                <w:rFonts w:hint="eastAsia" w:ascii="宋体" w:hAnsi="宋体" w:eastAsia="宋体" w:cs="宋体"/>
                <w:sz w:val="24"/>
                <w:szCs w:val="32"/>
                <w:highlight w:val="none"/>
                <w:lang w:val="en-US" w:eastAsia="zh-CN"/>
              </w:rPr>
              <w:br w:type="textWrapping"/>
            </w:r>
            <w:r>
              <w:rPr>
                <w:rFonts w:hint="eastAsia" w:ascii="宋体" w:hAnsi="宋体" w:eastAsia="宋体" w:cs="宋体"/>
                <w:sz w:val="24"/>
                <w:szCs w:val="32"/>
                <w:highlight w:val="none"/>
                <w:lang w:val="en-US" w:eastAsia="zh-CN"/>
              </w:rPr>
              <w:t>4、适应环境温度：-20℃～55℃</w:t>
            </w:r>
            <w:r>
              <w:rPr>
                <w:rFonts w:hint="eastAsia" w:ascii="宋体" w:hAnsi="宋体" w:eastAsia="宋体" w:cs="宋体"/>
                <w:sz w:val="24"/>
                <w:szCs w:val="32"/>
                <w:highlight w:val="none"/>
                <w:lang w:val="en-US" w:eastAsia="zh-CN"/>
              </w:rPr>
              <w:br w:type="textWrapping"/>
            </w:r>
            <w:r>
              <w:rPr>
                <w:rFonts w:hint="eastAsia" w:ascii="宋体" w:hAnsi="宋体" w:eastAsia="宋体" w:cs="宋体"/>
                <w:sz w:val="24"/>
                <w:szCs w:val="32"/>
                <w:highlight w:val="none"/>
                <w:lang w:val="en-US" w:eastAsia="zh-CN"/>
              </w:rPr>
              <w:t>5、内置可充锂电池：11.1V /4400 mAH</w:t>
            </w:r>
            <w:r>
              <w:rPr>
                <w:rFonts w:hint="eastAsia" w:ascii="宋体" w:hAnsi="宋体" w:eastAsia="宋体" w:cs="宋体"/>
                <w:sz w:val="24"/>
                <w:szCs w:val="32"/>
                <w:highlight w:val="none"/>
                <w:lang w:val="en-US" w:eastAsia="zh-CN"/>
              </w:rPr>
              <w:br w:type="textWrapping"/>
            </w:r>
            <w:r>
              <w:rPr>
                <w:rFonts w:hint="eastAsia" w:ascii="宋体" w:hAnsi="宋体" w:eastAsia="宋体" w:cs="宋体"/>
                <w:b w:val="0"/>
                <w:bCs w:val="0"/>
                <w:sz w:val="24"/>
                <w:szCs w:val="32"/>
                <w:lang w:val="en-US" w:eastAsia="zh-CN"/>
              </w:rPr>
              <w:t>★</w:t>
            </w:r>
            <w:r>
              <w:rPr>
                <w:rFonts w:hint="eastAsia" w:ascii="宋体" w:hAnsi="宋体" w:eastAsia="宋体" w:cs="宋体"/>
                <w:sz w:val="24"/>
                <w:szCs w:val="32"/>
                <w:highlight w:val="none"/>
                <w:lang w:val="en-US" w:eastAsia="zh-CN"/>
              </w:rPr>
              <w:t>6、工作时间： 警音≥3小时 喊话≥6小时</w:t>
            </w:r>
            <w:r>
              <w:rPr>
                <w:rFonts w:hint="eastAsia" w:ascii="宋体" w:hAnsi="宋体" w:eastAsia="宋体" w:cs="宋体"/>
                <w:sz w:val="24"/>
                <w:szCs w:val="32"/>
                <w:highlight w:val="none"/>
                <w:lang w:val="en-US" w:eastAsia="zh-CN"/>
              </w:rPr>
              <w:br w:type="textWrapping"/>
            </w:r>
            <w:r>
              <w:rPr>
                <w:rFonts w:hint="eastAsia" w:ascii="宋体" w:hAnsi="宋体" w:eastAsia="宋体" w:cs="宋体"/>
                <w:b w:val="0"/>
                <w:bCs w:val="0"/>
                <w:sz w:val="24"/>
                <w:szCs w:val="32"/>
                <w:lang w:val="en-US" w:eastAsia="zh-CN"/>
              </w:rPr>
              <w:t>★</w:t>
            </w:r>
            <w:r>
              <w:rPr>
                <w:rFonts w:hint="eastAsia" w:ascii="宋体" w:hAnsi="宋体" w:eastAsia="宋体" w:cs="宋体"/>
                <w:sz w:val="24"/>
                <w:szCs w:val="32"/>
                <w:highlight w:val="none"/>
                <w:lang w:val="en-US" w:eastAsia="zh-CN"/>
              </w:rPr>
              <w:t>7、喊话器最大声级：≥112 db</w:t>
            </w:r>
            <w:r>
              <w:rPr>
                <w:rFonts w:hint="eastAsia" w:ascii="宋体" w:hAnsi="宋体" w:eastAsia="宋体" w:cs="宋体"/>
                <w:sz w:val="24"/>
                <w:szCs w:val="32"/>
                <w:highlight w:val="none"/>
                <w:lang w:val="en-US" w:eastAsia="zh-CN"/>
              </w:rPr>
              <w:br w:type="textWrapping"/>
            </w:r>
            <w:r>
              <w:rPr>
                <w:rFonts w:hint="eastAsia" w:ascii="宋体" w:hAnsi="宋体" w:eastAsia="宋体" w:cs="宋体"/>
                <w:sz w:val="24"/>
                <w:szCs w:val="32"/>
                <w:highlight w:val="none"/>
                <w:lang w:val="en-US" w:eastAsia="zh-CN"/>
              </w:rPr>
              <w:t>8、外型尺寸≤240×134×218（mm）</w:t>
            </w:r>
            <w:r>
              <w:rPr>
                <w:rFonts w:hint="eastAsia" w:ascii="宋体" w:hAnsi="宋体" w:eastAsia="宋体" w:cs="宋体"/>
                <w:sz w:val="24"/>
                <w:szCs w:val="32"/>
                <w:highlight w:val="none"/>
                <w:lang w:val="en-US" w:eastAsia="zh-CN"/>
              </w:rPr>
              <w:br w:type="textWrapping"/>
            </w:r>
            <w:r>
              <w:rPr>
                <w:rFonts w:hint="eastAsia" w:ascii="宋体" w:hAnsi="宋体" w:eastAsia="宋体" w:cs="宋体"/>
                <w:b w:val="0"/>
                <w:bCs w:val="0"/>
                <w:sz w:val="24"/>
                <w:szCs w:val="32"/>
                <w:lang w:val="en-US" w:eastAsia="zh-CN"/>
              </w:rPr>
              <w:t>★</w:t>
            </w:r>
            <w:r>
              <w:rPr>
                <w:rFonts w:hint="eastAsia" w:ascii="宋体" w:hAnsi="宋体" w:eastAsia="宋体" w:cs="宋体"/>
                <w:sz w:val="24"/>
                <w:szCs w:val="32"/>
                <w:highlight w:val="none"/>
                <w:lang w:val="en-US" w:eastAsia="zh-CN"/>
              </w:rPr>
              <w:t>9、带扩音输入口，能和MP3、MP4、手机等录音播放设备连接，实现扩音功能；</w:t>
            </w:r>
            <w:r>
              <w:rPr>
                <w:rFonts w:hint="eastAsia" w:ascii="宋体" w:hAnsi="宋体" w:eastAsia="宋体" w:cs="宋体"/>
                <w:sz w:val="24"/>
                <w:szCs w:val="32"/>
                <w:highlight w:val="none"/>
                <w:lang w:val="en-US" w:eastAsia="zh-CN"/>
              </w:rPr>
              <w:br w:type="textWrapping"/>
            </w:r>
            <w:r>
              <w:rPr>
                <w:rFonts w:hint="eastAsia" w:ascii="宋体" w:hAnsi="宋体" w:eastAsia="宋体" w:cs="宋体"/>
                <w:b w:val="0"/>
                <w:bCs w:val="0"/>
                <w:sz w:val="24"/>
                <w:szCs w:val="32"/>
                <w:lang w:val="en-US" w:eastAsia="zh-CN"/>
              </w:rPr>
              <w:t>★</w:t>
            </w:r>
            <w:r>
              <w:rPr>
                <w:rFonts w:hint="eastAsia" w:ascii="宋体" w:hAnsi="宋体" w:eastAsia="宋体" w:cs="宋体"/>
                <w:sz w:val="24"/>
                <w:szCs w:val="32"/>
                <w:highlight w:val="none"/>
                <w:lang w:val="en-US" w:eastAsia="zh-CN"/>
              </w:rPr>
              <w:t>10、话音高低分四挡可调，采用电子式音量调节方式并能自动保存</w:t>
            </w:r>
          </w:p>
          <w:p w14:paraId="28CECC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11、手提背带双重功能。</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6E07">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888F">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个</w:t>
            </w:r>
          </w:p>
        </w:tc>
      </w:tr>
      <w:tr w14:paraId="770B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EFD9">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4B84">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肩灯</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723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1、符合《GB/T 15211-2013安全防范报警设备环境适应性要求和试验方法》及《GB/T 4208-2017外壳防护等级》执行标准。（须在检测报告中体现）</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2、组成要求：应由内置频闪LED发光单元(红蓝两种颜色共24颗灯珠)、白光LED发光单元、警哨单元和背夹组成具有1个USB接口和2个开关按键。产品应由可充电电池供电。</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3、外观与结构要求：肩灯表面不应有明显的凹痕、划伤、裂缝、变形和污渍；表面应色泽均匀，不应有起泡、龟裂、脱落和磨损现象；金属零部件不应有锈蚀；文字标识应清晰、完整;肩灯的零部件应装配牢固，连接可靠。</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4、外壳防护等级：应符合《GB/T 4208-2017外壳防护等级》中≥IP66要求。</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5、重量要求：≤75g(外界设备除外)。</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6、外形尺寸：≥长90mm*宽42mm*高33mm。</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7、重力感应模式：当肩灯倾斜角度大于45°时，频闪模式可自动切换垂直方向/自动切换闪烁。</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8、工作模式：可通过按键进行侧面LED灯频闪、正面LED灯频闪、侧面LED灯半频闪、白光LED照明模式切换。</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9、电量指示：肩灯应具有电量指示功能，可通过指示灯指示电池欠压及充满电状态。</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10、发光强度：频闪单元光源峰值光强为3cd～4cd。</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11、闪烁频率：频闪单元单个光源发光频率为4Hz～6Hz。</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12、照度性能：白光照明模式下300mm处光斑中心照度，电池充满电条件下应≥3801x；连续工作4h条件下应≥250lx。</w:t>
            </w:r>
          </w:p>
          <w:p w14:paraId="32C39A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13、警哨功能：电池充满电后，距肩灯出声口2m处警哨声压应≥100dB(A)。</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14、电池连续工作时间：肩灯电池充满电条件下,频闪模式连续工作时间应≥10h。</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15、自由跌落：裸机跌落高度1.8m，水泥地面，任意面自由跌落1次，试验后各组成部件不应有松动、脱落、开裂、破碎现象，试验后肩灯应能正常工作。</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16、耐久性能：对肩灯开关按键进行耐久性试验≥10000次，试验后应能正常工作。</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17、静电放电抗扰度：应符合GB/T17626.2-2018中试验等级3的规定。</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18、环境适应性：-20℃±2℃至55℃±2℃。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F326">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1796">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个</w:t>
            </w:r>
          </w:p>
        </w:tc>
      </w:tr>
      <w:tr w14:paraId="4B23F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D26E">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9EB5">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强光手电</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0EFA">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强光手电总质量（含18650电池）应小于或等于230g。</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2、强光手电总长度应为154.6mm±2mm、握柄直径®28.5mm±1mm、头盖外径®35mm±1mm、</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3、强光手电可使用1节18650电池、3节AAA碱性电池或1节AA碱性电池；</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4、电量提示功能:强光手电设置四挡电量提示灯，使用18650电池时，在手电点亮或关闭光源瞬间、指示灯点亮。强光手电的开关左侧设置电量提示指示灯，每次按动开关，指示灯亮2s后自动关闭。指示灯分为4格，提示有效的剩余时间，</w:t>
            </w:r>
          </w:p>
          <w:p w14:paraId="2A32FC6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5、电池适用性：可使用1节18650电池，3节AAA碱性电池或1节AA碱性电池。</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6、18650锂电池容量≥3.4Ah，直径约18*高65mm，工作电压范围 2.5V~4.2V。</w:t>
            </w:r>
            <w:r>
              <w:rPr>
                <w:rFonts w:hint="eastAsia" w:ascii="宋体" w:hAnsi="宋体" w:eastAsia="宋体" w:cs="宋体"/>
                <w:sz w:val="24"/>
                <w:szCs w:val="32"/>
                <w:lang w:val="en-US" w:eastAsia="zh-CN"/>
              </w:rPr>
              <w:br w:type="textWrapping"/>
            </w:r>
            <w:r>
              <w:rPr>
                <w:rFonts w:hint="eastAsia" w:ascii="宋体" w:hAnsi="宋体" w:eastAsia="宋体" w:cs="宋体"/>
                <w:b w:val="0"/>
                <w:bCs w:val="0"/>
                <w:sz w:val="24"/>
                <w:szCs w:val="32"/>
                <w:lang w:val="en-US" w:eastAsia="zh-CN"/>
              </w:rPr>
              <w:t>★</w:t>
            </w:r>
            <w:r>
              <w:rPr>
                <w:rFonts w:hint="eastAsia" w:ascii="宋体" w:hAnsi="宋体" w:eastAsia="宋体" w:cs="宋体"/>
                <w:sz w:val="24"/>
                <w:szCs w:val="32"/>
                <w:lang w:val="en-US" w:eastAsia="zh-CN"/>
              </w:rPr>
              <w:t>7、强光手电使用18650电池，电池初始状态进入强光模式，距光源5 m处光斑中心初始照度应 大于等于180 lx</w:t>
            </w:r>
            <w:r>
              <w:rPr>
                <w:rFonts w:hint="eastAsia" w:ascii="宋体" w:hAnsi="宋体" w:eastAsia="宋体" w:cs="宋体"/>
                <w:sz w:val="24"/>
                <w:szCs w:val="32"/>
                <w:lang w:val="en-US" w:eastAsia="zh-CN"/>
              </w:rPr>
              <w:br w:type="textWrapping"/>
            </w:r>
            <w:r>
              <w:rPr>
                <w:rFonts w:hint="eastAsia" w:ascii="宋体" w:hAnsi="宋体" w:eastAsia="宋体" w:cs="宋体"/>
                <w:b w:val="0"/>
                <w:bCs w:val="0"/>
                <w:sz w:val="24"/>
                <w:szCs w:val="32"/>
                <w:lang w:val="en-US" w:eastAsia="zh-CN"/>
              </w:rPr>
              <w:t>★</w:t>
            </w:r>
            <w:r>
              <w:rPr>
                <w:rFonts w:hint="eastAsia" w:ascii="宋体" w:hAnsi="宋体" w:eastAsia="宋体" w:cs="宋体"/>
                <w:sz w:val="24"/>
                <w:szCs w:val="32"/>
                <w:lang w:val="en-US" w:eastAsia="zh-CN"/>
              </w:rPr>
              <w:t>8、强光手电使用18650电池，初始状态进入强光模式，连续照明300min，距光源5m处光斑中心照度值应大于等于100 lx。</w:t>
            </w:r>
          </w:p>
          <w:p w14:paraId="3A60B4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32"/>
                <w:lang w:val="en-US" w:eastAsia="zh-CN"/>
              </w:rPr>
            </w:pPr>
            <w:r>
              <w:rPr>
                <w:rFonts w:hint="eastAsia" w:ascii="宋体" w:hAnsi="宋体" w:eastAsia="宋体" w:cs="宋体"/>
                <w:b w:val="0"/>
                <w:bCs w:val="0"/>
                <w:sz w:val="24"/>
                <w:szCs w:val="32"/>
                <w:lang w:val="en-US" w:eastAsia="zh-CN"/>
              </w:rPr>
              <w:t>★</w:t>
            </w:r>
            <w:r>
              <w:rPr>
                <w:rFonts w:hint="eastAsia" w:ascii="宋体" w:hAnsi="宋体" w:eastAsia="宋体" w:cs="宋体"/>
                <w:sz w:val="24"/>
                <w:szCs w:val="32"/>
                <w:lang w:val="en-US" w:eastAsia="zh-CN"/>
              </w:rPr>
              <w:t>9、强光手电使用18650电池，电池初始状态进入弱光模式，距光源1m处光斑中心初始照度应为 120 lx〜180 lx。其色品坐标应符合GB/T 8417-2003标准中的有关规定。</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10、强光手电的强光爆闪频率应为8Hz〜10Hz。</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11、强光手电光束角应为6°〜9°。</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12、强光手电在0.5m深度水密封试验1h，内部不应进水，且应符合开关工作模式转换及电量提示功能的要求。</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 xml:space="preserve">13、强光手电自1.5m高度，强光手电以水平状态、头部向下状态和尾部向下状态，分别跌落到水泥 地面上，应无裂纹、破碎、氧化硅球不掉落，且应符合开关工作模式转换及电量提示功能的要求。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DF42">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977C">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支</w:t>
            </w:r>
          </w:p>
        </w:tc>
      </w:tr>
      <w:tr w14:paraId="404DC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3"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6419">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F210">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催泪喷射器</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6977">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产品应符合《GA884-2018 公安单警装备催泪喷射器》执行标准要求生产制造。</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2、结构：由保险盖、扭簧、转轴、喷嘴、压套、支撑套、支撑盖、内罐、囊袋组件、催泪剂溶液、外罐等零部件组成，催泪剂为合成辣椒素；</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3、催泪喷射的高度为188.5mm±2mm，筒身最大外径为40mm±0.5mm，罐体外径为37.5mm±0.5mm，观察窗尺寸宽为8mm±1mm，高为80mm±1mm；</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4、催泪喷射器质量应为185g±15g；</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5、催泪剂溶液体积应为70ml±3ml；</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6、催泪剂合成辣椒素含量应为1.5%～2.0%；</w:t>
            </w:r>
            <w:r>
              <w:rPr>
                <w:rFonts w:hint="eastAsia" w:ascii="宋体" w:hAnsi="宋体" w:eastAsia="宋体" w:cs="宋体"/>
                <w:sz w:val="24"/>
                <w:szCs w:val="32"/>
                <w:lang w:val="en-US" w:eastAsia="zh-CN"/>
              </w:rPr>
              <w:br w:type="textWrapping"/>
            </w:r>
            <w:r>
              <w:rPr>
                <w:rFonts w:hint="eastAsia" w:ascii="宋体" w:hAnsi="宋体" w:eastAsia="宋体" w:cs="宋体"/>
                <w:b w:val="0"/>
                <w:bCs w:val="0"/>
                <w:sz w:val="24"/>
                <w:szCs w:val="32"/>
                <w:lang w:val="en-US" w:eastAsia="zh-CN"/>
              </w:rPr>
              <w:t>★</w:t>
            </w:r>
            <w:r>
              <w:rPr>
                <w:rFonts w:hint="eastAsia" w:ascii="宋体" w:hAnsi="宋体" w:eastAsia="宋体" w:cs="宋体"/>
                <w:sz w:val="24"/>
                <w:szCs w:val="32"/>
                <w:lang w:val="en-US" w:eastAsia="zh-CN"/>
              </w:rPr>
              <w:t>7、喷射性能：连续喷射性能：喷射距离应≥4m，有效喷射时间应≥7s，完全喷射后剩余溶液量应≤7ml；间断喷射性能：有效喷射3s后，放置8h再喷射，喷射距离应≥3m；喷射距离达到3m的时间应≥4s，完全喷射后剩余溶液量应≤7ml；</w:t>
            </w:r>
            <w:r>
              <w:rPr>
                <w:rFonts w:hint="eastAsia" w:ascii="宋体" w:hAnsi="宋体" w:eastAsia="宋体" w:cs="宋体"/>
                <w:sz w:val="24"/>
                <w:szCs w:val="32"/>
                <w:lang w:val="en-US" w:eastAsia="zh-CN"/>
              </w:rPr>
              <w:br w:type="textWrapping"/>
            </w:r>
            <w:r>
              <w:rPr>
                <w:rFonts w:hint="eastAsia" w:ascii="宋体" w:hAnsi="宋体" w:eastAsia="宋体" w:cs="宋体"/>
                <w:b w:val="0"/>
                <w:bCs w:val="0"/>
                <w:sz w:val="24"/>
                <w:szCs w:val="32"/>
                <w:lang w:val="en-US" w:eastAsia="zh-CN"/>
              </w:rPr>
              <w:t>★</w:t>
            </w:r>
            <w:r>
              <w:rPr>
                <w:rFonts w:hint="eastAsia" w:ascii="宋体" w:hAnsi="宋体" w:eastAsia="宋体" w:cs="宋体"/>
                <w:sz w:val="24"/>
                <w:szCs w:val="32"/>
                <w:lang w:val="en-US" w:eastAsia="zh-CN"/>
              </w:rPr>
              <w:t>8、稳定性：催泪喷射器在老化试验后产品应表面无脱落，不解体、不泄漏、不爆裂，且应符合 GA884-2018中5.10.1的要求。</w:t>
            </w:r>
          </w:p>
          <w:p w14:paraId="79DF94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9、承压安全性：催泪喷射器经980N承压试验后，应不解体、不泄漏、不爆裂，能正常使用，且应符合 GA884-2018中5.10.1的要求。</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10、保险盖可靠性：催泪喷射器应配有安全可靠的防止误喷的保护帽，保护帽应装配平滑、复位顺畅，按钮开关松紧适度，有足够的回复力，保险盖重复启闭100次应可正常使用，且应符合 GA884-2018中5.10.1的要求。</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11、振动和跌落可靠性：</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（1）催泪喷射器在带包装条件下经加速度幅值为2m/s2，频率为5Hz～55Hz振动试验后，应不解体、不泄露、不爆裂，保险盖和喷嘴应不松脱，且应符合 GA884-2018中5.10.1的要求。</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（2）经振动试验后的催泪喷射器以正立、倒置和横放三种姿态，从1.5m高度自由跌落至水泥地面上，各试验1次，应不解体、不泄露、不爆裂，且应符合 GA884-2018中5.10.1的要求。</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12、温度适应性：-30℃～+55℃的环境下，应不解体、不泄漏、不爆裂，能正常使用；</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E81C">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F179">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罐</w:t>
            </w:r>
          </w:p>
        </w:tc>
      </w:tr>
      <w:tr w14:paraId="3E3D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8"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36E9">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7476">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急救包</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74BC">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1、结构尺寸：内:130mm×105mm×42mm,外：550mm×270mm×240mm。</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2、耐摩擦色牢度：干摩大于等于4级，湿摩大于等于3级。</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3、拉链：拉链平拉强力应大于等于600N。</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4、所含药品、器械如下：</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①云南白药创可贴三合一（1.5cm×2.3cm）：6片</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 xml:space="preserve">②云南白药创可贴三合一（4.5cm×6cm）：2片 </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③硝酸甘油片(0.5mg)： 4片</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④带垫急救绷带：绷带，7.5cm×2m ；不粘垫：5cm×7.5cm</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⑤小剪刀（9cm～11cm）：1把</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⑥无菌纱布片：40s密度：26×18   7.5cm×7.5cm-8p</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⑦橡胶止血带：46cm×2.5cm</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⑧酒精消毒片：10cm×4cm或外包装：5cm×5cm,内芯：6cm×6cm</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⑨抗菌湿纸巾：19cm×12.5cm或外包装：5cm×6cm,内芯：20cm×12cm</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⑩别针：3枚</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5、执行标准：《GA 891-2010 公安单警装备 警用急救包》。</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BFC1">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BB12">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套</w:t>
            </w:r>
          </w:p>
        </w:tc>
      </w:tr>
      <w:tr w14:paraId="664A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6"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ACFE">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6B55">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急救箱</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79DA">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14寸箱 1 个、碘伏 1 瓶、纱布块 1 包 9*10敷贴 5 片、23刀片 1 包、 酒精擦片 8 片、棉签 10包、 硝酸甘油片 1 瓶、体温计 1 支、4号口柄 1 把、18cm镊子 1 把、 1cm小胶布 1 卷、 检查手套1 包、 止血带 1 支、 创可贴 1盒、止血钳16cm 1 把、 脱脂棉球 5 包、 手术剪16cm 1 把 、听诊器 1 个、 血压表 1 个、 一次性口罩 2 包、中号盘 1 个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BFF3">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FAAA">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套</w:t>
            </w:r>
          </w:p>
        </w:tc>
      </w:tr>
      <w:tr w14:paraId="4E7EE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D57E">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1E3B">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便携式围挡</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F66B">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1、支架材质：不锈钢管≥25*1.0mm；连接件材质：不锈钢管 ；</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2、围布材质：600D防水涤纶布</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3、单片尺寸：≥2000×2000（mm）</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4、连接管尺寸：≥100cm*2根</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5、重量：≤3.8kg</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6、合方式多，可直线式、半包围式、全包围式使用</w:t>
            </w:r>
            <w:r>
              <w:rPr>
                <w:rFonts w:hint="eastAsia" w:ascii="宋体" w:hAnsi="宋体" w:eastAsia="宋体" w:cs="宋体"/>
                <w:sz w:val="24"/>
                <w:szCs w:val="32"/>
                <w:lang w:val="en-US" w:eastAsia="zh-CN"/>
              </w:rPr>
              <w:br w:type="textWrapping"/>
            </w:r>
            <w:r>
              <w:rPr>
                <w:rFonts w:hint="eastAsia" w:ascii="宋体" w:hAnsi="宋体" w:eastAsia="宋体" w:cs="宋体"/>
                <w:sz w:val="24"/>
                <w:szCs w:val="32"/>
                <w:lang w:val="en-US" w:eastAsia="zh-CN"/>
              </w:rPr>
              <w:t>7、主要用于街面突发伤害案件中，在初步检查过程中，对操场地进行小范围的遮挡</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D188">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9598">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片</w:t>
            </w:r>
          </w:p>
        </w:tc>
      </w:tr>
      <w:tr w14:paraId="0D95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0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A5B10E">
            <w:pPr>
              <w:keepNext w:val="0"/>
              <w:keepLines w:val="0"/>
              <w:pageBreakBefore w:val="0"/>
              <w:widowControl w:val="0"/>
              <w:kinsoku/>
              <w:wordWrap/>
              <w:overflowPunct/>
              <w:topLinePunct w:val="0"/>
              <w:autoSpaceDE/>
              <w:autoSpaceDN/>
              <w:bidi w:val="0"/>
              <w:adjustRightInd/>
              <w:snapToGrid/>
              <w:spacing w:line="500" w:lineRule="exact"/>
              <w:ind w:left="0" w:leftChars="0" w:right="0"/>
              <w:jc w:val="left"/>
              <w:textAlignment w:val="auto"/>
              <w:rPr>
                <w:rFonts w:hint="default" w:ascii="宋体" w:hAnsi="宋体" w:eastAsia="宋体" w:cs="宋体"/>
                <w:sz w:val="24"/>
                <w:szCs w:val="32"/>
                <w:lang w:val="en-US" w:eastAsia="zh-CN"/>
              </w:rPr>
            </w:pPr>
            <w:r>
              <w:rPr>
                <w:rFonts w:hint="eastAsia" w:ascii="宋体" w:hAnsi="宋体" w:eastAsia="宋体" w:cs="宋体"/>
                <w:b/>
                <w:bCs/>
                <w:sz w:val="24"/>
                <w:szCs w:val="32"/>
                <w:lang w:val="en-US" w:eastAsia="zh-CN"/>
              </w:rPr>
              <w:t>技术参数中标注“★”为重要指标项，需要提供公安部权威部门出具的检测报告复印件加盖生产厂家公章（成交后5日历天内成交人需单独向采购人提供以上检测报告原件备查）。</w:t>
            </w:r>
          </w:p>
        </w:tc>
      </w:tr>
    </w:tbl>
    <w:p w14:paraId="5B5E1053">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宋体" w:hAnsi="宋体" w:eastAsia="宋体" w:cs="宋体"/>
          <w:b w:val="0"/>
          <w:bCs w:val="0"/>
          <w:sz w:val="24"/>
          <w:szCs w:val="32"/>
          <w:lang w:val="en-US" w:eastAsia="zh-CN"/>
        </w:rPr>
      </w:pPr>
    </w:p>
    <w:p w14:paraId="247BC3FA">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注：本招标项目必须要实质性满足技术要求和商务要求：</w:t>
      </w:r>
    </w:p>
    <w:p w14:paraId="57A0D00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1、供应商提供的货物必须是原装全新、高于或等于竞争性谈判文件规定技术参数的产品。</w:t>
      </w:r>
    </w:p>
    <w:p w14:paraId="6C47D5DB">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7FAA4EB8">
      <w:pPr>
        <w:spacing w:line="560" w:lineRule="exact"/>
        <w:ind w:firstLine="482" w:firstLineChars="200"/>
        <w:jc w:val="left"/>
        <w:rPr>
          <w:rFonts w:hint="eastAsia" w:ascii="宋体" w:hAnsi="宋体" w:eastAsia="宋体" w:cs="宋体"/>
          <w:b/>
          <w:bCs/>
          <w:sz w:val="24"/>
          <w:szCs w:val="32"/>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本项目核心产品：</w:t>
      </w:r>
      <w:r>
        <w:rPr>
          <w:rFonts w:hint="eastAsia" w:ascii="宋体" w:hAnsi="宋体" w:eastAsia="宋体" w:cs="宋体"/>
          <w:b/>
          <w:bCs/>
          <w:color w:val="auto"/>
          <w:sz w:val="24"/>
          <w:szCs w:val="24"/>
          <w:highlight w:val="none"/>
          <w:lang w:val="en-US" w:eastAsia="zh-CN"/>
        </w:rPr>
        <w:t>防暴头盔。</w:t>
      </w:r>
    </w:p>
    <w:p w14:paraId="2585B7DF">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4.本标的所属行业：制造业。</w:t>
      </w:r>
    </w:p>
    <w:p w14:paraId="673ABBA0">
      <w:pPr>
        <w:pStyle w:val="2"/>
        <w:rPr>
          <w:rFonts w:hint="eastAsia"/>
          <w:lang w:val="en-US" w:eastAsia="zh-CN"/>
        </w:rPr>
      </w:pPr>
    </w:p>
    <w:p w14:paraId="26C0B02F">
      <w:pPr>
        <w:pageBreakBefore w:val="0"/>
        <w:kinsoku/>
        <w:wordWrap/>
        <w:overflowPunct/>
        <w:topLinePunct w:val="0"/>
        <w:autoSpaceDE/>
        <w:autoSpaceDN/>
        <w:bidi w:val="0"/>
        <w:spacing w:line="500" w:lineRule="exact"/>
        <w:ind w:left="0" w:leftChars="0" w:right="0"/>
        <w:textAlignment w:val="auto"/>
        <w:rPr>
          <w:rFonts w:hint="eastAsia" w:ascii="宋体" w:hAnsi="宋体" w:eastAsia="宋体" w:cs="宋体"/>
          <w:spacing w:val="-3"/>
          <w:sz w:val="24"/>
          <w:szCs w:val="24"/>
          <w:highlight w:val="yellow"/>
          <w:lang w:eastAsia="zh-CN"/>
          <w14:textOutline w14:w="4354" w14:cap="flat" w14:cmpd="sng">
            <w14:solidFill>
              <w14:srgbClr w14:val="000000"/>
            </w14:solidFill>
            <w14:prstDash w14:val="solid"/>
            <w14:miter w14:val="0"/>
          </w14:textOutline>
        </w:rPr>
        <w:sectPr>
          <w:footerReference r:id="rId11" w:type="default"/>
          <w:pgSz w:w="11907" w:h="16839"/>
          <w:pgMar w:top="1425" w:right="1785" w:bottom="1569" w:left="1785" w:header="0" w:footer="1408" w:gutter="0"/>
          <w:pgNumType w:fmt="decimal"/>
          <w:cols w:space="720" w:num="1"/>
        </w:sectPr>
      </w:pPr>
    </w:p>
    <w:p w14:paraId="0FDD6909">
      <w:pPr>
        <w:pStyle w:val="3"/>
        <w:pageBreakBefore w:val="0"/>
        <w:kinsoku/>
        <w:wordWrap/>
        <w:overflowPunct/>
        <w:topLinePunct w:val="0"/>
        <w:autoSpaceDE/>
        <w:autoSpaceDN/>
        <w:bidi w:val="0"/>
        <w:spacing w:line="500" w:lineRule="exact"/>
        <w:ind w:left="0" w:leftChars="0" w:right="0" w:firstLine="883" w:firstLineChars="200"/>
        <w:jc w:val="both"/>
        <w:textAlignment w:val="auto"/>
        <w:rPr>
          <w:rFonts w:hint="eastAsia" w:ascii="宋体" w:hAnsi="宋体" w:eastAsia="宋体" w:cs="宋体"/>
          <w:sz w:val="44"/>
          <w:szCs w:val="44"/>
        </w:rPr>
      </w:pPr>
      <w:r>
        <w:rPr>
          <w:rFonts w:hint="eastAsia" w:ascii="宋体" w:hAnsi="宋体" w:eastAsia="宋体" w:cs="宋体"/>
          <w:b/>
          <w:bCs/>
          <w:color w:val="auto"/>
          <w:kern w:val="0"/>
          <w:sz w:val="44"/>
          <w:szCs w:val="44"/>
          <w:highlight w:val="none"/>
        </w:rPr>
        <w:t>第六部分  合同格式及主要条款</w:t>
      </w:r>
    </w:p>
    <w:p w14:paraId="05D8EEEE">
      <w:pPr>
        <w:pStyle w:val="3"/>
        <w:pageBreakBefore w:val="0"/>
        <w:kinsoku/>
        <w:wordWrap/>
        <w:overflowPunct/>
        <w:topLinePunct w:val="0"/>
        <w:autoSpaceDE/>
        <w:autoSpaceDN/>
        <w:bidi w:val="0"/>
        <w:spacing w:line="500" w:lineRule="exact"/>
        <w:ind w:left="0" w:leftChars="0" w:right="0"/>
        <w:textAlignment w:val="auto"/>
      </w:pPr>
    </w:p>
    <w:p w14:paraId="7A872F09">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甲方：（采购单位）</w:t>
      </w:r>
    </w:p>
    <w:p w14:paraId="35DC38EE">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乙方：（供应商 ）</w:t>
      </w:r>
    </w:p>
    <w:p w14:paraId="12AD169F">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甲、乙双方持采购人、采购代理公司签发的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采购项目成交通知书，根据采购文件、响应性文件的内容，并经双方协商一致，达成以下合同条款：</w:t>
      </w:r>
    </w:p>
    <w:p w14:paraId="65142209">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一、本合同所指货物为此次采购的货物（注明品名、规格、数量、单价等技术要求），合同总价款为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05FDB6D8">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二、货物质量要求及乙方对质量负责条件和期限：</w:t>
      </w:r>
    </w:p>
    <w:p w14:paraId="0A241094">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乙方提供的货物达到乙方响应文件及澄清中的技术标准。（售后服务要求按采购文件及响应性文件相应条款制订）</w:t>
      </w:r>
    </w:p>
    <w:p w14:paraId="4E664AA6">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三、交货时间、地点、方式、验收：</w:t>
      </w:r>
    </w:p>
    <w:p w14:paraId="3D0B4105">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乙方应于202</w:t>
      </w:r>
      <w:r>
        <w:rPr>
          <w:rFonts w:hint="eastAsia" w:asciiTheme="minorEastAsia" w:hAnsiTheme="minorEastAsia" w:cstheme="minorEastAsia"/>
          <w:sz w:val="24"/>
          <w:lang w:val="en-US" w:eastAsia="zh-CN"/>
        </w:rPr>
        <w:t>4</w:t>
      </w:r>
      <w:r>
        <w:rPr>
          <w:rFonts w:hint="eastAsia" w:asciiTheme="minorEastAsia" w:hAnsiTheme="minorEastAsia" w:eastAsiaTheme="minorEastAsia" w:cstheme="minorEastAsia"/>
          <w:sz w:val="24"/>
        </w:rPr>
        <w:t xml:space="preserve">年 </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 xml:space="preserve">月 </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日前按甲方要求在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（甲方指定地点）将货物运送达到验收条件。货物运送产生的费用由乙方负责。由甲方组织相关人员进行验收。</w:t>
      </w:r>
    </w:p>
    <w:p w14:paraId="468FF7CF">
      <w:pPr>
        <w:numPr>
          <w:ilvl w:val="0"/>
          <w:numId w:val="10"/>
        </w:numPr>
        <w:adjustRightInd w:val="0"/>
        <w:spacing w:line="500" w:lineRule="exact"/>
        <w:ind w:firstLine="48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r>
        <w:rPr>
          <w:rFonts w:hint="eastAsia" w:asciiTheme="minorEastAsia" w:hAnsiTheme="minorEastAsia" w:cstheme="minorEastAsia"/>
          <w:sz w:val="24"/>
          <w:u w:val="single"/>
          <w:lang w:val="en-US" w:eastAsia="zh-CN"/>
        </w:rPr>
        <w:t xml:space="preserve">              </w:t>
      </w:r>
      <w:r>
        <w:rPr>
          <w:rFonts w:hint="eastAsia" w:asciiTheme="minorEastAsia" w:hAnsiTheme="minorEastAsia" w:eastAsiaTheme="minorEastAsia" w:cstheme="minorEastAsia"/>
          <w:sz w:val="24"/>
        </w:rPr>
        <w:t>。</w:t>
      </w:r>
    </w:p>
    <w:p w14:paraId="79FB840E">
      <w:pPr>
        <w:numPr>
          <w:ilvl w:val="0"/>
          <w:numId w:val="10"/>
        </w:numPr>
        <w:adjustRightInd w:val="0"/>
        <w:spacing w:line="500" w:lineRule="exact"/>
        <w:ind w:firstLine="48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违约责任：甲方无正当理由拒收货物、拒付货款的，向乙方偿付拒收拒付部分货物款总额的________违约金。</w:t>
      </w:r>
    </w:p>
    <w:p w14:paraId="187FE0E2">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乙方所交货物的规格型号、技术要求、质量品质等不符合合同规定，甲方有权拒收货物，乙方应负责更换并承担因更换而支付的全部实际费用。因更换而造成逾期交货，则按逾期交货处理。</w:t>
      </w:r>
    </w:p>
    <w:p w14:paraId="08320685">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乙方不能交付货物的，乙方向甲方支付未交付部分货物款总额____违约金。</w:t>
      </w:r>
    </w:p>
    <w:p w14:paraId="2F5B20C6">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若因中标人原因不能按期按质供货的，将扣除中标人2万元的违约金，同时每超过一天另扣除合同金额的千分之一。</w:t>
      </w:r>
    </w:p>
    <w:p w14:paraId="01875C7B">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六、因货物的质量问题发生争议，由甲方所在地市级技术监督单位进行质量鉴定。</w:t>
      </w:r>
    </w:p>
    <w:p w14:paraId="6AEE22DF">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七、甲乙双方应严格遵守投标要求和供应商须知，如有违反，按投标要求和供应商须知规定予以处理。</w:t>
      </w:r>
    </w:p>
    <w:p w14:paraId="44AD1B03">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八、采购文件及其修改补充、投标文件及其修改补充澄清均为本合同的组成部分。</w:t>
      </w:r>
    </w:p>
    <w:p w14:paraId="7C3EB8F4">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九、本合同发生争议时双方应按合同条款协商解决。双方协商不成的，可以根据仲裁协议向当地仲裁机构申请仲裁。当事人没有订立仲裁协议或者仲裁协议无效的，可以向当地人民法院起诉。</w:t>
      </w:r>
    </w:p>
    <w:p w14:paraId="425D672B">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十、合同生效及其它：</w:t>
      </w:r>
    </w:p>
    <w:p w14:paraId="36AB3234">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本合同经甲、乙双方代表签字、加盖公章和骑缝章后生效。本合同一式五份，甲乙双方各持两份。合同签订后在2个工作日内，采购人将合同在焦作市政府采购网公示并备案。</w:t>
      </w:r>
    </w:p>
    <w:p w14:paraId="4648BF15">
      <w:pPr>
        <w:pStyle w:val="3"/>
      </w:pPr>
    </w:p>
    <w:p w14:paraId="38A98025">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甲方：</w:t>
      </w:r>
    </w:p>
    <w:p w14:paraId="2EC1307A">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地址：</w:t>
      </w:r>
    </w:p>
    <w:p w14:paraId="0678D79E">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                   法定代表人：</w:t>
      </w:r>
    </w:p>
    <w:p w14:paraId="3E68DAE5">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委托代理人：</w:t>
      </w:r>
    </w:p>
    <w:p w14:paraId="7124C562">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电话：</w:t>
      </w:r>
    </w:p>
    <w:p w14:paraId="2DA33DCC">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开户银行：</w:t>
      </w:r>
    </w:p>
    <w:p w14:paraId="1B246FE3">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银行账号：</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银行账号：</w:t>
      </w:r>
    </w:p>
    <w:p w14:paraId="464A9BC3">
      <w:pPr>
        <w:adjustRightInd w:val="0"/>
        <w:spacing w:line="500" w:lineRule="exact"/>
        <w:ind w:firstLine="480"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签约时间：                     签约地点：</w:t>
      </w:r>
    </w:p>
    <w:p w14:paraId="3FA789F7">
      <w:pPr>
        <w:adjustRightInd w:val="0"/>
        <w:spacing w:line="500" w:lineRule="exact"/>
        <w:ind w:firstLine="482" w:firstLineChars="200"/>
        <w:textAlignment w:val="baseline"/>
        <w:rPr>
          <w:rFonts w:asciiTheme="minorEastAsia" w:hAnsiTheme="minorEastAsia" w:eastAsiaTheme="minorEastAsia" w:cstheme="minorEastAsia"/>
          <w:b/>
          <w:bCs/>
          <w:sz w:val="24"/>
        </w:rPr>
      </w:pPr>
    </w:p>
    <w:p w14:paraId="22BD275D">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2" w:firstLineChars="200"/>
        <w:jc w:val="left"/>
        <w:textAlignment w:val="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重要提示：以上合同文本作为签订合同的重要依据，涉及付款方式、供应商名称等实质性内容不得变更。</w:t>
      </w:r>
    </w:p>
    <w:p w14:paraId="1658C8C8">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2" w:firstLineChars="200"/>
        <w:jc w:val="center"/>
        <w:textAlignment w:val="auto"/>
        <w:rPr>
          <w:rFonts w:hint="eastAsia" w:asciiTheme="minorEastAsia" w:hAnsiTheme="minorEastAsia" w:eastAsiaTheme="minorEastAsia" w:cstheme="minorEastAsia"/>
          <w:b/>
          <w:bCs/>
          <w:sz w:val="24"/>
        </w:rPr>
      </w:pPr>
    </w:p>
    <w:p w14:paraId="6C602DC3">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2" w:firstLineChars="200"/>
        <w:jc w:val="center"/>
        <w:textAlignment w:val="auto"/>
        <w:rPr>
          <w:rFonts w:hint="eastAsia" w:asciiTheme="minorEastAsia" w:hAnsiTheme="minorEastAsia" w:eastAsiaTheme="minorEastAsia" w:cstheme="minorEastAsia"/>
          <w:b/>
          <w:bCs/>
          <w:sz w:val="24"/>
        </w:rPr>
      </w:pPr>
    </w:p>
    <w:p w14:paraId="61A13ABB">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2" w:firstLineChars="200"/>
        <w:jc w:val="center"/>
        <w:textAlignment w:val="auto"/>
        <w:rPr>
          <w:rFonts w:hint="eastAsia" w:asciiTheme="minorEastAsia" w:hAnsiTheme="minorEastAsia" w:eastAsiaTheme="minorEastAsia" w:cstheme="minorEastAsia"/>
          <w:b/>
          <w:bCs/>
          <w:sz w:val="24"/>
        </w:rPr>
      </w:pPr>
    </w:p>
    <w:p w14:paraId="253D7670">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2" w:firstLineChars="200"/>
        <w:jc w:val="center"/>
        <w:textAlignment w:val="auto"/>
        <w:rPr>
          <w:rFonts w:hint="eastAsia" w:asciiTheme="minorEastAsia" w:hAnsiTheme="minorEastAsia" w:eastAsiaTheme="minorEastAsia" w:cstheme="minorEastAsia"/>
          <w:b/>
          <w:bCs/>
          <w:sz w:val="24"/>
        </w:rPr>
      </w:pPr>
    </w:p>
    <w:p w14:paraId="03EEFEB1">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2" w:firstLineChars="200"/>
        <w:jc w:val="center"/>
        <w:textAlignment w:val="auto"/>
        <w:rPr>
          <w:rFonts w:hint="eastAsia" w:asciiTheme="minorEastAsia" w:hAnsiTheme="minorEastAsia" w:eastAsiaTheme="minorEastAsia" w:cstheme="minorEastAsia"/>
          <w:b/>
          <w:bCs/>
          <w:sz w:val="24"/>
        </w:rPr>
      </w:pPr>
    </w:p>
    <w:p w14:paraId="321DB084">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pPr>
      <w:r>
        <w:rPr>
          <w:rFonts w:hint="eastAsia" w:ascii="宋体" w:hAnsi="宋体" w:eastAsia="宋体" w:cs="宋体"/>
          <w:b/>
          <w:bCs/>
          <w:color w:val="auto"/>
          <w:sz w:val="44"/>
          <w:szCs w:val="44"/>
          <w:highlight w:val="none"/>
          <w:lang w:val="en-US" w:eastAsia="zh-CN"/>
        </w:rPr>
        <w:t>第七部分 履约验收</w:t>
      </w:r>
    </w:p>
    <w:p w14:paraId="0EF5D3D1">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供应商履约完成后，向采购人提出验收建议，采购人自收到验收建议之日起五个工作日内，采购人组织供应商参与，共同完成验收。技术复杂、专业性强等项目可适当延长验收时间。验收流程如下：</w:t>
      </w:r>
    </w:p>
    <w:p w14:paraId="4D6C23E0">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3F02CCC4">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355F233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702F1F7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4.落实履约验收责任。验收</w:t>
      </w:r>
      <w:r>
        <w:rPr>
          <w:rFonts w:hint="eastAsia" w:ascii="宋体" w:hAnsi="宋体" w:eastAsia="宋体" w:cs="宋体"/>
          <w:sz w:val="24"/>
          <w:szCs w:val="24"/>
          <w:lang w:eastAsia="zh-CN"/>
        </w:rPr>
        <w:t>合格，符合国家及行业规范标准</w:t>
      </w:r>
      <w:r>
        <w:rPr>
          <w:rFonts w:hint="eastAsia" w:ascii="宋体" w:hAnsi="宋体" w:eastAsia="宋体" w:cs="宋体"/>
          <w:sz w:val="24"/>
          <w:szCs w:val="24"/>
        </w:rPr>
        <w:t>的项目，采购人应当按照合同约定及时支付资金。验收不</w:t>
      </w:r>
      <w:r>
        <w:rPr>
          <w:rFonts w:hint="eastAsia" w:ascii="宋体" w:hAnsi="宋体" w:eastAsia="宋体" w:cs="宋体"/>
          <w:sz w:val="24"/>
          <w:szCs w:val="24"/>
          <w:lang w:eastAsia="zh-CN"/>
        </w:rPr>
        <w:t>合格，符合国家及行业规范标准</w:t>
      </w:r>
      <w:r>
        <w:rPr>
          <w:rFonts w:hint="eastAsia" w:ascii="宋体" w:hAnsi="宋体" w:eastAsia="宋体" w:cs="宋体"/>
          <w:sz w:val="24"/>
          <w:szCs w:val="24"/>
        </w:rPr>
        <w:t>的项目，采购人应当依法及时处理。合同履行、违约责任和解决争议的方式使用《中华人民共和国民法典》。供应商在履约过程中有政府采购法律法规规定的违法委会情形，采购人应及时报财政部门。</w:t>
      </w:r>
    </w:p>
    <w:p w14:paraId="54F23F04">
      <w:pPr>
        <w:pageBreakBefore w:val="0"/>
        <w:kinsoku/>
        <w:wordWrap/>
        <w:overflowPunct/>
        <w:topLinePunct w:val="0"/>
        <w:autoSpaceDE/>
        <w:autoSpaceDN/>
        <w:bidi w:val="0"/>
        <w:spacing w:line="500" w:lineRule="exact"/>
        <w:ind w:left="0" w:leftChars="0" w:right="0"/>
        <w:textAlignment w:val="auto"/>
        <w:rPr>
          <w:rFonts w:hint="eastAsia" w:ascii="宋体" w:hAnsi="宋体" w:eastAsia="宋体" w:cs="宋体"/>
          <w:sz w:val="24"/>
          <w:szCs w:val="24"/>
        </w:rPr>
        <w:sectPr>
          <w:footerReference r:id="rId12" w:type="default"/>
          <w:pgSz w:w="11907" w:h="16839"/>
          <w:pgMar w:top="1431" w:right="1785" w:bottom="1569" w:left="1785" w:header="0" w:footer="1408" w:gutter="0"/>
          <w:pgNumType w:fmt="decimal"/>
          <w:cols w:space="720" w:num="1"/>
        </w:sectPr>
      </w:pPr>
    </w:p>
    <w:p w14:paraId="2E324352">
      <w:pPr>
        <w:pStyle w:val="3"/>
        <w:pageBreakBefore w:val="0"/>
        <w:kinsoku/>
        <w:wordWrap/>
        <w:overflowPunct/>
        <w:topLinePunct w:val="0"/>
        <w:autoSpaceDE/>
        <w:autoSpaceDN/>
        <w:bidi w:val="0"/>
        <w:spacing w:line="500" w:lineRule="exact"/>
        <w:ind w:left="0" w:leftChars="0" w:right="0"/>
        <w:textAlignment w:val="auto"/>
      </w:pPr>
    </w:p>
    <w:p w14:paraId="7AC2E878">
      <w:pPr>
        <w:pageBreakBefore w:val="0"/>
        <w:tabs>
          <w:tab w:val="left" w:pos="2106"/>
        </w:tabs>
        <w:kinsoku/>
        <w:wordWrap/>
        <w:overflowPunct/>
        <w:topLinePunct w:val="0"/>
        <w:autoSpaceDE/>
        <w:autoSpaceDN/>
        <w:bidi w:val="0"/>
        <w:spacing w:line="500" w:lineRule="exact"/>
        <w:ind w:left="0" w:leftChars="0" w:right="0"/>
        <w:textAlignment w:val="auto"/>
        <w:rPr>
          <w:rFonts w:hint="eastAsia" w:ascii="宋体" w:hAnsi="宋体" w:eastAsia="宋体" w:cs="宋体"/>
          <w:sz w:val="52"/>
          <w:szCs w:val="52"/>
          <w:u w:val="none" w:color="auto"/>
          <w:lang w:eastAsia="zh-CN"/>
        </w:rPr>
      </w:pPr>
    </w:p>
    <w:p w14:paraId="660DFBA3">
      <w:pPr>
        <w:pageBreakBefore w:val="0"/>
        <w:tabs>
          <w:tab w:val="left" w:pos="2106"/>
        </w:tabs>
        <w:kinsoku/>
        <w:wordWrap/>
        <w:overflowPunct/>
        <w:topLinePunct w:val="0"/>
        <w:autoSpaceDE/>
        <w:autoSpaceDN/>
        <w:bidi w:val="0"/>
        <w:spacing w:line="500" w:lineRule="exact"/>
        <w:ind w:left="0" w:leftChars="0" w:right="0"/>
        <w:textAlignment w:val="auto"/>
        <w:rPr>
          <w:rFonts w:hint="eastAsia" w:ascii="宋体" w:hAnsi="宋体" w:eastAsia="宋体" w:cs="宋体"/>
          <w:sz w:val="52"/>
          <w:szCs w:val="52"/>
          <w:u w:val="none" w:color="auto"/>
          <w:lang w:eastAsia="zh-CN"/>
        </w:rPr>
      </w:pPr>
    </w:p>
    <w:p w14:paraId="3FC47D82">
      <w:pPr>
        <w:pageBreakBefore w:val="0"/>
        <w:tabs>
          <w:tab w:val="left" w:pos="2106"/>
        </w:tabs>
        <w:kinsoku/>
        <w:wordWrap/>
        <w:overflowPunct/>
        <w:topLinePunct w:val="0"/>
        <w:autoSpaceDE/>
        <w:autoSpaceDN/>
        <w:bidi w:val="0"/>
        <w:spacing w:line="500" w:lineRule="exact"/>
        <w:ind w:left="0" w:leftChars="0" w:right="0"/>
        <w:textAlignment w:val="auto"/>
        <w:rPr>
          <w:rFonts w:hint="eastAsia" w:ascii="宋体" w:hAnsi="宋体" w:eastAsia="宋体" w:cs="宋体"/>
          <w:sz w:val="52"/>
          <w:szCs w:val="52"/>
          <w:u w:val="none" w:color="auto"/>
          <w:lang w:eastAsia="zh-CN"/>
        </w:rPr>
      </w:pPr>
    </w:p>
    <w:p w14:paraId="4870A710">
      <w:pPr>
        <w:rPr>
          <w:rFonts w:hint="eastAsia" w:ascii="宋体" w:hAnsi="宋体" w:eastAsia="宋体" w:cs="宋体"/>
          <w:b/>
          <w:bCs/>
          <w:color w:val="auto"/>
          <w:kern w:val="2"/>
          <w:sz w:val="44"/>
          <w:szCs w:val="44"/>
          <w:highlight w:val="none"/>
          <w:lang w:val="en-US" w:eastAsia="zh-CN" w:bidi="ar-SA"/>
        </w:rPr>
      </w:pPr>
      <w:r>
        <w:rPr>
          <w:rFonts w:hint="eastAsia" w:ascii="宋体" w:hAnsi="宋体" w:eastAsia="宋体" w:cs="宋体"/>
          <w:b/>
          <w:bCs/>
          <w:color w:val="auto"/>
          <w:kern w:val="2"/>
          <w:sz w:val="44"/>
          <w:szCs w:val="44"/>
          <w:highlight w:val="none"/>
          <w:lang w:val="en-US" w:eastAsia="zh-CN" w:bidi="ar-SA"/>
        </w:rPr>
        <w:br w:type="page"/>
      </w:r>
    </w:p>
    <w:p w14:paraId="6392F2E7">
      <w:pPr>
        <w:keepNext w:val="0"/>
        <w:keepLines w:val="0"/>
        <w:pageBreakBefore w:val="0"/>
        <w:widowControl w:val="0"/>
        <w:tabs>
          <w:tab w:val="left" w:pos="2106"/>
        </w:tabs>
        <w:kinsoku/>
        <w:wordWrap/>
        <w:overflowPunct/>
        <w:topLinePunct w:val="0"/>
        <w:autoSpaceDE/>
        <w:autoSpaceDN/>
        <w:bidi w:val="0"/>
        <w:adjustRightInd/>
        <w:snapToGrid/>
        <w:spacing w:line="360" w:lineRule="auto"/>
        <w:ind w:left="0" w:leftChars="0" w:right="0"/>
        <w:jc w:val="center"/>
        <w:textAlignment w:val="auto"/>
        <w:rPr>
          <w:rFonts w:hint="default" w:ascii="Arial" w:hAnsi="Arial" w:eastAsia="Arial" w:cs="Arial"/>
          <w:b/>
          <w:bCs/>
          <w:color w:val="auto"/>
          <w:kern w:val="2"/>
          <w:sz w:val="52"/>
          <w:szCs w:val="52"/>
          <w:highlight w:val="none"/>
          <w:lang w:val="en-US" w:eastAsia="zh-CN" w:bidi="ar-SA"/>
        </w:rPr>
      </w:pPr>
      <w:r>
        <w:rPr>
          <w:rFonts w:hint="eastAsia" w:ascii="宋体" w:hAnsi="宋体" w:eastAsia="宋体" w:cs="宋体"/>
          <w:b/>
          <w:bCs/>
          <w:color w:val="auto"/>
          <w:kern w:val="2"/>
          <w:sz w:val="44"/>
          <w:szCs w:val="44"/>
          <w:highlight w:val="none"/>
          <w:lang w:val="en-US" w:eastAsia="zh-CN" w:bidi="ar-SA"/>
        </w:rPr>
        <w:t>第八部分 附件--供应商响应文件格式</w:t>
      </w:r>
    </w:p>
    <w:p w14:paraId="3F8EDD58">
      <w:pPr>
        <w:pageBreakBefore w:val="0"/>
        <w:tabs>
          <w:tab w:val="left" w:pos="2106"/>
        </w:tabs>
        <w:kinsoku/>
        <w:wordWrap/>
        <w:overflowPunct/>
        <w:topLinePunct w:val="0"/>
        <w:autoSpaceDE/>
        <w:autoSpaceDN/>
        <w:bidi w:val="0"/>
        <w:spacing w:line="500" w:lineRule="exact"/>
        <w:ind w:left="0" w:leftChars="0" w:right="0"/>
        <w:textAlignment w:val="auto"/>
        <w:rPr>
          <w:rFonts w:ascii="宋体" w:hAnsi="宋体" w:eastAsia="宋体" w:cs="宋体"/>
          <w:sz w:val="31"/>
          <w:szCs w:val="31"/>
          <w:u w:val="single" w:color="auto"/>
        </w:rPr>
      </w:pPr>
    </w:p>
    <w:p w14:paraId="4802709F">
      <w:pPr>
        <w:pageBreakBefore w:val="0"/>
        <w:tabs>
          <w:tab w:val="left" w:pos="2106"/>
        </w:tabs>
        <w:kinsoku/>
        <w:wordWrap/>
        <w:overflowPunct/>
        <w:topLinePunct w:val="0"/>
        <w:autoSpaceDE/>
        <w:autoSpaceDN/>
        <w:bidi w:val="0"/>
        <w:spacing w:line="500" w:lineRule="exact"/>
        <w:ind w:left="0" w:leftChars="0" w:right="0"/>
        <w:textAlignment w:val="auto"/>
        <w:rPr>
          <w:rFonts w:ascii="宋体" w:hAnsi="宋体" w:eastAsia="宋体" w:cs="宋体"/>
          <w:sz w:val="31"/>
          <w:szCs w:val="31"/>
          <w:u w:val="single" w:color="auto"/>
        </w:rPr>
      </w:pPr>
    </w:p>
    <w:p w14:paraId="0E55D173">
      <w:pPr>
        <w:pageBreakBefore w:val="0"/>
        <w:tabs>
          <w:tab w:val="left" w:pos="2106"/>
        </w:tabs>
        <w:kinsoku/>
        <w:wordWrap/>
        <w:overflowPunct/>
        <w:topLinePunct w:val="0"/>
        <w:autoSpaceDE/>
        <w:autoSpaceDN/>
        <w:bidi w:val="0"/>
        <w:spacing w:line="500" w:lineRule="exact"/>
        <w:ind w:left="0" w:leftChars="0" w:right="0"/>
        <w:jc w:val="center"/>
        <w:textAlignment w:val="auto"/>
        <w:rPr>
          <w:rFonts w:ascii="宋体" w:hAnsi="宋体" w:eastAsia="宋体" w:cs="宋体"/>
          <w:sz w:val="31"/>
          <w:szCs w:val="31"/>
        </w:rPr>
      </w:pPr>
      <w:r>
        <w:rPr>
          <w:rFonts w:ascii="宋体" w:hAnsi="宋体" w:eastAsia="宋体" w:cs="宋体"/>
          <w:spacing w:val="-22"/>
          <w:sz w:val="31"/>
          <w:szCs w:val="31"/>
          <w:u w:val="single" w:color="auto"/>
        </w:rPr>
        <w:t>（项目名称</w:t>
      </w:r>
      <w:r>
        <w:rPr>
          <w:rFonts w:ascii="宋体" w:hAnsi="宋体" w:eastAsia="宋体" w:cs="宋体"/>
          <w:spacing w:val="55"/>
          <w:sz w:val="31"/>
          <w:szCs w:val="31"/>
          <w:u w:val="single" w:color="auto"/>
        </w:rPr>
        <w:t xml:space="preserve"> </w:t>
      </w:r>
      <w:r>
        <w:rPr>
          <w:rFonts w:ascii="宋体" w:hAnsi="宋体" w:eastAsia="宋体" w:cs="宋体"/>
          <w:spacing w:val="-22"/>
          <w:sz w:val="31"/>
          <w:szCs w:val="31"/>
          <w:u w:val="single" w:color="auto"/>
        </w:rPr>
        <w:t>）</w:t>
      </w:r>
      <w:r>
        <w:rPr>
          <w:rFonts w:ascii="宋体" w:hAnsi="宋体" w:eastAsia="宋体" w:cs="宋体"/>
          <w:spacing w:val="5"/>
          <w:sz w:val="31"/>
          <w:szCs w:val="31"/>
          <w:u w:val="single" w:color="auto"/>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14:paraId="5854B547">
      <w:pPr>
        <w:pStyle w:val="3"/>
        <w:pageBreakBefore w:val="0"/>
        <w:kinsoku/>
        <w:wordWrap/>
        <w:overflowPunct/>
        <w:topLinePunct w:val="0"/>
        <w:autoSpaceDE/>
        <w:autoSpaceDN/>
        <w:bidi w:val="0"/>
        <w:spacing w:line="500" w:lineRule="exact"/>
        <w:ind w:left="0" w:leftChars="0" w:right="0"/>
        <w:jc w:val="center"/>
        <w:textAlignment w:val="auto"/>
      </w:pPr>
    </w:p>
    <w:p w14:paraId="0B461443">
      <w:pPr>
        <w:pStyle w:val="3"/>
        <w:pageBreakBefore w:val="0"/>
        <w:kinsoku/>
        <w:wordWrap/>
        <w:overflowPunct/>
        <w:topLinePunct w:val="0"/>
        <w:autoSpaceDE/>
        <w:autoSpaceDN/>
        <w:bidi w:val="0"/>
        <w:spacing w:line="500" w:lineRule="exact"/>
        <w:ind w:left="0" w:leftChars="0" w:right="0"/>
        <w:jc w:val="center"/>
        <w:textAlignment w:val="auto"/>
      </w:pPr>
    </w:p>
    <w:p w14:paraId="58F999FA">
      <w:pPr>
        <w:pStyle w:val="3"/>
        <w:pageBreakBefore w:val="0"/>
        <w:kinsoku/>
        <w:wordWrap/>
        <w:overflowPunct/>
        <w:topLinePunct w:val="0"/>
        <w:autoSpaceDE/>
        <w:autoSpaceDN/>
        <w:bidi w:val="0"/>
        <w:spacing w:line="500" w:lineRule="exact"/>
        <w:ind w:left="0" w:leftChars="0" w:right="0"/>
        <w:jc w:val="center"/>
        <w:textAlignment w:val="auto"/>
      </w:pPr>
    </w:p>
    <w:p w14:paraId="13F93570">
      <w:pPr>
        <w:pStyle w:val="3"/>
        <w:pageBreakBefore w:val="0"/>
        <w:kinsoku/>
        <w:wordWrap/>
        <w:overflowPunct/>
        <w:topLinePunct w:val="0"/>
        <w:autoSpaceDE/>
        <w:autoSpaceDN/>
        <w:bidi w:val="0"/>
        <w:spacing w:line="500" w:lineRule="exact"/>
        <w:ind w:left="0" w:leftChars="0" w:right="0"/>
        <w:jc w:val="center"/>
        <w:textAlignment w:val="auto"/>
      </w:pPr>
    </w:p>
    <w:p w14:paraId="497A96D7">
      <w:pPr>
        <w:pStyle w:val="3"/>
        <w:pageBreakBefore w:val="0"/>
        <w:kinsoku/>
        <w:wordWrap/>
        <w:overflowPunct/>
        <w:topLinePunct w:val="0"/>
        <w:autoSpaceDE/>
        <w:autoSpaceDN/>
        <w:bidi w:val="0"/>
        <w:spacing w:line="500" w:lineRule="exact"/>
        <w:ind w:left="0" w:leftChars="0" w:right="0"/>
        <w:jc w:val="center"/>
        <w:textAlignment w:val="auto"/>
      </w:pPr>
    </w:p>
    <w:p w14:paraId="36E802FA">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ascii="宋体" w:hAnsi="宋体" w:eastAsia="宋体" w:cs="宋体"/>
          <w:sz w:val="96"/>
          <w:szCs w:val="96"/>
        </w:rPr>
      </w:pPr>
      <w:bookmarkStart w:id="7" w:name="bookmark10"/>
      <w:bookmarkEnd w:id="7"/>
      <w:bookmarkStart w:id="8" w:name="bookmark9"/>
      <w:bookmarkEnd w:id="8"/>
      <w:r>
        <w:rPr>
          <w:rFonts w:ascii="宋体" w:hAnsi="宋体" w:eastAsia="宋体" w:cs="宋体"/>
          <w:spacing w:val="-21"/>
          <w:sz w:val="96"/>
          <w:szCs w:val="96"/>
          <w14:textOutline w14:w="17416" w14:cap="flat" w14:cmpd="sng">
            <w14:solidFill>
              <w14:srgbClr w14:val="000000"/>
            </w14:solidFill>
            <w14:prstDash w14:val="solid"/>
            <w14:miter w14:val="0"/>
          </w14:textOutline>
        </w:rPr>
        <w:t>响应文件</w:t>
      </w:r>
    </w:p>
    <w:p w14:paraId="79B72A47">
      <w:pPr>
        <w:pageBreakBefore w:val="0"/>
        <w:kinsoku/>
        <w:wordWrap/>
        <w:overflowPunct/>
        <w:topLinePunct w:val="0"/>
        <w:autoSpaceDE/>
        <w:autoSpaceDN/>
        <w:bidi w:val="0"/>
        <w:spacing w:line="500" w:lineRule="exact"/>
        <w:ind w:left="0" w:leftChars="0" w:right="0"/>
        <w:jc w:val="center"/>
        <w:textAlignment w:val="auto"/>
        <w:rPr>
          <w:rFonts w:ascii="宋体" w:hAnsi="宋体" w:eastAsia="宋体" w:cs="宋体"/>
          <w:sz w:val="21"/>
          <w:szCs w:val="21"/>
        </w:rPr>
      </w:pPr>
      <w:r>
        <w:rPr>
          <w:rFonts w:ascii="宋体" w:hAnsi="宋体" w:eastAsia="宋体" w:cs="宋体"/>
          <w:spacing w:val="-2"/>
          <w:sz w:val="21"/>
          <w:szCs w:val="21"/>
        </w:rPr>
        <w:t>（封面格式）</w:t>
      </w:r>
    </w:p>
    <w:p w14:paraId="550C077B">
      <w:pPr>
        <w:pStyle w:val="3"/>
        <w:pageBreakBefore w:val="0"/>
        <w:kinsoku/>
        <w:wordWrap/>
        <w:overflowPunct/>
        <w:topLinePunct w:val="0"/>
        <w:autoSpaceDE/>
        <w:autoSpaceDN/>
        <w:bidi w:val="0"/>
        <w:spacing w:line="500" w:lineRule="exact"/>
        <w:ind w:left="0" w:leftChars="0" w:right="0"/>
        <w:textAlignment w:val="auto"/>
      </w:pPr>
    </w:p>
    <w:p w14:paraId="03344AA1">
      <w:pPr>
        <w:pStyle w:val="3"/>
        <w:pageBreakBefore w:val="0"/>
        <w:kinsoku/>
        <w:wordWrap/>
        <w:overflowPunct/>
        <w:topLinePunct w:val="0"/>
        <w:autoSpaceDE/>
        <w:autoSpaceDN/>
        <w:bidi w:val="0"/>
        <w:spacing w:line="500" w:lineRule="exact"/>
        <w:ind w:left="0" w:leftChars="0" w:right="0"/>
        <w:textAlignment w:val="auto"/>
      </w:pPr>
    </w:p>
    <w:p w14:paraId="0F646DB6">
      <w:pPr>
        <w:pStyle w:val="3"/>
        <w:pageBreakBefore w:val="0"/>
        <w:kinsoku/>
        <w:wordWrap/>
        <w:overflowPunct/>
        <w:topLinePunct w:val="0"/>
        <w:autoSpaceDE/>
        <w:autoSpaceDN/>
        <w:bidi w:val="0"/>
        <w:spacing w:line="500" w:lineRule="exact"/>
        <w:ind w:left="0" w:leftChars="0" w:right="0"/>
        <w:textAlignment w:val="auto"/>
      </w:pPr>
    </w:p>
    <w:p w14:paraId="1ADB71FC">
      <w:pPr>
        <w:pStyle w:val="3"/>
        <w:pageBreakBefore w:val="0"/>
        <w:kinsoku/>
        <w:wordWrap/>
        <w:overflowPunct/>
        <w:topLinePunct w:val="0"/>
        <w:autoSpaceDE/>
        <w:autoSpaceDN/>
        <w:bidi w:val="0"/>
        <w:spacing w:line="500" w:lineRule="exact"/>
        <w:ind w:left="0" w:leftChars="0" w:right="0"/>
        <w:textAlignment w:val="auto"/>
      </w:pPr>
    </w:p>
    <w:p w14:paraId="478795A9">
      <w:pPr>
        <w:pStyle w:val="3"/>
        <w:pageBreakBefore w:val="0"/>
        <w:kinsoku/>
        <w:wordWrap/>
        <w:overflowPunct/>
        <w:topLinePunct w:val="0"/>
        <w:autoSpaceDE/>
        <w:autoSpaceDN/>
        <w:bidi w:val="0"/>
        <w:spacing w:line="500" w:lineRule="exact"/>
        <w:ind w:left="0" w:leftChars="0" w:right="0"/>
        <w:textAlignment w:val="auto"/>
      </w:pPr>
    </w:p>
    <w:p w14:paraId="03A99A5C">
      <w:pPr>
        <w:pStyle w:val="3"/>
        <w:pageBreakBefore w:val="0"/>
        <w:kinsoku/>
        <w:wordWrap/>
        <w:overflowPunct/>
        <w:topLinePunct w:val="0"/>
        <w:autoSpaceDE/>
        <w:autoSpaceDN/>
        <w:bidi w:val="0"/>
        <w:spacing w:line="500" w:lineRule="exact"/>
        <w:ind w:left="0" w:leftChars="0" w:right="0"/>
        <w:textAlignment w:val="auto"/>
      </w:pPr>
    </w:p>
    <w:p w14:paraId="1F9A0B10">
      <w:pPr>
        <w:pageBreakBefore w:val="0"/>
        <w:kinsoku/>
        <w:wordWrap/>
        <w:overflowPunct/>
        <w:topLinePunct w:val="0"/>
        <w:autoSpaceDE/>
        <w:autoSpaceDN/>
        <w:bidi w:val="0"/>
        <w:spacing w:line="500" w:lineRule="exact"/>
        <w:ind w:left="0" w:leftChars="0" w:right="0"/>
        <w:textAlignment w:val="auto"/>
        <w:rPr>
          <w:rFonts w:ascii="宋体" w:hAnsi="宋体" w:eastAsia="宋体" w:cs="宋体"/>
          <w:sz w:val="30"/>
          <w:szCs w:val="30"/>
        </w:rPr>
      </w:pPr>
      <w:r>
        <w:rPr>
          <w:rFonts w:ascii="宋体" w:hAnsi="宋体" w:eastAsia="宋体" w:cs="宋体"/>
          <w:spacing w:val="-36"/>
          <w:sz w:val="30"/>
          <w:szCs w:val="30"/>
        </w:rPr>
        <w:t>供</w:t>
      </w:r>
      <w:r>
        <w:rPr>
          <w:rFonts w:ascii="宋体" w:hAnsi="宋体" w:eastAsia="宋体" w:cs="宋体"/>
          <w:spacing w:val="14"/>
          <w:sz w:val="30"/>
          <w:szCs w:val="30"/>
        </w:rPr>
        <w:t xml:space="preserve"> </w:t>
      </w:r>
      <w:r>
        <w:rPr>
          <w:rFonts w:ascii="宋体" w:hAnsi="宋体" w:eastAsia="宋体" w:cs="宋体"/>
          <w:spacing w:val="-36"/>
          <w:sz w:val="30"/>
          <w:szCs w:val="30"/>
        </w:rPr>
        <w:t>应</w:t>
      </w:r>
      <w:r>
        <w:rPr>
          <w:rFonts w:ascii="宋体" w:hAnsi="宋体" w:eastAsia="宋体" w:cs="宋体"/>
          <w:spacing w:val="19"/>
          <w:sz w:val="30"/>
          <w:szCs w:val="30"/>
        </w:rPr>
        <w:t xml:space="preserve"> </w:t>
      </w:r>
      <w:r>
        <w:rPr>
          <w:rFonts w:ascii="宋体" w:hAnsi="宋体" w:eastAsia="宋体" w:cs="宋体"/>
          <w:spacing w:val="-36"/>
          <w:sz w:val="30"/>
          <w:szCs w:val="30"/>
        </w:rPr>
        <w:t>商：</w:t>
      </w:r>
      <w:r>
        <w:rPr>
          <w:rFonts w:ascii="宋体" w:hAnsi="宋体" w:eastAsia="宋体" w:cs="宋体"/>
          <w:spacing w:val="-49"/>
          <w:sz w:val="30"/>
          <w:szCs w:val="30"/>
        </w:rPr>
        <w:t xml:space="preserve"> </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p>
    <w:p w14:paraId="68AD4D4B">
      <w:pPr>
        <w:pageBreakBefore w:val="0"/>
        <w:kinsoku/>
        <w:wordWrap/>
        <w:overflowPunct/>
        <w:topLinePunct w:val="0"/>
        <w:autoSpaceDE/>
        <w:autoSpaceDN/>
        <w:bidi w:val="0"/>
        <w:spacing w:line="500" w:lineRule="exact"/>
        <w:ind w:left="0" w:leftChars="0" w:right="0"/>
        <w:textAlignment w:val="auto"/>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20"/>
          <w:sz w:val="30"/>
          <w:szCs w:val="30"/>
          <w:u w:val="single" w:color="auto"/>
        </w:rPr>
        <w:t>签字或盖章）</w:t>
      </w:r>
      <w:r>
        <w:rPr>
          <w:rFonts w:ascii="宋体" w:hAnsi="宋体" w:eastAsia="宋体" w:cs="宋体"/>
          <w:spacing w:val="1"/>
          <w:sz w:val="30"/>
          <w:szCs w:val="30"/>
          <w:u w:val="single" w:color="auto"/>
        </w:rPr>
        <w:t xml:space="preserve">  </w:t>
      </w:r>
    </w:p>
    <w:p w14:paraId="01B1500A">
      <w:pPr>
        <w:pageBreakBefore w:val="0"/>
        <w:kinsoku/>
        <w:wordWrap/>
        <w:overflowPunct/>
        <w:topLinePunct w:val="0"/>
        <w:autoSpaceDE/>
        <w:autoSpaceDN/>
        <w:bidi w:val="0"/>
        <w:spacing w:line="500" w:lineRule="exact"/>
        <w:ind w:left="0" w:leftChars="0" w:right="0"/>
        <w:textAlignment w:val="auto"/>
        <w:rPr>
          <w:rFonts w:ascii="宋体" w:hAnsi="宋体" w:eastAsia="宋体" w:cs="宋体"/>
          <w:sz w:val="30"/>
          <w:szCs w:val="30"/>
        </w:rPr>
      </w:pPr>
      <w:r>
        <w:rPr>
          <w:rFonts w:ascii="宋体" w:hAnsi="宋体" w:eastAsia="宋体" w:cs="宋体"/>
          <w:spacing w:val="-36"/>
          <w:sz w:val="30"/>
          <w:szCs w:val="30"/>
        </w:rPr>
        <w:t>日</w:t>
      </w:r>
      <w:r>
        <w:rPr>
          <w:rFonts w:ascii="宋体" w:hAnsi="宋体" w:eastAsia="宋体" w:cs="宋体"/>
          <w:spacing w:val="3"/>
          <w:sz w:val="30"/>
          <w:szCs w:val="30"/>
        </w:rPr>
        <w:t xml:space="preserve">      </w:t>
      </w:r>
      <w:r>
        <w:rPr>
          <w:rFonts w:ascii="宋体" w:hAnsi="宋体" w:eastAsia="宋体" w:cs="宋体"/>
          <w:spacing w:val="-36"/>
          <w:sz w:val="30"/>
          <w:szCs w:val="30"/>
        </w:rPr>
        <w:t>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14:paraId="306E3AC3">
      <w:pPr>
        <w:pageBreakBefore w:val="0"/>
        <w:kinsoku/>
        <w:wordWrap/>
        <w:overflowPunct/>
        <w:topLinePunct w:val="0"/>
        <w:autoSpaceDE/>
        <w:autoSpaceDN/>
        <w:bidi w:val="0"/>
        <w:spacing w:line="500" w:lineRule="exact"/>
        <w:ind w:left="0" w:leftChars="0" w:right="0"/>
        <w:textAlignment w:val="auto"/>
        <w:rPr>
          <w:rFonts w:ascii="宋体" w:hAnsi="宋体" w:eastAsia="宋体" w:cs="宋体"/>
          <w:sz w:val="30"/>
          <w:szCs w:val="30"/>
        </w:rPr>
        <w:sectPr>
          <w:footerReference r:id="rId13" w:type="default"/>
          <w:type w:val="continuous"/>
          <w:pgSz w:w="11907" w:h="16839"/>
          <w:pgMar w:top="1431" w:right="1785" w:bottom="1569" w:left="1785" w:header="0" w:footer="1408" w:gutter="0"/>
          <w:pgNumType w:fmt="decimal"/>
          <w:cols w:equalWidth="0" w:num="1">
            <w:col w:w="8335"/>
          </w:cols>
        </w:sectPr>
      </w:pPr>
    </w:p>
    <w:p w14:paraId="2C02BBB6">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ascii="宋体" w:hAnsi="宋体" w:eastAsia="宋体" w:cs="宋体"/>
          <w:sz w:val="43"/>
          <w:szCs w:val="43"/>
        </w:rPr>
      </w:pP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录</w:t>
      </w:r>
    </w:p>
    <w:p w14:paraId="5EECC041">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ascii="宋体" w:hAnsi="宋体" w:eastAsia="宋体" w:cs="宋体"/>
          <w:sz w:val="43"/>
          <w:szCs w:val="43"/>
        </w:rPr>
      </w:pPr>
      <w:r>
        <w:rPr>
          <w:rFonts w:ascii="宋体" w:hAnsi="宋体" w:eastAsia="宋体" w:cs="宋体"/>
          <w:sz w:val="43"/>
          <w:szCs w:val="43"/>
          <w14:textOutline w14:w="7968" w14:cap="flat" w14:cmpd="sng">
            <w14:solidFill>
              <w14:srgbClr w14:val="000000"/>
            </w14:solidFill>
            <w14:prstDash w14:val="solid"/>
            <w14:miter w14:val="0"/>
          </w14:textOutline>
        </w:rPr>
        <w:t>（格式自拟）</w:t>
      </w:r>
    </w:p>
    <w:p w14:paraId="49A0740B">
      <w:pPr>
        <w:pageBreakBefore w:val="0"/>
        <w:kinsoku/>
        <w:wordWrap/>
        <w:overflowPunct/>
        <w:topLinePunct w:val="0"/>
        <w:autoSpaceDE/>
        <w:autoSpaceDN/>
        <w:bidi w:val="0"/>
        <w:spacing w:line="500" w:lineRule="exact"/>
        <w:ind w:left="0" w:leftChars="0" w:right="0"/>
        <w:textAlignment w:val="auto"/>
        <w:rPr>
          <w:rFonts w:ascii="宋体" w:hAnsi="宋体" w:eastAsia="宋体" w:cs="宋体"/>
          <w:sz w:val="43"/>
          <w:szCs w:val="43"/>
        </w:rPr>
        <w:sectPr>
          <w:footerReference r:id="rId14" w:type="default"/>
          <w:pgSz w:w="11907" w:h="16839"/>
          <w:pgMar w:top="1431" w:right="1785" w:bottom="1569" w:left="1785" w:header="0" w:footer="1408" w:gutter="0"/>
          <w:pgNumType w:fmt="decimal"/>
          <w:cols w:space="720" w:num="1"/>
        </w:sectPr>
      </w:pPr>
    </w:p>
    <w:p w14:paraId="0CCCE7F7">
      <w:pPr>
        <w:spacing w:before="187" w:line="224"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附件1：</w:t>
      </w:r>
    </w:p>
    <w:p w14:paraId="72BC622D">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14:paraId="2196E3EB">
      <w:pPr>
        <w:pStyle w:val="3"/>
        <w:spacing w:line="246" w:lineRule="auto"/>
      </w:pPr>
    </w:p>
    <w:p w14:paraId="45B9B21C">
      <w:pPr>
        <w:pStyle w:val="3"/>
        <w:spacing w:line="246" w:lineRule="auto"/>
      </w:pPr>
    </w:p>
    <w:p w14:paraId="483A9757">
      <w:pPr>
        <w:spacing w:before="232" w:line="360" w:lineRule="auto"/>
        <w:ind w:left="503"/>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14:paraId="378ED729">
      <w:pPr>
        <w:spacing w:before="232" w:line="360" w:lineRule="auto"/>
        <w:ind w:left="503"/>
        <w:rPr>
          <w:rFonts w:ascii="宋体" w:hAnsi="宋体" w:eastAsia="宋体" w:cs="宋体"/>
          <w:spacing w:val="-11"/>
          <w:sz w:val="24"/>
          <w:szCs w:val="24"/>
        </w:rPr>
      </w:pPr>
      <w:r>
        <w:rPr>
          <w:rFonts w:ascii="宋体" w:hAnsi="宋体" w:eastAsia="宋体" w:cs="宋体"/>
          <w:spacing w:val="-11"/>
          <w:sz w:val="24"/>
          <w:szCs w:val="24"/>
        </w:rPr>
        <w:t xml:space="preserve">我单位已收到的 </w:t>
      </w:r>
      <w:r>
        <w:rPr>
          <w:rFonts w:ascii="宋体" w:hAnsi="宋体" w:eastAsia="宋体" w:cs="宋体"/>
          <w:spacing w:val="-1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1"/>
          <w:sz w:val="24"/>
          <w:szCs w:val="24"/>
        </w:rPr>
        <w:t>项目</w:t>
      </w:r>
      <w:r>
        <w:rPr>
          <w:rFonts w:ascii="宋体" w:hAnsi="宋体" w:eastAsia="宋体" w:cs="宋体"/>
          <w:spacing w:val="-34"/>
          <w:sz w:val="24"/>
          <w:szCs w:val="24"/>
        </w:rPr>
        <w:t xml:space="preserve"> </w:t>
      </w:r>
      <w:r>
        <w:rPr>
          <w:rFonts w:ascii="宋体" w:hAnsi="宋体" w:eastAsia="宋体" w:cs="宋体"/>
          <w:spacing w:val="-11"/>
          <w:sz w:val="24"/>
          <w:szCs w:val="24"/>
        </w:rPr>
        <w:t>（采购编号：</w:t>
      </w:r>
      <w:r>
        <w:rPr>
          <w:rFonts w:hint="eastAsia" w:ascii="宋体" w:hAnsi="宋体" w:eastAsia="宋体" w:cs="宋体"/>
          <w:spacing w:val="-11"/>
          <w:sz w:val="24"/>
          <w:szCs w:val="24"/>
          <w:lang w:eastAsia="zh-CN"/>
        </w:rPr>
        <w:t>博政采购（2024）117号</w:t>
      </w:r>
      <w:r>
        <w:rPr>
          <w:rFonts w:ascii="宋体" w:hAnsi="宋体" w:eastAsia="宋体" w:cs="宋体"/>
          <w:spacing w:val="-11"/>
          <w:sz w:val="24"/>
          <w:szCs w:val="24"/>
        </w:rPr>
        <w:t>）</w:t>
      </w:r>
    </w:p>
    <w:p w14:paraId="3F5E7FE0">
      <w:pPr>
        <w:spacing w:before="1" w:line="218" w:lineRule="auto"/>
        <w:ind w:left="20"/>
        <w:rPr>
          <w:rFonts w:ascii="宋体" w:hAnsi="宋体" w:eastAsia="宋体" w:cs="宋体"/>
          <w:sz w:val="24"/>
          <w:szCs w:val="24"/>
        </w:rPr>
      </w:pPr>
      <w:r>
        <w:rPr>
          <w:rFonts w:ascii="宋体" w:hAnsi="宋体" w:eastAsia="宋体" w:cs="宋体"/>
          <w:spacing w:val="-2"/>
          <w:sz w:val="24"/>
          <w:szCs w:val="24"/>
        </w:rPr>
        <w:t>采购文件及有关纪要通知，现对参与投标及成交后工作，做出如下郑重承诺：</w:t>
      </w:r>
    </w:p>
    <w:p w14:paraId="61D83EC8">
      <w:pPr>
        <w:spacing w:before="184" w:line="360" w:lineRule="auto"/>
        <w:ind w:right="29"/>
        <w:jc w:val="center"/>
        <w:rPr>
          <w:rFonts w:ascii="宋体" w:hAnsi="宋体" w:eastAsia="宋体" w:cs="宋体"/>
          <w:sz w:val="24"/>
          <w:szCs w:val="24"/>
          <w:highlight w:val="none"/>
        </w:rPr>
      </w:pPr>
      <w:r>
        <w:rPr>
          <w:rFonts w:ascii="宋体" w:hAnsi="宋体" w:eastAsia="宋体" w:cs="宋体"/>
          <w:spacing w:val="-27"/>
          <w:sz w:val="24"/>
          <w:szCs w:val="24"/>
          <w:highlight w:val="none"/>
        </w:rPr>
        <w:t>1、我</w:t>
      </w:r>
      <w:r>
        <w:rPr>
          <w:rFonts w:ascii="宋体" w:hAnsi="宋体" w:eastAsia="宋体" w:cs="宋体"/>
          <w:spacing w:val="-11"/>
          <w:sz w:val="24"/>
          <w:szCs w:val="24"/>
        </w:rPr>
        <w:t>方愿以总价为人民币</w:t>
      </w:r>
      <w:r>
        <w:rPr>
          <w:rFonts w:ascii="宋体" w:hAnsi="宋体" w:eastAsia="宋体" w:cs="宋体"/>
          <w:spacing w:val="-27"/>
          <w:sz w:val="24"/>
          <w:szCs w:val="24"/>
          <w:highlight w:val="none"/>
        </w:rPr>
        <w:t>（大写</w:t>
      </w:r>
      <w:r>
        <w:rPr>
          <w:rFonts w:ascii="宋体" w:hAnsi="宋体" w:eastAsia="宋体" w:cs="宋体"/>
          <w:spacing w:val="-41"/>
          <w:sz w:val="24"/>
          <w:szCs w:val="24"/>
          <w:highlight w:val="none"/>
        </w:rPr>
        <w:t>）</w:t>
      </w:r>
      <w:r>
        <w:rPr>
          <w:rFonts w:ascii="宋体" w:hAnsi="宋体" w:eastAsia="宋体" w:cs="宋体"/>
          <w:spacing w:val="9"/>
          <w:sz w:val="24"/>
          <w:szCs w:val="24"/>
          <w:highlight w:val="none"/>
          <w:u w:val="single" w:color="auto"/>
        </w:rPr>
        <w:t xml:space="preserve">            </w:t>
      </w:r>
      <w:r>
        <w:rPr>
          <w:rFonts w:ascii="宋体" w:hAnsi="宋体" w:eastAsia="宋体" w:cs="宋体"/>
          <w:spacing w:val="-41"/>
          <w:sz w:val="24"/>
          <w:szCs w:val="24"/>
          <w:highlight w:val="none"/>
        </w:rPr>
        <w:t>（</w:t>
      </w:r>
      <w:r>
        <w:rPr>
          <w:rFonts w:ascii="宋体" w:hAnsi="宋体" w:eastAsia="宋体" w:cs="宋体"/>
          <w:spacing w:val="-27"/>
          <w:sz w:val="24"/>
          <w:szCs w:val="24"/>
          <w:highlight w:val="none"/>
        </w:rPr>
        <w:t>小写）￥</w:t>
      </w:r>
      <w:r>
        <w:rPr>
          <w:rFonts w:ascii="宋体" w:hAnsi="宋体" w:eastAsia="宋体" w:cs="宋体"/>
          <w:spacing w:val="36"/>
          <w:sz w:val="24"/>
          <w:szCs w:val="24"/>
          <w:highlight w:val="none"/>
        </w:rPr>
        <w:t xml:space="preserve"> </w:t>
      </w:r>
      <w:r>
        <w:rPr>
          <w:rFonts w:ascii="宋体" w:hAnsi="宋体" w:eastAsia="宋体" w:cs="宋体"/>
          <w:spacing w:val="11"/>
          <w:sz w:val="24"/>
          <w:szCs w:val="24"/>
          <w:highlight w:val="none"/>
          <w:u w:val="single" w:color="auto"/>
        </w:rPr>
        <w:t xml:space="preserve">          </w:t>
      </w:r>
      <w:r>
        <w:rPr>
          <w:rFonts w:ascii="宋体" w:hAnsi="宋体" w:eastAsia="宋体" w:cs="宋体"/>
          <w:spacing w:val="-101"/>
          <w:sz w:val="24"/>
          <w:szCs w:val="24"/>
          <w:highlight w:val="none"/>
        </w:rPr>
        <w:t xml:space="preserve"> </w:t>
      </w:r>
      <w:r>
        <w:rPr>
          <w:rFonts w:ascii="宋体" w:hAnsi="宋体" w:eastAsia="宋体" w:cs="宋体"/>
          <w:spacing w:val="-27"/>
          <w:sz w:val="24"/>
          <w:szCs w:val="24"/>
          <w:highlight w:val="none"/>
        </w:rPr>
        <w:t>元，</w:t>
      </w:r>
    </w:p>
    <w:p w14:paraId="0F470DC1">
      <w:pPr>
        <w:spacing w:before="1" w:line="218" w:lineRule="auto"/>
        <w:ind w:left="21"/>
        <w:rPr>
          <w:rFonts w:ascii="宋体" w:hAnsi="宋体" w:eastAsia="宋体" w:cs="宋体"/>
          <w:sz w:val="24"/>
          <w:szCs w:val="24"/>
          <w:highlight w:val="none"/>
        </w:rPr>
      </w:pPr>
      <w:r>
        <w:rPr>
          <w:rFonts w:hint="eastAsia" w:ascii="宋体" w:hAnsi="宋体" w:eastAsia="宋体" w:cs="宋体"/>
          <w:spacing w:val="-4"/>
          <w:sz w:val="24"/>
          <w:szCs w:val="24"/>
          <w:highlight w:val="none"/>
          <w:lang w:eastAsia="zh-CN"/>
        </w:rPr>
        <w:t>合同履行期限（供货安装期）</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z w:val="24"/>
          <w:szCs w:val="24"/>
          <w:highlight w:val="none"/>
        </w:rPr>
        <w:t>，</w:t>
      </w:r>
      <w:r>
        <w:rPr>
          <w:rFonts w:ascii="宋体" w:hAnsi="宋体" w:eastAsia="宋体" w:cs="宋体"/>
          <w:spacing w:val="-4"/>
          <w:sz w:val="24"/>
          <w:szCs w:val="24"/>
          <w:highlight w:val="none"/>
        </w:rPr>
        <w:t>按合同约定实施和完成本项目。</w:t>
      </w:r>
    </w:p>
    <w:p w14:paraId="7619B6BA">
      <w:pPr>
        <w:spacing w:before="69" w:line="334" w:lineRule="auto"/>
        <w:ind w:left="22" w:right="140" w:firstLine="481"/>
        <w:rPr>
          <w:rFonts w:ascii="宋体" w:hAnsi="宋体" w:eastAsia="宋体" w:cs="宋体"/>
          <w:sz w:val="24"/>
          <w:szCs w:val="24"/>
        </w:rPr>
      </w:pPr>
      <w:r>
        <w:rPr>
          <w:rFonts w:ascii="宋体" w:hAnsi="宋体" w:eastAsia="宋体" w:cs="宋体"/>
          <w:spacing w:val="-3"/>
          <w:sz w:val="24"/>
          <w:szCs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szCs w:val="24"/>
          <w:highlight w:val="none"/>
        </w:rPr>
        <w:t>在响应性文件递交截止时间后至确定成交</w:t>
      </w:r>
      <w:r>
        <w:rPr>
          <w:rFonts w:ascii="宋体" w:hAnsi="宋体" w:eastAsia="宋体" w:cs="宋体"/>
          <w:spacing w:val="-4"/>
          <w:sz w:val="24"/>
          <w:szCs w:val="24"/>
          <w:highlight w:val="none"/>
        </w:rPr>
        <w:t>人的投标有效期内，我单位不</w:t>
      </w:r>
      <w:r>
        <w:rPr>
          <w:rFonts w:ascii="宋体" w:hAnsi="宋体" w:eastAsia="宋体" w:cs="宋体"/>
          <w:spacing w:val="-4"/>
          <w:sz w:val="24"/>
          <w:szCs w:val="24"/>
          <w:highlight w:val="none"/>
        </w:rPr>
        <w:fldChar w:fldCharType="end"/>
      </w:r>
      <w:r>
        <w:rPr>
          <w:rFonts w:ascii="宋体" w:hAnsi="宋体" w:eastAsia="宋体" w:cs="宋体"/>
          <w:sz w:val="24"/>
          <w:szCs w:val="24"/>
        </w:rPr>
        <w:t xml:space="preserve"> </w:t>
      </w:r>
      <w:r>
        <w:rPr>
          <w:rFonts w:ascii="宋体" w:hAnsi="宋体" w:eastAsia="宋体" w:cs="宋体"/>
          <w:spacing w:val="-3"/>
          <w:sz w:val="24"/>
          <w:szCs w:val="24"/>
        </w:rPr>
        <w:t>得要求退出竞标或者修改响应性文件。</w:t>
      </w:r>
    </w:p>
    <w:p w14:paraId="25EF43B1">
      <w:pPr>
        <w:spacing w:before="182" w:line="468" w:lineRule="exact"/>
        <w:ind w:left="506"/>
        <w:rPr>
          <w:rFonts w:ascii="宋体" w:hAnsi="宋体" w:eastAsia="宋体" w:cs="宋体"/>
          <w:sz w:val="24"/>
          <w:szCs w:val="24"/>
        </w:rPr>
      </w:pPr>
      <w:r>
        <w:rPr>
          <w:rFonts w:ascii="宋体" w:hAnsi="宋体" w:eastAsia="宋体" w:cs="宋体"/>
          <w:spacing w:val="-7"/>
          <w:position w:val="17"/>
          <w:sz w:val="24"/>
          <w:szCs w:val="24"/>
        </w:rPr>
        <w:t>3、我方明白采购人不一定接纳最低投标报价的采购， 也不需要采购人解释</w:t>
      </w:r>
    </w:p>
    <w:p w14:paraId="4DA950FE">
      <w:pPr>
        <w:spacing w:before="1" w:line="218" w:lineRule="auto"/>
        <w:ind w:left="20"/>
        <w:rPr>
          <w:rFonts w:ascii="宋体" w:hAnsi="宋体" w:eastAsia="宋体" w:cs="宋体"/>
          <w:sz w:val="24"/>
          <w:szCs w:val="24"/>
        </w:rPr>
      </w:pPr>
      <w:r>
        <w:rPr>
          <w:rFonts w:ascii="宋体" w:hAnsi="宋体" w:eastAsia="宋体" w:cs="宋体"/>
          <w:spacing w:val="-3"/>
          <w:sz w:val="24"/>
          <w:szCs w:val="24"/>
        </w:rPr>
        <w:t>选择或否决任何供应商的原因和理由。</w:t>
      </w:r>
    </w:p>
    <w:p w14:paraId="62B57A98">
      <w:pPr>
        <w:pStyle w:val="3"/>
        <w:spacing w:line="250" w:lineRule="auto"/>
      </w:pPr>
    </w:p>
    <w:p w14:paraId="07062DDD">
      <w:pPr>
        <w:pStyle w:val="3"/>
        <w:spacing w:line="250" w:lineRule="auto"/>
      </w:pPr>
    </w:p>
    <w:p w14:paraId="0DC50F31">
      <w:pPr>
        <w:pStyle w:val="3"/>
        <w:spacing w:line="250" w:lineRule="auto"/>
      </w:pPr>
    </w:p>
    <w:p w14:paraId="615A0031">
      <w:pPr>
        <w:pStyle w:val="3"/>
        <w:spacing w:line="250" w:lineRule="auto"/>
      </w:pPr>
    </w:p>
    <w:p w14:paraId="555D89FC">
      <w:pPr>
        <w:pStyle w:val="3"/>
        <w:spacing w:line="250" w:lineRule="auto"/>
      </w:pPr>
    </w:p>
    <w:p w14:paraId="52AC3465">
      <w:pPr>
        <w:pStyle w:val="3"/>
        <w:spacing w:line="250" w:lineRule="auto"/>
      </w:pPr>
    </w:p>
    <w:p w14:paraId="438076DF">
      <w:pPr>
        <w:spacing w:before="79" w:line="219" w:lineRule="auto"/>
        <w:ind w:left="501"/>
        <w:rPr>
          <w:rFonts w:ascii="宋体" w:hAnsi="宋体" w:eastAsia="宋体" w:cs="宋体"/>
          <w:sz w:val="24"/>
          <w:szCs w:val="24"/>
        </w:rPr>
      </w:pPr>
      <w:r>
        <w:rPr>
          <w:rFonts w:ascii="宋体" w:hAnsi="宋体" w:eastAsia="宋体" w:cs="宋体"/>
          <w:spacing w:val="-3"/>
          <w:sz w:val="24"/>
          <w:szCs w:val="24"/>
        </w:rPr>
        <w:t>供应商：（盖章）</w:t>
      </w:r>
    </w:p>
    <w:p w14:paraId="3AA74ADE">
      <w:pPr>
        <w:spacing w:before="183" w:line="468" w:lineRule="exact"/>
        <w:ind w:left="502"/>
        <w:rPr>
          <w:rFonts w:ascii="宋体" w:hAnsi="宋体" w:eastAsia="宋体" w:cs="宋体"/>
          <w:sz w:val="24"/>
          <w:szCs w:val="24"/>
        </w:rPr>
      </w:pPr>
      <w:r>
        <w:rPr>
          <w:rFonts w:ascii="宋体" w:hAnsi="宋体" w:eastAsia="宋体" w:cs="宋体"/>
          <w:spacing w:val="-2"/>
          <w:position w:val="17"/>
          <w:sz w:val="24"/>
          <w:szCs w:val="24"/>
        </w:rPr>
        <w:t>法定代表人或授权委托代理人</w:t>
      </w:r>
      <w:r>
        <w:rPr>
          <w:rFonts w:ascii="宋体" w:hAnsi="宋体" w:eastAsia="宋体" w:cs="宋体"/>
          <w:spacing w:val="6"/>
          <w:position w:val="17"/>
          <w:sz w:val="24"/>
          <w:szCs w:val="24"/>
        </w:rPr>
        <w:t>：（</w:t>
      </w:r>
      <w:r>
        <w:rPr>
          <w:rFonts w:ascii="宋体" w:hAnsi="宋体" w:eastAsia="宋体" w:cs="宋体"/>
          <w:spacing w:val="-2"/>
          <w:position w:val="17"/>
          <w:sz w:val="24"/>
          <w:szCs w:val="24"/>
        </w:rPr>
        <w:t>签字或盖章）</w:t>
      </w:r>
    </w:p>
    <w:p w14:paraId="46747F78">
      <w:pPr>
        <w:spacing w:before="1" w:line="219" w:lineRule="auto"/>
        <w:ind w:left="5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22ED29C3">
      <w:pPr>
        <w:spacing w:line="219" w:lineRule="auto"/>
        <w:rPr>
          <w:rFonts w:ascii="宋体" w:hAnsi="宋体" w:eastAsia="宋体" w:cs="宋体"/>
          <w:sz w:val="24"/>
          <w:szCs w:val="24"/>
        </w:rPr>
        <w:sectPr>
          <w:footerReference r:id="rId15" w:type="default"/>
          <w:pgSz w:w="11907" w:h="16839"/>
          <w:pgMar w:top="1431" w:right="1785" w:bottom="1569" w:left="1785" w:header="0" w:footer="1408" w:gutter="0"/>
          <w:pgNumType w:fmt="decimal"/>
          <w:cols w:space="720" w:num="1"/>
        </w:sectPr>
      </w:pPr>
    </w:p>
    <w:p w14:paraId="59E9D707">
      <w:pPr>
        <w:spacing w:before="129" w:line="468" w:lineRule="exact"/>
        <w:ind w:right="67"/>
        <w:jc w:val="center"/>
        <w:rPr>
          <w:rFonts w:hint="eastAsia" w:ascii="宋体" w:hAnsi="宋体"/>
          <w:b/>
          <w:bCs/>
          <w:color w:val="auto"/>
          <w:kern w:val="0"/>
          <w:sz w:val="44"/>
          <w:szCs w:val="44"/>
          <w:highlight w:val="none"/>
          <w:lang w:val="en-US" w:eastAsia="zh-CN"/>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r>
        <w:rPr>
          <w:rFonts w:hint="eastAsia" w:ascii="宋体" w:hAnsi="宋体"/>
          <w:b/>
          <w:bCs/>
          <w:color w:val="auto"/>
          <w:kern w:val="0"/>
          <w:sz w:val="44"/>
          <w:szCs w:val="44"/>
          <w:highlight w:val="none"/>
          <w:lang w:val="en-US" w:eastAsia="zh-CN"/>
        </w:rPr>
        <w:t>表</w:t>
      </w:r>
    </w:p>
    <w:p w14:paraId="7CCA78F8">
      <w:pPr>
        <w:spacing w:before="129" w:line="468" w:lineRule="exact"/>
        <w:ind w:right="67"/>
        <w:jc w:val="right"/>
        <w:rPr>
          <w:rFonts w:ascii="宋体" w:hAnsi="宋体" w:eastAsia="宋体" w:cs="宋体"/>
          <w:sz w:val="24"/>
          <w:szCs w:val="24"/>
        </w:rPr>
      </w:pPr>
      <w:r>
        <w:rPr>
          <w:rFonts w:ascii="宋体" w:hAnsi="宋体" w:eastAsia="宋体" w:cs="宋体"/>
          <w:spacing w:val="-3"/>
          <w:position w:val="17"/>
          <w:sz w:val="24"/>
          <w:szCs w:val="24"/>
        </w:rPr>
        <w:t>说明： 1、供应商单位应将第一轮报价填入</w:t>
      </w:r>
      <w:r>
        <w:rPr>
          <w:rFonts w:ascii="宋体" w:hAnsi="宋体" w:eastAsia="宋体" w:cs="宋体"/>
          <w:spacing w:val="-4"/>
          <w:position w:val="17"/>
          <w:sz w:val="24"/>
          <w:szCs w:val="24"/>
        </w:rPr>
        <w:t>下表并按要求签字或盖章，本表</w:t>
      </w:r>
    </w:p>
    <w:p w14:paraId="01F2C289">
      <w:pPr>
        <w:spacing w:before="1" w:line="218" w:lineRule="auto"/>
        <w:ind w:left="63"/>
        <w:rPr>
          <w:rFonts w:ascii="宋体" w:hAnsi="宋体" w:eastAsia="宋体" w:cs="宋体"/>
          <w:sz w:val="24"/>
          <w:szCs w:val="24"/>
        </w:rPr>
      </w:pPr>
      <w:r>
        <w:rPr>
          <w:rFonts w:ascii="宋体" w:hAnsi="宋体" w:eastAsia="宋体" w:cs="宋体"/>
          <w:spacing w:val="-5"/>
          <w:sz w:val="24"/>
          <w:szCs w:val="24"/>
        </w:rPr>
        <w:t>要附在响应文件中。</w:t>
      </w:r>
    </w:p>
    <w:p w14:paraId="6245A705">
      <w:pPr>
        <w:spacing w:before="28"/>
      </w:pPr>
    </w:p>
    <w:p w14:paraId="35AB6685">
      <w:pPr>
        <w:spacing w:before="27"/>
      </w:pPr>
    </w:p>
    <w:tbl>
      <w:tblPr>
        <w:tblStyle w:val="32"/>
        <w:tblW w:w="88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6529"/>
      </w:tblGrid>
      <w:tr w14:paraId="0B5FD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2290" w:type="dxa"/>
            <w:vAlign w:val="top"/>
          </w:tcPr>
          <w:p w14:paraId="2BF23FC4">
            <w:pPr>
              <w:spacing w:line="354" w:lineRule="auto"/>
              <w:rPr>
                <w:rFonts w:ascii="Arial"/>
                <w:sz w:val="21"/>
              </w:rPr>
            </w:pPr>
          </w:p>
          <w:p w14:paraId="3BE38A6F">
            <w:pPr>
              <w:pStyle w:val="31"/>
              <w:spacing w:before="78" w:line="220" w:lineRule="auto"/>
              <w:ind w:left="622"/>
            </w:pPr>
            <w:r>
              <w:rPr>
                <w:spacing w:val="-3"/>
              </w:rPr>
              <w:t>项目名称</w:t>
            </w:r>
          </w:p>
        </w:tc>
        <w:tc>
          <w:tcPr>
            <w:tcW w:w="6529" w:type="dxa"/>
            <w:vAlign w:val="top"/>
          </w:tcPr>
          <w:p w14:paraId="33941B15">
            <w:pPr>
              <w:rPr>
                <w:rFonts w:ascii="Arial"/>
                <w:sz w:val="21"/>
              </w:rPr>
            </w:pPr>
          </w:p>
        </w:tc>
      </w:tr>
      <w:tr w14:paraId="4E786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2290" w:type="dxa"/>
            <w:vAlign w:val="top"/>
          </w:tcPr>
          <w:p w14:paraId="2D8C27C4">
            <w:pPr>
              <w:spacing w:line="378" w:lineRule="auto"/>
              <w:rPr>
                <w:rFonts w:ascii="Arial"/>
                <w:sz w:val="21"/>
              </w:rPr>
            </w:pPr>
          </w:p>
          <w:p w14:paraId="6CC85ABA">
            <w:pPr>
              <w:pStyle w:val="31"/>
              <w:spacing w:before="78" w:line="219" w:lineRule="auto"/>
              <w:ind w:left="738"/>
            </w:pPr>
            <w:r>
              <w:rPr>
                <w:spacing w:val="-3"/>
              </w:rPr>
              <w:t>供应商</w:t>
            </w:r>
          </w:p>
        </w:tc>
        <w:tc>
          <w:tcPr>
            <w:tcW w:w="6529" w:type="dxa"/>
            <w:vAlign w:val="top"/>
          </w:tcPr>
          <w:p w14:paraId="35A2D36C">
            <w:pPr>
              <w:rPr>
                <w:rFonts w:ascii="Arial"/>
                <w:sz w:val="21"/>
              </w:rPr>
            </w:pPr>
          </w:p>
        </w:tc>
      </w:tr>
      <w:tr w14:paraId="64CCE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trPr>
        <w:tc>
          <w:tcPr>
            <w:tcW w:w="2290" w:type="dxa"/>
            <w:vAlign w:val="top"/>
          </w:tcPr>
          <w:p w14:paraId="6D4B8848">
            <w:pPr>
              <w:spacing w:line="343" w:lineRule="auto"/>
              <w:rPr>
                <w:rFonts w:ascii="Arial"/>
                <w:sz w:val="21"/>
              </w:rPr>
            </w:pPr>
          </w:p>
          <w:p w14:paraId="66A2984E">
            <w:pPr>
              <w:spacing w:line="344" w:lineRule="auto"/>
              <w:rPr>
                <w:rFonts w:ascii="Arial"/>
                <w:sz w:val="21"/>
              </w:rPr>
            </w:pPr>
          </w:p>
          <w:p w14:paraId="6B8ED489">
            <w:pPr>
              <w:pStyle w:val="31"/>
              <w:spacing w:before="78" w:line="218" w:lineRule="auto"/>
              <w:ind w:left="621"/>
            </w:pPr>
            <w:r>
              <w:rPr>
                <w:spacing w:val="-3"/>
              </w:rPr>
              <w:t>投标报价</w:t>
            </w:r>
          </w:p>
        </w:tc>
        <w:tc>
          <w:tcPr>
            <w:tcW w:w="6529" w:type="dxa"/>
            <w:vAlign w:val="top"/>
          </w:tcPr>
          <w:p w14:paraId="334531CB">
            <w:pPr>
              <w:spacing w:line="453" w:lineRule="auto"/>
              <w:rPr>
                <w:rFonts w:ascii="Arial"/>
                <w:sz w:val="21"/>
              </w:rPr>
            </w:pPr>
          </w:p>
          <w:p w14:paraId="634AAEAC">
            <w:pPr>
              <w:pStyle w:val="31"/>
              <w:spacing w:before="78" w:line="360" w:lineRule="auto"/>
              <w:ind w:left="600"/>
            </w:pPr>
            <w:r>
              <w:rPr>
                <w:spacing w:val="-29"/>
              </w:rPr>
              <w:t>（大写）</w:t>
            </w:r>
            <w:r>
              <w:rPr>
                <w:spacing w:val="-21"/>
              </w:rPr>
              <w:t xml:space="preserve"> </w:t>
            </w:r>
            <w:r>
              <w:rPr>
                <w:u w:val="single" w:color="auto"/>
              </w:rPr>
              <w:t xml:space="preserve">                                 </w:t>
            </w:r>
          </w:p>
          <w:p w14:paraId="394B56F1">
            <w:pPr>
              <w:pStyle w:val="31"/>
              <w:spacing w:line="221" w:lineRule="auto"/>
              <w:ind w:left="600"/>
            </w:pPr>
            <w:r>
              <w:rPr>
                <w:spacing w:val="-29"/>
              </w:rPr>
              <w:t>（小写）</w:t>
            </w:r>
            <w:r>
              <w:rPr>
                <w:spacing w:val="-21"/>
              </w:rPr>
              <w:t xml:space="preserve"> </w:t>
            </w:r>
            <w:r>
              <w:rPr>
                <w:u w:val="single" w:color="auto"/>
              </w:rPr>
              <w:t xml:space="preserve">                                 </w:t>
            </w:r>
          </w:p>
        </w:tc>
      </w:tr>
      <w:tr w14:paraId="4BD17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290" w:type="dxa"/>
            <w:vAlign w:val="top"/>
          </w:tcPr>
          <w:p w14:paraId="497C62CE">
            <w:pPr>
              <w:pStyle w:val="31"/>
              <w:spacing w:before="249" w:line="219" w:lineRule="auto"/>
              <w:jc w:val="center"/>
              <w:rPr>
                <w:color w:val="auto"/>
              </w:rPr>
            </w:pPr>
            <w:r>
              <w:rPr>
                <w:rFonts w:hint="eastAsia" w:cs="宋体"/>
                <w:color w:val="auto"/>
                <w:sz w:val="24"/>
                <w:szCs w:val="24"/>
                <w:highlight w:val="none"/>
                <w:lang w:val="en-US" w:eastAsia="zh-CN"/>
              </w:rPr>
              <w:t>合同履行期限（供货安装期）</w:t>
            </w:r>
          </w:p>
        </w:tc>
        <w:tc>
          <w:tcPr>
            <w:tcW w:w="6529" w:type="dxa"/>
            <w:vAlign w:val="top"/>
          </w:tcPr>
          <w:p w14:paraId="6C93FE38">
            <w:pPr>
              <w:jc w:val="center"/>
              <w:rPr>
                <w:rFonts w:hint="default" w:ascii="Arial" w:eastAsiaTheme="minorEastAsia"/>
                <w:color w:val="auto"/>
                <w:sz w:val="21"/>
                <w:highlight w:val="yellow"/>
                <w:lang w:val="en-US" w:eastAsia="zh-CN"/>
              </w:rPr>
            </w:pPr>
          </w:p>
          <w:p w14:paraId="2F25AD31">
            <w:pPr>
              <w:jc w:val="center"/>
              <w:rPr>
                <w:rFonts w:hint="default" w:ascii="Arial" w:eastAsiaTheme="minorEastAsia"/>
                <w:color w:val="auto"/>
                <w:sz w:val="21"/>
                <w:lang w:val="en-US" w:eastAsia="zh-CN"/>
              </w:rPr>
            </w:pPr>
          </w:p>
        </w:tc>
      </w:tr>
      <w:tr w14:paraId="01611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290" w:type="dxa"/>
            <w:vAlign w:val="top"/>
          </w:tcPr>
          <w:p w14:paraId="6F96ED98">
            <w:pPr>
              <w:pStyle w:val="31"/>
              <w:spacing w:before="308" w:line="220" w:lineRule="auto"/>
              <w:ind w:left="619"/>
            </w:pPr>
            <w:r>
              <w:rPr>
                <w:spacing w:val="-2"/>
              </w:rPr>
              <w:t>质量要求</w:t>
            </w:r>
          </w:p>
        </w:tc>
        <w:tc>
          <w:tcPr>
            <w:tcW w:w="6529" w:type="dxa"/>
            <w:vAlign w:val="top"/>
          </w:tcPr>
          <w:p w14:paraId="215C4506">
            <w:pPr>
              <w:rPr>
                <w:rFonts w:ascii="Arial"/>
                <w:sz w:val="21"/>
              </w:rPr>
            </w:pPr>
          </w:p>
        </w:tc>
      </w:tr>
      <w:tr w14:paraId="441D0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3" w:hRule="atLeast"/>
        </w:trPr>
        <w:tc>
          <w:tcPr>
            <w:tcW w:w="2290" w:type="dxa"/>
            <w:vAlign w:val="top"/>
          </w:tcPr>
          <w:p w14:paraId="6C437068">
            <w:pPr>
              <w:pStyle w:val="31"/>
              <w:spacing w:before="306" w:line="220" w:lineRule="auto"/>
              <w:ind w:left="739"/>
            </w:pPr>
            <w:r>
              <w:rPr>
                <w:spacing w:val="-3"/>
              </w:rPr>
              <w:t>质保期</w:t>
            </w:r>
          </w:p>
        </w:tc>
        <w:tc>
          <w:tcPr>
            <w:tcW w:w="6529" w:type="dxa"/>
            <w:vAlign w:val="top"/>
          </w:tcPr>
          <w:p w14:paraId="6C4FFA27">
            <w:pPr>
              <w:rPr>
                <w:rFonts w:ascii="Arial"/>
                <w:sz w:val="21"/>
              </w:rPr>
            </w:pPr>
          </w:p>
        </w:tc>
      </w:tr>
      <w:tr w14:paraId="18AF8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290" w:type="dxa"/>
            <w:vAlign w:val="top"/>
          </w:tcPr>
          <w:p w14:paraId="3DF8B773">
            <w:pPr>
              <w:pStyle w:val="31"/>
              <w:spacing w:before="306" w:line="220" w:lineRule="auto"/>
              <w:ind w:left="501"/>
            </w:pPr>
            <w:r>
              <w:rPr>
                <w:spacing w:val="-2"/>
              </w:rPr>
              <w:t>投标有效期</w:t>
            </w:r>
          </w:p>
        </w:tc>
        <w:tc>
          <w:tcPr>
            <w:tcW w:w="6529" w:type="dxa"/>
            <w:vAlign w:val="top"/>
          </w:tcPr>
          <w:p w14:paraId="24A3CC3F">
            <w:pPr>
              <w:rPr>
                <w:rFonts w:ascii="Arial"/>
                <w:sz w:val="21"/>
              </w:rPr>
            </w:pPr>
          </w:p>
        </w:tc>
      </w:tr>
      <w:tr w14:paraId="067E1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8819" w:type="dxa"/>
            <w:gridSpan w:val="2"/>
            <w:vAlign w:val="top"/>
          </w:tcPr>
          <w:p w14:paraId="7349C804">
            <w:pPr>
              <w:spacing w:line="377" w:lineRule="auto"/>
              <w:rPr>
                <w:rFonts w:ascii="Arial"/>
                <w:sz w:val="21"/>
              </w:rPr>
            </w:pPr>
          </w:p>
          <w:p w14:paraId="50E3F8CD">
            <w:pPr>
              <w:pageBreakBefore w:val="0"/>
              <w:kinsoku/>
              <w:wordWrap/>
              <w:overflowPunct/>
              <w:topLinePunct w:val="0"/>
              <w:bidi w:val="0"/>
              <w:spacing w:beforeAutospacing="0" w:afterAutospacing="0" w:line="360" w:lineRule="auto"/>
              <w:ind w:firstLine="482"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14:paraId="301B3CFE">
            <w:pPr>
              <w:pStyle w:val="31"/>
              <w:spacing w:before="1" w:line="218" w:lineRule="auto"/>
              <w:ind w:left="605"/>
            </w:pPr>
            <w:r>
              <w:rPr>
                <w:rFonts w:hint="eastAsia" w:ascii="宋体" w:hAnsi="宋体"/>
                <w:b/>
                <w:color w:val="auto"/>
                <w:sz w:val="24"/>
                <w:highlight w:val="none"/>
                <w:shd w:val="clear" w:color="auto" w:fill="FFFFFF"/>
              </w:rPr>
              <w:t>（可另附页）</w:t>
            </w:r>
          </w:p>
        </w:tc>
      </w:tr>
    </w:tbl>
    <w:p w14:paraId="65FA8856">
      <w:pPr>
        <w:pStyle w:val="3"/>
        <w:spacing w:line="250" w:lineRule="auto"/>
      </w:pPr>
    </w:p>
    <w:p w14:paraId="006C119D">
      <w:pPr>
        <w:pStyle w:val="3"/>
        <w:spacing w:line="250" w:lineRule="auto"/>
      </w:pPr>
    </w:p>
    <w:p w14:paraId="1DB74BCC">
      <w:pPr>
        <w:spacing w:before="78" w:line="219" w:lineRule="auto"/>
        <w:ind w:left="3437"/>
        <w:rPr>
          <w:rFonts w:ascii="宋体" w:hAnsi="宋体" w:eastAsia="宋体" w:cs="宋体"/>
          <w:sz w:val="24"/>
          <w:szCs w:val="24"/>
        </w:rPr>
      </w:pPr>
      <w:r>
        <w:rPr>
          <w:rFonts w:ascii="宋体" w:hAnsi="宋体" w:eastAsia="宋体" w:cs="宋体"/>
          <w:spacing w:val="-9"/>
          <w:sz w:val="24"/>
          <w:szCs w:val="24"/>
        </w:rPr>
        <w:t>供应商（盖章</w:t>
      </w:r>
      <w:r>
        <w:rPr>
          <w:rFonts w:ascii="宋体" w:hAnsi="宋体" w:eastAsia="宋体" w:cs="宋体"/>
          <w:spacing w:val="-2"/>
          <w:sz w:val="24"/>
          <w:szCs w:val="24"/>
        </w:rPr>
        <w:t>）：</w:t>
      </w:r>
    </w:p>
    <w:p w14:paraId="39679DAE">
      <w:pPr>
        <w:spacing w:before="183" w:line="468" w:lineRule="exact"/>
        <w:ind w:left="3258"/>
        <w:rPr>
          <w:rFonts w:ascii="宋体" w:hAnsi="宋体" w:eastAsia="宋体" w:cs="宋体"/>
          <w:sz w:val="24"/>
          <w:szCs w:val="24"/>
        </w:rPr>
      </w:pPr>
      <w:r>
        <w:rPr>
          <w:rFonts w:ascii="宋体" w:hAnsi="宋体" w:eastAsia="宋体" w:cs="宋体"/>
          <w:spacing w:val="-4"/>
          <w:position w:val="17"/>
          <w:sz w:val="24"/>
          <w:szCs w:val="24"/>
        </w:rPr>
        <w:t>法人代表或授权代表（签字或盖章</w:t>
      </w:r>
      <w:r>
        <w:rPr>
          <w:rFonts w:ascii="宋体" w:hAnsi="宋体" w:eastAsia="宋体" w:cs="宋体"/>
          <w:spacing w:val="-2"/>
          <w:position w:val="17"/>
          <w:sz w:val="24"/>
          <w:szCs w:val="24"/>
        </w:rPr>
        <w:t>）：</w:t>
      </w:r>
    </w:p>
    <w:p w14:paraId="3EF52C5E">
      <w:pPr>
        <w:spacing w:before="1" w:line="219" w:lineRule="auto"/>
        <w:ind w:left="4218"/>
        <w:jc w:val="both"/>
        <w:rPr>
          <w:rFonts w:ascii="宋体" w:hAnsi="宋体" w:eastAsia="宋体" w:cs="宋体"/>
          <w:sz w:val="24"/>
          <w:szCs w:val="24"/>
        </w:rPr>
        <w:sectPr>
          <w:footerReference r:id="rId16" w:type="default"/>
          <w:pgSz w:w="11907" w:h="16839"/>
          <w:pgMar w:top="1431" w:right="1742" w:bottom="1569" w:left="1745" w:header="0" w:footer="1408" w:gutter="0"/>
          <w:pgNumType w:fmt="decimal"/>
          <w:cols w:space="720" w:num="1"/>
        </w:sect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361DCA89">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投标报价明细表</w:t>
      </w:r>
    </w:p>
    <w:p w14:paraId="422F3E26">
      <w:pPr>
        <w:pStyle w:val="10"/>
        <w:numPr>
          <w:ilvl w:val="0"/>
          <w:numId w:val="0"/>
        </w:numPr>
        <w:tabs>
          <w:tab w:val="clear" w:pos="1571"/>
        </w:tabs>
        <w:rPr>
          <w:rFonts w:hint="eastAsia"/>
        </w:rPr>
      </w:pPr>
    </w:p>
    <w:tbl>
      <w:tblPr>
        <w:tblStyle w:val="17"/>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14:paraId="5EE7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14:paraId="0BDEE573">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noWrap w:val="0"/>
            <w:vAlign w:val="center"/>
          </w:tcPr>
          <w:p w14:paraId="0F8E7C9A">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14:paraId="24677E81">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14:paraId="0682277C">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14:paraId="271A163F">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14:paraId="5F561201">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top"/>
          </w:tcPr>
          <w:p w14:paraId="70482A66">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0FD6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14:paraId="1DA76479">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14:paraId="1BBA69C6">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7A18D683">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noWrap w:val="0"/>
            <w:vAlign w:val="center"/>
          </w:tcPr>
          <w:p w14:paraId="60757A0A">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14:paraId="45C754D5">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14:paraId="4875B0F8">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14:paraId="3A598538">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14:paraId="5AEB7B71">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14:paraId="30591B1D">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588E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0867EDE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19A1655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B41168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030A78C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610B09E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794CFED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0D1ECD3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12116C9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B88A38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285E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3B9836D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12CDC87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0F2B6B2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02A2BEC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677E132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561147C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E63722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4B64AD7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0106FF7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BEB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026057D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0C2805B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55D710A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0C753AA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347C64E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5598C0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40DA078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0459782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316B530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7C4F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252F347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1451018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238CE49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5F648E1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534163A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7AD9613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4A013E3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2CBCD52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E4DB5E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4B12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505619A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0C00A1F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1518392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52EFD42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6C1FEC7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4EE70A6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3B7FF8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0BB47C9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AF1E7D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96C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C099C1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4526BC3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803E6F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477E693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015178B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FE66B9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4659E84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4B4796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097BE15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0307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4BA359A3">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noWrap w:val="0"/>
            <w:vAlign w:val="top"/>
          </w:tcPr>
          <w:p w14:paraId="75CC15A8">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0EB2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noWrap w:val="0"/>
            <w:vAlign w:val="top"/>
          </w:tcPr>
          <w:p w14:paraId="78849850">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14:paraId="637A1AD1">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14:paraId="3A85134E">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5E7412EC">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14:paraId="504AB84E">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596D4BA4">
      <w:pPr>
        <w:pageBreakBefore w:val="0"/>
        <w:kinsoku/>
        <w:wordWrap/>
        <w:overflowPunct/>
        <w:topLinePunct w:val="0"/>
        <w:bidi w:val="0"/>
        <w:spacing w:beforeAutospacing="0" w:afterAutospacing="0" w:line="360" w:lineRule="auto"/>
        <w:jc w:val="center"/>
        <w:rPr>
          <w:rFonts w:hint="eastAsia" w:ascii="宋体" w:hAnsi="宋体" w:eastAsia="宋体" w:cs="宋体"/>
          <w:b/>
          <w:color w:val="auto"/>
          <w:sz w:val="44"/>
          <w:szCs w:val="44"/>
          <w:highlight w:val="none"/>
          <w:lang w:val="en-US" w:eastAsia="zh-CN"/>
        </w:rPr>
      </w:pPr>
    </w:p>
    <w:p w14:paraId="556BCD18">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14:paraId="70796E41">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17"/>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14:paraId="606C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noWrap w:val="0"/>
            <w:vAlign w:val="center"/>
          </w:tcPr>
          <w:p w14:paraId="347C4902">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noWrap w:val="0"/>
            <w:vAlign w:val="center"/>
          </w:tcPr>
          <w:p w14:paraId="66D5397C">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52" w:type="dxa"/>
            <w:vMerge w:val="restart"/>
            <w:tcBorders>
              <w:top w:val="single" w:color="auto" w:sz="4" w:space="0"/>
              <w:left w:val="single" w:color="auto" w:sz="4" w:space="0"/>
              <w:right w:val="single" w:color="auto" w:sz="4" w:space="0"/>
            </w:tcBorders>
            <w:noWrap w:val="0"/>
            <w:vAlign w:val="center"/>
          </w:tcPr>
          <w:p w14:paraId="1742DE1B">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1001" w:type="dxa"/>
            <w:vMerge w:val="restart"/>
            <w:tcBorders>
              <w:top w:val="single" w:color="auto" w:sz="4" w:space="0"/>
              <w:left w:val="single" w:color="auto" w:sz="4" w:space="0"/>
              <w:right w:val="single" w:color="auto" w:sz="4" w:space="0"/>
            </w:tcBorders>
            <w:noWrap w:val="0"/>
            <w:vAlign w:val="center"/>
          </w:tcPr>
          <w:p w14:paraId="6D259DB9">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9" w:type="dxa"/>
            <w:vMerge w:val="restart"/>
            <w:tcBorders>
              <w:top w:val="single" w:color="auto" w:sz="4" w:space="0"/>
              <w:left w:val="single" w:color="auto" w:sz="4" w:space="0"/>
              <w:right w:val="single" w:color="auto" w:sz="4" w:space="0"/>
            </w:tcBorders>
            <w:noWrap w:val="0"/>
            <w:vAlign w:val="center"/>
          </w:tcPr>
          <w:p w14:paraId="26EC65DB">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905" w:type="dxa"/>
            <w:vMerge w:val="restart"/>
            <w:tcBorders>
              <w:top w:val="single" w:color="auto" w:sz="4" w:space="0"/>
              <w:left w:val="single" w:color="auto" w:sz="4" w:space="0"/>
              <w:right w:val="single" w:color="auto" w:sz="4" w:space="0"/>
            </w:tcBorders>
            <w:noWrap w:val="0"/>
            <w:vAlign w:val="center"/>
          </w:tcPr>
          <w:p w14:paraId="26E62ABB">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91" w:type="dxa"/>
            <w:vMerge w:val="restart"/>
            <w:tcBorders>
              <w:top w:val="single" w:color="auto" w:sz="4" w:space="0"/>
              <w:left w:val="single" w:color="auto" w:sz="4" w:space="0"/>
              <w:right w:val="single" w:color="auto" w:sz="4" w:space="0"/>
            </w:tcBorders>
            <w:noWrap w:val="0"/>
            <w:vAlign w:val="top"/>
          </w:tcPr>
          <w:p w14:paraId="67D59A44">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52CC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noWrap w:val="0"/>
            <w:vAlign w:val="center"/>
          </w:tcPr>
          <w:p w14:paraId="5CB0ECBD">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4EAB13B1">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5A9011A">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284653F">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52" w:type="dxa"/>
            <w:vMerge w:val="continue"/>
            <w:tcBorders>
              <w:left w:val="single" w:color="auto" w:sz="4" w:space="0"/>
              <w:bottom w:val="single" w:color="auto" w:sz="4" w:space="0"/>
              <w:right w:val="single" w:color="auto" w:sz="4" w:space="0"/>
            </w:tcBorders>
            <w:noWrap w:val="0"/>
            <w:vAlign w:val="center"/>
          </w:tcPr>
          <w:p w14:paraId="787C9598">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001" w:type="dxa"/>
            <w:vMerge w:val="continue"/>
            <w:tcBorders>
              <w:left w:val="single" w:color="auto" w:sz="4" w:space="0"/>
              <w:bottom w:val="single" w:color="auto" w:sz="4" w:space="0"/>
              <w:right w:val="single" w:color="auto" w:sz="4" w:space="0"/>
            </w:tcBorders>
            <w:noWrap w:val="0"/>
            <w:vAlign w:val="center"/>
          </w:tcPr>
          <w:p w14:paraId="0A21F0EB">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9" w:type="dxa"/>
            <w:vMerge w:val="continue"/>
            <w:tcBorders>
              <w:left w:val="single" w:color="auto" w:sz="4" w:space="0"/>
              <w:bottom w:val="single" w:color="auto" w:sz="4" w:space="0"/>
              <w:right w:val="single" w:color="auto" w:sz="4" w:space="0"/>
            </w:tcBorders>
            <w:noWrap w:val="0"/>
            <w:vAlign w:val="center"/>
          </w:tcPr>
          <w:p w14:paraId="7C166547">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905" w:type="dxa"/>
            <w:vMerge w:val="continue"/>
            <w:tcBorders>
              <w:left w:val="single" w:color="auto" w:sz="4" w:space="0"/>
              <w:bottom w:val="single" w:color="auto" w:sz="4" w:space="0"/>
              <w:right w:val="single" w:color="auto" w:sz="4" w:space="0"/>
            </w:tcBorders>
            <w:noWrap w:val="0"/>
            <w:vAlign w:val="center"/>
          </w:tcPr>
          <w:p w14:paraId="307D183D">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91" w:type="dxa"/>
            <w:vMerge w:val="continue"/>
            <w:tcBorders>
              <w:left w:val="single" w:color="auto" w:sz="4" w:space="0"/>
              <w:bottom w:val="single" w:color="auto" w:sz="4" w:space="0"/>
              <w:right w:val="single" w:color="auto" w:sz="4" w:space="0"/>
            </w:tcBorders>
            <w:noWrap w:val="0"/>
            <w:vAlign w:val="top"/>
          </w:tcPr>
          <w:p w14:paraId="41BF3CD4">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7673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A47B5E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14:paraId="19E826B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DA5BC2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EDCC5D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3DC1EEA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19601FD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66B2CEE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A21925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898648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0E5E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115C307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1B16705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019CEB4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10D24E3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1053082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48AAA01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2A30A48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E49598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173DA0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2E68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4FBFF43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4BAA43A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1CCAD92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C70E65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2EEB95C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3282851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78DCA21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71D937E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6C6A0F2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3ED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703750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DF23C4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2D2E7A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ACD697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0B13107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16E2180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55C31AA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49B126D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797AD44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A8C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77A65DB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101CC88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461B01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52061CA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259507A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769F99C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446D9D8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5A8A490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F608F2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269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423CC5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14:paraId="64EE366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50AD7B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0F54BF1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61FA0F1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3133A5D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717E908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18880C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614937F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4561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13E44E0C">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4D863970">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1B84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noWrap w:val="0"/>
            <w:vAlign w:val="top"/>
          </w:tcPr>
          <w:p w14:paraId="3B8F0E37">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14:paraId="748939C2">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bidi="ar"/>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14:paraId="39D986BB">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4CDC8015">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14:paraId="75A55783">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35597AEC">
      <w:pPr>
        <w:pStyle w:val="10"/>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p>
    <w:p w14:paraId="427A6973">
      <w:pPr>
        <w:pStyle w:val="10"/>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r>
        <w:rPr>
          <w:rFonts w:hint="eastAsia"/>
          <w:color w:val="auto"/>
          <w:sz w:val="30"/>
          <w:szCs w:val="30"/>
          <w:highlight w:val="none"/>
        </w:rPr>
        <w:t>附件2：</w:t>
      </w:r>
    </w:p>
    <w:p w14:paraId="68B808F4">
      <w:pPr>
        <w:pStyle w:val="3"/>
        <w:spacing w:line="334" w:lineRule="auto"/>
      </w:pPr>
    </w:p>
    <w:p w14:paraId="734E8290">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14:paraId="06D529C2">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p>
    <w:p w14:paraId="3AA9A296">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D035ADB">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A8462C5">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7F520F4">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14:paraId="0BF4649E">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493CD78">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14:paraId="3489CDF3">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14:paraId="2EB69BB1">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14:paraId="01AF69C8">
      <w:pPr>
        <w:pStyle w:val="10"/>
        <w:numPr>
          <w:ilvl w:val="0"/>
          <w:numId w:val="0"/>
        </w:numPr>
        <w:tabs>
          <w:tab w:val="clear" w:pos="1571"/>
        </w:tabs>
        <w:ind w:left="1571" w:leftChars="0" w:hanging="851" w:firstLineChars="0"/>
        <w:rPr>
          <w:rFonts w:hint="eastAsia" w:ascii="宋体" w:hAnsi="宋体"/>
          <w:color w:val="auto"/>
          <w:sz w:val="24"/>
          <w:highlight w:val="none"/>
        </w:rPr>
      </w:pPr>
      <w:r>
        <w:rPr>
          <w:rFonts w:hint="eastAsia" w:ascii="宋体" w:hAnsi="宋体" w:eastAsia="宋体" w:cstheme="minorBidi"/>
          <w:b/>
          <w:bCs/>
          <w:i w:val="0"/>
          <w:color w:val="auto"/>
          <w:kern w:val="0"/>
          <w:sz w:val="24"/>
          <w:szCs w:val="32"/>
          <w:lang w:val="en-US" w:eastAsia="zh-CN" w:bidi="ar-SA"/>
        </w:rPr>
        <w:t>2.</w:t>
      </w: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5AAB0E3"/>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69504;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25AAB0E3"/>
                  </w:txbxContent>
                </v:textbox>
              </v:shape>
            </w:pict>
          </mc:Fallback>
        </mc:AlternateContent>
      </w:r>
      <w:r>
        <w:rPr>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FC4AB9D"/>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7456;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7FC4AB9D"/>
                  </w:txbxContent>
                </v:textbox>
              </v:shape>
            </w:pict>
          </mc:Fallback>
        </mc:AlternateContent>
      </w:r>
    </w:p>
    <w:p w14:paraId="167FA290">
      <w:pPr>
        <w:rPr>
          <w:rFonts w:hint="eastAsia" w:ascii="宋体" w:hAnsi="宋体"/>
          <w:color w:val="auto"/>
          <w:sz w:val="24"/>
          <w:highlight w:val="none"/>
        </w:rPr>
      </w:pPr>
    </w:p>
    <w:p w14:paraId="0CF22757">
      <w:pPr>
        <w:pStyle w:val="10"/>
        <w:numPr>
          <w:ilvl w:val="0"/>
          <w:numId w:val="0"/>
        </w:numPr>
        <w:tabs>
          <w:tab w:val="clear" w:pos="1571"/>
        </w:tabs>
        <w:ind w:left="1571" w:leftChars="0" w:hanging="851" w:firstLineChars="0"/>
        <w:rPr>
          <w:rFonts w:hint="eastAsia" w:ascii="宋体" w:hAnsi="宋体"/>
          <w:color w:val="auto"/>
          <w:sz w:val="24"/>
          <w:highlight w:val="none"/>
        </w:rPr>
      </w:pPr>
      <w:r>
        <w:rPr>
          <w:rFonts w:hint="eastAsia" w:ascii="宋体" w:hAnsi="宋体" w:eastAsia="宋体" w:cstheme="minorBidi"/>
          <w:b/>
          <w:bCs/>
          <w:i w:val="0"/>
          <w:color w:val="auto"/>
          <w:kern w:val="0"/>
          <w:sz w:val="24"/>
          <w:szCs w:val="32"/>
          <w:lang w:val="en-US" w:eastAsia="zh-CN" w:bidi="ar-SA"/>
        </w:rPr>
        <w:t>3.</w:t>
      </w: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45FFBE">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70528;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4C45FFBE">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A8A8CB">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68480;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14:paraId="52A8A8CB">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14:paraId="7F7D3CFA">
      <w:pPr>
        <w:rPr>
          <w:rFonts w:hint="eastAsia" w:ascii="宋体" w:hAnsi="宋体"/>
          <w:color w:val="auto"/>
          <w:sz w:val="24"/>
          <w:highlight w:val="none"/>
        </w:rPr>
      </w:pPr>
    </w:p>
    <w:p w14:paraId="0D93402D">
      <w:pPr>
        <w:pStyle w:val="10"/>
        <w:numPr>
          <w:ilvl w:val="0"/>
          <w:numId w:val="0"/>
        </w:numPr>
        <w:tabs>
          <w:tab w:val="clear" w:pos="1571"/>
        </w:tabs>
        <w:ind w:left="720" w:leftChars="0"/>
        <w:rPr>
          <w:color w:val="auto"/>
          <w:highlight w:val="none"/>
        </w:rPr>
      </w:pPr>
    </w:p>
    <w:p w14:paraId="39465CB7">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14:paraId="12650EFC">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14:paraId="4E580564">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1BF949C5">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14:paraId="588C20CD">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7D1E50CF">
      <w:pPr>
        <w:pStyle w:val="1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p>
    <w:p w14:paraId="4AF7C034">
      <w:pPr>
        <w:pStyle w:val="1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b/>
          <w:color w:val="auto"/>
          <w:sz w:val="44"/>
          <w:szCs w:val="44"/>
          <w:highlight w:val="none"/>
        </w:rPr>
      </w:pPr>
      <w:r>
        <w:rPr>
          <w:rFonts w:hint="eastAsia" w:ascii="宋体" w:hAnsi="宋体" w:eastAsia="宋体" w:cs="宋体"/>
          <w:color w:val="auto"/>
          <w:sz w:val="32"/>
          <w:szCs w:val="32"/>
          <w:highlight w:val="none"/>
        </w:rPr>
        <w:t>附件3：</w:t>
      </w:r>
    </w:p>
    <w:p w14:paraId="7980B469">
      <w:pPr>
        <w:spacing w:before="160" w:line="224" w:lineRule="auto"/>
        <w:ind w:left="750"/>
        <w:jc w:val="center"/>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14:paraId="77F22706">
      <w:pPr>
        <w:spacing w:before="160" w:line="224" w:lineRule="auto"/>
        <w:ind w:left="750"/>
        <w:jc w:val="center"/>
        <w:rPr>
          <w:rFonts w:hint="eastAsia" w:ascii="宋体" w:hAnsi="宋体"/>
          <w:b/>
          <w:color w:val="auto"/>
          <w:sz w:val="44"/>
          <w:szCs w:val="44"/>
          <w:highlight w:val="none"/>
        </w:rPr>
      </w:pPr>
    </w:p>
    <w:p w14:paraId="336A8B6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14:paraId="1D8A105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2C3DF2AD">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14:paraId="4812893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6844422"/>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2336;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36844422"/>
                  </w:txbxContent>
                </v:textbox>
              </v:shape>
            </w:pict>
          </mc:Fallback>
        </mc:AlternateContent>
      </w: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3360;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549B7D20">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14:paraId="6F794C9F">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71A698C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ACBD6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4384;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1BACBD6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44D417">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5408;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3944D417">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14:paraId="4C9AD19B">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6F0D920B">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4BA3B87C">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5A17531F">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41779289">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14:paraId="3CD0CE9B">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14:paraId="1CD55884">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3AFAC87E">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1419B0D8">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14:paraId="3B9AA164">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BFAFB85">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3D07D08A">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42A4685E">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7967CBA3">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14:paraId="3258B815">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14:paraId="1231F0BC">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14:paraId="0546D7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14:paraId="15198E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14:paraId="05D928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14:paraId="4FCB97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14:paraId="5F38459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14:paraId="56FC107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14:paraId="60125AA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14:paraId="6BAD3C2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14:paraId="6D7006B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14:paraId="26A2BA1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14:paraId="308A47C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14:paraId="14334DD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14:paraId="5AE0EBCB">
      <w:pPr>
        <w:pStyle w:val="1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b w:val="0"/>
          <w:bCs w:val="0"/>
          <w:color w:val="auto"/>
          <w:kern w:val="2"/>
          <w:sz w:val="24"/>
          <w:szCs w:val="21"/>
          <w:highlight w:val="none"/>
          <w:lang w:val="en-US" w:eastAsia="zh-CN" w:bidi="ar-SA"/>
        </w:rPr>
      </w:pPr>
    </w:p>
    <w:p w14:paraId="2D1C0349">
      <w:pPr>
        <w:pStyle w:val="1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14:paraId="0FD44A56">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18EA41DC">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14:paraId="3BAD83E7">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00DE1B71">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14:paraId="6D4751F8">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52012043">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14:paraId="4D4F79DA">
      <w:pPr>
        <w:spacing w:line="520" w:lineRule="exact"/>
        <w:ind w:firstLine="480" w:firstLineChars="200"/>
        <w:jc w:val="left"/>
        <w:rPr>
          <w:rFonts w:ascii="宋体" w:hAnsi="宋体"/>
          <w:color w:val="auto"/>
          <w:sz w:val="24"/>
          <w:highlight w:val="none"/>
        </w:rPr>
      </w:pPr>
    </w:p>
    <w:p w14:paraId="292C50FC">
      <w:pPr>
        <w:pageBreakBefore w:val="0"/>
        <w:kinsoku/>
        <w:wordWrap/>
        <w:overflowPunct/>
        <w:topLinePunct w:val="0"/>
        <w:bidi w:val="0"/>
        <w:spacing w:beforeAutospacing="0" w:afterAutospacing="0" w:line="360" w:lineRule="auto"/>
        <w:rPr>
          <w:b/>
          <w:color w:val="auto"/>
          <w:sz w:val="32"/>
          <w:szCs w:val="32"/>
          <w:highlight w:val="none"/>
        </w:rPr>
      </w:pPr>
      <w:r>
        <w:rPr>
          <w:rFonts w:hint="eastAsia" w:ascii="宋体" w:hAnsi="宋体"/>
          <w:b/>
          <w:color w:val="auto"/>
          <w:sz w:val="28"/>
          <w:szCs w:val="28"/>
          <w:highlight w:val="none"/>
        </w:rPr>
        <w:t>附件5：</w:t>
      </w:r>
    </w:p>
    <w:p w14:paraId="6A58D2FA">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14:paraId="2449F5C4">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14:paraId="73CF45D9">
      <w:pPr>
        <w:pageBreakBefore w:val="0"/>
        <w:widowControl/>
        <w:kinsoku/>
        <w:wordWrap/>
        <w:overflowPunct/>
        <w:topLinePunct w:val="0"/>
        <w:bidi w:val="0"/>
        <w:spacing w:beforeAutospacing="0" w:afterAutospacing="0" w:line="360" w:lineRule="auto"/>
        <w:jc w:val="left"/>
        <w:rPr>
          <w:rFonts w:hint="eastAsia"/>
          <w:color w:val="auto"/>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14:paraId="5A020DE9">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14:paraId="66206D66">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14:paraId="576E4EF9">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14:paraId="2DDD8169">
      <w:pPr>
        <w:widowControl/>
        <w:tabs>
          <w:tab w:val="left" w:pos="735"/>
        </w:tabs>
        <w:spacing w:line="600" w:lineRule="atLeast"/>
        <w:rPr>
          <w:rFonts w:ascii="宋体" w:hAnsi="宋体"/>
          <w:b/>
          <w:color w:val="auto"/>
          <w:sz w:val="28"/>
          <w:szCs w:val="28"/>
          <w:highlight w:val="none"/>
        </w:rPr>
      </w:pPr>
    </w:p>
    <w:p w14:paraId="6536CD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w:t>
      </w:r>
      <w:r>
        <w:rPr>
          <w:rFonts w:hint="eastAsia" w:ascii="宋体" w:hAnsi="宋体"/>
          <w:color w:val="auto"/>
          <w:sz w:val="24"/>
          <w:highlight w:val="none"/>
          <w:lang w:eastAsia="zh-CN"/>
        </w:rPr>
        <w:t>博政采购（2024）117号</w:t>
      </w:r>
      <w:r>
        <w:rPr>
          <w:rFonts w:hint="eastAsia" w:ascii="宋体" w:hAnsi="宋体"/>
          <w:color w:val="auto"/>
          <w:sz w:val="24"/>
          <w:highlight w:val="none"/>
        </w:rPr>
        <w:t xml:space="preserve">  ）投标行为做出承诺，保证所提交材料的真实性。</w:t>
      </w:r>
    </w:p>
    <w:p w14:paraId="12B6B352">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14:paraId="004776D3">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14:paraId="6A677137">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14:paraId="3A03848B">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539CD99A">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654E06E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3D2C6008">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14:paraId="0E2CB42D">
      <w:pPr>
        <w:pStyle w:val="10"/>
        <w:numPr>
          <w:ilvl w:val="0"/>
          <w:numId w:val="0"/>
        </w:numPr>
        <w:ind w:left="720" w:leftChars="0"/>
        <w:rPr>
          <w:rFonts w:hint="eastAsia"/>
          <w:color w:val="auto"/>
          <w:lang w:eastAsia="zh-CN"/>
        </w:rPr>
      </w:pPr>
    </w:p>
    <w:p w14:paraId="5C7C6618">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14:paraId="6BF27D96">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14:paraId="38FFE026">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14:paraId="45311DCD">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中小企业声明函</w:t>
      </w:r>
    </w:p>
    <w:p w14:paraId="24832C98">
      <w:pPr>
        <w:jc w:val="center"/>
        <w:rPr>
          <w:rFonts w:ascii="宋体" w:hAnsi="宋体" w:cs="宋体"/>
          <w:b/>
          <w:bCs/>
          <w:color w:val="auto"/>
          <w:sz w:val="28"/>
          <w:szCs w:val="28"/>
          <w:highlight w:val="red"/>
        </w:rPr>
      </w:pPr>
    </w:p>
    <w:p w14:paraId="01FFE1A3">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14:paraId="2EEC6DDA">
      <w:pPr>
        <w:numPr>
          <w:ilvl w:val="0"/>
          <w:numId w:val="11"/>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14:paraId="7A2287F7">
      <w:pPr>
        <w:numPr>
          <w:ilvl w:val="0"/>
          <w:numId w:val="11"/>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14:paraId="63F81EB2">
      <w:pPr>
        <w:spacing w:line="560" w:lineRule="exact"/>
        <w:ind w:left="525" w:leftChars="250"/>
        <w:rPr>
          <w:rFonts w:ascii="宋体" w:hAnsi="宋体" w:cs="宋体"/>
          <w:color w:val="auto"/>
          <w:sz w:val="24"/>
        </w:rPr>
      </w:pPr>
      <w:r>
        <w:rPr>
          <w:rFonts w:ascii="宋体" w:hAnsi="宋体" w:cs="宋体"/>
          <w:color w:val="auto"/>
          <w:sz w:val="24"/>
        </w:rPr>
        <w:t xml:space="preserve"> …… </w:t>
      </w:r>
    </w:p>
    <w:p w14:paraId="64B190B0">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14:paraId="0A21550E">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14:paraId="3B7E39EF">
      <w:pPr>
        <w:spacing w:line="560" w:lineRule="exact"/>
        <w:ind w:left="5" w:firstLine="518" w:firstLineChars="216"/>
        <w:rPr>
          <w:rFonts w:ascii="宋体" w:hAnsi="宋体" w:cs="宋体"/>
          <w:color w:val="auto"/>
          <w:sz w:val="24"/>
        </w:rPr>
      </w:pPr>
    </w:p>
    <w:p w14:paraId="09367315">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14:paraId="4CB656BD">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14:paraId="1227D545">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14:paraId="2EFA2261">
      <w:pPr>
        <w:pStyle w:val="5"/>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9" w:name="_Toc12390"/>
      <w:bookmarkStart w:id="10" w:name="_Toc352061202"/>
      <w:bookmarkStart w:id="11" w:name="_Toc309736882"/>
    </w:p>
    <w:bookmarkEnd w:id="9"/>
    <w:bookmarkEnd w:id="10"/>
    <w:bookmarkEnd w:id="11"/>
    <w:p w14:paraId="29EE1056">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14:paraId="56656FC0">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12" w:name="_Toc14292"/>
      <w:bookmarkStart w:id="13" w:name="_Toc30170"/>
    </w:p>
    <w:p w14:paraId="262DEA2B">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12"/>
    <w:bookmarkEnd w:id="13"/>
    <w:p w14:paraId="38ED7A56">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14:paraId="0C7D948C">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14:paraId="375B677F">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14:paraId="613F110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14:paraId="7082A500">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14:paraId="7033823C">
      <w:pPr>
        <w:pStyle w:val="10"/>
        <w:numPr>
          <w:ilvl w:val="0"/>
          <w:numId w:val="0"/>
        </w:numPr>
        <w:ind w:left="720" w:leftChars="0"/>
        <w:rPr>
          <w:rFonts w:hint="eastAsia"/>
          <w:color w:val="auto"/>
          <w:highlight w:val="none"/>
        </w:rPr>
      </w:pPr>
    </w:p>
    <w:p w14:paraId="60D6B5BB">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14:paraId="0CD09EC6">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14:paraId="6EE7F6D9">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5"/>
          <w:rFonts w:ascii="仿宋_GB2312" w:hAnsi="方正仿宋_GBK"/>
          <w:color w:val="auto"/>
          <w:sz w:val="32"/>
          <w:szCs w:val="32"/>
          <w:highlight w:val="none"/>
        </w:rPr>
        <w:t>http://jiaozuo.hngp.gov.cn</w:t>
      </w:r>
      <w:r>
        <w:rPr>
          <w:rStyle w:val="25"/>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14:paraId="75971419">
      <w:pPr>
        <w:pStyle w:val="10"/>
        <w:numPr>
          <w:ilvl w:val="0"/>
          <w:numId w:val="0"/>
        </w:numPr>
        <w:ind w:left="720" w:leftChars="0"/>
        <w:rPr>
          <w:rFonts w:hint="eastAsia" w:ascii="仿宋_GB2312" w:eastAsia="仿宋_GB2312"/>
          <w:color w:val="auto"/>
          <w:sz w:val="32"/>
          <w:szCs w:val="32"/>
          <w:highlight w:val="none"/>
        </w:rPr>
      </w:pPr>
    </w:p>
    <w:p w14:paraId="6EF6FC69">
      <w:pPr>
        <w:rPr>
          <w:rFonts w:hint="eastAsia"/>
          <w:color w:val="auto"/>
          <w:highlight w:val="none"/>
        </w:rPr>
      </w:pPr>
    </w:p>
    <w:p w14:paraId="46C8F8F7">
      <w:pPr>
        <w:rPr>
          <w:rFonts w:hint="eastAsia" w:ascii="仿宋_GB2312" w:eastAsia="仿宋_GB2312"/>
          <w:color w:val="auto"/>
          <w:sz w:val="32"/>
          <w:szCs w:val="32"/>
          <w:highlight w:val="none"/>
        </w:rPr>
      </w:pPr>
    </w:p>
    <w:p w14:paraId="26F6BD2B">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7FF71E22">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6410F1E3">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14:paraId="7B9455DC">
      <w:pPr>
        <w:pageBreakBefore w:val="0"/>
        <w:widowControl/>
        <w:shd w:val="clear" w:color="auto" w:fill="FFFFFF"/>
        <w:tabs>
          <w:tab w:val="left" w:pos="0"/>
        </w:tabs>
        <w:kinsoku/>
        <w:wordWrap/>
        <w:overflowPunct/>
        <w:topLinePunct w:val="0"/>
        <w:bidi w:val="0"/>
        <w:spacing w:beforeAutospacing="0" w:afterAutospacing="0" w:line="360" w:lineRule="auto"/>
        <w:ind w:left="-1" w:leftChars="-95" w:hanging="198" w:hangingChars="62"/>
        <w:jc w:val="center"/>
        <w:rPr>
          <w:rFonts w:hint="eastAsia" w:ascii="微软雅黑" w:hAnsi="黑体" w:eastAsia="微软雅黑"/>
          <w:color w:val="auto"/>
          <w:sz w:val="44"/>
          <w:szCs w:val="44"/>
          <w:highlight w:val="none"/>
        </w:rPr>
        <w:sectPr>
          <w:footerReference r:id="rId17" w:type="default"/>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39"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47C1E1">
                              <w:pPr>
                                <w:jc w:val="center"/>
                                <w:rPr>
                                  <w:rFonts w:hint="eastAsia" w:ascii="宋体" w:hAnsi="宋体"/>
                                  <w:sz w:val="24"/>
                                  <w:szCs w:val="24"/>
                                </w:rPr>
                              </w:pPr>
                              <w:r>
                                <w:rPr>
                                  <w:rFonts w:hint="eastAsia" w:ascii="宋体" w:hAnsi="宋体"/>
                                  <w:sz w:val="24"/>
                                  <w:szCs w:val="24"/>
                                </w:rPr>
                                <w:t>中小微企业申请</w:t>
                              </w:r>
                            </w:p>
                            <w:p w14:paraId="77C49CF9">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948E8B">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191E4C">
                              <w:pPr>
                                <w:jc w:val="both"/>
                                <w:rPr>
                                  <w:rFonts w:hint="eastAsia"/>
                                  <w:sz w:val="24"/>
                                  <w:szCs w:val="24"/>
                                </w:rPr>
                              </w:pPr>
                              <w:r>
                                <w:rPr>
                                  <w:rFonts w:hint="eastAsia"/>
                                  <w:sz w:val="24"/>
                                  <w:szCs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E3A85A">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4BF5AF">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431EE4">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59783B">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48DA74">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A1271B">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D6FEAC">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8B3A79">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AF5A1E">
                              <w:pPr>
                                <w:rPr>
                                  <w:rFonts w:hint="eastAsia"/>
                                </w:rPr>
                              </w:pPr>
                            </w:p>
                            <w:p w14:paraId="27B1DFA9">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B88473">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905592">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447C1E1">
                        <w:pPr>
                          <w:jc w:val="center"/>
                          <w:rPr>
                            <w:rFonts w:hint="eastAsia" w:ascii="宋体" w:hAnsi="宋体"/>
                            <w:sz w:val="24"/>
                            <w:szCs w:val="24"/>
                          </w:rPr>
                        </w:pPr>
                        <w:r>
                          <w:rPr>
                            <w:rFonts w:hint="eastAsia" w:ascii="宋体" w:hAnsi="宋体"/>
                            <w:sz w:val="24"/>
                            <w:szCs w:val="24"/>
                          </w:rPr>
                          <w:t>中小微企业申请</w:t>
                        </w:r>
                      </w:p>
                      <w:p w14:paraId="77C49CF9">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D948E8B">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9191E4C">
                        <w:pPr>
                          <w:jc w:val="both"/>
                          <w:rPr>
                            <w:rFonts w:hint="eastAsia"/>
                            <w:sz w:val="24"/>
                            <w:szCs w:val="24"/>
                          </w:rPr>
                        </w:pPr>
                        <w:r>
                          <w:rPr>
                            <w:rFonts w:hint="eastAsia"/>
                            <w:sz w:val="24"/>
                            <w:szCs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0E3A85A">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64BF5AF">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F431EE4">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F59783B">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548DA74">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BA1271B">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2D6FEAC">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88B3A79">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FAF5A1E">
                        <w:pPr>
                          <w:rPr>
                            <w:rFonts w:hint="eastAsia"/>
                          </w:rPr>
                        </w:pPr>
                      </w:p>
                      <w:p w14:paraId="27B1DFA9">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AB88473">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8905592">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1C75F632">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3B79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14:paraId="7EA4979A">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名称</w:t>
            </w:r>
          </w:p>
        </w:tc>
        <w:tc>
          <w:tcPr>
            <w:tcW w:w="1230" w:type="dxa"/>
            <w:noWrap w:val="0"/>
            <w:vAlign w:val="center"/>
          </w:tcPr>
          <w:p w14:paraId="26B2F6D4">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联系人</w:t>
            </w:r>
          </w:p>
        </w:tc>
        <w:tc>
          <w:tcPr>
            <w:tcW w:w="1876" w:type="dxa"/>
            <w:noWrap w:val="0"/>
            <w:vAlign w:val="center"/>
          </w:tcPr>
          <w:p w14:paraId="12B0D2ED">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联系电话</w:t>
            </w:r>
          </w:p>
        </w:tc>
        <w:tc>
          <w:tcPr>
            <w:tcW w:w="2325" w:type="dxa"/>
            <w:noWrap w:val="0"/>
            <w:vAlign w:val="center"/>
          </w:tcPr>
          <w:p w14:paraId="03E4A881">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地址</w:t>
            </w:r>
          </w:p>
        </w:tc>
      </w:tr>
      <w:tr w14:paraId="0FCD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F7EF906">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中国农业银行股份有限公司焦作分行</w:t>
            </w:r>
          </w:p>
        </w:tc>
        <w:tc>
          <w:tcPr>
            <w:tcW w:w="1230" w:type="dxa"/>
            <w:shd w:val="solid" w:color="FFFFFF" w:fill="auto"/>
            <w:noWrap w:val="0"/>
            <w:vAlign w:val="center"/>
          </w:tcPr>
          <w:p w14:paraId="14CEF8C0">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薛国战</w:t>
            </w:r>
          </w:p>
        </w:tc>
        <w:tc>
          <w:tcPr>
            <w:tcW w:w="1876" w:type="dxa"/>
            <w:shd w:val="solid" w:color="FFFFFF" w:fill="auto"/>
            <w:noWrap w:val="0"/>
            <w:vAlign w:val="center"/>
          </w:tcPr>
          <w:p w14:paraId="5D6592B6">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0391-2878039       13839109026</w:t>
            </w:r>
          </w:p>
        </w:tc>
        <w:tc>
          <w:tcPr>
            <w:tcW w:w="2325" w:type="dxa"/>
            <w:shd w:val="solid" w:color="FFFFFF" w:fill="auto"/>
            <w:noWrap w:val="0"/>
            <w:vAlign w:val="center"/>
          </w:tcPr>
          <w:p w14:paraId="66E3DF06">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焦作市民主南路88号</w:t>
            </w:r>
          </w:p>
        </w:tc>
      </w:tr>
      <w:tr w14:paraId="536F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64A9344F">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中国银行股份有限公司焦作分行</w:t>
            </w:r>
          </w:p>
        </w:tc>
        <w:tc>
          <w:tcPr>
            <w:tcW w:w="1230" w:type="dxa"/>
            <w:shd w:val="solid" w:color="FFFFFF" w:fill="auto"/>
            <w:noWrap w:val="0"/>
            <w:vAlign w:val="center"/>
          </w:tcPr>
          <w:p w14:paraId="39B75FE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曹阳</w:t>
            </w:r>
          </w:p>
        </w:tc>
        <w:tc>
          <w:tcPr>
            <w:tcW w:w="1876" w:type="dxa"/>
            <w:shd w:val="solid" w:color="FFFFFF" w:fill="auto"/>
            <w:noWrap w:val="0"/>
            <w:vAlign w:val="center"/>
          </w:tcPr>
          <w:p w14:paraId="171E4BC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0391-8825171  13839118160</w:t>
            </w:r>
          </w:p>
        </w:tc>
        <w:tc>
          <w:tcPr>
            <w:tcW w:w="2325" w:type="dxa"/>
            <w:shd w:val="solid" w:color="FFFFFF" w:fill="auto"/>
            <w:noWrap w:val="0"/>
            <w:vAlign w:val="center"/>
          </w:tcPr>
          <w:p w14:paraId="0D03AF28">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焦作市丰收路159号</w:t>
            </w:r>
          </w:p>
        </w:tc>
      </w:tr>
      <w:tr w14:paraId="38D4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353BB03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中国建设银行股份有限公司焦作分行</w:t>
            </w:r>
          </w:p>
        </w:tc>
        <w:tc>
          <w:tcPr>
            <w:tcW w:w="1230" w:type="dxa"/>
            <w:shd w:val="clear" w:color="auto" w:fill="auto"/>
            <w:noWrap w:val="0"/>
            <w:vAlign w:val="center"/>
          </w:tcPr>
          <w:p w14:paraId="5B0DC598">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李华莹</w:t>
            </w:r>
          </w:p>
        </w:tc>
        <w:tc>
          <w:tcPr>
            <w:tcW w:w="1876" w:type="dxa"/>
            <w:shd w:val="clear" w:color="auto" w:fill="auto"/>
            <w:noWrap w:val="0"/>
            <w:vAlign w:val="center"/>
          </w:tcPr>
          <w:p w14:paraId="76A42248">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0391-3918471</w:t>
            </w:r>
          </w:p>
        </w:tc>
        <w:tc>
          <w:tcPr>
            <w:tcW w:w="2325" w:type="dxa"/>
            <w:shd w:val="solid" w:color="FFFFFF" w:fill="auto"/>
            <w:noWrap w:val="0"/>
            <w:vAlign w:val="center"/>
          </w:tcPr>
          <w:p w14:paraId="42DFFB78">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焦作市建设东路152号</w:t>
            </w:r>
          </w:p>
        </w:tc>
      </w:tr>
      <w:tr w14:paraId="39FF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4BB5B7D9">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中国邮政储蓄银行股份有限公司焦作市分行</w:t>
            </w:r>
          </w:p>
        </w:tc>
        <w:tc>
          <w:tcPr>
            <w:tcW w:w="1230" w:type="dxa"/>
            <w:shd w:val="solid" w:color="FFFFFF" w:fill="auto"/>
            <w:noWrap w:val="0"/>
            <w:vAlign w:val="center"/>
          </w:tcPr>
          <w:p w14:paraId="2B2AE7E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李天祥</w:t>
            </w:r>
          </w:p>
        </w:tc>
        <w:tc>
          <w:tcPr>
            <w:tcW w:w="1876" w:type="dxa"/>
            <w:shd w:val="solid" w:color="FFFFFF" w:fill="auto"/>
            <w:noWrap w:val="0"/>
            <w:vAlign w:val="center"/>
          </w:tcPr>
          <w:p w14:paraId="6FA5B42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0391-2981968 13523359082</w:t>
            </w:r>
          </w:p>
        </w:tc>
        <w:tc>
          <w:tcPr>
            <w:tcW w:w="2325" w:type="dxa"/>
            <w:shd w:val="solid" w:color="FFFFFF" w:fill="auto"/>
            <w:noWrap w:val="0"/>
            <w:vAlign w:val="center"/>
          </w:tcPr>
          <w:p w14:paraId="2381DC1C">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焦作市丰收中路2233号</w:t>
            </w:r>
          </w:p>
        </w:tc>
      </w:tr>
      <w:tr w14:paraId="5EBD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E99E8E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焦作中旅银行股份有限公司</w:t>
            </w:r>
          </w:p>
        </w:tc>
        <w:tc>
          <w:tcPr>
            <w:tcW w:w="1230" w:type="dxa"/>
            <w:shd w:val="solid" w:color="FFFFFF" w:fill="auto"/>
            <w:noWrap w:val="0"/>
            <w:vAlign w:val="center"/>
          </w:tcPr>
          <w:p w14:paraId="55E31F71">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周建林</w:t>
            </w:r>
          </w:p>
        </w:tc>
        <w:tc>
          <w:tcPr>
            <w:tcW w:w="1876" w:type="dxa"/>
            <w:shd w:val="solid" w:color="FFFFFF" w:fill="auto"/>
            <w:noWrap w:val="0"/>
            <w:vAlign w:val="center"/>
          </w:tcPr>
          <w:p w14:paraId="218AA47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0391-2116963 15893053027 </w:t>
            </w:r>
          </w:p>
        </w:tc>
        <w:tc>
          <w:tcPr>
            <w:tcW w:w="2325" w:type="dxa"/>
            <w:shd w:val="solid" w:color="FFFFFF" w:fill="auto"/>
            <w:noWrap w:val="0"/>
            <w:vAlign w:val="center"/>
          </w:tcPr>
          <w:p w14:paraId="298E08B9">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焦作市山阳区迎宾路1号</w:t>
            </w:r>
          </w:p>
        </w:tc>
      </w:tr>
      <w:tr w14:paraId="5E96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54B68ECC">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中信银行股份有限公司焦作分行</w:t>
            </w:r>
          </w:p>
        </w:tc>
        <w:tc>
          <w:tcPr>
            <w:tcW w:w="1230" w:type="dxa"/>
            <w:shd w:val="clear" w:color="auto" w:fill="auto"/>
            <w:noWrap w:val="0"/>
            <w:vAlign w:val="center"/>
          </w:tcPr>
          <w:p w14:paraId="751F292F">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周江江</w:t>
            </w:r>
          </w:p>
        </w:tc>
        <w:tc>
          <w:tcPr>
            <w:tcW w:w="1876" w:type="dxa"/>
            <w:shd w:val="clear" w:color="auto" w:fill="auto"/>
            <w:noWrap w:val="0"/>
            <w:vAlign w:val="center"/>
          </w:tcPr>
          <w:p w14:paraId="5D5BD3C0">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17639185001</w:t>
            </w:r>
          </w:p>
        </w:tc>
        <w:tc>
          <w:tcPr>
            <w:tcW w:w="2325" w:type="dxa"/>
            <w:shd w:val="solid" w:color="FFFFFF" w:fill="auto"/>
            <w:noWrap w:val="0"/>
            <w:vAlign w:val="center"/>
          </w:tcPr>
          <w:p w14:paraId="0969578E">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焦作市塔南路1736号嘉隆国际中心</w:t>
            </w:r>
          </w:p>
        </w:tc>
      </w:tr>
      <w:tr w14:paraId="6AF6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37059C58">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中国光大银行股份有限公司焦作分行</w:t>
            </w:r>
          </w:p>
        </w:tc>
        <w:tc>
          <w:tcPr>
            <w:tcW w:w="1230" w:type="dxa"/>
            <w:shd w:val="solid" w:color="FFFFFF" w:fill="auto"/>
            <w:noWrap w:val="0"/>
            <w:vAlign w:val="center"/>
          </w:tcPr>
          <w:p w14:paraId="3235D35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王海宾</w:t>
            </w:r>
          </w:p>
        </w:tc>
        <w:tc>
          <w:tcPr>
            <w:tcW w:w="1876" w:type="dxa"/>
            <w:shd w:val="solid" w:color="FFFFFF" w:fill="auto"/>
            <w:noWrap w:val="0"/>
            <w:vAlign w:val="center"/>
          </w:tcPr>
          <w:p w14:paraId="7D82B8D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0391-8787996 13598534626</w:t>
            </w:r>
          </w:p>
        </w:tc>
        <w:tc>
          <w:tcPr>
            <w:tcW w:w="2325" w:type="dxa"/>
            <w:shd w:val="solid" w:color="FFFFFF" w:fill="auto"/>
            <w:noWrap w:val="0"/>
            <w:vAlign w:val="center"/>
          </w:tcPr>
          <w:p w14:paraId="49E474D5">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w:t>
            </w:r>
          </w:p>
        </w:tc>
      </w:tr>
      <w:tr w14:paraId="1A6C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36BB2FE7">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中原银行股份有限公司焦作分行</w:t>
            </w:r>
          </w:p>
        </w:tc>
        <w:tc>
          <w:tcPr>
            <w:tcW w:w="1230" w:type="dxa"/>
            <w:shd w:val="solid" w:color="FFFFFF" w:fill="auto"/>
            <w:noWrap w:val="0"/>
            <w:vAlign w:val="center"/>
          </w:tcPr>
          <w:p w14:paraId="0D1AB19C">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赵伟</w:t>
            </w:r>
          </w:p>
        </w:tc>
        <w:tc>
          <w:tcPr>
            <w:tcW w:w="1876" w:type="dxa"/>
            <w:shd w:val="solid" w:color="FFFFFF" w:fill="auto"/>
            <w:noWrap w:val="0"/>
            <w:vAlign w:val="center"/>
          </w:tcPr>
          <w:p w14:paraId="77057D1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0391-8796520 15738533033</w:t>
            </w:r>
          </w:p>
        </w:tc>
        <w:tc>
          <w:tcPr>
            <w:tcW w:w="2325" w:type="dxa"/>
            <w:shd w:val="solid" w:color="FFFFFF" w:fill="auto"/>
            <w:noWrap w:val="0"/>
            <w:vAlign w:val="center"/>
          </w:tcPr>
          <w:p w14:paraId="1D97D66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焦作市解放区人民路479号</w:t>
            </w:r>
          </w:p>
        </w:tc>
      </w:tr>
      <w:tr w14:paraId="77F5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FFC5528">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广发银行股份有限公司焦作分行</w:t>
            </w:r>
          </w:p>
        </w:tc>
        <w:tc>
          <w:tcPr>
            <w:tcW w:w="1230" w:type="dxa"/>
            <w:shd w:val="solid" w:color="FFFFFF" w:fill="auto"/>
            <w:noWrap w:val="0"/>
            <w:vAlign w:val="center"/>
          </w:tcPr>
          <w:p w14:paraId="0EBBCA0D">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张嘉强</w:t>
            </w:r>
          </w:p>
        </w:tc>
        <w:tc>
          <w:tcPr>
            <w:tcW w:w="1876" w:type="dxa"/>
            <w:shd w:val="solid" w:color="FFFFFF" w:fill="auto"/>
            <w:noWrap w:val="0"/>
            <w:vAlign w:val="center"/>
          </w:tcPr>
          <w:p w14:paraId="7562BDA0">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0391-653785 13203910032</w:t>
            </w:r>
          </w:p>
        </w:tc>
        <w:tc>
          <w:tcPr>
            <w:tcW w:w="2325" w:type="dxa"/>
            <w:shd w:val="solid" w:color="FFFFFF" w:fill="auto"/>
            <w:noWrap w:val="0"/>
            <w:vAlign w:val="center"/>
          </w:tcPr>
          <w:p w14:paraId="2899D88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焦作市塔南路1736号嘉隆金融中心</w:t>
            </w:r>
          </w:p>
        </w:tc>
      </w:tr>
    </w:tbl>
    <w:p w14:paraId="603CB1AC">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备注：融资服务机构名单和人员联系方式会随时变化。具体情况可登录“焦作市政府采购网”政府采购合同融资平台查询。</w:t>
      </w:r>
    </w:p>
    <w:p w14:paraId="57106A24">
      <w:pPr>
        <w:pageBreakBefore w:val="0"/>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sz w:val="24"/>
          <w:szCs w:val="24"/>
          <w:highlight w:val="none"/>
        </w:rPr>
      </w:pPr>
    </w:p>
    <w:p w14:paraId="1F1E26D8">
      <w:pPr>
        <w:pStyle w:val="5"/>
      </w:pPr>
    </w:p>
    <w:sectPr>
      <w:footerReference r:id="rId1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BE5EE">
    <w:pPr>
      <w:pStyle w:val="14"/>
      <w:jc w:val="both"/>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76D65">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639DC">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1D639DC">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C4980">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403EC">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273403EC">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BCF6">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C8412">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2E7C8412">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0B9B5">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FEBF7">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5C7FEBF7">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4E97">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E4FC1C">
                          <w:pPr>
                            <w:pStyle w:val="14"/>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14:paraId="49E4FC1C">
                    <w:pPr>
                      <w:pStyle w:val="14"/>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14:paraId="1877696A">
    <w:pPr>
      <w:pStyle w:val="14"/>
      <w:jc w:val="center"/>
      <w:rPr>
        <w:rFonts w:hint="eastAsia"/>
      </w:rPr>
    </w:pPr>
    <w:r>
      <w:rPr>
        <w:rFonts w:hint="eastAsia"/>
      </w:rPr>
      <w:t xml:space="preserve">                                                         </w:t>
    </w:r>
  </w:p>
  <w:p w14:paraId="4FD66E69">
    <w:pPr>
      <w:pStyle w:val="14"/>
      <w:jc w:val="center"/>
      <w:rPr>
        <w:rFonts w:hint="eastAsia"/>
      </w:rPr>
    </w:pPr>
    <w:r>
      <w:rPr>
        <w:rFonts w:hint="eastAsia"/>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6189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2EAED">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3F2EAED">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2BCC9">
    <w:pPr>
      <w:pStyle w:val="14"/>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4F6B81">
                          <w:pPr>
                            <w:pStyle w:val="14"/>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ziI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pt6A1a4rjFjV++f7v8+HX5+ZVg&#10;Dg3qA9TY9xiwMw33fsBrM+cBk1n3oKLNb1REsI5Y56u9ckhE5I/Wq/W6wpLA2nxAfPb0eYiQ3kpv&#10;SQ4aGnF/xVZ+eg9pbJ1b8jTnH7QxZYfG/ZVAzJxhmfvIMUdp2A+ToL1vz6inx9U31OFNp8S8c+gs&#10;8ktzEOdgPwfHEPWhQ2rLwgvC3TEhicItTxhhp8G4s6Juul/5Uvx5Ll1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LOIiyQEAAJsDAAAOAAAAAAAAAAEAIAAAAB4BAABkcnMvZTJvRG9j&#10;LnhtbFBLBQYAAAAABgAGAFkBAABZBQAAAAA=&#10;">
              <v:fill on="f" focussize="0,0"/>
              <v:stroke on="f"/>
              <v:imagedata o:title=""/>
              <o:lock v:ext="edit" aspectratio="f"/>
              <v:textbox inset="0mm,0mm,0mm,0mm" style="mso-fit-shape-to-text:t;">
                <w:txbxContent>
                  <w:p w14:paraId="654F6B81">
                    <w:pPr>
                      <w:pStyle w:val="14"/>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097CF0">
                          <w:pPr>
                            <w:pStyle w:val="14"/>
                          </w:pPr>
                        </w:p>
                        <w:p w14:paraId="3A37F0A3">
                          <w:pPr>
                            <w:pStyle w:val="1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8n88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Jsl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U8n88oBAACbAwAADgAAAAAAAAABACAAAAAeAQAAZHJzL2Uyb0Rv&#10;Yy54bWxQSwUGAAAAAAYABgBZAQAAWgUAAAAA&#10;">
              <v:fill on="f" focussize="0,0"/>
              <v:stroke on="f"/>
              <v:imagedata o:title=""/>
              <o:lock v:ext="edit" aspectratio="f"/>
              <v:textbox inset="0mm,0mm,0mm,0mm" style="mso-fit-shape-to-text:t;">
                <w:txbxContent>
                  <w:p w14:paraId="16097CF0">
                    <w:pPr>
                      <w:pStyle w:val="14"/>
                    </w:pPr>
                  </w:p>
                  <w:p w14:paraId="3A37F0A3">
                    <w:pPr>
                      <w:pStyle w:val="14"/>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3AD57">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88031">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4B88031">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8FD0F">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06090">
                          <w:pPr>
                            <w:pStyle w:val="1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0706090">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8D5C5">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0D115">
                          <w:pPr>
                            <w:pStyle w:val="1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030D115">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537C">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59EAE">
                          <w:pPr>
                            <w:pStyle w:val="1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C459EAE">
                    <w:pPr>
                      <w:pStyle w:val="1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2FE6">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A2024">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7FEA2024">
                    <w:pPr>
                      <w:pStyle w:val="1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7725C">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449F5">
                          <w:pPr>
                            <w:pStyle w:val="1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50449F5">
                    <w:pPr>
                      <w:pStyle w:val="1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638FA">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E5F4A">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8DE5F4A">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F8A9E">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4D871"/>
    <w:multiLevelType w:val="singleLevel"/>
    <w:tmpl w:val="A6E4D871"/>
    <w:lvl w:ilvl="0" w:tentative="0">
      <w:start w:val="1"/>
      <w:numFmt w:val="decimal"/>
      <w:suff w:val="nothing"/>
      <w:lvlText w:val="%1、"/>
      <w:lvlJc w:val="left"/>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C9ACF485"/>
    <w:multiLevelType w:val="singleLevel"/>
    <w:tmpl w:val="C9ACF485"/>
    <w:lvl w:ilvl="0" w:tentative="0">
      <w:start w:val="1"/>
      <w:numFmt w:val="decimal"/>
      <w:suff w:val="nothing"/>
      <w:lvlText w:val="%1、"/>
      <w:lvlJc w:val="left"/>
    </w:lvl>
  </w:abstractNum>
  <w:abstractNum w:abstractNumId="3">
    <w:nsid w:val="DD409578"/>
    <w:multiLevelType w:val="singleLevel"/>
    <w:tmpl w:val="DD409578"/>
    <w:lvl w:ilvl="0" w:tentative="0">
      <w:start w:val="1"/>
      <w:numFmt w:val="decimal"/>
      <w:suff w:val="nothing"/>
      <w:lvlText w:val="%1、"/>
      <w:lvlJc w:val="left"/>
    </w:lvl>
  </w:abstractNum>
  <w:abstractNum w:abstractNumId="4">
    <w:nsid w:val="E92CB232"/>
    <w:multiLevelType w:val="singleLevel"/>
    <w:tmpl w:val="E92CB232"/>
    <w:lvl w:ilvl="0" w:tentative="0">
      <w:start w:val="1"/>
      <w:numFmt w:val="decimal"/>
      <w:suff w:val="nothing"/>
      <w:lvlText w:val="%1、"/>
      <w:lvlJc w:val="left"/>
    </w:lvl>
  </w:abstractNum>
  <w:abstractNum w:abstractNumId="5">
    <w:nsid w:val="0000000A"/>
    <w:multiLevelType w:val="multilevel"/>
    <w:tmpl w:val="0000000A"/>
    <w:lvl w:ilvl="0" w:tentative="0">
      <w:start w:val="1"/>
      <w:numFmt w:val="decimal"/>
      <w:pStyle w:val="10"/>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03BD7B52"/>
    <w:multiLevelType w:val="singleLevel"/>
    <w:tmpl w:val="03BD7B52"/>
    <w:lvl w:ilvl="0" w:tentative="0">
      <w:start w:val="1"/>
      <w:numFmt w:val="decimal"/>
      <w:suff w:val="nothing"/>
      <w:lvlText w:val="%1、"/>
      <w:lvlJc w:val="left"/>
    </w:lvl>
  </w:abstractNum>
  <w:abstractNum w:abstractNumId="7">
    <w:nsid w:val="0E2D53C3"/>
    <w:multiLevelType w:val="singleLevel"/>
    <w:tmpl w:val="0E2D53C3"/>
    <w:lvl w:ilvl="0" w:tentative="0">
      <w:start w:val="3"/>
      <w:numFmt w:val="chineseCounting"/>
      <w:suff w:val="space"/>
      <w:lvlText w:val="第%1部分"/>
      <w:lvlJc w:val="left"/>
      <w:pPr>
        <w:ind w:left="1427"/>
      </w:pPr>
      <w:rPr>
        <w:rFonts w:hint="eastAsia"/>
      </w:rPr>
    </w:lvl>
  </w:abstractNum>
  <w:abstractNum w:abstractNumId="8">
    <w:nsid w:val="3B09FC54"/>
    <w:multiLevelType w:val="singleLevel"/>
    <w:tmpl w:val="3B09FC54"/>
    <w:lvl w:ilvl="0" w:tentative="0">
      <w:start w:val="1"/>
      <w:numFmt w:val="decimal"/>
      <w:suff w:val="nothing"/>
      <w:lvlText w:val="%1、"/>
      <w:lvlJc w:val="left"/>
    </w:lvl>
  </w:abstractNum>
  <w:abstractNum w:abstractNumId="9">
    <w:nsid w:val="768FB672"/>
    <w:multiLevelType w:val="singleLevel"/>
    <w:tmpl w:val="768FB672"/>
    <w:lvl w:ilvl="0" w:tentative="0">
      <w:start w:val="4"/>
      <w:numFmt w:val="chineseCounting"/>
      <w:suff w:val="nothing"/>
      <w:lvlText w:val="%1、"/>
      <w:lvlJc w:val="left"/>
      <w:pPr>
        <w:ind w:left="-60"/>
      </w:pPr>
      <w:rPr>
        <w:rFonts w:hint="eastAsia"/>
      </w:rPr>
    </w:lvl>
  </w:abstractNum>
  <w:abstractNum w:abstractNumId="10">
    <w:nsid w:val="7E8E0848"/>
    <w:multiLevelType w:val="singleLevel"/>
    <w:tmpl w:val="7E8E0848"/>
    <w:lvl w:ilvl="0" w:tentative="0">
      <w:start w:val="1"/>
      <w:numFmt w:val="decimal"/>
      <w:suff w:val="nothing"/>
      <w:lvlText w:val="%1、"/>
      <w:lvlJc w:val="left"/>
    </w:lvl>
  </w:abstractNum>
  <w:num w:numId="1">
    <w:abstractNumId w:val="5"/>
  </w:num>
  <w:num w:numId="2">
    <w:abstractNumId w:val="7"/>
  </w:num>
  <w:num w:numId="3">
    <w:abstractNumId w:val="8"/>
  </w:num>
  <w:num w:numId="4">
    <w:abstractNumId w:val="6"/>
  </w:num>
  <w:num w:numId="5">
    <w:abstractNumId w:val="3"/>
  </w:num>
  <w:num w:numId="6">
    <w:abstractNumId w:val="10"/>
  </w:num>
  <w:num w:numId="7">
    <w:abstractNumId w:val="2"/>
  </w:num>
  <w:num w:numId="8">
    <w:abstractNumId w:val="0"/>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YjNhZjE1OWIzYWU5YmYwMDk4MGVkNjlmMGQ2NDUifQ=="/>
  </w:docVars>
  <w:rsids>
    <w:rsidRoot w:val="00000000"/>
    <w:rsid w:val="00133387"/>
    <w:rsid w:val="00623FEB"/>
    <w:rsid w:val="00A3295D"/>
    <w:rsid w:val="00BC3A1F"/>
    <w:rsid w:val="00F13236"/>
    <w:rsid w:val="01610122"/>
    <w:rsid w:val="028C7C78"/>
    <w:rsid w:val="02BC63A1"/>
    <w:rsid w:val="031B2C7F"/>
    <w:rsid w:val="031E2A84"/>
    <w:rsid w:val="035D3F77"/>
    <w:rsid w:val="03CD34EC"/>
    <w:rsid w:val="04603A83"/>
    <w:rsid w:val="050F6813"/>
    <w:rsid w:val="05BD5B11"/>
    <w:rsid w:val="06862B05"/>
    <w:rsid w:val="06D7510F"/>
    <w:rsid w:val="06FA704F"/>
    <w:rsid w:val="070B70E7"/>
    <w:rsid w:val="071A4FFB"/>
    <w:rsid w:val="07317DD4"/>
    <w:rsid w:val="07470275"/>
    <w:rsid w:val="07A56FBB"/>
    <w:rsid w:val="07B47DD2"/>
    <w:rsid w:val="07FA5F9B"/>
    <w:rsid w:val="07FF6222"/>
    <w:rsid w:val="08550BB6"/>
    <w:rsid w:val="085843F8"/>
    <w:rsid w:val="089B216C"/>
    <w:rsid w:val="08D463B5"/>
    <w:rsid w:val="0926412B"/>
    <w:rsid w:val="09424A0F"/>
    <w:rsid w:val="096D1D5A"/>
    <w:rsid w:val="09DE4A06"/>
    <w:rsid w:val="0A40121D"/>
    <w:rsid w:val="0ACC0D02"/>
    <w:rsid w:val="0B0443BA"/>
    <w:rsid w:val="0B3C2921"/>
    <w:rsid w:val="0C174276"/>
    <w:rsid w:val="0CFC26A6"/>
    <w:rsid w:val="0D8E04F1"/>
    <w:rsid w:val="0DFA7935"/>
    <w:rsid w:val="0E296D8E"/>
    <w:rsid w:val="0E543DF2"/>
    <w:rsid w:val="0F3550C8"/>
    <w:rsid w:val="0FCA5716"/>
    <w:rsid w:val="1008458B"/>
    <w:rsid w:val="108C6F6A"/>
    <w:rsid w:val="10AF4A06"/>
    <w:rsid w:val="11B42324"/>
    <w:rsid w:val="12170AB5"/>
    <w:rsid w:val="122E5DFF"/>
    <w:rsid w:val="125C6D12"/>
    <w:rsid w:val="1302175F"/>
    <w:rsid w:val="13117BFA"/>
    <w:rsid w:val="13645F7C"/>
    <w:rsid w:val="13C20EF5"/>
    <w:rsid w:val="13ED41C3"/>
    <w:rsid w:val="143516C6"/>
    <w:rsid w:val="144813FA"/>
    <w:rsid w:val="14BC76F2"/>
    <w:rsid w:val="15793835"/>
    <w:rsid w:val="158C3568"/>
    <w:rsid w:val="15B8435D"/>
    <w:rsid w:val="15E52C78"/>
    <w:rsid w:val="16551BAC"/>
    <w:rsid w:val="16B03627"/>
    <w:rsid w:val="17905436"/>
    <w:rsid w:val="18504D21"/>
    <w:rsid w:val="187A6EB8"/>
    <w:rsid w:val="188D6CAB"/>
    <w:rsid w:val="18DA0A8E"/>
    <w:rsid w:val="19273D70"/>
    <w:rsid w:val="1932315D"/>
    <w:rsid w:val="1A572B81"/>
    <w:rsid w:val="1AAF1AF0"/>
    <w:rsid w:val="1AC14168"/>
    <w:rsid w:val="1ADB6959"/>
    <w:rsid w:val="1C855AAC"/>
    <w:rsid w:val="1CA24475"/>
    <w:rsid w:val="1CB023ED"/>
    <w:rsid w:val="1D7274E7"/>
    <w:rsid w:val="1DCD0BC2"/>
    <w:rsid w:val="1E347439"/>
    <w:rsid w:val="1E4A3FC0"/>
    <w:rsid w:val="1F367810"/>
    <w:rsid w:val="1F6C3307"/>
    <w:rsid w:val="1FF76CFF"/>
    <w:rsid w:val="1FFE1506"/>
    <w:rsid w:val="21A628FB"/>
    <w:rsid w:val="2213577F"/>
    <w:rsid w:val="22400E84"/>
    <w:rsid w:val="22C17821"/>
    <w:rsid w:val="22C72083"/>
    <w:rsid w:val="22C801BC"/>
    <w:rsid w:val="23470B06"/>
    <w:rsid w:val="23AE4FF1"/>
    <w:rsid w:val="23B73EA6"/>
    <w:rsid w:val="23D57F9D"/>
    <w:rsid w:val="23F664E7"/>
    <w:rsid w:val="241A2687"/>
    <w:rsid w:val="241E0D30"/>
    <w:rsid w:val="244D480A"/>
    <w:rsid w:val="244F3A21"/>
    <w:rsid w:val="24CF521F"/>
    <w:rsid w:val="2501696B"/>
    <w:rsid w:val="25990C4B"/>
    <w:rsid w:val="25AF7E57"/>
    <w:rsid w:val="25E42F4C"/>
    <w:rsid w:val="25FF2CBA"/>
    <w:rsid w:val="265023AC"/>
    <w:rsid w:val="26955FF5"/>
    <w:rsid w:val="26A76454"/>
    <w:rsid w:val="272A0E33"/>
    <w:rsid w:val="280B656E"/>
    <w:rsid w:val="28346BE3"/>
    <w:rsid w:val="285012A7"/>
    <w:rsid w:val="28A270CA"/>
    <w:rsid w:val="29125B79"/>
    <w:rsid w:val="29517562"/>
    <w:rsid w:val="2A9A62D0"/>
    <w:rsid w:val="2AC8717F"/>
    <w:rsid w:val="2B4A3852"/>
    <w:rsid w:val="2B7803BF"/>
    <w:rsid w:val="2B942639"/>
    <w:rsid w:val="2BF269AB"/>
    <w:rsid w:val="2C3C763E"/>
    <w:rsid w:val="2C7355C9"/>
    <w:rsid w:val="2CAF6062"/>
    <w:rsid w:val="2D2E2583"/>
    <w:rsid w:val="2D355E3C"/>
    <w:rsid w:val="2D6A01DB"/>
    <w:rsid w:val="2D880661"/>
    <w:rsid w:val="2E4A5917"/>
    <w:rsid w:val="2E4A696A"/>
    <w:rsid w:val="2E6D6DF3"/>
    <w:rsid w:val="2E8A7F5B"/>
    <w:rsid w:val="2F000DF7"/>
    <w:rsid w:val="2F0B154A"/>
    <w:rsid w:val="2F1C5544"/>
    <w:rsid w:val="2F1E47E7"/>
    <w:rsid w:val="2F400407"/>
    <w:rsid w:val="2F633134"/>
    <w:rsid w:val="2F8A6913"/>
    <w:rsid w:val="2FB72E11"/>
    <w:rsid w:val="2FEC3129"/>
    <w:rsid w:val="303B0409"/>
    <w:rsid w:val="306A22A0"/>
    <w:rsid w:val="30DE3180"/>
    <w:rsid w:val="31A30E4F"/>
    <w:rsid w:val="31F12C79"/>
    <w:rsid w:val="33B977C6"/>
    <w:rsid w:val="33F0659F"/>
    <w:rsid w:val="34126E02"/>
    <w:rsid w:val="342B080A"/>
    <w:rsid w:val="34433534"/>
    <w:rsid w:val="34452D8A"/>
    <w:rsid w:val="345179FF"/>
    <w:rsid w:val="347656B7"/>
    <w:rsid w:val="34A00474"/>
    <w:rsid w:val="34C04B85"/>
    <w:rsid w:val="34E60F7C"/>
    <w:rsid w:val="350379D2"/>
    <w:rsid w:val="35B463F0"/>
    <w:rsid w:val="36050B69"/>
    <w:rsid w:val="3612611F"/>
    <w:rsid w:val="361F7463"/>
    <w:rsid w:val="36533F02"/>
    <w:rsid w:val="368B6134"/>
    <w:rsid w:val="36ED0684"/>
    <w:rsid w:val="372E04CB"/>
    <w:rsid w:val="37500442"/>
    <w:rsid w:val="37840AA7"/>
    <w:rsid w:val="37991DE9"/>
    <w:rsid w:val="38510DA8"/>
    <w:rsid w:val="386817BB"/>
    <w:rsid w:val="38A26729"/>
    <w:rsid w:val="38F54797"/>
    <w:rsid w:val="391B752A"/>
    <w:rsid w:val="3922196A"/>
    <w:rsid w:val="3A06454F"/>
    <w:rsid w:val="3B581673"/>
    <w:rsid w:val="3B722EE1"/>
    <w:rsid w:val="3B9901F0"/>
    <w:rsid w:val="3C357C06"/>
    <w:rsid w:val="3CBC3E83"/>
    <w:rsid w:val="3CC04181"/>
    <w:rsid w:val="3CED7686"/>
    <w:rsid w:val="3D232FBA"/>
    <w:rsid w:val="3D534CEE"/>
    <w:rsid w:val="3D560EBA"/>
    <w:rsid w:val="3D840E45"/>
    <w:rsid w:val="3DCD788D"/>
    <w:rsid w:val="3E4203B8"/>
    <w:rsid w:val="3E46055E"/>
    <w:rsid w:val="3E974BA8"/>
    <w:rsid w:val="3EE55913"/>
    <w:rsid w:val="3F88629F"/>
    <w:rsid w:val="403703F1"/>
    <w:rsid w:val="405A7C3B"/>
    <w:rsid w:val="4081166C"/>
    <w:rsid w:val="41326E0A"/>
    <w:rsid w:val="421B33FA"/>
    <w:rsid w:val="423170C2"/>
    <w:rsid w:val="42334BE8"/>
    <w:rsid w:val="42611755"/>
    <w:rsid w:val="42AB29D0"/>
    <w:rsid w:val="43122A4F"/>
    <w:rsid w:val="43217136"/>
    <w:rsid w:val="438C2802"/>
    <w:rsid w:val="43BE4985"/>
    <w:rsid w:val="44FE1BBD"/>
    <w:rsid w:val="45624364"/>
    <w:rsid w:val="45CE552A"/>
    <w:rsid w:val="46461534"/>
    <w:rsid w:val="464C1058"/>
    <w:rsid w:val="466730B2"/>
    <w:rsid w:val="472211C4"/>
    <w:rsid w:val="47C47D13"/>
    <w:rsid w:val="48274FE9"/>
    <w:rsid w:val="48302888"/>
    <w:rsid w:val="484418FD"/>
    <w:rsid w:val="48E1539E"/>
    <w:rsid w:val="49211638"/>
    <w:rsid w:val="4A065FB5"/>
    <w:rsid w:val="4A143551"/>
    <w:rsid w:val="4A477482"/>
    <w:rsid w:val="4A8A3E0B"/>
    <w:rsid w:val="4A9C5380"/>
    <w:rsid w:val="4AD62CF3"/>
    <w:rsid w:val="4B220C1B"/>
    <w:rsid w:val="4B637EC2"/>
    <w:rsid w:val="4B95246F"/>
    <w:rsid w:val="4B9A0F31"/>
    <w:rsid w:val="4C771B75"/>
    <w:rsid w:val="4C8F17D0"/>
    <w:rsid w:val="4D6B4B4B"/>
    <w:rsid w:val="4D9549A9"/>
    <w:rsid w:val="4DAA70EB"/>
    <w:rsid w:val="4DD70B1D"/>
    <w:rsid w:val="4E474146"/>
    <w:rsid w:val="4E560D6E"/>
    <w:rsid w:val="4E944C60"/>
    <w:rsid w:val="4EA50C1B"/>
    <w:rsid w:val="4EDA10ED"/>
    <w:rsid w:val="4F174976"/>
    <w:rsid w:val="4F6208BA"/>
    <w:rsid w:val="4F6534C3"/>
    <w:rsid w:val="501A73E7"/>
    <w:rsid w:val="5035213F"/>
    <w:rsid w:val="50A078EC"/>
    <w:rsid w:val="513F1604"/>
    <w:rsid w:val="51BB2504"/>
    <w:rsid w:val="51C94C21"/>
    <w:rsid w:val="52100016"/>
    <w:rsid w:val="524D7600"/>
    <w:rsid w:val="5294522F"/>
    <w:rsid w:val="529C40E3"/>
    <w:rsid w:val="52D715BF"/>
    <w:rsid w:val="540B32CF"/>
    <w:rsid w:val="54703A7A"/>
    <w:rsid w:val="548F252E"/>
    <w:rsid w:val="54FF22AE"/>
    <w:rsid w:val="55986DE4"/>
    <w:rsid w:val="55E22755"/>
    <w:rsid w:val="563A433F"/>
    <w:rsid w:val="564736F1"/>
    <w:rsid w:val="567356CF"/>
    <w:rsid w:val="56A15F36"/>
    <w:rsid w:val="5809477E"/>
    <w:rsid w:val="584119B5"/>
    <w:rsid w:val="585F24CC"/>
    <w:rsid w:val="58DA4461"/>
    <w:rsid w:val="5907204F"/>
    <w:rsid w:val="594450C3"/>
    <w:rsid w:val="5999312B"/>
    <w:rsid w:val="59B01A76"/>
    <w:rsid w:val="59BA34C1"/>
    <w:rsid w:val="5A8C76EF"/>
    <w:rsid w:val="5ACF4CA6"/>
    <w:rsid w:val="5BC8419B"/>
    <w:rsid w:val="5BE64FAF"/>
    <w:rsid w:val="5C3D5EDD"/>
    <w:rsid w:val="5C5B163A"/>
    <w:rsid w:val="5CC74453"/>
    <w:rsid w:val="5D0B433F"/>
    <w:rsid w:val="5DAE78AC"/>
    <w:rsid w:val="5DB6387E"/>
    <w:rsid w:val="5DBE7604"/>
    <w:rsid w:val="5DCA7D57"/>
    <w:rsid w:val="5DFE20F6"/>
    <w:rsid w:val="5E1A1C14"/>
    <w:rsid w:val="5E554383"/>
    <w:rsid w:val="5F38704C"/>
    <w:rsid w:val="5FA8056B"/>
    <w:rsid w:val="5FCF49FC"/>
    <w:rsid w:val="5FD650D9"/>
    <w:rsid w:val="6015244D"/>
    <w:rsid w:val="60AF76D8"/>
    <w:rsid w:val="60B44CEE"/>
    <w:rsid w:val="60D94755"/>
    <w:rsid w:val="60FD5ECF"/>
    <w:rsid w:val="61403739"/>
    <w:rsid w:val="629D0600"/>
    <w:rsid w:val="63E609BC"/>
    <w:rsid w:val="6429050D"/>
    <w:rsid w:val="646E08AF"/>
    <w:rsid w:val="647307E7"/>
    <w:rsid w:val="648F5856"/>
    <w:rsid w:val="653268E2"/>
    <w:rsid w:val="65554CF2"/>
    <w:rsid w:val="65AE7F5E"/>
    <w:rsid w:val="65B03CD6"/>
    <w:rsid w:val="65D565F0"/>
    <w:rsid w:val="65F6778A"/>
    <w:rsid w:val="65F8408F"/>
    <w:rsid w:val="66517943"/>
    <w:rsid w:val="66C3230C"/>
    <w:rsid w:val="67167BBF"/>
    <w:rsid w:val="67F105D6"/>
    <w:rsid w:val="67FA3023"/>
    <w:rsid w:val="688A4CB2"/>
    <w:rsid w:val="689B23E8"/>
    <w:rsid w:val="6A581F9F"/>
    <w:rsid w:val="6AB44268"/>
    <w:rsid w:val="6AC054F8"/>
    <w:rsid w:val="6AC16985"/>
    <w:rsid w:val="6ADB780C"/>
    <w:rsid w:val="6B4B624F"/>
    <w:rsid w:val="6B511AB7"/>
    <w:rsid w:val="6B9145AA"/>
    <w:rsid w:val="6C2A1304"/>
    <w:rsid w:val="6C4E05BD"/>
    <w:rsid w:val="6C6E0447"/>
    <w:rsid w:val="6CC97B67"/>
    <w:rsid w:val="6CF25A8B"/>
    <w:rsid w:val="6DBC51E2"/>
    <w:rsid w:val="6E580AE7"/>
    <w:rsid w:val="6E613CA3"/>
    <w:rsid w:val="6F2F13F3"/>
    <w:rsid w:val="6F722DE8"/>
    <w:rsid w:val="6FAA6641"/>
    <w:rsid w:val="703026F0"/>
    <w:rsid w:val="70645DE9"/>
    <w:rsid w:val="719929CA"/>
    <w:rsid w:val="71AF5789"/>
    <w:rsid w:val="71C12F3C"/>
    <w:rsid w:val="72227D09"/>
    <w:rsid w:val="722A3062"/>
    <w:rsid w:val="72BD3ED6"/>
    <w:rsid w:val="72D37256"/>
    <w:rsid w:val="72E70F53"/>
    <w:rsid w:val="73031EAB"/>
    <w:rsid w:val="737547B1"/>
    <w:rsid w:val="739E636F"/>
    <w:rsid w:val="73B3553C"/>
    <w:rsid w:val="73C6500C"/>
    <w:rsid w:val="74257F85"/>
    <w:rsid w:val="74D065BB"/>
    <w:rsid w:val="751A73BE"/>
    <w:rsid w:val="754E7B5A"/>
    <w:rsid w:val="75AE0DD5"/>
    <w:rsid w:val="76404C02"/>
    <w:rsid w:val="7662313B"/>
    <w:rsid w:val="76CD4E63"/>
    <w:rsid w:val="77135BB8"/>
    <w:rsid w:val="77A31324"/>
    <w:rsid w:val="77A45665"/>
    <w:rsid w:val="77F4039A"/>
    <w:rsid w:val="785F4189"/>
    <w:rsid w:val="78753564"/>
    <w:rsid w:val="78E80909"/>
    <w:rsid w:val="78F22DFC"/>
    <w:rsid w:val="79020895"/>
    <w:rsid w:val="7919737D"/>
    <w:rsid w:val="79863274"/>
    <w:rsid w:val="79AB2CDA"/>
    <w:rsid w:val="79DD0083"/>
    <w:rsid w:val="7A6E65B2"/>
    <w:rsid w:val="7A6F3E76"/>
    <w:rsid w:val="7B3157EB"/>
    <w:rsid w:val="7B3726F5"/>
    <w:rsid w:val="7BAD3D31"/>
    <w:rsid w:val="7C0E6900"/>
    <w:rsid w:val="7C354406"/>
    <w:rsid w:val="7C653614"/>
    <w:rsid w:val="7C9A5F8C"/>
    <w:rsid w:val="7CAF2AE1"/>
    <w:rsid w:val="7D6240CD"/>
    <w:rsid w:val="7DC044BB"/>
    <w:rsid w:val="7DD06B3A"/>
    <w:rsid w:val="7DF509C8"/>
    <w:rsid w:val="7E3B06F8"/>
    <w:rsid w:val="7EA52511"/>
    <w:rsid w:val="7EAB5BFD"/>
    <w:rsid w:val="7F275E1B"/>
    <w:rsid w:val="7F277992"/>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9">
    <w:name w:val="heading 1"/>
    <w:basedOn w:val="1"/>
    <w:next w:val="1"/>
    <w:qFormat/>
    <w:uiPriority w:val="0"/>
    <w:pPr>
      <w:keepNext/>
      <w:keepLines/>
      <w:spacing w:before="340" w:after="330" w:line="578" w:lineRule="auto"/>
      <w:outlineLvl w:val="0"/>
    </w:pPr>
    <w:rPr>
      <w:b/>
      <w:bCs/>
      <w:kern w:val="44"/>
      <w:sz w:val="44"/>
      <w:szCs w:val="44"/>
    </w:rPr>
  </w:style>
  <w:style w:type="paragraph" w:styleId="10">
    <w:name w:val="heading 2"/>
    <w:basedOn w:val="1"/>
    <w:next w:val="1"/>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2"/>
    <w:basedOn w:val="1"/>
    <w:next w:val="3"/>
    <w:qFormat/>
    <w:uiPriority w:val="99"/>
    <w:pPr>
      <w:spacing w:after="120" w:line="480" w:lineRule="auto"/>
    </w:pPr>
    <w:rPr>
      <w:rFonts w:ascii="Times New Roman" w:hAnsi="Times New Roman"/>
      <w:kern w:val="0"/>
      <w:sz w:val="24"/>
    </w:rPr>
  </w:style>
  <w:style w:type="paragraph" w:styleId="5">
    <w:name w:val="Body Text First Indent 2"/>
    <w:basedOn w:val="6"/>
    <w:next w:val="8"/>
    <w:qFormat/>
    <w:uiPriority w:val="0"/>
    <w:pPr>
      <w:ind w:firstLine="420" w:firstLineChars="200"/>
    </w:pPr>
    <w:rPr>
      <w:sz w:val="21"/>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99"/>
    <w:pPr>
      <w:snapToGrid w:val="0"/>
    </w:pPr>
    <w:rPr>
      <w:rFonts w:ascii="Arial" w:hAnsi="Arial" w:cs="Arial"/>
    </w:rPr>
  </w:style>
  <w:style w:type="paragraph" w:styleId="8">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1">
    <w:name w:val="table of authorities"/>
    <w:basedOn w:val="1"/>
    <w:next w:val="1"/>
    <w:qFormat/>
    <w:uiPriority w:val="0"/>
    <w:pPr>
      <w:ind w:left="420" w:leftChars="200"/>
    </w:pPr>
  </w:style>
  <w:style w:type="paragraph" w:styleId="12">
    <w:name w:val="toa heading"/>
    <w:basedOn w:val="1"/>
    <w:next w:val="1"/>
    <w:qFormat/>
    <w:uiPriority w:val="0"/>
    <w:pPr>
      <w:spacing w:before="120"/>
    </w:pPr>
    <w:rPr>
      <w:rFonts w:ascii="Arial" w:hAnsi="Arial" w:cs="Arial"/>
      <w:sz w:val="24"/>
    </w:rPr>
  </w:style>
  <w:style w:type="paragraph" w:styleId="13">
    <w:name w:val="Plain Text"/>
    <w:basedOn w:val="1"/>
    <w:qFormat/>
    <w:uiPriority w:val="99"/>
    <w:rPr>
      <w:rFonts w:ascii="宋体" w:hAnsi="Courier New"/>
      <w:szCs w:val="21"/>
    </w:rPr>
  </w:style>
  <w:style w:type="paragraph" w:styleId="14">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FollowedHyperlink"/>
    <w:basedOn w:val="19"/>
    <w:qFormat/>
    <w:uiPriority w:val="0"/>
    <w:rPr>
      <w:color w:val="444444"/>
      <w:sz w:val="21"/>
      <w:szCs w:val="21"/>
      <w:u w:val="none"/>
    </w:rPr>
  </w:style>
  <w:style w:type="character" w:styleId="21">
    <w:name w:val="HTML Definition"/>
    <w:basedOn w:val="19"/>
    <w:qFormat/>
    <w:uiPriority w:val="0"/>
  </w:style>
  <w:style w:type="character" w:styleId="22">
    <w:name w:val="HTML Typewriter"/>
    <w:basedOn w:val="19"/>
    <w:qFormat/>
    <w:uiPriority w:val="0"/>
    <w:rPr>
      <w:rFonts w:hint="default" w:ascii="monospace" w:hAnsi="monospace" w:eastAsia="monospace" w:cs="monospace"/>
      <w:sz w:val="20"/>
    </w:rPr>
  </w:style>
  <w:style w:type="character" w:styleId="23">
    <w:name w:val="HTML Acronym"/>
    <w:basedOn w:val="19"/>
    <w:qFormat/>
    <w:uiPriority w:val="0"/>
  </w:style>
  <w:style w:type="character" w:styleId="24">
    <w:name w:val="HTML Variable"/>
    <w:basedOn w:val="19"/>
    <w:qFormat/>
    <w:uiPriority w:val="0"/>
  </w:style>
  <w:style w:type="character" w:styleId="25">
    <w:name w:val="Hyperlink"/>
    <w:qFormat/>
    <w:uiPriority w:val="99"/>
    <w:rPr>
      <w:rFonts w:cs="Times New Roman"/>
      <w:color w:val="0000FF"/>
      <w:u w:val="single"/>
    </w:rPr>
  </w:style>
  <w:style w:type="character" w:styleId="26">
    <w:name w:val="HTML Code"/>
    <w:basedOn w:val="19"/>
    <w:qFormat/>
    <w:uiPriority w:val="0"/>
    <w:rPr>
      <w:rFonts w:hint="default" w:ascii="monospace" w:hAnsi="monospace" w:eastAsia="monospace" w:cs="monospace"/>
      <w:sz w:val="20"/>
    </w:rPr>
  </w:style>
  <w:style w:type="character" w:styleId="27">
    <w:name w:val="HTML Cite"/>
    <w:basedOn w:val="19"/>
    <w:qFormat/>
    <w:uiPriority w:val="0"/>
  </w:style>
  <w:style w:type="character" w:styleId="28">
    <w:name w:val="HTML Keyboard"/>
    <w:basedOn w:val="19"/>
    <w:qFormat/>
    <w:uiPriority w:val="0"/>
    <w:rPr>
      <w:rFonts w:hint="default" w:ascii="monospace" w:hAnsi="monospace" w:eastAsia="monospace" w:cs="monospace"/>
      <w:sz w:val="20"/>
    </w:rPr>
  </w:style>
  <w:style w:type="character" w:styleId="29">
    <w:name w:val="HTML Sample"/>
    <w:basedOn w:val="19"/>
    <w:qFormat/>
    <w:uiPriority w:val="0"/>
    <w:rPr>
      <w:rFonts w:ascii="monospace" w:hAnsi="monospace" w:eastAsia="monospace" w:cs="monospace"/>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Table Text"/>
    <w:basedOn w:val="1"/>
    <w:semiHidden/>
    <w:qFormat/>
    <w:uiPriority w:val="0"/>
    <w:rPr>
      <w:rFonts w:ascii="宋体" w:hAnsi="宋体" w:eastAsia="宋体" w:cs="宋体"/>
      <w:sz w:val="24"/>
      <w:szCs w:val="24"/>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无间隔1"/>
    <w:basedOn w:val="1"/>
    <w:qFormat/>
    <w:uiPriority w:val="0"/>
    <w:pPr>
      <w:spacing w:line="400" w:lineRule="exact"/>
    </w:pPr>
    <w:rPr>
      <w:sz w:val="24"/>
    </w:rPr>
  </w:style>
  <w:style w:type="paragraph" w:customStyle="1" w:styleId="34">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5">
    <w:name w:val="hover17"/>
    <w:basedOn w:val="19"/>
    <w:qFormat/>
    <w:uiPriority w:val="0"/>
  </w:style>
  <w:style w:type="character" w:customStyle="1" w:styleId="36">
    <w:name w:val="hover18"/>
    <w:basedOn w:val="19"/>
    <w:qFormat/>
    <w:uiPriority w:val="0"/>
  </w:style>
  <w:style w:type="character" w:customStyle="1" w:styleId="37">
    <w:name w:val="xiadan"/>
    <w:basedOn w:val="19"/>
    <w:qFormat/>
    <w:uiPriority w:val="0"/>
    <w:rPr>
      <w:shd w:val="clear" w:fill="E4393C"/>
    </w:rPr>
  </w:style>
  <w:style w:type="character" w:customStyle="1" w:styleId="38">
    <w:name w:val="fr"/>
    <w:basedOn w:val="19"/>
    <w:qFormat/>
    <w:uiPriority w:val="0"/>
  </w:style>
  <w:style w:type="character" w:customStyle="1" w:styleId="39">
    <w:name w:val="first-child1"/>
    <w:basedOn w:val="19"/>
    <w:qFormat/>
    <w:uiPriority w:val="0"/>
    <w:rPr>
      <w:color w:val="1F3149"/>
      <w:sz w:val="19"/>
      <w:szCs w:val="19"/>
    </w:rPr>
  </w:style>
  <w:style w:type="character" w:customStyle="1" w:styleId="40">
    <w:name w:val="first-child2"/>
    <w:basedOn w:val="19"/>
    <w:qFormat/>
    <w:uiPriority w:val="0"/>
    <w:rPr>
      <w:color w:val="1F3149"/>
      <w:sz w:val="19"/>
      <w:szCs w:val="19"/>
    </w:rPr>
  </w:style>
  <w:style w:type="character" w:customStyle="1" w:styleId="41">
    <w:name w:val="icon_ds"/>
    <w:basedOn w:val="19"/>
    <w:qFormat/>
    <w:uiPriority w:val="0"/>
  </w:style>
  <w:style w:type="character" w:customStyle="1" w:styleId="42">
    <w:name w:val="icon_ds1"/>
    <w:basedOn w:val="19"/>
    <w:qFormat/>
    <w:uiPriority w:val="0"/>
    <w:rPr>
      <w:sz w:val="16"/>
      <w:szCs w:val="16"/>
    </w:rPr>
  </w:style>
  <w:style w:type="character" w:customStyle="1" w:styleId="43">
    <w:name w:val="icon_gys"/>
    <w:basedOn w:val="19"/>
    <w:qFormat/>
    <w:uiPriority w:val="0"/>
    <w:rPr>
      <w:sz w:val="16"/>
      <w:szCs w:val="16"/>
    </w:rPr>
  </w:style>
  <w:style w:type="character" w:customStyle="1" w:styleId="44">
    <w:name w:val="font41"/>
    <w:basedOn w:val="19"/>
    <w:qFormat/>
    <w:uiPriority w:val="0"/>
    <w:rPr>
      <w:rFonts w:hint="eastAsia" w:ascii="微软雅黑" w:hAnsi="微软雅黑" w:eastAsia="微软雅黑" w:cs="微软雅黑"/>
      <w:color w:val="000000"/>
      <w:sz w:val="20"/>
      <w:szCs w:val="20"/>
      <w:u w:val="none"/>
    </w:rPr>
  </w:style>
  <w:style w:type="character" w:customStyle="1" w:styleId="45">
    <w:name w:val="font51"/>
    <w:basedOn w:val="19"/>
    <w:qFormat/>
    <w:uiPriority w:val="0"/>
    <w:rPr>
      <w:rFonts w:hint="eastAsia" w:ascii="微软雅黑" w:hAnsi="微软雅黑" w:eastAsia="微软雅黑" w:cs="微软雅黑"/>
      <w:color w:val="FF0000"/>
      <w:sz w:val="20"/>
      <w:szCs w:val="20"/>
      <w:u w:val="none"/>
    </w:rPr>
  </w:style>
  <w:style w:type="character" w:customStyle="1" w:styleId="46">
    <w:name w:val="font61"/>
    <w:basedOn w:val="19"/>
    <w:qFormat/>
    <w:uiPriority w:val="0"/>
    <w:rPr>
      <w:rFonts w:hint="eastAsia" w:ascii="微软雅黑" w:hAnsi="微软雅黑" w:eastAsia="微软雅黑" w:cs="微软雅黑"/>
      <w:b/>
      <w:bCs/>
      <w:color w:val="000000"/>
      <w:sz w:val="20"/>
      <w:szCs w:val="20"/>
      <w:u w:val="none"/>
    </w:rPr>
  </w:style>
  <w:style w:type="character" w:customStyle="1" w:styleId="47">
    <w:name w:val="font11"/>
    <w:basedOn w:val="19"/>
    <w:qFormat/>
    <w:uiPriority w:val="0"/>
    <w:rPr>
      <w:rFonts w:hint="eastAsia" w:ascii="宋体" w:hAnsi="宋体" w:eastAsia="宋体" w:cs="宋体"/>
      <w:color w:val="000000"/>
      <w:sz w:val="20"/>
      <w:szCs w:val="20"/>
      <w:u w:val="none"/>
    </w:rPr>
  </w:style>
  <w:style w:type="paragraph" w:customStyle="1" w:styleId="48">
    <w:name w:val="大标题"/>
    <w:basedOn w:val="1"/>
    <w:next w:val="5"/>
    <w:qFormat/>
    <w:uiPriority w:val="0"/>
    <w:pPr>
      <w:jc w:val="center"/>
    </w:pPr>
    <w:rPr>
      <w:rFonts w:ascii="Arial" w:hAnsi="Arial" w:eastAsia="宋体"/>
      <w:b/>
      <w:sz w:val="28"/>
      <w:szCs w:val="24"/>
    </w:rPr>
  </w:style>
  <w:style w:type="paragraph" w:styleId="4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24124</Words>
  <Characters>27009</Characters>
  <Lines>0</Lines>
  <Paragraphs>0</Paragraphs>
  <TotalTime>69</TotalTime>
  <ScaleCrop>false</ScaleCrop>
  <LinksUpToDate>false</LinksUpToDate>
  <CharactersWithSpaces>28812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Estrus</cp:lastModifiedBy>
  <cp:lastPrinted>2024-10-21T02:30:00Z</cp:lastPrinted>
  <dcterms:modified xsi:type="dcterms:W3CDTF">2024-10-23T08:53:43Z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8EB02850283849F9A99DEA12B99B99FF_13</vt:lpwstr>
  </property>
</Properties>
</file>