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08" w:rsidRDefault="006E7208">
      <w:pPr>
        <w:pStyle w:val="p0"/>
        <w:spacing w:line="560" w:lineRule="exact"/>
        <w:ind w:rightChars="-42" w:right="-88"/>
        <w:rPr>
          <w:rFonts w:hAnsi="宋体" w:cs="方正小标宋简体"/>
          <w:bCs/>
          <w:sz w:val="52"/>
          <w:szCs w:val="52"/>
        </w:rPr>
      </w:pPr>
    </w:p>
    <w:p w:rsidR="006E7208" w:rsidRDefault="007D0604">
      <w:pPr>
        <w:pStyle w:val="a5"/>
        <w:spacing w:line="254" w:lineRule="auto"/>
        <w:jc w:val="center"/>
        <w:outlineLvl w:val="0"/>
        <w:rPr>
          <w:rFonts w:ascii="宋体" w:eastAsia="宋体" w:hAnsi="宋体" w:cs="宋体"/>
          <w:b/>
          <w:bCs/>
          <w:sz w:val="48"/>
          <w:szCs w:val="48"/>
        </w:rPr>
      </w:pPr>
      <w:bookmarkStart w:id="0" w:name="_Toc3008"/>
      <w:bookmarkStart w:id="1" w:name="_Toc18439"/>
      <w:bookmarkStart w:id="2" w:name="_Toc28591"/>
      <w:bookmarkStart w:id="3" w:name="_Toc14120"/>
      <w:bookmarkStart w:id="4" w:name="_Toc16756"/>
      <w:r>
        <w:rPr>
          <w:rFonts w:ascii="宋体" w:eastAsia="宋体" w:hAnsi="宋体" w:cs="宋体" w:hint="eastAsia"/>
          <w:b/>
          <w:bCs/>
          <w:sz w:val="48"/>
          <w:szCs w:val="48"/>
        </w:rPr>
        <w:t xml:space="preserve"> 博爱县玉祥路、海华路排水管网提升改造工程EPC项目监理标段</w:t>
      </w:r>
      <w:bookmarkEnd w:id="0"/>
      <w:bookmarkEnd w:id="1"/>
      <w:bookmarkEnd w:id="2"/>
      <w:bookmarkEnd w:id="3"/>
      <w:bookmarkEnd w:id="4"/>
    </w:p>
    <w:p w:rsidR="006E7208" w:rsidRDefault="006E7208">
      <w:pPr>
        <w:pStyle w:val="2"/>
        <w:ind w:firstLine="560"/>
      </w:pPr>
    </w:p>
    <w:p w:rsidR="006E7208" w:rsidRDefault="006E7208">
      <w:pPr>
        <w:pStyle w:val="2"/>
        <w:ind w:firstLine="562"/>
        <w:rPr>
          <w:b/>
        </w:rPr>
      </w:pPr>
    </w:p>
    <w:p w:rsidR="006E7208" w:rsidRDefault="006E7208">
      <w:pPr>
        <w:pStyle w:val="2"/>
        <w:ind w:firstLine="560"/>
      </w:pPr>
    </w:p>
    <w:p w:rsidR="006E7208" w:rsidRDefault="006E7208">
      <w:pPr>
        <w:pStyle w:val="2"/>
        <w:ind w:firstLine="560"/>
      </w:pPr>
    </w:p>
    <w:p w:rsidR="006E7208" w:rsidRDefault="006E7208">
      <w:pPr>
        <w:jc w:val="center"/>
        <w:rPr>
          <w:rFonts w:ascii="宋体" w:hAnsi="宋体"/>
          <w:b/>
          <w:sz w:val="52"/>
          <w:szCs w:val="52"/>
        </w:rPr>
      </w:pPr>
    </w:p>
    <w:p w:rsidR="006E7208" w:rsidRDefault="007D0604">
      <w:pPr>
        <w:jc w:val="center"/>
        <w:rPr>
          <w:rFonts w:ascii="宋体" w:hAnsi="宋体"/>
          <w:b/>
          <w:sz w:val="96"/>
          <w:szCs w:val="96"/>
        </w:rPr>
      </w:pPr>
      <w:r>
        <w:rPr>
          <w:rFonts w:ascii="宋体" w:hAnsi="宋体" w:hint="eastAsia"/>
          <w:b/>
          <w:sz w:val="96"/>
          <w:szCs w:val="96"/>
        </w:rPr>
        <w:t>招 标 文 件</w:t>
      </w:r>
    </w:p>
    <w:p w:rsidR="006E7208" w:rsidRDefault="006E7208">
      <w:pPr>
        <w:rPr>
          <w:rFonts w:ascii="宋体" w:hAnsi="宋体"/>
          <w:bCs/>
          <w:sz w:val="24"/>
        </w:rPr>
      </w:pPr>
    </w:p>
    <w:p w:rsidR="006E7208" w:rsidRDefault="007D0604">
      <w:pPr>
        <w:ind w:firstLineChars="900" w:firstLine="2520"/>
        <w:rPr>
          <w:rFonts w:ascii="黑体" w:eastAsia="黑体" w:hAnsi="宋体"/>
          <w:szCs w:val="21"/>
        </w:rPr>
      </w:pPr>
      <w:r>
        <w:rPr>
          <w:rFonts w:ascii="黑体" w:eastAsia="黑体" w:hAnsi="宋体" w:hint="eastAsia"/>
          <w:sz w:val="28"/>
          <w:szCs w:val="28"/>
        </w:rPr>
        <w:t>采购编号</w:t>
      </w:r>
      <w:r>
        <w:rPr>
          <w:rFonts w:ascii="黑体" w:eastAsia="黑体" w:hAnsi="宋体" w:hint="eastAsia"/>
          <w:szCs w:val="21"/>
        </w:rPr>
        <w:t>：</w:t>
      </w:r>
      <w:r>
        <w:rPr>
          <w:rFonts w:ascii="黑体" w:eastAsia="黑体" w:hAnsi="宋体" w:hint="eastAsia"/>
          <w:sz w:val="28"/>
          <w:szCs w:val="28"/>
        </w:rPr>
        <w:t>博政采购（2024）122-1号</w:t>
      </w:r>
    </w:p>
    <w:p w:rsidR="006E7208" w:rsidRDefault="006E7208">
      <w:pPr>
        <w:ind w:firstLineChars="890" w:firstLine="2492"/>
        <w:rPr>
          <w:rFonts w:ascii="黑体" w:eastAsia="黑体" w:hAnsi="宋体"/>
          <w:sz w:val="28"/>
          <w:szCs w:val="28"/>
        </w:rPr>
      </w:pPr>
    </w:p>
    <w:p w:rsidR="006E7208" w:rsidRDefault="007D0604">
      <w:pPr>
        <w:ind w:firstLineChars="890" w:firstLine="2492"/>
        <w:rPr>
          <w:rFonts w:ascii="黑体" w:eastAsia="黑体" w:hAnsi="宋体"/>
          <w:sz w:val="28"/>
          <w:szCs w:val="28"/>
        </w:rPr>
      </w:pPr>
      <w:r>
        <w:rPr>
          <w:rFonts w:ascii="黑体" w:eastAsia="黑体" w:hAnsi="宋体" w:hint="eastAsia"/>
          <w:sz w:val="28"/>
          <w:szCs w:val="28"/>
        </w:rPr>
        <w:t>招标编号：2024第012号</w:t>
      </w:r>
    </w:p>
    <w:p w:rsidR="006E7208" w:rsidRDefault="006E7208">
      <w:pPr>
        <w:ind w:firstLine="562"/>
        <w:jc w:val="center"/>
        <w:rPr>
          <w:rFonts w:ascii="宋体" w:hAnsi="宋体"/>
          <w:b/>
          <w:sz w:val="28"/>
          <w:szCs w:val="28"/>
        </w:rPr>
      </w:pPr>
    </w:p>
    <w:p w:rsidR="006E7208" w:rsidRDefault="006E7208">
      <w:pPr>
        <w:pStyle w:val="a4"/>
        <w:ind w:firstLine="280"/>
      </w:pPr>
    </w:p>
    <w:p w:rsidR="006E7208" w:rsidRDefault="006E7208">
      <w:pPr>
        <w:pStyle w:val="2"/>
        <w:ind w:firstLine="560"/>
      </w:pPr>
    </w:p>
    <w:p w:rsidR="006E7208" w:rsidRDefault="006E7208">
      <w:pPr>
        <w:pStyle w:val="12"/>
        <w:rPr>
          <w:rFonts w:ascii="宋体" w:hAnsi="宋体"/>
          <w:b/>
          <w:bCs/>
        </w:rPr>
      </w:pPr>
    </w:p>
    <w:p w:rsidR="006E7208" w:rsidRDefault="006E7208">
      <w:pPr>
        <w:pStyle w:val="a3"/>
        <w:ind w:firstLine="463"/>
        <w:rPr>
          <w:rFonts w:ascii="宋体" w:hAnsi="宋体"/>
          <w:b/>
          <w:bCs/>
          <w:sz w:val="24"/>
        </w:rPr>
      </w:pPr>
    </w:p>
    <w:p w:rsidR="006E7208" w:rsidRDefault="006E7208">
      <w:pPr>
        <w:pStyle w:val="a3"/>
        <w:ind w:firstLine="463"/>
        <w:rPr>
          <w:rFonts w:ascii="宋体" w:hAnsi="宋体"/>
          <w:b/>
          <w:bCs/>
          <w:sz w:val="24"/>
        </w:rPr>
      </w:pPr>
    </w:p>
    <w:p w:rsidR="006E7208" w:rsidRDefault="006E7208">
      <w:pPr>
        <w:pStyle w:val="a3"/>
        <w:ind w:firstLine="463"/>
        <w:rPr>
          <w:rFonts w:ascii="宋体" w:hAnsi="宋体"/>
          <w:b/>
          <w:bCs/>
          <w:sz w:val="24"/>
        </w:rPr>
      </w:pPr>
    </w:p>
    <w:p w:rsidR="006E7208" w:rsidRDefault="007D0604">
      <w:pPr>
        <w:pStyle w:val="p0"/>
        <w:spacing w:line="600" w:lineRule="exact"/>
        <w:ind w:rightChars="-42" w:right="-88" w:firstLineChars="500" w:firstLine="1546"/>
        <w:rPr>
          <w:rFonts w:hAnsi="宋体"/>
          <w:b/>
          <w:bCs/>
          <w:spacing w:val="-6"/>
          <w:sz w:val="32"/>
          <w:szCs w:val="32"/>
        </w:rPr>
      </w:pPr>
      <w:r>
        <w:rPr>
          <w:rFonts w:hAnsi="宋体" w:hint="eastAsia"/>
          <w:b/>
          <w:bCs/>
          <w:spacing w:val="-6"/>
          <w:sz w:val="32"/>
          <w:szCs w:val="32"/>
        </w:rPr>
        <w:t>招 标 人：</w:t>
      </w:r>
      <w:r>
        <w:rPr>
          <w:rFonts w:hAnsi="宋体" w:cs="宋体" w:hint="eastAsia"/>
          <w:b/>
          <w:bCs/>
          <w:sz w:val="32"/>
          <w:szCs w:val="32"/>
        </w:rPr>
        <w:t>博爱县住房和城乡建设局</w:t>
      </w:r>
    </w:p>
    <w:p w:rsidR="006E7208" w:rsidRDefault="007D0604">
      <w:pPr>
        <w:tabs>
          <w:tab w:val="left" w:pos="-1155"/>
          <w:tab w:val="left" w:pos="-1050"/>
        </w:tabs>
        <w:spacing w:line="600" w:lineRule="exact"/>
        <w:ind w:rightChars="-159" w:right="-334" w:firstLineChars="650" w:firstLine="2010"/>
        <w:rPr>
          <w:rFonts w:ascii="宋体" w:hAnsi="宋体"/>
          <w:b/>
          <w:bCs/>
          <w:spacing w:val="-6"/>
          <w:sz w:val="32"/>
          <w:szCs w:val="32"/>
        </w:rPr>
      </w:pPr>
      <w:r>
        <w:rPr>
          <w:rFonts w:ascii="宋体" w:hAnsi="宋体" w:hint="eastAsia"/>
          <w:b/>
          <w:bCs/>
          <w:spacing w:val="-6"/>
          <w:sz w:val="32"/>
          <w:szCs w:val="32"/>
        </w:rPr>
        <w:t>代理机构：中睿祥国际工程有限公司</w:t>
      </w:r>
    </w:p>
    <w:p w:rsidR="006E7208" w:rsidRDefault="007D0604">
      <w:pPr>
        <w:tabs>
          <w:tab w:val="left" w:pos="-1155"/>
          <w:tab w:val="left" w:pos="-1050"/>
        </w:tabs>
        <w:spacing w:line="600" w:lineRule="exact"/>
        <w:ind w:rightChars="-159" w:right="-334" w:firstLineChars="595" w:firstLine="1911"/>
        <w:rPr>
          <w:rFonts w:ascii="宋体" w:hAnsi="宋体"/>
          <w:b/>
          <w:bCs/>
          <w:sz w:val="32"/>
          <w:szCs w:val="32"/>
        </w:rPr>
      </w:pPr>
      <w:r>
        <w:rPr>
          <w:rFonts w:ascii="宋体" w:hAnsi="宋体" w:hint="eastAsia"/>
          <w:b/>
          <w:bCs/>
          <w:sz w:val="32"/>
          <w:szCs w:val="32"/>
        </w:rPr>
        <w:t xml:space="preserve"> 日   期：二零二四年十一月</w:t>
      </w:r>
    </w:p>
    <w:p w:rsidR="006E7208" w:rsidRDefault="006E7208">
      <w:pPr>
        <w:ind w:rightChars="-491" w:right="-1031"/>
        <w:rPr>
          <w:rFonts w:ascii="宋体" w:hAnsi="宋体"/>
          <w:b/>
          <w:bCs/>
          <w:sz w:val="32"/>
          <w:szCs w:val="32"/>
        </w:rPr>
        <w:sectPr w:rsidR="006E7208">
          <w:headerReference w:type="default" r:id="rId8"/>
          <w:pgSz w:w="11907" w:h="16839"/>
          <w:pgMar w:top="1440" w:right="1080" w:bottom="1440" w:left="1080" w:header="1134" w:footer="1134" w:gutter="0"/>
          <w:pgNumType w:start="1"/>
          <w:cols w:space="720"/>
        </w:sectPr>
      </w:pPr>
    </w:p>
    <w:p w:rsidR="006E7208" w:rsidRDefault="007D0604">
      <w:pPr>
        <w:ind w:rightChars="-491" w:right="-1031" w:firstLineChars="800" w:firstLine="3534"/>
        <w:rPr>
          <w:rFonts w:ascii="宋体" w:hAnsi="宋体"/>
          <w:b/>
          <w:bCs/>
          <w:sz w:val="44"/>
          <w:szCs w:val="44"/>
        </w:rPr>
      </w:pPr>
      <w:r>
        <w:rPr>
          <w:rFonts w:ascii="宋体" w:hAnsi="宋体" w:hint="eastAsia"/>
          <w:b/>
          <w:bCs/>
          <w:sz w:val="44"/>
          <w:szCs w:val="44"/>
        </w:rPr>
        <w:lastRenderedPageBreak/>
        <w:t>目     录</w:t>
      </w:r>
    </w:p>
    <w:p w:rsidR="006E7208" w:rsidRDefault="006E7208">
      <w:pPr>
        <w:spacing w:line="600" w:lineRule="auto"/>
        <w:ind w:rightChars="-130" w:right="-273"/>
        <w:rPr>
          <w:rFonts w:ascii="宋体" w:hAnsi="宋体"/>
          <w:b/>
          <w:bCs/>
          <w:sz w:val="24"/>
        </w:rPr>
      </w:pPr>
    </w:p>
    <w:p w:rsidR="006E7208" w:rsidRDefault="007A407E">
      <w:pPr>
        <w:pStyle w:val="10"/>
        <w:tabs>
          <w:tab w:val="clear" w:pos="840"/>
          <w:tab w:val="clear" w:pos="8303"/>
          <w:tab w:val="right" w:leader="dot" w:pos="9413"/>
        </w:tabs>
        <w:spacing w:line="600" w:lineRule="auto"/>
        <w:jc w:val="distribute"/>
        <w:outlineLvl w:val="0"/>
        <w:rPr>
          <w:sz w:val="24"/>
        </w:rPr>
      </w:pPr>
      <w:r w:rsidRPr="007A407E">
        <w:rPr>
          <w:b/>
          <w:bCs/>
          <w:sz w:val="24"/>
        </w:rPr>
        <w:fldChar w:fldCharType="begin"/>
      </w:r>
      <w:r w:rsidR="007D0604">
        <w:rPr>
          <w:b/>
          <w:bCs/>
          <w:sz w:val="24"/>
        </w:rPr>
        <w:instrText xml:space="preserve"> TOC \o "1-3" \h \z </w:instrText>
      </w:r>
      <w:r w:rsidRPr="007A407E">
        <w:rPr>
          <w:b/>
          <w:bCs/>
          <w:sz w:val="24"/>
        </w:rPr>
        <w:fldChar w:fldCharType="separate"/>
      </w:r>
      <w:hyperlink w:anchor="_Toc30396" w:history="1">
        <w:r w:rsidR="007D0604">
          <w:rPr>
            <w:rFonts w:hint="eastAsia"/>
            <w:sz w:val="24"/>
          </w:rPr>
          <w:t>第一章  招标公告</w:t>
        </w:r>
        <w:r w:rsidR="007D0604">
          <w:rPr>
            <w:sz w:val="24"/>
          </w:rPr>
          <w:tab/>
        </w:r>
      </w:hyperlink>
      <w:r w:rsidR="007D0604">
        <w:rPr>
          <w:rFonts w:hint="eastAsia"/>
          <w:bCs/>
          <w:sz w:val="24"/>
        </w:rPr>
        <w:t>3</w:t>
      </w:r>
    </w:p>
    <w:p w:rsidR="006E7208" w:rsidRDefault="007A407E">
      <w:pPr>
        <w:pStyle w:val="10"/>
        <w:tabs>
          <w:tab w:val="clear" w:pos="840"/>
          <w:tab w:val="clear" w:pos="8303"/>
          <w:tab w:val="right" w:leader="dot" w:pos="9413"/>
        </w:tabs>
        <w:spacing w:line="600" w:lineRule="auto"/>
        <w:jc w:val="distribute"/>
        <w:rPr>
          <w:bCs/>
          <w:sz w:val="24"/>
        </w:rPr>
      </w:pPr>
      <w:hyperlink w:anchor="_Toc31717" w:history="1">
        <w:r w:rsidR="007D0604">
          <w:rPr>
            <w:rFonts w:hint="eastAsia"/>
            <w:sz w:val="24"/>
          </w:rPr>
          <w:t>第二章  投标人须知</w:t>
        </w:r>
        <w:r w:rsidR="007D0604">
          <w:rPr>
            <w:sz w:val="24"/>
          </w:rPr>
          <w:tab/>
        </w:r>
        <w:r w:rsidR="007D0604">
          <w:rPr>
            <w:rFonts w:hint="eastAsia"/>
            <w:sz w:val="24"/>
          </w:rPr>
          <w:t>7</w:t>
        </w:r>
      </w:hyperlink>
    </w:p>
    <w:p w:rsidR="006E7208" w:rsidRDefault="007D0604">
      <w:pPr>
        <w:pStyle w:val="10"/>
        <w:tabs>
          <w:tab w:val="clear" w:pos="840"/>
          <w:tab w:val="clear" w:pos="8303"/>
          <w:tab w:val="right" w:leader="dot" w:pos="9413"/>
        </w:tabs>
        <w:spacing w:line="600" w:lineRule="auto"/>
        <w:jc w:val="distribute"/>
        <w:rPr>
          <w:bCs/>
          <w:sz w:val="24"/>
        </w:rPr>
      </w:pPr>
      <w:r>
        <w:rPr>
          <w:rFonts w:hint="eastAsia"/>
          <w:bCs/>
          <w:sz w:val="24"/>
        </w:rPr>
        <w:t>第三章  评标办法</w:t>
      </w:r>
      <w:r>
        <w:rPr>
          <w:sz w:val="24"/>
        </w:rPr>
        <w:tab/>
      </w:r>
      <w:r>
        <w:rPr>
          <w:rFonts w:hint="eastAsia"/>
          <w:sz w:val="24"/>
        </w:rPr>
        <w:t>2</w:t>
      </w:r>
      <w:r>
        <w:rPr>
          <w:rFonts w:hint="eastAsia"/>
          <w:bCs/>
          <w:sz w:val="24"/>
        </w:rPr>
        <w:t>5</w:t>
      </w:r>
    </w:p>
    <w:p w:rsidR="006E7208" w:rsidRDefault="007A407E">
      <w:pPr>
        <w:pStyle w:val="10"/>
        <w:tabs>
          <w:tab w:val="clear" w:pos="840"/>
          <w:tab w:val="clear" w:pos="8303"/>
          <w:tab w:val="right" w:leader="dot" w:pos="9413"/>
        </w:tabs>
        <w:spacing w:line="600" w:lineRule="auto"/>
        <w:jc w:val="distribute"/>
        <w:rPr>
          <w:sz w:val="24"/>
        </w:rPr>
      </w:pPr>
      <w:hyperlink w:anchor="_Toc14685" w:history="1">
        <w:r w:rsidR="007D0604">
          <w:rPr>
            <w:rFonts w:hint="eastAsia"/>
            <w:sz w:val="24"/>
          </w:rPr>
          <w:t>第四章  合同条款及格式</w:t>
        </w:r>
        <w:r w:rsidR="007D0604">
          <w:rPr>
            <w:sz w:val="24"/>
          </w:rPr>
          <w:tab/>
        </w:r>
        <w:r w:rsidR="007D0604">
          <w:rPr>
            <w:rFonts w:hint="eastAsia"/>
            <w:sz w:val="24"/>
          </w:rPr>
          <w:t>3</w:t>
        </w:r>
      </w:hyperlink>
      <w:r w:rsidR="007D0604">
        <w:rPr>
          <w:rFonts w:hint="eastAsia"/>
          <w:bCs/>
          <w:sz w:val="24"/>
        </w:rPr>
        <w:t>1</w:t>
      </w:r>
    </w:p>
    <w:p w:rsidR="006E7208" w:rsidRDefault="007A407E">
      <w:pPr>
        <w:pStyle w:val="10"/>
        <w:tabs>
          <w:tab w:val="clear" w:pos="840"/>
          <w:tab w:val="clear" w:pos="8303"/>
          <w:tab w:val="right" w:leader="dot" w:pos="9413"/>
        </w:tabs>
        <w:spacing w:line="600" w:lineRule="auto"/>
        <w:jc w:val="distribute"/>
        <w:rPr>
          <w:sz w:val="24"/>
        </w:rPr>
      </w:pPr>
      <w:hyperlink w:anchor="_Toc26038" w:history="1">
        <w:r w:rsidR="007D0604">
          <w:rPr>
            <w:rFonts w:hint="eastAsia"/>
            <w:sz w:val="24"/>
          </w:rPr>
          <w:t>第五章  技术要求及规范</w:t>
        </w:r>
        <w:r w:rsidR="007D0604">
          <w:rPr>
            <w:sz w:val="24"/>
          </w:rPr>
          <w:tab/>
        </w:r>
        <w:r w:rsidR="007D0604">
          <w:rPr>
            <w:rFonts w:hint="eastAsia"/>
            <w:sz w:val="24"/>
          </w:rPr>
          <w:t>3</w:t>
        </w:r>
      </w:hyperlink>
      <w:r w:rsidR="007D0604">
        <w:rPr>
          <w:rFonts w:hint="eastAsia"/>
          <w:bCs/>
          <w:sz w:val="24"/>
        </w:rPr>
        <w:t>6</w:t>
      </w:r>
    </w:p>
    <w:p w:rsidR="006E7208" w:rsidRDefault="007A407E">
      <w:pPr>
        <w:pStyle w:val="10"/>
        <w:tabs>
          <w:tab w:val="clear" w:pos="840"/>
          <w:tab w:val="clear" w:pos="8303"/>
          <w:tab w:val="right" w:leader="dot" w:pos="9413"/>
        </w:tabs>
        <w:spacing w:line="600" w:lineRule="auto"/>
        <w:jc w:val="distribute"/>
        <w:rPr>
          <w:sz w:val="24"/>
        </w:rPr>
      </w:pPr>
      <w:r>
        <w:rPr>
          <w:bCs/>
          <w:sz w:val="24"/>
        </w:rPr>
        <w:fldChar w:fldCharType="begin"/>
      </w:r>
      <w:r w:rsidR="007D0604">
        <w:rPr>
          <w:bCs/>
          <w:sz w:val="24"/>
        </w:rPr>
        <w:instrText xml:space="preserve"> HYPERLINK \l _Toc22065 </w:instrText>
      </w:r>
      <w:r>
        <w:rPr>
          <w:bCs/>
          <w:sz w:val="24"/>
        </w:rPr>
        <w:fldChar w:fldCharType="separate"/>
      </w:r>
      <w:r w:rsidR="007D0604">
        <w:rPr>
          <w:rFonts w:hint="eastAsia"/>
          <w:sz w:val="24"/>
        </w:rPr>
        <w:t>第六章  监理任务范围及监理大纲</w:t>
      </w:r>
      <w:r w:rsidR="007D0604">
        <w:rPr>
          <w:sz w:val="24"/>
        </w:rPr>
        <w:tab/>
      </w:r>
      <w:r w:rsidR="007D0604">
        <w:rPr>
          <w:rFonts w:hint="eastAsia"/>
          <w:sz w:val="24"/>
        </w:rPr>
        <w:t>37</w:t>
      </w:r>
    </w:p>
    <w:p w:rsidR="006E7208" w:rsidRDefault="007D0604">
      <w:pPr>
        <w:pStyle w:val="10"/>
        <w:tabs>
          <w:tab w:val="clear" w:pos="840"/>
          <w:tab w:val="clear" w:pos="8303"/>
          <w:tab w:val="right" w:leader="dot" w:pos="9413"/>
        </w:tabs>
        <w:spacing w:line="600" w:lineRule="auto"/>
        <w:jc w:val="distribute"/>
        <w:rPr>
          <w:bCs/>
          <w:sz w:val="24"/>
        </w:rPr>
      </w:pPr>
      <w:r>
        <w:rPr>
          <w:rFonts w:hint="eastAsia"/>
          <w:sz w:val="24"/>
        </w:rPr>
        <w:t>第七章  投标文件格式</w:t>
      </w:r>
      <w:r>
        <w:rPr>
          <w:sz w:val="24"/>
        </w:rPr>
        <w:tab/>
      </w:r>
      <w:r>
        <w:rPr>
          <w:rFonts w:hint="eastAsia"/>
          <w:sz w:val="24"/>
        </w:rPr>
        <w:t>4</w:t>
      </w:r>
      <w:r w:rsidR="007A407E">
        <w:rPr>
          <w:bCs/>
          <w:sz w:val="24"/>
        </w:rPr>
        <w:fldChar w:fldCharType="end"/>
      </w:r>
      <w:r>
        <w:rPr>
          <w:rFonts w:hint="eastAsia"/>
          <w:bCs/>
          <w:sz w:val="24"/>
        </w:rPr>
        <w:t>0</w:t>
      </w:r>
    </w:p>
    <w:p w:rsidR="006E7208" w:rsidRDefault="007A407E">
      <w:pPr>
        <w:spacing w:line="600" w:lineRule="auto"/>
        <w:ind w:rightChars="-130" w:right="-273"/>
        <w:jc w:val="distribute"/>
        <w:rPr>
          <w:rFonts w:ascii="宋体" w:hAnsi="宋体"/>
        </w:rPr>
      </w:pPr>
      <w:r>
        <w:rPr>
          <w:rFonts w:ascii="宋体" w:hAnsi="宋体"/>
          <w:bCs/>
        </w:rPr>
        <w:fldChar w:fldCharType="end"/>
      </w:r>
    </w:p>
    <w:p w:rsidR="006E7208" w:rsidRDefault="006E7208">
      <w:pPr>
        <w:spacing w:line="360" w:lineRule="auto"/>
        <w:ind w:rightChars="-130" w:right="-273"/>
        <w:rPr>
          <w:rFonts w:ascii="宋体" w:hAnsi="宋体"/>
          <w:sz w:val="24"/>
        </w:rPr>
      </w:pPr>
    </w:p>
    <w:p w:rsidR="006E7208" w:rsidRDefault="006E7208">
      <w:pPr>
        <w:pStyle w:val="af3"/>
        <w:ind w:rightChars="-30" w:right="-63"/>
        <w:rPr>
          <w:rFonts w:ascii="宋体" w:hAnsi="宋体"/>
          <w:sz w:val="28"/>
          <w:szCs w:val="28"/>
        </w:rPr>
      </w:pPr>
    </w:p>
    <w:p w:rsidR="006E7208" w:rsidRDefault="006E7208">
      <w:pPr>
        <w:pStyle w:val="af3"/>
        <w:ind w:rightChars="-30" w:right="-63"/>
        <w:rPr>
          <w:rFonts w:ascii="宋体" w:hAnsi="宋体"/>
          <w:sz w:val="28"/>
          <w:szCs w:val="28"/>
        </w:rPr>
      </w:pPr>
    </w:p>
    <w:p w:rsidR="006E7208" w:rsidRDefault="006E7208">
      <w:pPr>
        <w:pStyle w:val="af3"/>
        <w:ind w:rightChars="-30" w:right="-63"/>
        <w:rPr>
          <w:rFonts w:ascii="宋体" w:hAnsi="宋体"/>
          <w:sz w:val="28"/>
          <w:szCs w:val="28"/>
        </w:rPr>
      </w:pPr>
    </w:p>
    <w:p w:rsidR="006E7208" w:rsidRDefault="006E7208">
      <w:pPr>
        <w:pStyle w:val="af3"/>
        <w:ind w:rightChars="-30" w:right="-63"/>
        <w:rPr>
          <w:rFonts w:ascii="宋体" w:hAnsi="宋体"/>
          <w:sz w:val="28"/>
          <w:szCs w:val="28"/>
        </w:rPr>
      </w:pPr>
    </w:p>
    <w:p w:rsidR="006E7208" w:rsidRDefault="006E7208">
      <w:pPr>
        <w:pStyle w:val="af3"/>
        <w:ind w:rightChars="-30" w:right="-63"/>
        <w:rPr>
          <w:rFonts w:ascii="宋体" w:hAnsi="宋体"/>
          <w:sz w:val="28"/>
          <w:szCs w:val="28"/>
        </w:rPr>
      </w:pPr>
    </w:p>
    <w:p w:rsidR="006E7208" w:rsidRDefault="006E7208">
      <w:pPr>
        <w:pStyle w:val="af3"/>
        <w:ind w:rightChars="-30" w:right="-63"/>
        <w:jc w:val="both"/>
        <w:rPr>
          <w:rFonts w:ascii="宋体" w:hAnsi="宋体"/>
          <w:sz w:val="28"/>
          <w:szCs w:val="28"/>
        </w:rPr>
      </w:pPr>
    </w:p>
    <w:p w:rsidR="006E7208" w:rsidRDefault="006E7208">
      <w:pPr>
        <w:widowControl/>
        <w:shd w:val="clear" w:color="auto" w:fill="FFFFFF"/>
        <w:spacing w:line="480" w:lineRule="exact"/>
        <w:jc w:val="center"/>
        <w:outlineLvl w:val="0"/>
        <w:rPr>
          <w:rFonts w:ascii="宋体" w:hAnsi="宋体" w:cs="宋体"/>
          <w:b/>
          <w:sz w:val="32"/>
          <w:szCs w:val="32"/>
        </w:rPr>
      </w:pPr>
      <w:bookmarkStart w:id="5" w:name="_Toc31717"/>
      <w:bookmarkStart w:id="6" w:name="_Toc2761024"/>
    </w:p>
    <w:p w:rsidR="006E7208" w:rsidRDefault="006E7208">
      <w:pPr>
        <w:pStyle w:val="12"/>
      </w:pPr>
    </w:p>
    <w:p w:rsidR="006E7208" w:rsidRDefault="007D0604">
      <w:pPr>
        <w:widowControl/>
        <w:numPr>
          <w:ilvl w:val="0"/>
          <w:numId w:val="1"/>
        </w:numPr>
        <w:shd w:val="clear" w:color="auto" w:fill="FFFFFF"/>
        <w:spacing w:line="480" w:lineRule="exact"/>
        <w:jc w:val="center"/>
        <w:outlineLvl w:val="0"/>
        <w:rPr>
          <w:rFonts w:ascii="宋体" w:hAnsi="宋体" w:cs="宋体"/>
          <w:b/>
          <w:sz w:val="36"/>
          <w:szCs w:val="36"/>
        </w:rPr>
      </w:pPr>
      <w:r>
        <w:rPr>
          <w:rFonts w:ascii="宋体" w:hAnsi="宋体" w:cs="宋体" w:hint="eastAsia"/>
          <w:b/>
          <w:sz w:val="36"/>
          <w:szCs w:val="36"/>
        </w:rPr>
        <w:lastRenderedPageBreak/>
        <w:t xml:space="preserve"> 招标公告</w:t>
      </w:r>
    </w:p>
    <w:p w:rsidR="003E0FD4" w:rsidRDefault="003E0FD4" w:rsidP="003E0FD4">
      <w:pPr>
        <w:widowControl/>
        <w:shd w:val="clear" w:color="auto" w:fill="FFFFFF"/>
        <w:spacing w:line="480" w:lineRule="exact"/>
        <w:outlineLvl w:val="0"/>
        <w:rPr>
          <w:rFonts w:ascii="宋体" w:hAnsi="宋体" w:cs="宋体"/>
          <w:b/>
          <w:sz w:val="24"/>
        </w:rPr>
      </w:pPr>
      <w:r>
        <w:rPr>
          <w:rFonts w:ascii="宋体" w:hAnsi="宋体" w:cs="宋体" w:hint="eastAsia"/>
          <w:b/>
          <w:sz w:val="24"/>
        </w:rPr>
        <w:t>博爱县玉祥路、海华路排水管网提升改造工程EPC项目招标公告（不见面开标）</w:t>
      </w:r>
    </w:p>
    <w:p w:rsidR="003E0FD4" w:rsidRDefault="003E0FD4" w:rsidP="003E0FD4">
      <w:pPr>
        <w:widowControl/>
        <w:shd w:val="clear" w:color="auto" w:fill="FFFFFF"/>
        <w:spacing w:line="480" w:lineRule="exact"/>
        <w:outlineLvl w:val="0"/>
        <w:rPr>
          <w:rFonts w:ascii="宋体" w:hAnsi="宋体"/>
          <w:b/>
        </w:rPr>
      </w:pPr>
      <w:r>
        <w:rPr>
          <w:rFonts w:ascii="宋体" w:hAnsi="宋体" w:hint="eastAsia"/>
          <w:b/>
        </w:rPr>
        <w:t xml:space="preserve">采购编号：施工标段：博政采购（2024）122号  </w:t>
      </w:r>
      <w:r w:rsidR="005D1BC2">
        <w:rPr>
          <w:rFonts w:ascii="宋体" w:hAnsi="宋体" w:hint="eastAsia"/>
          <w:b/>
        </w:rPr>
        <w:t xml:space="preserve">     </w:t>
      </w:r>
      <w:r w:rsidR="00FF3E63">
        <w:rPr>
          <w:rFonts w:ascii="宋体" w:hAnsi="宋体" w:hint="eastAsia"/>
          <w:b/>
        </w:rPr>
        <w:t xml:space="preserve"> </w:t>
      </w:r>
      <w:r>
        <w:rPr>
          <w:rFonts w:ascii="宋体" w:hAnsi="宋体" w:hint="eastAsia"/>
          <w:b/>
        </w:rPr>
        <w:t xml:space="preserve"> 监理标段：博政采购（2024）122 -1号</w:t>
      </w:r>
    </w:p>
    <w:p w:rsidR="003E0FD4" w:rsidRDefault="003E0FD4" w:rsidP="003E0FD4">
      <w:pPr>
        <w:pStyle w:val="12"/>
        <w:rPr>
          <w:rFonts w:ascii="宋体" w:hAnsi="宋体"/>
          <w:b/>
        </w:rPr>
      </w:pPr>
      <w:r>
        <w:rPr>
          <w:rFonts w:ascii="宋体" w:hAnsi="宋体"/>
          <w:b/>
          <w:sz w:val="21"/>
        </w:rPr>
        <w:t>招标编号：2024第012号</w:t>
      </w:r>
    </w:p>
    <w:p w:rsidR="003E0FD4" w:rsidRDefault="003E0FD4" w:rsidP="003E0FD4">
      <w:pPr>
        <w:spacing w:line="360" w:lineRule="auto"/>
        <w:ind w:firstLineChars="200" w:firstLine="482"/>
        <w:jc w:val="left"/>
        <w:rPr>
          <w:rFonts w:ascii="宋体" w:hAnsi="宋体"/>
          <w:sz w:val="24"/>
        </w:rPr>
      </w:pPr>
      <w:r>
        <w:rPr>
          <w:rFonts w:ascii="宋体" w:hAnsi="宋体" w:cs="宋体" w:hint="eastAsia"/>
          <w:b/>
          <w:sz w:val="24"/>
        </w:rPr>
        <w:t>1.招标条件</w:t>
      </w:r>
    </w:p>
    <w:p w:rsidR="003E0FD4" w:rsidRDefault="003E0FD4" w:rsidP="003E0FD4">
      <w:pPr>
        <w:pStyle w:val="af2"/>
        <w:adjustRightInd w:val="0"/>
        <w:spacing w:before="0" w:beforeAutospacing="0" w:after="0" w:afterAutospacing="0" w:line="360" w:lineRule="auto"/>
        <w:ind w:firstLine="480"/>
        <w:rPr>
          <w:rFonts w:ascii="宋体" w:eastAsia="宋体" w:hAnsi="宋体" w:cs="宋体"/>
        </w:rPr>
      </w:pPr>
      <w:r>
        <w:rPr>
          <w:rFonts w:ascii="宋体" w:eastAsia="宋体" w:hAnsi="宋体" w:cs="宋体" w:hint="eastAsia"/>
          <w:color w:val="000000"/>
          <w:shd w:val="clear" w:color="auto" w:fill="FFFFFF"/>
        </w:rPr>
        <w:t>本招标项目博爱县玉祥路、海华路排水管网提升改造工程EPC项目已由博爱县发展和改革委员会批准建设，项目代码：</w:t>
      </w:r>
      <w:r>
        <w:rPr>
          <w:rFonts w:ascii="宋体" w:eastAsia="宋体" w:hAnsi="宋体" w:cs="宋体"/>
          <w:color w:val="000000"/>
          <w:shd w:val="clear" w:color="auto" w:fill="FFFFFF"/>
        </w:rPr>
        <w:t>2310-410822-04-01-374404</w:t>
      </w:r>
      <w:r>
        <w:rPr>
          <w:rFonts w:ascii="宋体" w:eastAsia="宋体" w:hAnsi="宋体" w:cs="宋体" w:hint="eastAsia"/>
          <w:color w:val="000000"/>
          <w:shd w:val="clear" w:color="auto" w:fill="FFFFFF"/>
        </w:rPr>
        <w:t>，招标人为博爱县住房和城乡建设局，建设资金已落实，委托中睿祥国际工程有限公司代理本项目招标事宜。项目已具备招标条件，现对该项目进行公开招标</w:t>
      </w:r>
      <w:r>
        <w:rPr>
          <w:rFonts w:hint="eastAsia"/>
        </w:rPr>
        <w:t>。</w:t>
      </w:r>
    </w:p>
    <w:p w:rsidR="003E0FD4" w:rsidRDefault="003E0FD4" w:rsidP="003E0FD4">
      <w:pPr>
        <w:spacing w:line="360" w:lineRule="auto"/>
        <w:ind w:firstLineChars="200" w:firstLine="482"/>
        <w:jc w:val="left"/>
        <w:rPr>
          <w:rFonts w:ascii="宋体" w:hAnsi="宋体" w:cs="宋体"/>
          <w:bCs/>
          <w:sz w:val="24"/>
        </w:rPr>
      </w:pPr>
      <w:r>
        <w:rPr>
          <w:rFonts w:ascii="宋体" w:hAnsi="宋体" w:cs="宋体" w:hint="eastAsia"/>
          <w:b/>
          <w:sz w:val="24"/>
        </w:rPr>
        <w:t>2.项目概况与招标范围</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color w:val="000000"/>
          <w:sz w:val="24"/>
          <w:shd w:val="clear" w:color="auto" w:fill="FFFFFF"/>
        </w:rPr>
      </w:pPr>
      <w:r>
        <w:rPr>
          <w:rFonts w:ascii="宋体" w:hAnsi="宋体" w:cs="宋体" w:hint="eastAsia"/>
          <w:bCs/>
          <w:sz w:val="24"/>
        </w:rPr>
        <w:t>2.1项目名称：</w:t>
      </w:r>
      <w:r>
        <w:rPr>
          <w:rFonts w:ascii="宋体" w:hAnsi="宋体" w:cs="宋体" w:hint="eastAsia"/>
          <w:color w:val="000000"/>
          <w:sz w:val="24"/>
          <w:shd w:val="clear" w:color="auto" w:fill="FFFFFF"/>
        </w:rPr>
        <w:t>博爱县玉祥路、海华路排水管网提升改造工程EPC项目</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2.2工程概况：博爱县玉祥路、海华路排水管网提升改造工程EPC项目位于博爱县城区东南部，包含玉祥路、海华路。项目建设内容为玉祥路、海华路地下雨水管网建设，新建雨水管道15269m，其中玉祥路新建雨水管道13447m，海华路新建雨水管道1822m。项目估算总投资5830.08万元，其中工程建设费用4883.61万元。</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2.3招标方式：公开招标</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2.4资金来源：上级补助和财政配套</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2.5建设地点：位于博爱县城区东南部，包含玉祥路、海华路</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2.6标段划分：本项目共分两个标段，</w:t>
      </w:r>
      <w:r>
        <w:rPr>
          <w:rFonts w:ascii="宋体" w:hAnsi="宋体" w:cs="宋体" w:hint="eastAsia"/>
          <w:color w:val="000000"/>
          <w:sz w:val="24"/>
          <w:shd w:val="clear" w:color="auto" w:fill="FFFFFF"/>
        </w:rPr>
        <w:t>一标段：施工；二标段：监理。</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2.7招标范围：</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施工标段：采用EPC模式（设计、采购、施工），组织开展项目的设计、采购、施工等实行全过程的承包，并对其所承包工程的质量、安全和进度进行负责。</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监理标段：施工及缺陷责任期阶段的全过程监理工作等服务。</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2.8质量要求：</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施工标段：符合国家相关技术规范要求；</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监理标段：达到国家质量验收规范合格标准。</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2.9工期：</w:t>
      </w:r>
    </w:p>
    <w:p w:rsidR="003E0FD4" w:rsidRDefault="003E0FD4" w:rsidP="003E0FD4">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lastRenderedPageBreak/>
        <w:t>施工标段工期：360日历天；</w:t>
      </w:r>
    </w:p>
    <w:p w:rsidR="003E0FD4"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监理标段服务期：合同签订之日起至本项目竣工验收合格为止。</w:t>
      </w:r>
    </w:p>
    <w:p w:rsidR="003E0FD4" w:rsidRP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2"/>
        <w:textAlignment w:val="baseline"/>
        <w:rPr>
          <w:rFonts w:ascii="宋体" w:hAnsi="宋体" w:cs="宋体"/>
          <w:b/>
          <w:bCs/>
          <w:sz w:val="24"/>
        </w:rPr>
      </w:pPr>
      <w:r w:rsidRPr="00D415CD">
        <w:rPr>
          <w:rFonts w:ascii="宋体" w:hAnsi="宋体" w:cs="宋体" w:hint="eastAsia"/>
          <w:b/>
          <w:bCs/>
          <w:sz w:val="24"/>
        </w:rPr>
        <w:t>3.投标人资格要求：已通过本项目资格预审的潜在投标人</w:t>
      </w:r>
    </w:p>
    <w:p w:rsidR="003E0FD4" w:rsidRP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2"/>
        <w:textAlignment w:val="baseline"/>
        <w:rPr>
          <w:rFonts w:ascii="宋体" w:hAnsi="宋体" w:cs="宋体"/>
          <w:bCs/>
          <w:sz w:val="24"/>
        </w:rPr>
      </w:pPr>
      <w:r w:rsidRPr="00D415CD">
        <w:rPr>
          <w:rFonts w:ascii="宋体" w:hAnsi="宋体" w:cs="宋体" w:hint="eastAsia"/>
          <w:b/>
          <w:bCs/>
          <w:sz w:val="24"/>
        </w:rPr>
        <w:t xml:space="preserve">4.招标文件的获取  </w:t>
      </w:r>
      <w:r w:rsidRPr="00D415CD">
        <w:rPr>
          <w:rFonts w:ascii="宋体" w:hAnsi="宋体" w:cs="宋体" w:hint="eastAsia"/>
          <w:bCs/>
          <w:sz w:val="24"/>
        </w:rPr>
        <w:t xml:space="preserve"> </w:t>
      </w:r>
    </w:p>
    <w:p w:rsidR="003E0FD4" w:rsidRP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sidRPr="00D415CD">
        <w:rPr>
          <w:rFonts w:ascii="宋体" w:hAnsi="宋体" w:cs="宋体" w:hint="eastAsia"/>
          <w:bCs/>
          <w:sz w:val="24"/>
        </w:rPr>
        <w:t>4.1招标文件获取方式：网上获取，通过资格预审的潜在投标人，请登录焦作市公共资源交易中心官网进行网上下载招标文件。</w:t>
      </w:r>
    </w:p>
    <w:p w:rsidR="003E0FD4" w:rsidRP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sidRPr="00D415CD">
        <w:rPr>
          <w:rFonts w:ascii="宋体" w:hAnsi="宋体" w:cs="宋体" w:hint="eastAsia"/>
          <w:bCs/>
          <w:sz w:val="24"/>
        </w:rPr>
        <w:t>4.2招标文件获取时间：2024年11月19日至2024年11月25日（北京时间）。</w:t>
      </w:r>
    </w:p>
    <w:p w:rsid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hint="eastAsia"/>
          <w:b/>
          <w:bCs/>
          <w:sz w:val="24"/>
        </w:rPr>
      </w:pPr>
      <w:r w:rsidRPr="00D415CD">
        <w:rPr>
          <w:rFonts w:ascii="宋体" w:hAnsi="宋体" w:cs="宋体" w:hint="eastAsia"/>
          <w:bCs/>
          <w:sz w:val="24"/>
        </w:rPr>
        <w:t>4.3凡未在规定时间内完成下载招标文件者视为无效标</w:t>
      </w:r>
      <w:r>
        <w:rPr>
          <w:rFonts w:ascii="宋体" w:hAnsi="宋体" w:cs="宋体" w:hint="eastAsia"/>
          <w:sz w:val="24"/>
          <w:shd w:val="clear" w:color="auto" w:fill="FFFFFF"/>
        </w:rPr>
        <w:t>。</w:t>
      </w:r>
    </w:p>
    <w:p w:rsid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2"/>
        <w:textAlignment w:val="baseline"/>
        <w:rPr>
          <w:rFonts w:ascii="宋体" w:hAnsi="宋体" w:cs="宋体" w:hint="eastAsia"/>
          <w:b/>
          <w:bCs/>
          <w:sz w:val="24"/>
        </w:rPr>
      </w:pPr>
      <w:r>
        <w:rPr>
          <w:rFonts w:ascii="宋体" w:hAnsi="宋体" w:cs="宋体" w:hint="eastAsia"/>
          <w:b/>
          <w:bCs/>
          <w:sz w:val="24"/>
        </w:rPr>
        <w:t>5、投标文件的递交</w:t>
      </w:r>
    </w:p>
    <w:p w:rsid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hint="eastAsia"/>
          <w:b/>
          <w:bCs/>
          <w:sz w:val="24"/>
        </w:rPr>
      </w:pPr>
      <w:r>
        <w:rPr>
          <w:rFonts w:ascii="宋体" w:hAnsi="宋体" w:cs="宋体" w:hint="eastAsia"/>
          <w:bCs/>
          <w:sz w:val="24"/>
        </w:rPr>
        <w:t>5.1投标文件递交的截止时间：2024年 12 月11日09点00分（北京时间）。</w:t>
      </w:r>
    </w:p>
    <w:p w:rsid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hint="eastAsia"/>
          <w:b/>
          <w:bCs/>
          <w:sz w:val="24"/>
        </w:rPr>
      </w:pPr>
      <w:r>
        <w:rPr>
          <w:rFonts w:ascii="宋体" w:hAnsi="宋体" w:cs="宋体" w:hint="eastAsia"/>
          <w:bCs/>
          <w:sz w:val="24"/>
        </w:rPr>
        <w:t>5.2</w:t>
      </w:r>
      <w:r>
        <w:rPr>
          <w:rFonts w:cs="宋体" w:hint="eastAsia"/>
          <w:sz w:val="24"/>
        </w:rPr>
        <w:t>提交方式：网上提交。加密电子投标文件须在焦作市公共资源交易中心电子交易平台中加密上传，上传时必须得到电脑“上传成功”的确认回复后方为上传成功。</w:t>
      </w:r>
    </w:p>
    <w:p w:rsidR="00D415CD" w:rsidRDefault="003E0FD4" w:rsidP="00D415CD">
      <w:pPr>
        <w:widowControl/>
        <w:tabs>
          <w:tab w:val="left" w:pos="-1155"/>
          <w:tab w:val="left" w:pos="-1050"/>
        </w:tabs>
        <w:kinsoku w:val="0"/>
        <w:autoSpaceDE w:val="0"/>
        <w:autoSpaceDN w:val="0"/>
        <w:adjustRightInd w:val="0"/>
        <w:snapToGrid w:val="0"/>
        <w:spacing w:line="360" w:lineRule="auto"/>
        <w:ind w:rightChars="-159" w:right="-334" w:firstLineChars="200" w:firstLine="482"/>
        <w:textAlignment w:val="baseline"/>
        <w:rPr>
          <w:rFonts w:ascii="宋体" w:hAnsi="宋体" w:cs="宋体" w:hint="eastAsia"/>
          <w:b/>
          <w:bCs/>
          <w:sz w:val="24"/>
        </w:rPr>
      </w:pPr>
      <w:r>
        <w:rPr>
          <w:rFonts w:ascii="宋体" w:hAnsi="宋体" w:cs="宋体" w:hint="eastAsia"/>
          <w:b/>
          <w:sz w:val="24"/>
        </w:rPr>
        <w:t>6.开标时间及地点</w:t>
      </w:r>
    </w:p>
    <w:p w:rsidR="00953F85" w:rsidRDefault="003E0FD4" w:rsidP="00953F85">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hint="eastAsia"/>
          <w:b/>
          <w:bCs/>
          <w:sz w:val="24"/>
        </w:rPr>
      </w:pPr>
      <w:r>
        <w:rPr>
          <w:rFonts w:ascii="宋体" w:hAnsi="宋体" w:cs="宋体" w:hint="eastAsia"/>
          <w:bCs/>
          <w:sz w:val="24"/>
        </w:rPr>
        <w:t>6.1开标时间：2024年 12 月11 日09点00分（北京时间）。</w:t>
      </w:r>
    </w:p>
    <w:p w:rsidR="00953F85" w:rsidRDefault="003E0FD4" w:rsidP="00953F85">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hint="eastAsia"/>
          <w:b/>
          <w:bCs/>
          <w:sz w:val="24"/>
        </w:rPr>
      </w:pPr>
      <w:r>
        <w:rPr>
          <w:rFonts w:ascii="宋体" w:hAnsi="宋体" w:cs="宋体" w:hint="eastAsia"/>
          <w:bCs/>
          <w:sz w:val="24"/>
        </w:rPr>
        <w:t>6.2现场开标地点：博爱县公共资源交易中心二楼第二开标室。</w:t>
      </w:r>
    </w:p>
    <w:p w:rsidR="00953F85" w:rsidRDefault="003E0FD4" w:rsidP="00953F85">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hint="eastAsia"/>
          <w:b/>
          <w:bCs/>
          <w:sz w:val="24"/>
        </w:rPr>
      </w:pPr>
      <w:r>
        <w:rPr>
          <w:rFonts w:ascii="宋体" w:hAnsi="宋体" w:cs="宋体" w:hint="eastAsia"/>
          <w:bCs/>
          <w:sz w:val="24"/>
        </w:rPr>
        <w:t>6.3中标结果请登录发布本招标公告的媒介查看中标结果公示栏，中标结果不再另行通知。</w:t>
      </w:r>
    </w:p>
    <w:p w:rsidR="00953F85" w:rsidRDefault="003E0FD4" w:rsidP="00953F85">
      <w:pPr>
        <w:widowControl/>
        <w:tabs>
          <w:tab w:val="left" w:pos="-1155"/>
          <w:tab w:val="left" w:pos="-1050"/>
        </w:tabs>
        <w:kinsoku w:val="0"/>
        <w:autoSpaceDE w:val="0"/>
        <w:autoSpaceDN w:val="0"/>
        <w:adjustRightInd w:val="0"/>
        <w:snapToGrid w:val="0"/>
        <w:spacing w:line="360" w:lineRule="auto"/>
        <w:ind w:rightChars="-159" w:right="-334" w:firstLineChars="200" w:firstLine="482"/>
        <w:textAlignment w:val="baseline"/>
        <w:rPr>
          <w:rFonts w:ascii="宋体" w:hAnsi="宋体" w:cs="宋体" w:hint="eastAsia"/>
          <w:b/>
          <w:bCs/>
          <w:sz w:val="24"/>
        </w:rPr>
      </w:pPr>
      <w:r>
        <w:rPr>
          <w:rFonts w:ascii="宋体" w:hAnsi="宋体" w:cs="宋体" w:hint="eastAsia"/>
          <w:b/>
          <w:bCs/>
          <w:sz w:val="24"/>
        </w:rPr>
        <w:t>7.特别提</w:t>
      </w:r>
      <w:r>
        <w:rPr>
          <w:rFonts w:ascii="宋体" w:hAnsi="宋体" w:cs="宋体" w:hint="eastAsia"/>
          <w:b/>
          <w:sz w:val="24"/>
        </w:rPr>
        <w:t>醒</w:t>
      </w:r>
      <w:r>
        <w:rPr>
          <w:rFonts w:ascii="宋体" w:hAnsi="宋体" w:cs="宋体" w:hint="eastAsia"/>
          <w:bCs/>
          <w:sz w:val="24"/>
        </w:rPr>
        <w:t>：本项目采用不见面开标方式（不见面开标大厅网址：http://ggzy.jiaozuo.gov.cn/BidOpeningHall/bidhall/default/login）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rsidR="00953F85" w:rsidRDefault="003E0FD4" w:rsidP="00953F85">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hint="eastAsia"/>
          <w:b/>
          <w:bCs/>
          <w:sz w:val="24"/>
        </w:rPr>
      </w:pPr>
      <w:r>
        <w:rPr>
          <w:rFonts w:ascii="宋体" w:hAnsi="宋体" w:cs="宋体" w:hint="eastAsia"/>
          <w:bCs/>
          <w:sz w:val="24"/>
        </w:rPr>
        <w:t>平台统一技术服务电话：400-998-0000；      服务QQ：4008503300；</w:t>
      </w:r>
    </w:p>
    <w:p w:rsidR="003E0FD4" w:rsidRPr="00953F85" w:rsidRDefault="003E0FD4" w:rsidP="00953F85">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
          <w:bCs/>
          <w:sz w:val="24"/>
        </w:rPr>
      </w:pPr>
      <w:r>
        <w:rPr>
          <w:rFonts w:ascii="宋体" w:hAnsi="宋体" w:cs="宋体" w:hint="eastAsia"/>
          <w:bCs/>
          <w:sz w:val="24"/>
        </w:rPr>
        <w:t>清单造价技术问题请联系：刘工：13721426615；</w:t>
      </w:r>
    </w:p>
    <w:p w:rsidR="003E0FD4" w:rsidRDefault="003E0FD4" w:rsidP="003E0FD4">
      <w:pPr>
        <w:spacing w:line="436" w:lineRule="exact"/>
        <w:ind w:firstLineChars="200" w:firstLine="480"/>
        <w:jc w:val="left"/>
        <w:rPr>
          <w:rFonts w:ascii="宋体" w:hAnsi="宋体" w:cs="宋体"/>
          <w:b/>
          <w:bCs/>
          <w:sz w:val="24"/>
        </w:rPr>
      </w:pPr>
      <w:r>
        <w:rPr>
          <w:rFonts w:ascii="宋体" w:hAnsi="宋体" w:cs="宋体" w:hint="eastAsia"/>
          <w:bCs/>
          <w:sz w:val="24"/>
        </w:rPr>
        <w:lastRenderedPageBreak/>
        <w:t>服务时间：周一至周日8：00-17：30。</w:t>
      </w:r>
    </w:p>
    <w:p w:rsidR="003E0FD4" w:rsidRDefault="003E0FD4" w:rsidP="003E0FD4">
      <w:pPr>
        <w:spacing w:line="436" w:lineRule="exact"/>
        <w:ind w:firstLineChars="200" w:firstLine="482"/>
        <w:jc w:val="left"/>
        <w:rPr>
          <w:rFonts w:ascii="宋体" w:hAnsi="宋体" w:cs="宋体"/>
          <w:b/>
          <w:bCs/>
          <w:sz w:val="24"/>
        </w:rPr>
      </w:pPr>
      <w:r>
        <w:rPr>
          <w:rFonts w:ascii="宋体" w:hAnsi="宋体" w:cs="宋体" w:hint="eastAsia"/>
          <w:b/>
          <w:bCs/>
          <w:sz w:val="24"/>
        </w:rPr>
        <w:t>8.发布公告的媒介</w:t>
      </w:r>
    </w:p>
    <w:p w:rsidR="003E0FD4" w:rsidRDefault="003E0FD4" w:rsidP="003E0FD4">
      <w:pPr>
        <w:spacing w:line="436" w:lineRule="exact"/>
        <w:ind w:firstLineChars="200" w:firstLine="480"/>
        <w:jc w:val="left"/>
        <w:rPr>
          <w:rFonts w:ascii="宋体" w:hAnsi="宋体" w:cs="宋体"/>
          <w:b/>
          <w:bCs/>
          <w:sz w:val="24"/>
        </w:rPr>
      </w:pPr>
      <w:r>
        <w:rPr>
          <w:rFonts w:ascii="宋体" w:hAnsi="宋体" w:cs="宋体" w:hint="eastAsia"/>
          <w:bCs/>
          <w:sz w:val="24"/>
        </w:rPr>
        <w:t>本次招标公告在</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中国招标投标公共服务平台</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焦作市公共资源交易中心网</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博爱县人民政府网</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博爱县公共资源交易中心网</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站上发布。</w:t>
      </w:r>
      <w:r>
        <w:rPr>
          <w:rFonts w:ascii="宋体" w:hAnsi="宋体" w:cs="宋体" w:hint="eastAsia"/>
          <w:color w:val="000000"/>
          <w:sz w:val="24"/>
          <w:shd w:val="clear" w:color="auto" w:fill="FFFFFF"/>
        </w:rPr>
        <w:t>招标人及招标代理机构对任何转载信息不承担责任。</w:t>
      </w:r>
    </w:p>
    <w:p w:rsidR="003E0FD4" w:rsidRDefault="003E0FD4" w:rsidP="003E0FD4">
      <w:pPr>
        <w:spacing w:line="436" w:lineRule="exact"/>
        <w:ind w:firstLineChars="200" w:firstLine="482"/>
        <w:jc w:val="left"/>
        <w:rPr>
          <w:rFonts w:ascii="宋体" w:hAnsi="宋体" w:cs="宋体"/>
          <w:b/>
          <w:bCs/>
          <w:sz w:val="24"/>
        </w:rPr>
      </w:pPr>
      <w:r>
        <w:rPr>
          <w:rFonts w:ascii="宋体" w:hAnsi="宋体" w:cs="宋体" w:hint="eastAsia"/>
          <w:b/>
          <w:bCs/>
          <w:sz w:val="24"/>
        </w:rPr>
        <w:t>9.联系方式</w:t>
      </w:r>
    </w:p>
    <w:p w:rsidR="003E0FD4" w:rsidRDefault="003E0FD4" w:rsidP="003E0FD4">
      <w:pPr>
        <w:spacing w:line="436" w:lineRule="exact"/>
        <w:ind w:firstLineChars="200" w:firstLine="480"/>
        <w:jc w:val="left"/>
        <w:rPr>
          <w:rFonts w:ascii="宋体" w:hAnsi="宋体" w:cs="宋体"/>
          <w:bCs/>
          <w:sz w:val="24"/>
        </w:rPr>
      </w:pPr>
      <w:r>
        <w:rPr>
          <w:rFonts w:ascii="宋体" w:hAnsi="宋体" w:cs="宋体" w:hint="eastAsia"/>
          <w:bCs/>
          <w:sz w:val="24"/>
        </w:rPr>
        <w:t>招标人：博爱县住房和城乡建设局</w:t>
      </w:r>
    </w:p>
    <w:p w:rsidR="003E0FD4" w:rsidRDefault="003E0FD4" w:rsidP="003E0FD4">
      <w:pPr>
        <w:spacing w:line="436" w:lineRule="exact"/>
        <w:ind w:firstLineChars="200" w:firstLine="480"/>
        <w:jc w:val="left"/>
        <w:rPr>
          <w:rFonts w:ascii="宋体" w:hAnsi="宋体" w:cs="宋体"/>
          <w:bCs/>
          <w:sz w:val="24"/>
        </w:rPr>
      </w:pPr>
      <w:r>
        <w:rPr>
          <w:rFonts w:ascii="宋体" w:hAnsi="宋体" w:cs="宋体" w:hint="eastAsia"/>
          <w:bCs/>
          <w:sz w:val="24"/>
        </w:rPr>
        <w:t>联系人：胡女士</w:t>
      </w:r>
    </w:p>
    <w:p w:rsidR="003E0FD4" w:rsidRDefault="003E0FD4" w:rsidP="003E0FD4">
      <w:pPr>
        <w:spacing w:line="436" w:lineRule="exact"/>
        <w:ind w:firstLineChars="200" w:firstLine="480"/>
        <w:jc w:val="left"/>
        <w:rPr>
          <w:rFonts w:ascii="宋体" w:hAnsi="宋体" w:cs="宋体"/>
          <w:bCs/>
          <w:sz w:val="24"/>
        </w:rPr>
      </w:pPr>
      <w:r>
        <w:rPr>
          <w:rFonts w:ascii="宋体" w:hAnsi="宋体" w:cs="宋体" w:hint="eastAsia"/>
          <w:bCs/>
          <w:sz w:val="24"/>
        </w:rPr>
        <w:t>电  话：</w:t>
      </w:r>
      <w:r>
        <w:rPr>
          <w:rFonts w:ascii="宋体" w:hAnsi="宋体" w:cs="宋体"/>
          <w:bCs/>
          <w:sz w:val="24"/>
        </w:rPr>
        <w:t>0391-8686258</w:t>
      </w:r>
    </w:p>
    <w:p w:rsidR="003E0FD4" w:rsidRDefault="003E0FD4" w:rsidP="003E0FD4">
      <w:pPr>
        <w:spacing w:line="436" w:lineRule="exact"/>
        <w:ind w:firstLineChars="200" w:firstLine="480"/>
        <w:jc w:val="left"/>
        <w:rPr>
          <w:rFonts w:ascii="宋体" w:hAnsi="宋体" w:cs="宋体"/>
          <w:bCs/>
          <w:sz w:val="24"/>
        </w:rPr>
      </w:pPr>
      <w:r>
        <w:rPr>
          <w:rFonts w:ascii="宋体" w:hAnsi="宋体" w:cs="宋体" w:hint="eastAsia"/>
          <w:bCs/>
          <w:sz w:val="24"/>
        </w:rPr>
        <w:t>地  址：</w:t>
      </w:r>
      <w:r>
        <w:rPr>
          <w:rFonts w:ascii="宋体" w:hAnsi="宋体" w:cs="宋体" w:hint="eastAsia"/>
          <w:bCs/>
          <w:snapToGrid w:val="0"/>
          <w:kern w:val="0"/>
          <w:sz w:val="24"/>
        </w:rPr>
        <w:t>博爱县电商大厦</w:t>
      </w:r>
    </w:p>
    <w:p w:rsidR="003E0FD4" w:rsidRDefault="003E0FD4" w:rsidP="003E0FD4">
      <w:pPr>
        <w:spacing w:line="436" w:lineRule="exact"/>
        <w:ind w:firstLineChars="200" w:firstLine="480"/>
        <w:jc w:val="left"/>
        <w:rPr>
          <w:rFonts w:ascii="宋体" w:hAnsi="宋体" w:cs="宋体"/>
          <w:bCs/>
          <w:sz w:val="24"/>
        </w:rPr>
      </w:pPr>
      <w:r>
        <w:rPr>
          <w:rFonts w:ascii="宋体" w:hAnsi="宋体" w:cs="宋体" w:hint="eastAsia"/>
          <w:bCs/>
          <w:sz w:val="24"/>
        </w:rPr>
        <w:t>代理机构：中睿祥国际工程有限公司</w:t>
      </w:r>
    </w:p>
    <w:p w:rsidR="003E0FD4" w:rsidRDefault="003E0FD4" w:rsidP="003E0FD4">
      <w:pPr>
        <w:pStyle w:val="0"/>
        <w:spacing w:line="436" w:lineRule="exact"/>
        <w:ind w:firstLineChars="200" w:firstLine="480"/>
        <w:rPr>
          <w:rFonts w:ascii="宋体" w:hAnsi="宋体" w:cs="宋体"/>
          <w:bCs/>
          <w:sz w:val="24"/>
        </w:rPr>
      </w:pPr>
      <w:r>
        <w:rPr>
          <w:rFonts w:ascii="宋体" w:hAnsi="宋体" w:cs="宋体" w:hint="eastAsia"/>
          <w:bCs/>
          <w:sz w:val="24"/>
        </w:rPr>
        <w:t>联系人：胡女士</w:t>
      </w:r>
    </w:p>
    <w:p w:rsidR="003E0FD4" w:rsidRDefault="003E0FD4" w:rsidP="003E0FD4">
      <w:pPr>
        <w:pStyle w:val="0"/>
        <w:spacing w:line="436" w:lineRule="exact"/>
        <w:ind w:firstLineChars="200" w:firstLine="480"/>
        <w:rPr>
          <w:rFonts w:ascii="宋体" w:hAnsi="宋体" w:cs="宋体"/>
          <w:bCs/>
          <w:sz w:val="24"/>
        </w:rPr>
      </w:pPr>
      <w:r>
        <w:rPr>
          <w:rFonts w:ascii="宋体" w:hAnsi="宋体" w:cs="宋体" w:hint="eastAsia"/>
          <w:bCs/>
          <w:sz w:val="24"/>
        </w:rPr>
        <w:t>电话：</w:t>
      </w:r>
      <w:r>
        <w:rPr>
          <w:rFonts w:ascii="宋体" w:hAnsi="宋体" w:cs="宋体"/>
          <w:bCs/>
          <w:sz w:val="24"/>
        </w:rPr>
        <w:t>15838121570</w:t>
      </w:r>
    </w:p>
    <w:p w:rsidR="003E0FD4" w:rsidRDefault="003E0FD4" w:rsidP="003E0FD4">
      <w:pPr>
        <w:pStyle w:val="0"/>
        <w:spacing w:line="436" w:lineRule="exact"/>
        <w:ind w:firstLineChars="200" w:firstLine="480"/>
        <w:rPr>
          <w:rFonts w:ascii="宋体" w:hAnsi="宋体" w:cs="宋体"/>
          <w:sz w:val="24"/>
          <w:szCs w:val="24"/>
        </w:rPr>
      </w:pPr>
      <w:r>
        <w:rPr>
          <w:rFonts w:ascii="宋体" w:hAnsi="宋体" w:cs="宋体" w:hint="eastAsia"/>
          <w:bCs/>
          <w:sz w:val="24"/>
        </w:rPr>
        <w:t>地  址：</w:t>
      </w:r>
      <w:r>
        <w:rPr>
          <w:rFonts w:ascii="宋体" w:hAnsi="宋体" w:cs="宋体" w:hint="eastAsia"/>
          <w:sz w:val="24"/>
          <w:szCs w:val="24"/>
        </w:rPr>
        <w:t xml:space="preserve">河南省郑州市金水区金水区经三路28号C座8层19号 </w:t>
      </w:r>
    </w:p>
    <w:p w:rsidR="003E0FD4" w:rsidRDefault="003E0FD4" w:rsidP="003E0FD4">
      <w:pPr>
        <w:pStyle w:val="0"/>
        <w:spacing w:line="436" w:lineRule="exact"/>
        <w:ind w:firstLineChars="200" w:firstLine="482"/>
        <w:rPr>
          <w:rFonts w:ascii="宋体" w:hAnsi="宋体" w:cs="宋体"/>
          <w:b/>
          <w:kern w:val="0"/>
          <w:szCs w:val="21"/>
        </w:rPr>
      </w:pPr>
      <w:r>
        <w:rPr>
          <w:rFonts w:ascii="宋体" w:hAnsi="宋体" w:cs="宋体" w:hint="eastAsia"/>
          <w:b/>
          <w:kern w:val="0"/>
          <w:sz w:val="24"/>
          <w:szCs w:val="24"/>
        </w:rPr>
        <w:t xml:space="preserve">10、监督部门  </w:t>
      </w:r>
    </w:p>
    <w:p w:rsidR="003E0FD4" w:rsidRDefault="003E0FD4" w:rsidP="003E0FD4">
      <w:pPr>
        <w:pStyle w:val="Default"/>
        <w:ind w:firstLineChars="200" w:firstLine="480"/>
        <w:rPr>
          <w:rFonts w:hAnsi="宋体"/>
          <w:bCs/>
          <w:color w:val="auto"/>
        </w:rPr>
      </w:pPr>
      <w:r>
        <w:rPr>
          <w:rFonts w:hAnsi="宋体" w:hint="eastAsia"/>
          <w:bCs/>
          <w:color w:val="auto"/>
        </w:rPr>
        <w:t>博爱县住房和城乡建设局      电话：0391-8682396</w:t>
      </w:r>
    </w:p>
    <w:p w:rsidR="003E0FD4" w:rsidRDefault="003E0FD4" w:rsidP="003E0FD4">
      <w:pPr>
        <w:pStyle w:val="Default"/>
        <w:rPr>
          <w:color w:val="auto"/>
        </w:rPr>
      </w:pPr>
    </w:p>
    <w:p w:rsidR="003E0FD4" w:rsidRDefault="003E0FD4" w:rsidP="003E0FD4">
      <w:pPr>
        <w:pStyle w:val="af2"/>
        <w:wordWrap w:val="0"/>
        <w:autoSpaceDE w:val="0"/>
        <w:spacing w:line="436" w:lineRule="exact"/>
        <w:ind w:firstLine="420"/>
        <w:jc w:val="right"/>
        <w:rPr>
          <w:rFonts w:ascii="宋体" w:eastAsia="宋体" w:hAnsi="宋体"/>
        </w:rPr>
      </w:pPr>
    </w:p>
    <w:p w:rsidR="003E0FD4" w:rsidRDefault="003E0FD4" w:rsidP="003E0FD4">
      <w:pPr>
        <w:pStyle w:val="af2"/>
        <w:wordWrap w:val="0"/>
        <w:autoSpaceDE w:val="0"/>
        <w:spacing w:line="436" w:lineRule="exact"/>
        <w:ind w:right="360" w:firstLine="420"/>
        <w:jc w:val="center"/>
        <w:rPr>
          <w:rFonts w:ascii="宋体" w:eastAsia="宋体" w:hAnsi="宋体"/>
        </w:rPr>
      </w:pPr>
      <w:r>
        <w:rPr>
          <w:rFonts w:ascii="宋体" w:eastAsia="宋体" w:hAnsi="宋体" w:cs="宋体" w:hint="eastAsia"/>
          <w:bCs/>
        </w:rPr>
        <w:t xml:space="preserve">                                  博爱县住房和城乡建设局</w:t>
      </w:r>
    </w:p>
    <w:p w:rsidR="003E0FD4" w:rsidRDefault="003E0FD4" w:rsidP="003E0FD4">
      <w:pPr>
        <w:pStyle w:val="af2"/>
        <w:wordWrap w:val="0"/>
        <w:autoSpaceDE w:val="0"/>
        <w:spacing w:line="436" w:lineRule="exact"/>
        <w:ind w:right="480" w:firstLine="420"/>
        <w:jc w:val="center"/>
      </w:pPr>
      <w:r>
        <w:rPr>
          <w:rFonts w:ascii="宋体" w:eastAsia="宋体" w:hAnsi="宋体" w:hint="eastAsia"/>
          <w:bCs/>
        </w:rPr>
        <w:t xml:space="preserve">                                         中睿祥国际工程有限公司 </w:t>
      </w:r>
      <w:r>
        <w:rPr>
          <w:rFonts w:ascii="宋体" w:hAnsi="宋体" w:hint="eastAsia"/>
        </w:rPr>
        <w:t xml:space="preserve"> </w:t>
      </w:r>
      <w:r>
        <w:rPr>
          <w:rFonts w:ascii="宋体" w:eastAsiaTheme="minorEastAsia" w:hAnsi="宋体" w:hint="eastAsia"/>
        </w:rPr>
        <w:t xml:space="preserve">                                    </w:t>
      </w:r>
      <w:r>
        <w:rPr>
          <w:rFonts w:ascii="宋体" w:hAnsi="宋体" w:hint="eastAsia"/>
        </w:rPr>
        <w:t xml:space="preserve">2024年11月 </w:t>
      </w:r>
      <w:r>
        <w:rPr>
          <w:rFonts w:ascii="宋体" w:eastAsia="宋体" w:hAnsi="宋体" w:hint="eastAsia"/>
        </w:rPr>
        <w:t>18</w:t>
      </w:r>
      <w:r>
        <w:rPr>
          <w:rFonts w:ascii="宋体" w:hAnsi="宋体" w:hint="eastAsia"/>
        </w:rPr>
        <w:t xml:space="preserve"> 日</w:t>
      </w:r>
    </w:p>
    <w:p w:rsidR="003E0FD4" w:rsidRDefault="003E0FD4" w:rsidP="003E0FD4"/>
    <w:p w:rsidR="003E0FD4" w:rsidRPr="003E0FD4" w:rsidRDefault="003E0FD4" w:rsidP="003E0FD4">
      <w:pPr>
        <w:pStyle w:val="a4"/>
        <w:ind w:firstLine="280"/>
      </w:pPr>
    </w:p>
    <w:p w:rsidR="006E7208" w:rsidRDefault="006E7208">
      <w:pPr>
        <w:pStyle w:val="af2"/>
        <w:wordWrap w:val="0"/>
        <w:autoSpaceDE w:val="0"/>
        <w:spacing w:line="436" w:lineRule="exact"/>
        <w:ind w:firstLine="420"/>
        <w:jc w:val="right"/>
        <w:rPr>
          <w:rFonts w:ascii="宋体" w:eastAsia="宋体" w:hAnsi="宋体"/>
        </w:rPr>
      </w:pPr>
    </w:p>
    <w:p w:rsidR="006E7208" w:rsidRDefault="006E7208">
      <w:pPr>
        <w:pStyle w:val="af3"/>
        <w:spacing w:line="360" w:lineRule="auto"/>
        <w:ind w:rightChars="-30" w:right="-63"/>
        <w:rPr>
          <w:rFonts w:ascii="宋体" w:hAnsi="宋体"/>
        </w:rPr>
      </w:pPr>
    </w:p>
    <w:p w:rsidR="006E7208" w:rsidRDefault="007D0604">
      <w:pPr>
        <w:pStyle w:val="af3"/>
        <w:spacing w:line="360" w:lineRule="auto"/>
        <w:ind w:rightChars="-30" w:right="-63"/>
        <w:rPr>
          <w:rFonts w:ascii="宋体" w:hAnsi="宋体"/>
        </w:rPr>
      </w:pPr>
      <w:r>
        <w:rPr>
          <w:rFonts w:ascii="宋体" w:hAnsi="宋体" w:hint="eastAsia"/>
        </w:rPr>
        <w:lastRenderedPageBreak/>
        <w:t>第二章  投标人须知</w:t>
      </w:r>
      <w:bookmarkEnd w:id="5"/>
    </w:p>
    <w:p w:rsidR="006E7208" w:rsidRDefault="007D0604">
      <w:pPr>
        <w:pStyle w:val="af3"/>
        <w:spacing w:before="0" w:after="0" w:line="360" w:lineRule="auto"/>
        <w:ind w:rightChars="-11" w:right="-23"/>
        <w:rPr>
          <w:rFonts w:ascii="宋体" w:hAnsi="宋体"/>
          <w:sz w:val="28"/>
          <w:szCs w:val="28"/>
        </w:rPr>
      </w:pPr>
      <w:bookmarkStart w:id="7" w:name="_Toc32658"/>
      <w:r>
        <w:rPr>
          <w:rFonts w:ascii="宋体" w:hAnsi="宋体" w:hint="eastAsia"/>
          <w:sz w:val="28"/>
          <w:szCs w:val="28"/>
        </w:rPr>
        <w:t>投标人须知前附表</w:t>
      </w:r>
      <w:bookmarkEnd w:id="7"/>
    </w:p>
    <w:tbl>
      <w:tblPr>
        <w:tblW w:w="957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965"/>
        <w:gridCol w:w="2506"/>
        <w:gridCol w:w="6107"/>
      </w:tblGrid>
      <w:tr w:rsidR="006E7208">
        <w:trPr>
          <w:trHeight w:val="454"/>
          <w:jc w:val="center"/>
        </w:trPr>
        <w:tc>
          <w:tcPr>
            <w:tcW w:w="965" w:type="dxa"/>
            <w:vAlign w:val="center"/>
          </w:tcPr>
          <w:p w:rsidR="006E7208" w:rsidRDefault="007D0604">
            <w:pPr>
              <w:pStyle w:val="aa"/>
              <w:spacing w:line="400" w:lineRule="exact"/>
              <w:jc w:val="center"/>
              <w:rPr>
                <w:b/>
                <w:szCs w:val="21"/>
              </w:rPr>
            </w:pPr>
            <w:r>
              <w:rPr>
                <w:rFonts w:hint="eastAsia"/>
                <w:b/>
                <w:szCs w:val="21"/>
              </w:rPr>
              <w:t>条款号</w:t>
            </w:r>
          </w:p>
        </w:tc>
        <w:tc>
          <w:tcPr>
            <w:tcW w:w="2506" w:type="dxa"/>
            <w:vAlign w:val="center"/>
          </w:tcPr>
          <w:p w:rsidR="006E7208" w:rsidRDefault="007D0604">
            <w:pPr>
              <w:pStyle w:val="aa"/>
              <w:spacing w:line="400" w:lineRule="exact"/>
              <w:jc w:val="center"/>
              <w:rPr>
                <w:b/>
                <w:szCs w:val="21"/>
              </w:rPr>
            </w:pPr>
            <w:r>
              <w:rPr>
                <w:rFonts w:hint="eastAsia"/>
                <w:b/>
                <w:szCs w:val="21"/>
              </w:rPr>
              <w:t>条款名称</w:t>
            </w:r>
          </w:p>
        </w:tc>
        <w:tc>
          <w:tcPr>
            <w:tcW w:w="6107" w:type="dxa"/>
            <w:vAlign w:val="center"/>
          </w:tcPr>
          <w:p w:rsidR="006E7208" w:rsidRDefault="007D0604">
            <w:pPr>
              <w:pStyle w:val="aa"/>
              <w:spacing w:line="400" w:lineRule="exact"/>
              <w:jc w:val="center"/>
              <w:rPr>
                <w:b/>
                <w:szCs w:val="21"/>
              </w:rPr>
            </w:pPr>
            <w:r>
              <w:rPr>
                <w:rFonts w:hint="eastAsia"/>
                <w:b/>
                <w:szCs w:val="21"/>
              </w:rPr>
              <w:t>编列内容</w:t>
            </w:r>
          </w:p>
        </w:tc>
      </w:tr>
      <w:tr w:rsidR="006E7208">
        <w:trPr>
          <w:trHeight w:val="191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1.1.1</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项目概况</w:t>
            </w:r>
          </w:p>
        </w:tc>
        <w:tc>
          <w:tcPr>
            <w:tcW w:w="6107" w:type="dxa"/>
            <w:vAlign w:val="center"/>
          </w:tcPr>
          <w:p w:rsidR="006E7208" w:rsidRDefault="007D0604">
            <w:pPr>
              <w:spacing w:line="360" w:lineRule="auto"/>
              <w:ind w:firstLineChars="200" w:firstLine="420"/>
              <w:rPr>
                <w:rFonts w:ascii="宋体" w:hAnsi="宋体" w:cs="宋体"/>
                <w:szCs w:val="21"/>
              </w:rPr>
            </w:pPr>
            <w:r>
              <w:rPr>
                <w:rFonts w:ascii="宋体" w:hAnsi="宋体" w:cs="宋体" w:hint="eastAsia"/>
                <w:szCs w:val="21"/>
              </w:rPr>
              <w:t>博爱县玉祥路、海华路排水管网提升改造工程EPC项目位于博爱县城区东南部，包含玉祥路、海华路。项目建设内容为玉祥路、海华路地下雨水管网建设，新建雨水管道15269m，其中玉祥路新建雨水管道13447m，海华路新建雨水管道1822m。项目估算总投资5830.08万元，其中工程建设费用4883.61万元。</w:t>
            </w:r>
          </w:p>
        </w:tc>
      </w:tr>
      <w:tr w:rsidR="006E7208">
        <w:trPr>
          <w:trHeight w:val="1621"/>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1.1.2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招标人</w:t>
            </w:r>
          </w:p>
        </w:tc>
        <w:tc>
          <w:tcPr>
            <w:tcW w:w="6107" w:type="dxa"/>
            <w:vAlign w:val="center"/>
          </w:tcPr>
          <w:p w:rsidR="006E7208" w:rsidRDefault="007D0604">
            <w:pPr>
              <w:spacing w:line="360" w:lineRule="auto"/>
              <w:rPr>
                <w:rFonts w:ascii="宋体" w:hAnsi="宋体" w:cs="宋体"/>
                <w:szCs w:val="21"/>
              </w:rPr>
            </w:pPr>
            <w:r>
              <w:rPr>
                <w:rFonts w:ascii="宋体" w:hAnsi="宋体" w:cs="宋体" w:hint="eastAsia"/>
                <w:szCs w:val="21"/>
              </w:rPr>
              <w:t>名 称：博爱县住房和城乡建设局</w:t>
            </w:r>
          </w:p>
          <w:p w:rsidR="006E7208" w:rsidRDefault="007D0604">
            <w:pPr>
              <w:spacing w:line="360" w:lineRule="auto"/>
              <w:rPr>
                <w:rFonts w:ascii="宋体" w:hAnsi="宋体" w:cs="宋体"/>
                <w:szCs w:val="21"/>
              </w:rPr>
            </w:pPr>
            <w:r>
              <w:rPr>
                <w:rFonts w:ascii="宋体" w:hAnsi="宋体" w:cs="宋体" w:hint="eastAsia"/>
                <w:szCs w:val="21"/>
              </w:rPr>
              <w:t>联系人：胡女士</w:t>
            </w:r>
          </w:p>
          <w:p w:rsidR="006E7208" w:rsidRDefault="007D0604">
            <w:pPr>
              <w:spacing w:line="360" w:lineRule="auto"/>
              <w:rPr>
                <w:rFonts w:ascii="宋体" w:hAnsi="宋体" w:cs="宋体"/>
                <w:szCs w:val="21"/>
              </w:rPr>
            </w:pPr>
            <w:r>
              <w:rPr>
                <w:rFonts w:ascii="宋体" w:hAnsi="宋体" w:cs="宋体" w:hint="eastAsia"/>
                <w:szCs w:val="21"/>
              </w:rPr>
              <w:t>电  话：</w:t>
            </w:r>
            <w:r>
              <w:rPr>
                <w:rFonts w:ascii="宋体" w:hAnsi="宋体" w:cs="宋体"/>
                <w:szCs w:val="21"/>
              </w:rPr>
              <w:t>0391-8686258</w:t>
            </w:r>
          </w:p>
          <w:p w:rsidR="006E7208" w:rsidRDefault="007D0604">
            <w:pPr>
              <w:spacing w:line="360" w:lineRule="auto"/>
              <w:rPr>
                <w:rFonts w:ascii="宋体" w:hAnsi="宋体" w:cs="宋体"/>
                <w:szCs w:val="21"/>
              </w:rPr>
            </w:pPr>
            <w:r>
              <w:rPr>
                <w:rFonts w:ascii="宋体" w:hAnsi="宋体" w:cs="宋体" w:hint="eastAsia"/>
                <w:szCs w:val="21"/>
              </w:rPr>
              <w:t>地  址：博爱县电商大厦</w:t>
            </w:r>
          </w:p>
        </w:tc>
      </w:tr>
      <w:tr w:rsidR="006E7208">
        <w:trPr>
          <w:trHeight w:val="1700"/>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1.1.3</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招标代理机构</w:t>
            </w:r>
          </w:p>
        </w:tc>
        <w:tc>
          <w:tcPr>
            <w:tcW w:w="6107" w:type="dxa"/>
            <w:vAlign w:val="center"/>
          </w:tcPr>
          <w:p w:rsidR="006E7208" w:rsidRDefault="007D0604">
            <w:pPr>
              <w:pStyle w:val="aa"/>
              <w:spacing w:line="360" w:lineRule="exact"/>
              <w:rPr>
                <w:rFonts w:hAnsi="宋体" w:cs="宋体"/>
                <w:szCs w:val="21"/>
              </w:rPr>
            </w:pPr>
            <w:r>
              <w:rPr>
                <w:rFonts w:hAnsi="宋体" w:cs="宋体" w:hint="eastAsia"/>
                <w:szCs w:val="21"/>
              </w:rPr>
              <w:t>招标代理：中睿祥国际工程有限公司</w:t>
            </w:r>
          </w:p>
          <w:p w:rsidR="006E7208" w:rsidRDefault="007D0604">
            <w:pPr>
              <w:pStyle w:val="aa"/>
              <w:spacing w:line="360" w:lineRule="exact"/>
              <w:rPr>
                <w:rFonts w:hAnsi="宋体" w:cs="宋体"/>
                <w:szCs w:val="21"/>
              </w:rPr>
            </w:pPr>
            <w:r>
              <w:rPr>
                <w:rFonts w:hAnsi="宋体" w:cs="宋体" w:hint="eastAsia"/>
                <w:szCs w:val="21"/>
              </w:rPr>
              <w:t>联 系 人：胡女士</w:t>
            </w:r>
          </w:p>
          <w:p w:rsidR="006E7208" w:rsidRDefault="007D0604">
            <w:pPr>
              <w:pStyle w:val="aa"/>
              <w:spacing w:line="360" w:lineRule="exact"/>
              <w:rPr>
                <w:rFonts w:hAnsi="宋体" w:cs="宋体"/>
                <w:szCs w:val="21"/>
              </w:rPr>
            </w:pPr>
            <w:r>
              <w:rPr>
                <w:rFonts w:hAnsi="宋体" w:cs="宋体" w:hint="eastAsia"/>
                <w:szCs w:val="21"/>
              </w:rPr>
              <w:t>电话：</w:t>
            </w:r>
            <w:r>
              <w:rPr>
                <w:rFonts w:hAnsi="宋体" w:cs="宋体"/>
                <w:szCs w:val="21"/>
              </w:rPr>
              <w:t>15838121570</w:t>
            </w:r>
          </w:p>
          <w:p w:rsidR="006E7208" w:rsidRDefault="007D0604">
            <w:pPr>
              <w:pStyle w:val="aa"/>
              <w:spacing w:line="360" w:lineRule="exact"/>
              <w:rPr>
                <w:rFonts w:hAnsi="宋体" w:cs="宋体"/>
                <w:szCs w:val="21"/>
              </w:rPr>
            </w:pPr>
            <w:r>
              <w:rPr>
                <w:rFonts w:hAnsi="宋体" w:cs="宋体" w:hint="eastAsia"/>
                <w:szCs w:val="21"/>
              </w:rPr>
              <w:t>地  址：河南省郑州市金水区金水区经三路28号C座8层19号</w:t>
            </w:r>
          </w:p>
        </w:tc>
      </w:tr>
      <w:tr w:rsidR="006E7208">
        <w:trPr>
          <w:trHeight w:val="785"/>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1.1.4</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项目名称</w:t>
            </w:r>
          </w:p>
        </w:tc>
        <w:tc>
          <w:tcPr>
            <w:tcW w:w="6107" w:type="dxa"/>
            <w:vAlign w:val="center"/>
          </w:tcPr>
          <w:p w:rsidR="006E7208" w:rsidRDefault="007D0604">
            <w:pPr>
              <w:pStyle w:val="aa"/>
              <w:spacing w:line="360" w:lineRule="exact"/>
              <w:ind w:left="1470" w:hangingChars="700" w:hanging="1470"/>
              <w:rPr>
                <w:rFonts w:hAnsi="宋体" w:cs="宋体"/>
                <w:szCs w:val="21"/>
              </w:rPr>
            </w:pPr>
            <w:r>
              <w:rPr>
                <w:rFonts w:hAnsi="宋体" w:cs="宋体" w:hint="eastAsia"/>
                <w:szCs w:val="21"/>
              </w:rPr>
              <w:t>博爱县玉祥路、海华路排水管网提升改造工程EPC项目</w:t>
            </w:r>
          </w:p>
        </w:tc>
      </w:tr>
      <w:tr w:rsidR="006E7208">
        <w:trPr>
          <w:trHeight w:val="454"/>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1.1.5</w:t>
            </w:r>
          </w:p>
        </w:tc>
        <w:tc>
          <w:tcPr>
            <w:tcW w:w="2506" w:type="dxa"/>
            <w:vAlign w:val="center"/>
          </w:tcPr>
          <w:p w:rsidR="006E7208" w:rsidRDefault="007D0604">
            <w:pPr>
              <w:spacing w:line="360" w:lineRule="auto"/>
              <w:jc w:val="center"/>
              <w:rPr>
                <w:rFonts w:ascii="宋体" w:hAnsi="宋体" w:cs="宋体"/>
                <w:bCs/>
                <w:szCs w:val="21"/>
              </w:rPr>
            </w:pPr>
            <w:r>
              <w:rPr>
                <w:rFonts w:ascii="宋体" w:hAnsi="宋体" w:cs="宋体" w:hint="eastAsia"/>
                <w:bCs/>
                <w:szCs w:val="21"/>
              </w:rPr>
              <w:t>招标方式</w:t>
            </w:r>
          </w:p>
        </w:tc>
        <w:tc>
          <w:tcPr>
            <w:tcW w:w="6107" w:type="dxa"/>
          </w:tcPr>
          <w:p w:rsidR="006E7208" w:rsidRDefault="007D0604">
            <w:pPr>
              <w:spacing w:line="360" w:lineRule="auto"/>
              <w:rPr>
                <w:rFonts w:ascii="宋体" w:hAnsi="宋体" w:cs="宋体"/>
                <w:bCs/>
                <w:szCs w:val="21"/>
              </w:rPr>
            </w:pPr>
            <w:r>
              <w:rPr>
                <w:rFonts w:ascii="宋体" w:hAnsi="宋体" w:cs="宋体" w:hint="eastAsia"/>
                <w:bCs/>
                <w:szCs w:val="21"/>
              </w:rPr>
              <w:t>公开招标</w:t>
            </w:r>
          </w:p>
        </w:tc>
      </w:tr>
      <w:tr w:rsidR="006E7208">
        <w:trPr>
          <w:trHeight w:val="454"/>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1.1.6</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建设地点</w:t>
            </w:r>
          </w:p>
        </w:tc>
        <w:tc>
          <w:tcPr>
            <w:tcW w:w="6107" w:type="dxa"/>
            <w:vAlign w:val="center"/>
          </w:tcPr>
          <w:p w:rsidR="006E7208" w:rsidRDefault="007D0604">
            <w:pPr>
              <w:pStyle w:val="aa"/>
              <w:spacing w:line="360" w:lineRule="exact"/>
              <w:rPr>
                <w:rFonts w:hAnsi="宋体" w:cs="宋体"/>
                <w:szCs w:val="21"/>
              </w:rPr>
            </w:pPr>
            <w:r>
              <w:rPr>
                <w:rFonts w:hAnsi="宋体" w:cs="宋体" w:hint="eastAsia"/>
                <w:bCs/>
                <w:szCs w:val="21"/>
              </w:rPr>
              <w:t>位于博爱县城区东南部，包含玉祥路、海华路</w:t>
            </w:r>
          </w:p>
        </w:tc>
      </w:tr>
      <w:tr w:rsidR="006E7208">
        <w:trPr>
          <w:trHeight w:val="606"/>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1.2.1</w:t>
            </w:r>
          </w:p>
        </w:tc>
        <w:tc>
          <w:tcPr>
            <w:tcW w:w="2506" w:type="dxa"/>
            <w:vAlign w:val="center"/>
          </w:tcPr>
          <w:p w:rsidR="006E7208" w:rsidRDefault="007D0604">
            <w:pPr>
              <w:pStyle w:val="aa"/>
              <w:spacing w:line="360" w:lineRule="exact"/>
              <w:jc w:val="center"/>
              <w:rPr>
                <w:rFonts w:hAnsi="宋体" w:cs="宋体"/>
                <w:szCs w:val="21"/>
              </w:rPr>
            </w:pPr>
            <w:r>
              <w:rPr>
                <w:rFonts w:hAnsi="宋体" w:cs="宋体" w:hint="eastAsia"/>
                <w:szCs w:val="21"/>
              </w:rPr>
              <w:t>资金来源</w:t>
            </w:r>
          </w:p>
        </w:tc>
        <w:tc>
          <w:tcPr>
            <w:tcW w:w="6107" w:type="dxa"/>
            <w:vAlign w:val="center"/>
          </w:tcPr>
          <w:p w:rsidR="006E7208" w:rsidRDefault="007D0604">
            <w:pPr>
              <w:pStyle w:val="aa"/>
              <w:tabs>
                <w:tab w:val="center" w:pos="2886"/>
              </w:tabs>
              <w:spacing w:line="360" w:lineRule="exact"/>
              <w:rPr>
                <w:rFonts w:hAnsi="宋体" w:cs="宋体"/>
                <w:szCs w:val="21"/>
              </w:rPr>
            </w:pPr>
            <w:r>
              <w:rPr>
                <w:rFonts w:hAnsi="宋体" w:cs="宋体" w:hint="eastAsia"/>
                <w:szCs w:val="21"/>
              </w:rPr>
              <w:t>上级补助和财政配套</w:t>
            </w:r>
          </w:p>
        </w:tc>
      </w:tr>
      <w:tr w:rsidR="006E7208">
        <w:trPr>
          <w:trHeight w:val="45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1.2.2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资金落实情况</w:t>
            </w:r>
          </w:p>
        </w:tc>
        <w:tc>
          <w:tcPr>
            <w:tcW w:w="6107" w:type="dxa"/>
            <w:vAlign w:val="center"/>
          </w:tcPr>
          <w:p w:rsidR="006E7208" w:rsidRDefault="007D0604">
            <w:pPr>
              <w:pStyle w:val="aa"/>
              <w:spacing w:line="360" w:lineRule="exact"/>
              <w:rPr>
                <w:rFonts w:hAnsi="宋体" w:cs="宋体"/>
                <w:szCs w:val="21"/>
              </w:rPr>
            </w:pPr>
            <w:r>
              <w:rPr>
                <w:rFonts w:hAnsi="宋体" w:cs="宋体" w:hint="eastAsia"/>
                <w:szCs w:val="21"/>
              </w:rPr>
              <w:t>已落实</w:t>
            </w:r>
          </w:p>
        </w:tc>
      </w:tr>
      <w:tr w:rsidR="006E7208">
        <w:trPr>
          <w:trHeight w:val="608"/>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1.3.1</w:t>
            </w:r>
          </w:p>
        </w:tc>
        <w:tc>
          <w:tcPr>
            <w:tcW w:w="2506" w:type="dxa"/>
            <w:vAlign w:val="center"/>
          </w:tcPr>
          <w:p w:rsidR="006E7208" w:rsidRDefault="007D0604">
            <w:pPr>
              <w:spacing w:line="360" w:lineRule="auto"/>
              <w:jc w:val="center"/>
              <w:rPr>
                <w:rFonts w:ascii="宋体" w:hAnsi="宋体" w:cs="宋体"/>
                <w:szCs w:val="21"/>
              </w:rPr>
            </w:pPr>
            <w:r>
              <w:rPr>
                <w:rFonts w:ascii="宋体" w:hAnsi="宋体" w:cs="宋体" w:hint="eastAsia"/>
                <w:szCs w:val="21"/>
              </w:rPr>
              <w:t>监理范围</w:t>
            </w:r>
          </w:p>
        </w:tc>
        <w:tc>
          <w:tcPr>
            <w:tcW w:w="6107" w:type="dxa"/>
            <w:vAlign w:val="center"/>
          </w:tcPr>
          <w:p w:rsidR="006E7208" w:rsidRDefault="007D0604">
            <w:pPr>
              <w:spacing w:line="360" w:lineRule="auto"/>
              <w:jc w:val="left"/>
              <w:rPr>
                <w:rFonts w:ascii="宋体" w:hAnsi="宋体" w:cs="宋体"/>
                <w:szCs w:val="21"/>
              </w:rPr>
            </w:pPr>
            <w:r>
              <w:rPr>
                <w:rFonts w:ascii="宋体" w:hAnsi="宋体" w:cs="宋体" w:hint="eastAsia"/>
                <w:szCs w:val="21"/>
              </w:rPr>
              <w:t>施工及缺陷责任期阶段的全过程监理工作等服务</w:t>
            </w:r>
          </w:p>
        </w:tc>
      </w:tr>
      <w:tr w:rsidR="006E7208">
        <w:trPr>
          <w:trHeight w:val="53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1.3.2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监理服务期</w:t>
            </w:r>
          </w:p>
        </w:tc>
        <w:tc>
          <w:tcPr>
            <w:tcW w:w="6107" w:type="dxa"/>
            <w:vAlign w:val="center"/>
          </w:tcPr>
          <w:p w:rsidR="006E7208" w:rsidRDefault="007D0604">
            <w:pPr>
              <w:pStyle w:val="aa"/>
              <w:spacing w:line="360" w:lineRule="exact"/>
              <w:rPr>
                <w:rFonts w:hAnsi="宋体" w:cs="宋体"/>
                <w:szCs w:val="21"/>
              </w:rPr>
            </w:pPr>
            <w:r>
              <w:rPr>
                <w:rFonts w:hAnsi="宋体" w:cs="宋体" w:hint="eastAsia"/>
                <w:szCs w:val="21"/>
              </w:rPr>
              <w:t>合同签订之日起至本项目竣工验收合格为止</w:t>
            </w:r>
          </w:p>
        </w:tc>
      </w:tr>
      <w:tr w:rsidR="006E7208">
        <w:trPr>
          <w:trHeight w:val="59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1.3.3</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bCs/>
                <w:szCs w:val="21"/>
              </w:rPr>
              <w:t>质量标准</w:t>
            </w:r>
          </w:p>
        </w:tc>
        <w:tc>
          <w:tcPr>
            <w:tcW w:w="6107" w:type="dxa"/>
            <w:vAlign w:val="center"/>
          </w:tcPr>
          <w:p w:rsidR="006E7208" w:rsidRDefault="007D0604">
            <w:pPr>
              <w:pStyle w:val="aa"/>
              <w:spacing w:line="360" w:lineRule="exact"/>
              <w:rPr>
                <w:rFonts w:hAnsi="宋体" w:cs="宋体"/>
                <w:szCs w:val="21"/>
              </w:rPr>
            </w:pPr>
            <w:r>
              <w:rPr>
                <w:rFonts w:hAnsi="宋体" w:cs="宋体" w:hint="eastAsia"/>
                <w:szCs w:val="21"/>
              </w:rPr>
              <w:t>达到国家质量验收规范合格标准</w:t>
            </w:r>
          </w:p>
        </w:tc>
      </w:tr>
      <w:tr w:rsidR="006E7208">
        <w:trPr>
          <w:trHeight w:val="59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1.3.4</w:t>
            </w:r>
          </w:p>
        </w:tc>
        <w:tc>
          <w:tcPr>
            <w:tcW w:w="2506" w:type="dxa"/>
            <w:vAlign w:val="center"/>
          </w:tcPr>
          <w:p w:rsidR="006E7208" w:rsidRDefault="007D0604">
            <w:pPr>
              <w:pStyle w:val="aa"/>
              <w:spacing w:line="400" w:lineRule="exact"/>
              <w:jc w:val="center"/>
              <w:rPr>
                <w:rFonts w:hAnsi="宋体" w:cs="宋体"/>
                <w:bCs/>
                <w:szCs w:val="21"/>
              </w:rPr>
            </w:pPr>
            <w:r>
              <w:rPr>
                <w:rFonts w:hAnsi="宋体" w:cs="宋体" w:hint="eastAsia"/>
                <w:bCs/>
                <w:szCs w:val="21"/>
              </w:rPr>
              <w:t>安全控制目标</w:t>
            </w:r>
          </w:p>
        </w:tc>
        <w:tc>
          <w:tcPr>
            <w:tcW w:w="6107" w:type="dxa"/>
            <w:vAlign w:val="center"/>
          </w:tcPr>
          <w:p w:rsidR="006E7208" w:rsidRDefault="007D0604">
            <w:pPr>
              <w:pStyle w:val="aa"/>
              <w:spacing w:line="360" w:lineRule="exact"/>
              <w:rPr>
                <w:rFonts w:hAnsi="宋体" w:cs="宋体"/>
                <w:szCs w:val="21"/>
              </w:rPr>
            </w:pPr>
            <w:r>
              <w:rPr>
                <w:rFonts w:hAnsi="宋体" w:cs="宋体" w:hint="eastAsia"/>
                <w:szCs w:val="21"/>
              </w:rPr>
              <w:t>无安全事故</w:t>
            </w:r>
          </w:p>
        </w:tc>
      </w:tr>
      <w:tr w:rsidR="006E7208">
        <w:trPr>
          <w:trHeight w:val="452"/>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lastRenderedPageBreak/>
              <w:t>1.4.1</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投标人资质条件</w:t>
            </w:r>
          </w:p>
        </w:tc>
        <w:tc>
          <w:tcPr>
            <w:tcW w:w="6107" w:type="dxa"/>
            <w:vAlign w:val="center"/>
          </w:tcPr>
          <w:p w:rsidR="006E7208" w:rsidRDefault="007D0604">
            <w:pPr>
              <w:pStyle w:val="p0"/>
              <w:ind w:rightChars="-42" w:right="-88"/>
              <w:rPr>
                <w:rFonts w:hAnsi="宋体" w:cs="宋体"/>
              </w:rPr>
            </w:pPr>
            <w:r>
              <w:rPr>
                <w:rFonts w:hAnsi="宋体" w:cs="宋体" w:hint="eastAsia"/>
                <w:b/>
              </w:rPr>
              <w:t>已通过本项目资格预审的潜在投标人</w:t>
            </w:r>
          </w:p>
        </w:tc>
      </w:tr>
      <w:tr w:rsidR="006E7208">
        <w:trPr>
          <w:trHeight w:val="90"/>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1.4.2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是否接受联合体</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不接受</w:t>
            </w:r>
          </w:p>
        </w:tc>
      </w:tr>
      <w:tr w:rsidR="006E7208">
        <w:trPr>
          <w:trHeight w:val="45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1.5.1</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踏勘现场</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不组织，由投标人自行踏勘。</w:t>
            </w:r>
          </w:p>
        </w:tc>
      </w:tr>
      <w:tr w:rsidR="006E7208">
        <w:trPr>
          <w:trHeight w:val="477"/>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1.6.1</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投标预备会</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不召开</w:t>
            </w:r>
          </w:p>
        </w:tc>
      </w:tr>
      <w:tr w:rsidR="006E7208">
        <w:trPr>
          <w:trHeight w:val="45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1.6.2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投标人提出问题的</w:t>
            </w:r>
          </w:p>
          <w:p w:rsidR="006E7208" w:rsidRDefault="007D0604">
            <w:pPr>
              <w:pStyle w:val="aa"/>
              <w:spacing w:line="400" w:lineRule="exact"/>
              <w:jc w:val="center"/>
              <w:rPr>
                <w:rFonts w:hAnsi="宋体" w:cs="宋体"/>
                <w:szCs w:val="21"/>
              </w:rPr>
            </w:pPr>
            <w:r>
              <w:rPr>
                <w:rFonts w:hAnsi="宋体" w:cs="宋体" w:hint="eastAsia"/>
                <w:szCs w:val="21"/>
              </w:rPr>
              <w:t>截止时间</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递交投标文件截止时间10天前，</w:t>
            </w:r>
            <w:r>
              <w:rPr>
                <w:rFonts w:hint="eastAsia"/>
                <w:szCs w:val="21"/>
              </w:rPr>
              <w:t>投标人需在焦作市公共资源交易平台系统内提交。</w:t>
            </w:r>
          </w:p>
        </w:tc>
      </w:tr>
      <w:tr w:rsidR="006E7208">
        <w:trPr>
          <w:trHeight w:val="553"/>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1.6.3</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招标人书面澄清的时间</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递交投标文件截止时间15天前</w:t>
            </w:r>
          </w:p>
        </w:tc>
      </w:tr>
      <w:tr w:rsidR="006E7208">
        <w:trPr>
          <w:trHeight w:val="506"/>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1.7</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分包</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不允许</w:t>
            </w:r>
          </w:p>
        </w:tc>
      </w:tr>
      <w:tr w:rsidR="006E7208">
        <w:trPr>
          <w:trHeight w:val="508"/>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1.8</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偏离</w:t>
            </w:r>
          </w:p>
        </w:tc>
        <w:tc>
          <w:tcPr>
            <w:tcW w:w="6107" w:type="dxa"/>
            <w:vAlign w:val="center"/>
          </w:tcPr>
          <w:p w:rsidR="006E7208" w:rsidRDefault="007D0604">
            <w:pPr>
              <w:spacing w:line="400" w:lineRule="exact"/>
              <w:rPr>
                <w:rFonts w:ascii="宋体" w:hAnsi="宋体" w:cs="宋体"/>
                <w:szCs w:val="21"/>
              </w:rPr>
            </w:pPr>
            <w:r>
              <w:rPr>
                <w:rFonts w:ascii="宋体" w:hAnsi="宋体" w:cs="宋体" w:hint="eastAsia"/>
                <w:szCs w:val="21"/>
              </w:rPr>
              <w:t>不允许</w:t>
            </w:r>
          </w:p>
        </w:tc>
      </w:tr>
      <w:tr w:rsidR="006E7208">
        <w:trPr>
          <w:trHeight w:val="685"/>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2.1.1</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投标人要求澄清招标文件的截止时间</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递交投标文件截止时间10天前</w:t>
            </w:r>
          </w:p>
        </w:tc>
      </w:tr>
      <w:tr w:rsidR="006E7208">
        <w:trPr>
          <w:trHeight w:val="540"/>
          <w:jc w:val="center"/>
        </w:trPr>
        <w:tc>
          <w:tcPr>
            <w:tcW w:w="965" w:type="dxa"/>
            <w:vAlign w:val="center"/>
          </w:tcPr>
          <w:p w:rsidR="006E7208" w:rsidRDefault="007D0604">
            <w:pPr>
              <w:pStyle w:val="aa"/>
              <w:spacing w:line="400" w:lineRule="exact"/>
              <w:jc w:val="center"/>
              <w:rPr>
                <w:rFonts w:hAnsi="宋体" w:cs="宋体"/>
                <w:szCs w:val="21"/>
              </w:rPr>
            </w:pPr>
            <w:bookmarkStart w:id="8" w:name="_GoBack" w:colFirst="1" w:colLast="2"/>
            <w:r>
              <w:rPr>
                <w:rFonts w:hAnsi="宋体" w:cs="宋体" w:hint="eastAsia"/>
                <w:szCs w:val="21"/>
              </w:rPr>
              <w:t>2.1.2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投标截止时间</w:t>
            </w:r>
          </w:p>
        </w:tc>
        <w:tc>
          <w:tcPr>
            <w:tcW w:w="6107" w:type="dxa"/>
            <w:vAlign w:val="center"/>
          </w:tcPr>
          <w:p w:rsidR="006E7208" w:rsidRDefault="007D0604">
            <w:pPr>
              <w:pStyle w:val="aa"/>
              <w:spacing w:line="400" w:lineRule="exact"/>
              <w:rPr>
                <w:rFonts w:hAnsi="宋体" w:cs="宋体"/>
                <w:b/>
                <w:szCs w:val="21"/>
              </w:rPr>
            </w:pPr>
            <w:r>
              <w:rPr>
                <w:rFonts w:hAnsi="宋体" w:cs="宋体" w:hint="eastAsia"/>
                <w:b/>
                <w:bCs/>
                <w:szCs w:val="21"/>
              </w:rPr>
              <w:t>2024年 12 月11日09点00分（北京时间）。</w:t>
            </w:r>
          </w:p>
        </w:tc>
      </w:tr>
      <w:bookmarkEnd w:id="8"/>
      <w:tr w:rsidR="006E7208">
        <w:trPr>
          <w:trHeight w:val="90"/>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2.1.3</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投标人确认收到招标文件澄清的时间</w:t>
            </w:r>
          </w:p>
        </w:tc>
        <w:tc>
          <w:tcPr>
            <w:tcW w:w="6107" w:type="dxa"/>
            <w:vAlign w:val="center"/>
          </w:tcPr>
          <w:p w:rsidR="006E7208" w:rsidRDefault="007D0604">
            <w:pPr>
              <w:spacing w:line="400" w:lineRule="exact"/>
              <w:rPr>
                <w:rFonts w:ascii="宋体" w:hAnsi="宋体" w:cs="宋体"/>
                <w:szCs w:val="21"/>
              </w:rPr>
            </w:pPr>
            <w:r>
              <w:rPr>
                <w:rFonts w:ascii="宋体" w:hAnsi="宋体" w:cs="宋体" w:hint="eastAsia"/>
                <w:szCs w:val="21"/>
              </w:rPr>
              <w:t>自招标文件澄清在相关网站发布起，即默认为投标人收到</w:t>
            </w:r>
          </w:p>
        </w:tc>
      </w:tr>
      <w:tr w:rsidR="006E7208">
        <w:trPr>
          <w:trHeight w:val="454"/>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2.1.4</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投标人确认收到招标文件修改的时间</w:t>
            </w:r>
          </w:p>
        </w:tc>
        <w:tc>
          <w:tcPr>
            <w:tcW w:w="6107" w:type="dxa"/>
            <w:vAlign w:val="center"/>
          </w:tcPr>
          <w:p w:rsidR="006E7208" w:rsidRDefault="007D0604">
            <w:pPr>
              <w:spacing w:line="400" w:lineRule="exact"/>
              <w:rPr>
                <w:rFonts w:ascii="宋体" w:hAnsi="宋体" w:cs="宋体"/>
                <w:szCs w:val="21"/>
              </w:rPr>
            </w:pPr>
            <w:r>
              <w:rPr>
                <w:rFonts w:ascii="宋体" w:hAnsi="宋体" w:cs="宋体" w:hint="eastAsia"/>
                <w:szCs w:val="21"/>
              </w:rPr>
              <w:t>自招标文件修改在相关网站发布起，即默认为投标人收到</w:t>
            </w:r>
          </w:p>
        </w:tc>
      </w:tr>
      <w:tr w:rsidR="006E7208">
        <w:trPr>
          <w:trHeight w:val="454"/>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3.1.1</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构成投标文件的</w:t>
            </w:r>
          </w:p>
          <w:p w:rsidR="006E7208" w:rsidRDefault="007D0604">
            <w:pPr>
              <w:spacing w:line="400" w:lineRule="exact"/>
              <w:jc w:val="center"/>
              <w:rPr>
                <w:rFonts w:ascii="宋体" w:hAnsi="宋体" w:cs="宋体"/>
                <w:szCs w:val="21"/>
              </w:rPr>
            </w:pPr>
            <w:r>
              <w:rPr>
                <w:rFonts w:ascii="宋体" w:hAnsi="宋体" w:cs="宋体" w:hint="eastAsia"/>
                <w:szCs w:val="21"/>
              </w:rPr>
              <w:t>其他材料</w:t>
            </w:r>
          </w:p>
        </w:tc>
        <w:tc>
          <w:tcPr>
            <w:tcW w:w="6107" w:type="dxa"/>
            <w:vAlign w:val="center"/>
          </w:tcPr>
          <w:p w:rsidR="006E7208" w:rsidRDefault="007D0604">
            <w:pPr>
              <w:spacing w:line="400" w:lineRule="exact"/>
              <w:rPr>
                <w:rFonts w:ascii="宋体" w:hAnsi="宋体" w:cs="宋体"/>
                <w:szCs w:val="21"/>
              </w:rPr>
            </w:pPr>
            <w:r>
              <w:rPr>
                <w:rFonts w:ascii="宋体" w:hAnsi="Courier New" w:hint="eastAsia"/>
                <w:szCs w:val="21"/>
              </w:rPr>
              <w:t>投标人认为有必要加入的资料。</w:t>
            </w:r>
          </w:p>
        </w:tc>
      </w:tr>
      <w:tr w:rsidR="006E7208">
        <w:trPr>
          <w:trHeight w:val="685"/>
          <w:jc w:val="center"/>
        </w:trPr>
        <w:tc>
          <w:tcPr>
            <w:tcW w:w="965" w:type="dxa"/>
            <w:tcBorders>
              <w:bottom w:val="single" w:sz="12" w:space="0" w:color="auto"/>
            </w:tcBorders>
            <w:vAlign w:val="center"/>
          </w:tcPr>
          <w:p w:rsidR="006E7208" w:rsidRDefault="007D0604">
            <w:pPr>
              <w:pStyle w:val="aa"/>
              <w:spacing w:line="400" w:lineRule="exact"/>
              <w:jc w:val="center"/>
              <w:rPr>
                <w:rFonts w:hAnsi="宋体" w:cs="宋体"/>
                <w:szCs w:val="21"/>
              </w:rPr>
            </w:pPr>
            <w:r>
              <w:rPr>
                <w:rFonts w:hAnsi="宋体" w:cs="宋体" w:hint="eastAsia"/>
                <w:szCs w:val="21"/>
              </w:rPr>
              <w:t>3.2.1</w:t>
            </w:r>
          </w:p>
        </w:tc>
        <w:tc>
          <w:tcPr>
            <w:tcW w:w="2506" w:type="dxa"/>
            <w:tcBorders>
              <w:bottom w:val="single" w:sz="12" w:space="0" w:color="auto"/>
            </w:tcBorders>
            <w:vAlign w:val="center"/>
          </w:tcPr>
          <w:p w:rsidR="006E7208" w:rsidRDefault="007D0604">
            <w:pPr>
              <w:pStyle w:val="aa"/>
              <w:spacing w:line="400" w:lineRule="exact"/>
              <w:jc w:val="center"/>
              <w:rPr>
                <w:rFonts w:hAnsi="宋体" w:cs="宋体"/>
                <w:szCs w:val="21"/>
              </w:rPr>
            </w:pPr>
            <w:r>
              <w:rPr>
                <w:rFonts w:hAnsi="宋体" w:cs="宋体" w:hint="eastAsia"/>
                <w:szCs w:val="21"/>
              </w:rPr>
              <w:t>投标有效期</w:t>
            </w:r>
          </w:p>
        </w:tc>
        <w:tc>
          <w:tcPr>
            <w:tcW w:w="6107" w:type="dxa"/>
            <w:tcBorders>
              <w:bottom w:val="single" w:sz="12" w:space="0" w:color="auto"/>
            </w:tcBorders>
            <w:vAlign w:val="center"/>
          </w:tcPr>
          <w:p w:rsidR="006E7208" w:rsidRDefault="007D0604">
            <w:pPr>
              <w:pStyle w:val="aa"/>
              <w:spacing w:line="400" w:lineRule="exact"/>
              <w:rPr>
                <w:rFonts w:hAnsi="宋体" w:cs="宋体"/>
                <w:szCs w:val="21"/>
              </w:rPr>
            </w:pPr>
            <w:r>
              <w:rPr>
                <w:rFonts w:hAnsi="宋体" w:cs="宋体" w:hint="eastAsia"/>
                <w:szCs w:val="21"/>
              </w:rPr>
              <w:t>60天（从投标截止之日算起）</w:t>
            </w:r>
          </w:p>
        </w:tc>
      </w:tr>
      <w:tr w:rsidR="006E7208">
        <w:trPr>
          <w:trHeight w:val="90"/>
          <w:jc w:val="center"/>
        </w:trPr>
        <w:tc>
          <w:tcPr>
            <w:tcW w:w="965" w:type="dxa"/>
            <w:tcBorders>
              <w:top w:val="single" w:sz="12" w:space="0" w:color="auto"/>
              <w:left w:val="single" w:sz="12" w:space="0" w:color="auto"/>
              <w:bottom w:val="single" w:sz="4" w:space="0" w:color="auto"/>
            </w:tcBorders>
            <w:vAlign w:val="center"/>
          </w:tcPr>
          <w:p w:rsidR="006E7208" w:rsidRDefault="007D0604">
            <w:pPr>
              <w:pStyle w:val="aa"/>
              <w:spacing w:line="400" w:lineRule="exact"/>
              <w:jc w:val="center"/>
              <w:rPr>
                <w:rFonts w:hAnsi="宋体" w:cs="宋体"/>
                <w:szCs w:val="21"/>
              </w:rPr>
            </w:pPr>
            <w:r>
              <w:rPr>
                <w:rFonts w:hAnsi="宋体" w:cs="宋体" w:hint="eastAsia"/>
                <w:szCs w:val="21"/>
              </w:rPr>
              <w:t>3.3.1</w:t>
            </w:r>
          </w:p>
        </w:tc>
        <w:tc>
          <w:tcPr>
            <w:tcW w:w="2506" w:type="dxa"/>
            <w:tcBorders>
              <w:top w:val="single" w:sz="12" w:space="0" w:color="auto"/>
              <w:bottom w:val="single" w:sz="4" w:space="0" w:color="auto"/>
              <w:right w:val="single" w:sz="2" w:space="0" w:color="auto"/>
            </w:tcBorders>
            <w:shd w:val="clear" w:color="auto" w:fill="auto"/>
            <w:vAlign w:val="center"/>
          </w:tcPr>
          <w:p w:rsidR="006E7208" w:rsidRDefault="007D0604">
            <w:pPr>
              <w:wordWrap w:val="0"/>
              <w:spacing w:line="360" w:lineRule="auto"/>
              <w:jc w:val="center"/>
              <w:rPr>
                <w:rFonts w:ascii="宋体" w:hAnsi="宋体" w:cs="宋体"/>
                <w:szCs w:val="21"/>
              </w:rPr>
            </w:pPr>
            <w:r>
              <w:rPr>
                <w:rFonts w:ascii="宋体" w:hAnsi="宋体" w:cs="宋体" w:hint="eastAsia"/>
                <w:szCs w:val="21"/>
              </w:rPr>
              <w:t>投标保证金</w:t>
            </w:r>
          </w:p>
        </w:tc>
        <w:tc>
          <w:tcPr>
            <w:tcW w:w="6107" w:type="dxa"/>
            <w:tcBorders>
              <w:top w:val="single" w:sz="12" w:space="0" w:color="auto"/>
              <w:left w:val="single" w:sz="2" w:space="0" w:color="auto"/>
              <w:bottom w:val="single" w:sz="12" w:space="0" w:color="auto"/>
              <w:right w:val="single" w:sz="12" w:space="0" w:color="auto"/>
            </w:tcBorders>
            <w:shd w:val="clear" w:color="auto" w:fill="auto"/>
            <w:vAlign w:val="center"/>
          </w:tcPr>
          <w:p w:rsidR="006E7208" w:rsidRDefault="007D0604">
            <w:pPr>
              <w:spacing w:line="360" w:lineRule="auto"/>
              <w:jc w:val="left"/>
              <w:rPr>
                <w:rFonts w:ascii="宋体" w:hAnsi="宋体" w:cs="宋体"/>
                <w:szCs w:val="21"/>
              </w:rPr>
            </w:pPr>
            <w:r>
              <w:rPr>
                <w:rFonts w:ascii="宋体" w:hAnsi="宋体" w:cs="宋体" w:hint="eastAsia"/>
                <w:szCs w:val="21"/>
              </w:rPr>
              <w:t>是否要求投标人递交投标保证金：</w:t>
            </w:r>
          </w:p>
          <w:p w:rsidR="006E7208" w:rsidRDefault="007D0604">
            <w:pPr>
              <w:widowControl/>
              <w:spacing w:line="360" w:lineRule="auto"/>
              <w:jc w:val="left"/>
              <w:rPr>
                <w:rFonts w:ascii="宋体" w:hAnsi="宋体" w:cs="宋体"/>
                <w:szCs w:val="21"/>
              </w:rPr>
            </w:pPr>
            <w:r>
              <w:rPr>
                <w:rFonts w:ascii="宋体" w:hAnsi="宋体" w:cs="宋体" w:hint="eastAsia"/>
                <w:kern w:val="0"/>
                <w:szCs w:val="21"/>
              </w:rPr>
              <w:t>☑</w:t>
            </w:r>
            <w:r>
              <w:rPr>
                <w:rFonts w:ascii="宋体" w:hAnsi="宋体" w:cs="宋体" w:hint="eastAsia"/>
                <w:szCs w:val="21"/>
              </w:rPr>
              <w:t xml:space="preserve">不要求   </w:t>
            </w:r>
            <w:r>
              <w:rPr>
                <w:rFonts w:ascii="宋体" w:hAnsi="宋体" w:cs="宋体" w:hint="eastAsia"/>
                <w:kern w:val="0"/>
                <w:szCs w:val="21"/>
              </w:rPr>
              <w:t>□</w:t>
            </w:r>
            <w:r>
              <w:rPr>
                <w:rFonts w:ascii="宋体" w:hAnsi="宋体" w:cs="宋体" w:hint="eastAsia"/>
                <w:b/>
                <w:bCs/>
                <w:szCs w:val="21"/>
              </w:rPr>
              <w:t xml:space="preserve"> 要求</w:t>
            </w:r>
          </w:p>
        </w:tc>
      </w:tr>
      <w:tr w:rsidR="006E7208">
        <w:trPr>
          <w:trHeight w:val="90"/>
          <w:jc w:val="center"/>
        </w:trPr>
        <w:tc>
          <w:tcPr>
            <w:tcW w:w="965" w:type="dxa"/>
            <w:tcBorders>
              <w:top w:val="single" w:sz="12" w:space="0" w:color="auto"/>
              <w:left w:val="single" w:sz="12" w:space="0" w:color="auto"/>
              <w:bottom w:val="single" w:sz="4" w:space="0" w:color="auto"/>
            </w:tcBorders>
            <w:vAlign w:val="center"/>
          </w:tcPr>
          <w:p w:rsidR="006E7208" w:rsidRDefault="007D0604">
            <w:pPr>
              <w:pStyle w:val="aa"/>
              <w:spacing w:line="400" w:lineRule="exact"/>
              <w:jc w:val="center"/>
              <w:rPr>
                <w:rFonts w:hAnsi="宋体" w:cs="宋体"/>
                <w:szCs w:val="21"/>
              </w:rPr>
            </w:pPr>
            <w:r>
              <w:rPr>
                <w:rFonts w:hAnsi="宋体" w:cs="宋体" w:hint="eastAsia"/>
                <w:szCs w:val="21"/>
              </w:rPr>
              <w:t>3.3.2</w:t>
            </w:r>
          </w:p>
        </w:tc>
        <w:tc>
          <w:tcPr>
            <w:tcW w:w="2506" w:type="dxa"/>
            <w:tcBorders>
              <w:top w:val="single" w:sz="12" w:space="0" w:color="auto"/>
              <w:bottom w:val="single" w:sz="4" w:space="0" w:color="auto"/>
              <w:right w:val="single" w:sz="2" w:space="0" w:color="auto"/>
            </w:tcBorders>
            <w:shd w:val="clear" w:color="auto" w:fill="auto"/>
            <w:vAlign w:val="center"/>
          </w:tcPr>
          <w:p w:rsidR="006E7208" w:rsidRDefault="007D0604">
            <w:pPr>
              <w:pStyle w:val="Other1"/>
              <w:wordWrap w:val="0"/>
              <w:spacing w:line="360" w:lineRule="auto"/>
              <w:ind w:firstLine="0"/>
              <w:jc w:val="center"/>
              <w:rPr>
                <w:szCs w:val="21"/>
              </w:rPr>
            </w:pPr>
            <w:r>
              <w:rPr>
                <w:rFonts w:hint="eastAsia"/>
                <w:sz w:val="21"/>
                <w:szCs w:val="21"/>
              </w:rPr>
              <w:t>投标报价说明</w:t>
            </w:r>
          </w:p>
        </w:tc>
        <w:tc>
          <w:tcPr>
            <w:tcW w:w="6107" w:type="dxa"/>
            <w:tcBorders>
              <w:top w:val="single" w:sz="12" w:space="0" w:color="auto"/>
              <w:left w:val="single" w:sz="2" w:space="0" w:color="auto"/>
              <w:bottom w:val="single" w:sz="12" w:space="0" w:color="auto"/>
              <w:right w:val="single" w:sz="12" w:space="0" w:color="auto"/>
            </w:tcBorders>
            <w:shd w:val="clear" w:color="auto" w:fill="auto"/>
            <w:vAlign w:val="center"/>
          </w:tcPr>
          <w:p w:rsidR="006E7208" w:rsidRDefault="007D0604">
            <w:pPr>
              <w:pStyle w:val="Other1"/>
              <w:wordWrap w:val="0"/>
              <w:spacing w:line="360" w:lineRule="auto"/>
              <w:rPr>
                <w:b/>
                <w:kern w:val="0"/>
                <w:szCs w:val="21"/>
                <w:lang w:val="en-US" w:eastAsia="zh-CN"/>
              </w:rPr>
            </w:pPr>
            <w:r>
              <w:rPr>
                <w:rFonts w:hint="eastAsia"/>
                <w:sz w:val="21"/>
                <w:szCs w:val="21"/>
              </w:rPr>
              <w:t>采用费率报价模式</w:t>
            </w:r>
            <w:r>
              <w:rPr>
                <w:rFonts w:hint="eastAsia"/>
                <w:sz w:val="21"/>
                <w:szCs w:val="21"/>
                <w:lang w:eastAsia="zh-CN"/>
              </w:rPr>
              <w:t>。</w:t>
            </w:r>
            <w:r>
              <w:rPr>
                <w:rFonts w:hint="eastAsia"/>
                <w:sz w:val="21"/>
                <w:szCs w:val="21"/>
              </w:rPr>
              <w:t>超过控制价的投标报价，招标人将不予接受</w:t>
            </w:r>
            <w:r>
              <w:rPr>
                <w:rFonts w:hint="eastAsia"/>
                <w:sz w:val="21"/>
                <w:szCs w:val="21"/>
                <w:lang w:eastAsia="zh-CN"/>
              </w:rPr>
              <w:t>。</w:t>
            </w:r>
          </w:p>
        </w:tc>
      </w:tr>
      <w:tr w:rsidR="006E7208">
        <w:trPr>
          <w:trHeight w:val="90"/>
          <w:jc w:val="center"/>
        </w:trPr>
        <w:tc>
          <w:tcPr>
            <w:tcW w:w="965" w:type="dxa"/>
            <w:tcBorders>
              <w:top w:val="single" w:sz="12" w:space="0" w:color="auto"/>
              <w:left w:val="single" w:sz="12" w:space="0" w:color="auto"/>
              <w:bottom w:val="single" w:sz="4" w:space="0" w:color="auto"/>
            </w:tcBorders>
            <w:vAlign w:val="center"/>
          </w:tcPr>
          <w:p w:rsidR="006E7208" w:rsidRDefault="007D0604">
            <w:pPr>
              <w:pStyle w:val="aa"/>
              <w:spacing w:line="400" w:lineRule="exact"/>
              <w:jc w:val="center"/>
              <w:rPr>
                <w:rFonts w:hAnsi="宋体" w:cs="宋体"/>
                <w:szCs w:val="21"/>
              </w:rPr>
            </w:pPr>
            <w:r>
              <w:rPr>
                <w:rFonts w:hAnsi="宋体" w:cs="宋体" w:hint="eastAsia"/>
                <w:szCs w:val="21"/>
              </w:rPr>
              <w:t>3.3.3</w:t>
            </w:r>
          </w:p>
        </w:tc>
        <w:tc>
          <w:tcPr>
            <w:tcW w:w="2506" w:type="dxa"/>
            <w:tcBorders>
              <w:top w:val="single" w:sz="12" w:space="0" w:color="auto"/>
              <w:bottom w:val="single" w:sz="4" w:space="0" w:color="auto"/>
              <w:right w:val="single" w:sz="2" w:space="0" w:color="auto"/>
            </w:tcBorders>
            <w:shd w:val="clear" w:color="auto" w:fill="auto"/>
            <w:vAlign w:val="center"/>
          </w:tcPr>
          <w:p w:rsidR="006E7208" w:rsidRDefault="007D0604">
            <w:pPr>
              <w:pStyle w:val="Other1"/>
              <w:wordWrap w:val="0"/>
              <w:spacing w:line="360" w:lineRule="auto"/>
              <w:ind w:firstLine="240"/>
              <w:jc w:val="center"/>
              <w:rPr>
                <w:szCs w:val="21"/>
              </w:rPr>
            </w:pPr>
            <w:r>
              <w:rPr>
                <w:rFonts w:hint="eastAsia"/>
                <w:sz w:val="21"/>
                <w:szCs w:val="21"/>
              </w:rPr>
              <w:t>最高投标限价</w:t>
            </w:r>
          </w:p>
        </w:tc>
        <w:tc>
          <w:tcPr>
            <w:tcW w:w="6107" w:type="dxa"/>
            <w:tcBorders>
              <w:top w:val="single" w:sz="12" w:space="0" w:color="auto"/>
              <w:left w:val="single" w:sz="2" w:space="0" w:color="auto"/>
              <w:bottom w:val="single" w:sz="12" w:space="0" w:color="auto"/>
              <w:right w:val="single" w:sz="12" w:space="0" w:color="auto"/>
            </w:tcBorders>
            <w:shd w:val="clear" w:color="auto" w:fill="auto"/>
            <w:vAlign w:val="center"/>
          </w:tcPr>
          <w:p w:rsidR="006E7208" w:rsidRDefault="007D0604">
            <w:pPr>
              <w:pStyle w:val="Other1"/>
              <w:wordWrap w:val="0"/>
              <w:spacing w:after="40" w:line="360" w:lineRule="auto"/>
              <w:ind w:firstLineChars="100" w:firstLine="210"/>
              <w:rPr>
                <w:sz w:val="21"/>
                <w:szCs w:val="21"/>
              </w:rPr>
            </w:pPr>
            <w:r>
              <w:rPr>
                <w:rFonts w:hint="eastAsia"/>
                <w:sz w:val="21"/>
                <w:szCs w:val="21"/>
              </w:rPr>
              <w:sym w:font="Wingdings" w:char="00A8"/>
            </w:r>
            <w:r>
              <w:rPr>
                <w:rFonts w:hint="eastAsia"/>
                <w:sz w:val="21"/>
                <w:szCs w:val="21"/>
              </w:rPr>
              <w:t>无</w:t>
            </w:r>
          </w:p>
          <w:p w:rsidR="006E7208" w:rsidRDefault="007D0604">
            <w:pPr>
              <w:pStyle w:val="Other1"/>
              <w:wordWrap w:val="0"/>
              <w:spacing w:line="360" w:lineRule="auto"/>
              <w:ind w:firstLine="180"/>
              <w:rPr>
                <w:b/>
                <w:kern w:val="0"/>
                <w:szCs w:val="21"/>
                <w:lang w:val="en-US" w:eastAsia="zh-CN"/>
              </w:rPr>
            </w:pPr>
            <w:r>
              <w:rPr>
                <w:rFonts w:hint="eastAsia"/>
                <w:sz w:val="21"/>
                <w:szCs w:val="21"/>
              </w:rPr>
              <w:sym w:font="Wingdings" w:char="00FE"/>
            </w:r>
            <w:r>
              <w:rPr>
                <w:rFonts w:hint="eastAsia"/>
                <w:sz w:val="21"/>
                <w:szCs w:val="21"/>
              </w:rPr>
              <w:t>有，</w:t>
            </w:r>
            <w:r>
              <w:rPr>
                <w:rFonts w:hint="eastAsia"/>
                <w:sz w:val="21"/>
                <w:szCs w:val="21"/>
                <w:lang w:eastAsia="zh-CN"/>
              </w:rPr>
              <w:t>监理控制价费率为</w:t>
            </w:r>
            <w:r>
              <w:rPr>
                <w:rFonts w:hint="eastAsia"/>
                <w:sz w:val="21"/>
                <w:szCs w:val="21"/>
              </w:rPr>
              <w:t>:</w:t>
            </w:r>
            <w:r>
              <w:rPr>
                <w:rFonts w:hint="eastAsia"/>
                <w:sz w:val="21"/>
                <w:szCs w:val="21"/>
                <w:u w:val="single"/>
              </w:rPr>
              <w:t>采用费率报价模式，招标控制价为施工总承包费决算金额的1.2%（当监理标段中标人的投标报价高于控制价的95%时，该中标人的中标价按控制价的95%执行）</w:t>
            </w:r>
            <w:r>
              <w:rPr>
                <w:rFonts w:hint="eastAsia"/>
                <w:sz w:val="21"/>
                <w:szCs w:val="21"/>
              </w:rPr>
              <w:t>。</w:t>
            </w:r>
          </w:p>
        </w:tc>
      </w:tr>
      <w:tr w:rsidR="006E7208">
        <w:trPr>
          <w:trHeight w:val="90"/>
          <w:jc w:val="center"/>
        </w:trPr>
        <w:tc>
          <w:tcPr>
            <w:tcW w:w="965" w:type="dxa"/>
            <w:tcBorders>
              <w:left w:val="single" w:sz="18" w:space="0" w:color="auto"/>
            </w:tcBorders>
            <w:vAlign w:val="center"/>
          </w:tcPr>
          <w:p w:rsidR="006E7208" w:rsidRDefault="007D0604">
            <w:pPr>
              <w:spacing w:line="440" w:lineRule="exact"/>
              <w:jc w:val="center"/>
              <w:rPr>
                <w:rFonts w:ascii="宋体" w:hAnsi="宋体" w:cs="宋体"/>
                <w:szCs w:val="21"/>
              </w:rPr>
            </w:pPr>
            <w:r>
              <w:rPr>
                <w:rFonts w:ascii="宋体" w:hAnsi="宋体" w:cs="宋体" w:hint="eastAsia"/>
                <w:szCs w:val="21"/>
              </w:rPr>
              <w:t>3.4.1</w:t>
            </w:r>
          </w:p>
        </w:tc>
        <w:tc>
          <w:tcPr>
            <w:tcW w:w="2506" w:type="dxa"/>
            <w:tcBorders>
              <w:right w:val="single" w:sz="2" w:space="0" w:color="auto"/>
            </w:tcBorders>
            <w:vAlign w:val="center"/>
          </w:tcPr>
          <w:p w:rsidR="006E7208" w:rsidRDefault="007D0604">
            <w:pPr>
              <w:autoSpaceDE w:val="0"/>
              <w:autoSpaceDN w:val="0"/>
              <w:spacing w:line="320" w:lineRule="exact"/>
              <w:jc w:val="center"/>
              <w:rPr>
                <w:rFonts w:ascii="宋体" w:hAnsi="宋体" w:cs="宋体"/>
                <w:szCs w:val="21"/>
              </w:rPr>
            </w:pPr>
            <w:r>
              <w:rPr>
                <w:rFonts w:ascii="宋体" w:hAnsi="宋体" w:cs="宋体" w:hint="eastAsia"/>
                <w:kern w:val="0"/>
                <w:szCs w:val="21"/>
              </w:rPr>
              <w:t>近年发生的诉讼及仲裁</w:t>
            </w:r>
            <w:r>
              <w:rPr>
                <w:rFonts w:ascii="宋体" w:hAnsi="宋体" w:cs="宋体" w:hint="eastAsia"/>
                <w:kern w:val="0"/>
                <w:szCs w:val="21"/>
              </w:rPr>
              <w:lastRenderedPageBreak/>
              <w:t>情况的年份要求</w:t>
            </w:r>
          </w:p>
        </w:tc>
        <w:tc>
          <w:tcPr>
            <w:tcW w:w="6107" w:type="dxa"/>
            <w:tcBorders>
              <w:top w:val="single" w:sz="4" w:space="0" w:color="auto"/>
              <w:left w:val="single" w:sz="2" w:space="0" w:color="auto"/>
            </w:tcBorders>
            <w:vAlign w:val="center"/>
          </w:tcPr>
          <w:p w:rsidR="006E7208" w:rsidRDefault="007D0604">
            <w:pPr>
              <w:autoSpaceDE w:val="0"/>
              <w:autoSpaceDN w:val="0"/>
              <w:spacing w:line="320" w:lineRule="exact"/>
              <w:rPr>
                <w:rFonts w:ascii="宋体" w:hAnsi="宋体" w:cs="宋体"/>
                <w:szCs w:val="21"/>
              </w:rPr>
            </w:pPr>
            <w:r>
              <w:rPr>
                <w:rFonts w:ascii="宋体" w:hAnsi="宋体" w:cs="宋体" w:hint="eastAsia"/>
                <w:kern w:val="0"/>
                <w:szCs w:val="21"/>
              </w:rPr>
              <w:lastRenderedPageBreak/>
              <w:t>2021年1月1日以来</w:t>
            </w:r>
          </w:p>
        </w:tc>
      </w:tr>
      <w:tr w:rsidR="006E7208">
        <w:trPr>
          <w:trHeight w:val="45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lastRenderedPageBreak/>
              <w:t>3.5</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是否允许递交备选</w:t>
            </w:r>
          </w:p>
          <w:p w:rsidR="006E7208" w:rsidRDefault="007D0604">
            <w:pPr>
              <w:pStyle w:val="aa"/>
              <w:spacing w:line="400" w:lineRule="exact"/>
              <w:jc w:val="center"/>
              <w:rPr>
                <w:rFonts w:hAnsi="宋体" w:cs="宋体"/>
                <w:szCs w:val="21"/>
              </w:rPr>
            </w:pPr>
            <w:r>
              <w:rPr>
                <w:rFonts w:hAnsi="宋体" w:cs="宋体" w:hint="eastAsia"/>
                <w:szCs w:val="21"/>
              </w:rPr>
              <w:t>投标方案</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不允许</w:t>
            </w:r>
          </w:p>
        </w:tc>
      </w:tr>
      <w:tr w:rsidR="006E7208">
        <w:trPr>
          <w:trHeight w:val="562"/>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3.6.1</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签字或盖章要求</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1、 电子投标文件</w:t>
            </w:r>
          </w:p>
          <w:p w:rsidR="006E7208" w:rsidRDefault="007D0604">
            <w:pPr>
              <w:pStyle w:val="aa"/>
              <w:spacing w:line="400" w:lineRule="exact"/>
              <w:rPr>
                <w:rFonts w:hAnsi="宋体" w:cs="宋体"/>
                <w:szCs w:val="21"/>
              </w:rPr>
            </w:pPr>
            <w:r>
              <w:rPr>
                <w:rFonts w:hAnsi="宋体" w:cs="宋体" w:hint="eastAsia"/>
                <w:szCs w:val="21"/>
              </w:rPr>
              <w:t>（1）所有要求投标人加盖公章的地方都须加盖投标单位的CA 印章。</w:t>
            </w:r>
          </w:p>
          <w:p w:rsidR="006E7208" w:rsidRDefault="007D0604">
            <w:pPr>
              <w:pStyle w:val="aa"/>
              <w:spacing w:line="400" w:lineRule="exact"/>
              <w:rPr>
                <w:rFonts w:hAnsi="宋体" w:cs="宋体"/>
                <w:szCs w:val="21"/>
              </w:rPr>
            </w:pPr>
            <w:r>
              <w:rPr>
                <w:rFonts w:hAnsi="宋体" w:cs="宋体" w:hint="eastAsia"/>
                <w:szCs w:val="21"/>
              </w:rPr>
              <w:t>（2）要求法定代表人签字或盖章的，法定代表人在签字或盖章的地方上传手写签名的扫描件或加盖法定代表人CA印章。</w:t>
            </w:r>
          </w:p>
          <w:p w:rsidR="006E7208" w:rsidRDefault="007D0604">
            <w:pPr>
              <w:pStyle w:val="aa"/>
              <w:spacing w:line="400" w:lineRule="exact"/>
              <w:rPr>
                <w:rFonts w:hAnsi="宋体" w:cs="宋体"/>
                <w:szCs w:val="21"/>
              </w:rPr>
            </w:pPr>
            <w:r>
              <w:rPr>
                <w:rFonts w:hAnsi="宋体" w:cs="宋体" w:hint="eastAsia"/>
                <w:szCs w:val="21"/>
              </w:rPr>
              <w:t>（3）要求委托代理人签字或盖章的，委托代理人在签字或盖章的地方上传手写签名的扫描件或加盖委托代理人CA印章。</w:t>
            </w:r>
          </w:p>
        </w:tc>
      </w:tr>
      <w:tr w:rsidR="006E7208">
        <w:trPr>
          <w:trHeight w:val="518"/>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3.6.2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投标文件份数</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加密的电子投标文件壹份（.jztf 格式在会员系统指定位置上传）；自备非加密的电子投标文件一份，如有紧急情况，在不见面开标按要求上传。</w:t>
            </w:r>
          </w:p>
        </w:tc>
      </w:tr>
      <w:tr w:rsidR="006E7208">
        <w:trPr>
          <w:trHeight w:val="90"/>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4.1.1</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递交投标文件</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 xml:space="preserve">本项目采用“不见面”开标方式，开标大厅网址为http://ggzy.jiaozuo.gov.cn/BidOpeningHall/bidhall/default/login。投标人不需到开标现场参加开标会议，不需提交原件资料等，投标人应及时完善诚信库信息。 </w:t>
            </w:r>
          </w:p>
          <w:p w:rsidR="006E7208" w:rsidRDefault="007D0604">
            <w:pPr>
              <w:pStyle w:val="aa"/>
              <w:spacing w:line="400" w:lineRule="exact"/>
              <w:rPr>
                <w:rFonts w:hAnsi="宋体" w:cs="宋体"/>
                <w:szCs w:val="21"/>
              </w:rPr>
            </w:pPr>
            <w:r>
              <w:rPr>
                <w:rFonts w:hAnsi="宋体" w:cs="宋体" w:hint="eastAsia"/>
                <w:szCs w:val="21"/>
              </w:rPr>
              <w:t>（1）电子投标文件的递交</w:t>
            </w:r>
          </w:p>
          <w:p w:rsidR="006E7208" w:rsidRDefault="007D0604">
            <w:pPr>
              <w:pStyle w:val="aa"/>
              <w:spacing w:line="400" w:lineRule="exact"/>
              <w:rPr>
                <w:rFonts w:hAnsi="宋体" w:cs="宋体"/>
                <w:szCs w:val="21"/>
              </w:rPr>
            </w:pPr>
            <w:r>
              <w:rPr>
                <w:rFonts w:hAnsi="宋体" w:cs="宋体" w:hint="eastAsia"/>
                <w:szCs w:val="21"/>
              </w:rPr>
              <w:t>a、各投标人应在投标截止时间前上传加密的电子投标文件</w:t>
            </w:r>
          </w:p>
          <w:p w:rsidR="006E7208" w:rsidRDefault="007D0604">
            <w:pPr>
              <w:pStyle w:val="aa"/>
              <w:spacing w:line="400" w:lineRule="exact"/>
              <w:rPr>
                <w:rFonts w:hAnsi="宋体" w:cs="宋体"/>
                <w:szCs w:val="21"/>
              </w:rPr>
            </w:pPr>
            <w:r>
              <w:rPr>
                <w:rFonts w:hAnsi="宋体" w:cs="宋体" w:hint="eastAsia"/>
                <w:szCs w:val="21"/>
              </w:rPr>
              <w:t>（.jztf 格式）到会员系统的指定位置。上传时必须得到电脑“上传成功”的确认回复。请投标人在上传时认真检查上传投标文件是否完整、正确。</w:t>
            </w:r>
          </w:p>
          <w:p w:rsidR="006E7208" w:rsidRDefault="007D0604">
            <w:pPr>
              <w:pStyle w:val="aa"/>
              <w:spacing w:line="400" w:lineRule="exact"/>
              <w:rPr>
                <w:rFonts w:hAnsi="宋体" w:cs="宋体"/>
                <w:szCs w:val="21"/>
              </w:rPr>
            </w:pPr>
            <w:r>
              <w:rPr>
                <w:rFonts w:hAnsi="宋体" w:cs="宋体" w:hint="eastAsia"/>
                <w:szCs w:val="21"/>
              </w:rPr>
              <w:t>b、如系统故障需上传非加密文件时，投标人应按照招标人指示将非加密文件递交给招标人。</w:t>
            </w:r>
          </w:p>
          <w:p w:rsidR="006E7208" w:rsidRDefault="007D0604">
            <w:pPr>
              <w:pStyle w:val="aa"/>
              <w:spacing w:line="400" w:lineRule="exact"/>
              <w:rPr>
                <w:rFonts w:hAnsi="宋体" w:cs="宋体"/>
                <w:bCs/>
                <w:szCs w:val="21"/>
              </w:rPr>
            </w:pPr>
            <w:r>
              <w:rPr>
                <w:rFonts w:hAnsi="宋体" w:cs="宋体" w:hint="eastAsia"/>
                <w:szCs w:val="21"/>
              </w:rPr>
              <w:t>C、投标人因交易中心投标系统无法上传电子投标文件时，请在工作时间与博爱县公共资源交易中心联系，联系电话：0391-8623196。</w:t>
            </w:r>
          </w:p>
        </w:tc>
      </w:tr>
      <w:tr w:rsidR="006E7208">
        <w:trPr>
          <w:trHeight w:val="466"/>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4.1.2</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是否退还投标文件</w:t>
            </w:r>
          </w:p>
        </w:tc>
        <w:tc>
          <w:tcPr>
            <w:tcW w:w="6107" w:type="dxa"/>
            <w:vAlign w:val="center"/>
          </w:tcPr>
          <w:p w:rsidR="006E7208" w:rsidRDefault="007D0604">
            <w:pPr>
              <w:pStyle w:val="aa"/>
              <w:spacing w:line="400" w:lineRule="exact"/>
              <w:rPr>
                <w:rFonts w:hAnsi="宋体" w:cs="宋体"/>
                <w:szCs w:val="21"/>
              </w:rPr>
            </w:pPr>
            <w:r>
              <w:rPr>
                <w:rFonts w:hAnsi="宋体" w:cs="宋体" w:hint="eastAsia"/>
                <w:szCs w:val="21"/>
              </w:rPr>
              <w:t>否</w:t>
            </w:r>
          </w:p>
        </w:tc>
      </w:tr>
      <w:tr w:rsidR="006E7208">
        <w:trPr>
          <w:trHeight w:val="454"/>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5.1</w:t>
            </w:r>
          </w:p>
        </w:tc>
        <w:tc>
          <w:tcPr>
            <w:tcW w:w="2506" w:type="dxa"/>
            <w:vAlign w:val="center"/>
          </w:tcPr>
          <w:p w:rsidR="006E7208" w:rsidRDefault="007D0604">
            <w:pPr>
              <w:pStyle w:val="aa"/>
              <w:spacing w:line="400" w:lineRule="exact"/>
              <w:jc w:val="center"/>
              <w:rPr>
                <w:rFonts w:hAnsi="宋体" w:cs="宋体"/>
                <w:szCs w:val="21"/>
              </w:rPr>
            </w:pPr>
            <w:r>
              <w:rPr>
                <w:rFonts w:hAnsi="宋体" w:cs="宋体" w:hint="eastAsia"/>
                <w:szCs w:val="21"/>
              </w:rPr>
              <w:t>开标时间和地点</w:t>
            </w:r>
          </w:p>
        </w:tc>
        <w:tc>
          <w:tcPr>
            <w:tcW w:w="6107" w:type="dxa"/>
            <w:vAlign w:val="center"/>
          </w:tcPr>
          <w:p w:rsidR="006E7208" w:rsidRDefault="007D0604">
            <w:pPr>
              <w:adjustRightInd w:val="0"/>
              <w:snapToGrid w:val="0"/>
              <w:spacing w:line="400" w:lineRule="exact"/>
              <w:rPr>
                <w:rFonts w:ascii="宋体" w:hAnsi="宋体" w:cs="宋体"/>
                <w:szCs w:val="21"/>
              </w:rPr>
            </w:pPr>
            <w:r>
              <w:rPr>
                <w:rFonts w:ascii="宋体" w:hAnsi="宋体" w:cs="宋体" w:hint="eastAsia"/>
                <w:szCs w:val="21"/>
              </w:rPr>
              <w:t>开标时间：同投标截止时间。投标人应当在投标截止时间前，登录开标大厅，凭制作投标文件所用的企业 CA 密匙在线签到、解密文件等，解密时间为投标截止时后30分钟内。</w:t>
            </w:r>
          </w:p>
          <w:p w:rsidR="006E7208" w:rsidRDefault="007D0604">
            <w:pPr>
              <w:pStyle w:val="aa"/>
              <w:spacing w:line="400" w:lineRule="exact"/>
              <w:rPr>
                <w:rFonts w:hAnsi="宋体" w:cs="宋体"/>
                <w:b/>
                <w:bCs/>
                <w:szCs w:val="21"/>
              </w:rPr>
            </w:pPr>
            <w:r>
              <w:rPr>
                <w:rFonts w:hAnsi="宋体" w:cs="宋体" w:hint="eastAsia"/>
                <w:szCs w:val="21"/>
              </w:rPr>
              <w:lastRenderedPageBreak/>
              <w:t xml:space="preserve">现场开标地点：博爱县公共资源交易中心二楼第二开标室 </w:t>
            </w:r>
          </w:p>
        </w:tc>
      </w:tr>
      <w:tr w:rsidR="006E7208">
        <w:trPr>
          <w:trHeight w:val="454"/>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lastRenderedPageBreak/>
              <w:t>5.2</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开标程序</w:t>
            </w:r>
          </w:p>
        </w:tc>
        <w:tc>
          <w:tcPr>
            <w:tcW w:w="6107" w:type="dxa"/>
            <w:vAlign w:val="center"/>
          </w:tcPr>
          <w:p w:rsidR="006E7208" w:rsidRDefault="007D0604">
            <w:pPr>
              <w:spacing w:line="360" w:lineRule="auto"/>
              <w:rPr>
                <w:rFonts w:ascii="宋体" w:hAnsi="宋体"/>
                <w:szCs w:val="21"/>
              </w:rPr>
            </w:pPr>
            <w:r>
              <w:rPr>
                <w:rFonts w:ascii="宋体" w:hAnsi="宋体" w:hint="eastAsia"/>
                <w:szCs w:val="21"/>
              </w:rPr>
              <w:t>（l）公布投标人；</w:t>
            </w:r>
          </w:p>
          <w:p w:rsidR="006E7208" w:rsidRDefault="007D0604">
            <w:pPr>
              <w:spacing w:line="360" w:lineRule="auto"/>
              <w:rPr>
                <w:rFonts w:ascii="宋体" w:hAnsi="宋体"/>
                <w:szCs w:val="21"/>
              </w:rPr>
            </w:pPr>
            <w:r>
              <w:rPr>
                <w:rFonts w:ascii="宋体" w:hAnsi="宋体" w:hint="eastAsia"/>
                <w:szCs w:val="21"/>
              </w:rPr>
              <w:t>（2）投标单位在线解密，电子投标文件必须凭制作投标文件所用的企业 CA 密匙在 30 分钟内完成解密。</w:t>
            </w:r>
          </w:p>
          <w:p w:rsidR="006E7208" w:rsidRDefault="007D0604">
            <w:pPr>
              <w:spacing w:line="360" w:lineRule="auto"/>
              <w:rPr>
                <w:rFonts w:ascii="宋体" w:hAnsi="宋体"/>
                <w:szCs w:val="21"/>
              </w:rPr>
            </w:pPr>
            <w:r>
              <w:rPr>
                <w:rFonts w:ascii="宋体" w:hAnsi="宋体" w:hint="eastAsia"/>
                <w:szCs w:val="21"/>
              </w:rPr>
              <w:t>（3）招标人解密；</w:t>
            </w:r>
          </w:p>
          <w:p w:rsidR="006E7208" w:rsidRDefault="007D0604">
            <w:pPr>
              <w:spacing w:line="360" w:lineRule="auto"/>
              <w:rPr>
                <w:rFonts w:ascii="宋体" w:hAnsi="宋体"/>
                <w:szCs w:val="21"/>
              </w:rPr>
            </w:pPr>
            <w:r>
              <w:rPr>
                <w:rFonts w:ascii="宋体" w:hAnsi="宋体" w:hint="eastAsia"/>
                <w:szCs w:val="21"/>
              </w:rPr>
              <w:t>（4）唱标；</w:t>
            </w:r>
          </w:p>
          <w:p w:rsidR="006E7208" w:rsidRDefault="007D0604">
            <w:pPr>
              <w:spacing w:line="360" w:lineRule="auto"/>
              <w:rPr>
                <w:rFonts w:ascii="宋体" w:hAnsi="宋体"/>
                <w:szCs w:val="21"/>
              </w:rPr>
            </w:pPr>
            <w:r>
              <w:rPr>
                <w:rFonts w:ascii="宋体" w:hAnsi="宋体" w:hint="eastAsia"/>
                <w:szCs w:val="21"/>
              </w:rPr>
              <w:t>（5）开标结束。</w:t>
            </w:r>
          </w:p>
          <w:p w:rsidR="006E7208" w:rsidRDefault="007D0604">
            <w:pPr>
              <w:spacing w:line="400" w:lineRule="exact"/>
              <w:jc w:val="left"/>
              <w:rPr>
                <w:rFonts w:ascii="宋体" w:hAnsi="宋体" w:cs="宋体"/>
                <w:szCs w:val="21"/>
                <w:u w:val="single"/>
              </w:rPr>
            </w:pPr>
            <w:r>
              <w:rPr>
                <w:rFonts w:ascii="宋体" w:hAnsi="宋体" w:cs="宋体" w:hint="eastAsia"/>
                <w:szCs w:val="21"/>
              </w:rPr>
              <w:t>电子投标文件必须凭制作投标文件所用的企业 CA 密匙在 30 分钟内完成解密。因加密电子投标文件未能成功上传或误传等自身原因而导致的解密失败,投标将被拒绝。本工程采用电子开标，解密完成后各投标人的电子投标文件的实质性内容将自动显示在网页中。</w:t>
            </w:r>
          </w:p>
        </w:tc>
      </w:tr>
      <w:tr w:rsidR="006E7208">
        <w:trPr>
          <w:trHeight w:val="454"/>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6.1.1</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评标委员会的组建</w:t>
            </w:r>
          </w:p>
        </w:tc>
        <w:tc>
          <w:tcPr>
            <w:tcW w:w="6107" w:type="dxa"/>
            <w:vAlign w:val="center"/>
          </w:tcPr>
          <w:p w:rsidR="006E7208" w:rsidRDefault="007D0604">
            <w:pPr>
              <w:spacing w:line="400" w:lineRule="exact"/>
              <w:rPr>
                <w:rFonts w:ascii="宋体" w:hAnsi="宋体" w:cs="宋体"/>
                <w:szCs w:val="21"/>
              </w:rPr>
            </w:pPr>
            <w:r>
              <w:rPr>
                <w:rFonts w:ascii="宋体" w:hAnsi="宋体" w:cs="宋体" w:hint="eastAsia"/>
                <w:szCs w:val="21"/>
              </w:rPr>
              <w:t>本项目评标委员会在开标前按照有关法律法规规定组建，人数共5人，由1名招标人代表和相关专家库中随机抽取4名相关技术、经济类专家组成。</w:t>
            </w:r>
          </w:p>
        </w:tc>
      </w:tr>
      <w:tr w:rsidR="006E7208">
        <w:trPr>
          <w:trHeight w:val="454"/>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7.1</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是否授权评标委员会确定中标人</w:t>
            </w:r>
          </w:p>
        </w:tc>
        <w:tc>
          <w:tcPr>
            <w:tcW w:w="6107" w:type="dxa"/>
            <w:vAlign w:val="center"/>
          </w:tcPr>
          <w:p w:rsidR="006E7208" w:rsidRDefault="007D0604">
            <w:pPr>
              <w:spacing w:line="400" w:lineRule="exact"/>
              <w:ind w:firstLineChars="200" w:firstLine="420"/>
              <w:rPr>
                <w:rFonts w:ascii="宋体" w:hAnsi="宋体" w:cs="宋体"/>
                <w:szCs w:val="21"/>
              </w:rPr>
            </w:pPr>
            <w:r>
              <w:rPr>
                <w:rFonts w:ascii="宋体" w:hAnsi="宋体" w:cs="宋体" w:hint="eastAsia"/>
                <w:szCs w:val="21"/>
              </w:rPr>
              <w:t>□否√</w:t>
            </w:r>
          </w:p>
          <w:p w:rsidR="006E7208" w:rsidRDefault="007D0604">
            <w:pPr>
              <w:spacing w:line="400" w:lineRule="exact"/>
              <w:ind w:firstLineChars="200" w:firstLine="420"/>
              <w:rPr>
                <w:rFonts w:ascii="宋体" w:hAnsi="宋体" w:cs="宋体"/>
                <w:szCs w:val="21"/>
              </w:rPr>
            </w:pPr>
            <w:r>
              <w:rPr>
                <w:rFonts w:ascii="宋体" w:hAnsi="宋体" w:cs="宋体" w:hint="eastAsia"/>
                <w:szCs w:val="21"/>
              </w:rPr>
              <w:t>评标委员会按得分由高到低顺序，依次推荐1～3名中标候选人，并标明排序。</w:t>
            </w:r>
          </w:p>
          <w:p w:rsidR="006E7208" w:rsidRDefault="007D0604">
            <w:pPr>
              <w:spacing w:line="400" w:lineRule="exact"/>
              <w:ind w:firstLineChars="200" w:firstLine="420"/>
              <w:rPr>
                <w:rFonts w:ascii="宋体" w:hAnsi="宋体" w:cs="宋体"/>
                <w:szCs w:val="21"/>
              </w:rPr>
            </w:pPr>
            <w:r>
              <w:rPr>
                <w:rFonts w:ascii="宋体" w:hAnsi="宋体" w:cs="宋体" w:hint="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rsidR="006E7208" w:rsidRDefault="007D0604">
            <w:pPr>
              <w:spacing w:line="400" w:lineRule="exact"/>
              <w:ind w:firstLineChars="200" w:firstLine="420"/>
              <w:rPr>
                <w:rFonts w:ascii="宋体" w:hAnsi="宋体" w:cs="宋体"/>
                <w:szCs w:val="21"/>
              </w:rPr>
            </w:pPr>
            <w:r>
              <w:rPr>
                <w:rFonts w:ascii="宋体" w:hAnsi="宋体" w:cs="宋体" w:hint="eastAsia"/>
                <w:szCs w:val="21"/>
              </w:rPr>
              <w:t>非因不可抗力因素放弃中标的，或排名第一的中标候选人未按规定期限与招标人签订合同的，该中标候选人应赔偿招标人由此造成的损失，损失费的计算方法为该中标候选人的投标价与重新确定的中标人中标价的差额，否则将取消其1年内在博爱县的投标资格，并在博爱县人民政府网和博爱县公共资源交易中心网站进行通报。同时，由相关监管部门依法作出相应处理。</w:t>
            </w:r>
          </w:p>
        </w:tc>
      </w:tr>
      <w:tr w:rsidR="006E7208">
        <w:trPr>
          <w:trHeight w:val="433"/>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7.2</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签订合同</w:t>
            </w:r>
          </w:p>
        </w:tc>
        <w:tc>
          <w:tcPr>
            <w:tcW w:w="6107" w:type="dxa"/>
            <w:vAlign w:val="center"/>
          </w:tcPr>
          <w:p w:rsidR="006E7208" w:rsidRDefault="007D0604">
            <w:pPr>
              <w:spacing w:line="400" w:lineRule="exact"/>
              <w:rPr>
                <w:rFonts w:ascii="宋体" w:hAnsi="宋体" w:cs="宋体"/>
                <w:szCs w:val="21"/>
              </w:rPr>
            </w:pPr>
            <w:r>
              <w:rPr>
                <w:rFonts w:ascii="宋体" w:hAnsi="宋体" w:cs="宋体" w:hint="eastAsia"/>
                <w:szCs w:val="21"/>
              </w:rPr>
              <w:t>自中标通知书发出之日起三十日内，招标人和中标人订立合同。</w:t>
            </w:r>
          </w:p>
        </w:tc>
      </w:tr>
      <w:tr w:rsidR="006E7208">
        <w:trPr>
          <w:trHeight w:val="433"/>
          <w:jc w:val="center"/>
        </w:trPr>
        <w:tc>
          <w:tcPr>
            <w:tcW w:w="965" w:type="dxa"/>
            <w:vAlign w:val="center"/>
          </w:tcPr>
          <w:p w:rsidR="006E7208" w:rsidRDefault="007D0604">
            <w:pPr>
              <w:pStyle w:val="aa"/>
              <w:spacing w:line="400" w:lineRule="exact"/>
              <w:jc w:val="center"/>
              <w:rPr>
                <w:rFonts w:hAnsi="宋体" w:cs="宋体"/>
                <w:szCs w:val="21"/>
              </w:rPr>
            </w:pPr>
            <w:r>
              <w:rPr>
                <w:rFonts w:hAnsi="宋体" w:cs="宋体" w:hint="eastAsia"/>
                <w:szCs w:val="21"/>
              </w:rPr>
              <w:t>7.3</w:t>
            </w:r>
          </w:p>
        </w:tc>
        <w:tc>
          <w:tcPr>
            <w:tcW w:w="2506"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付款方式</w:t>
            </w:r>
          </w:p>
        </w:tc>
        <w:tc>
          <w:tcPr>
            <w:tcW w:w="6107" w:type="dxa"/>
            <w:vAlign w:val="center"/>
          </w:tcPr>
          <w:p w:rsidR="006E7208" w:rsidRDefault="007D0604">
            <w:pPr>
              <w:spacing w:line="400" w:lineRule="exact"/>
              <w:ind w:firstLineChars="200" w:firstLine="422"/>
              <w:rPr>
                <w:rFonts w:ascii="宋体" w:hAnsi="宋体" w:cs="宋体"/>
                <w:szCs w:val="21"/>
              </w:rPr>
            </w:pPr>
            <w:r>
              <w:rPr>
                <w:rFonts w:ascii="宋体" w:hAnsi="宋体" w:cs="宋体" w:hint="eastAsia"/>
                <w:b/>
                <w:bCs/>
                <w:szCs w:val="21"/>
              </w:rPr>
              <w:t>合同签订后，当工程完成50%时，按照实际完成工程量支付</w:t>
            </w:r>
            <w:r>
              <w:rPr>
                <w:rFonts w:ascii="宋体" w:hAnsi="宋体" w:cs="宋体" w:hint="eastAsia"/>
                <w:b/>
                <w:bCs/>
                <w:szCs w:val="21"/>
              </w:rPr>
              <w:lastRenderedPageBreak/>
              <w:t>应付监理费的50%；工程完工时，按照实际完成工程量支付应付监理费的30%，累积支付至应付监理费的80%；当工程验收合格后，工程决算后提交竣工资料后，支付至应付监理费的100%。</w:t>
            </w:r>
          </w:p>
        </w:tc>
      </w:tr>
      <w:tr w:rsidR="006E7208">
        <w:trPr>
          <w:trHeight w:val="385"/>
          <w:jc w:val="center"/>
        </w:trPr>
        <w:tc>
          <w:tcPr>
            <w:tcW w:w="965" w:type="dxa"/>
            <w:vAlign w:val="bottom"/>
          </w:tcPr>
          <w:p w:rsidR="006E7208" w:rsidRDefault="007D0604">
            <w:pPr>
              <w:spacing w:line="360" w:lineRule="auto"/>
              <w:jc w:val="center"/>
              <w:rPr>
                <w:rFonts w:ascii="宋体" w:hAnsi="宋体" w:cs="宋体"/>
                <w:b/>
                <w:szCs w:val="21"/>
              </w:rPr>
            </w:pPr>
            <w:r>
              <w:rPr>
                <w:rFonts w:ascii="宋体" w:hAnsi="宋体" w:cs="宋体" w:hint="eastAsia"/>
                <w:szCs w:val="21"/>
              </w:rPr>
              <w:lastRenderedPageBreak/>
              <w:t>8</w:t>
            </w:r>
          </w:p>
        </w:tc>
        <w:tc>
          <w:tcPr>
            <w:tcW w:w="8613" w:type="dxa"/>
            <w:gridSpan w:val="2"/>
            <w:vAlign w:val="bottom"/>
          </w:tcPr>
          <w:p w:rsidR="006E7208" w:rsidRDefault="007D0604">
            <w:pPr>
              <w:spacing w:line="360" w:lineRule="auto"/>
              <w:jc w:val="center"/>
              <w:rPr>
                <w:rFonts w:ascii="宋体" w:hAnsi="宋体" w:cs="宋体"/>
                <w:b/>
                <w:szCs w:val="21"/>
              </w:rPr>
            </w:pPr>
            <w:r>
              <w:rPr>
                <w:rFonts w:ascii="宋体" w:hAnsi="宋体" w:cs="宋体" w:hint="eastAsia"/>
                <w:b/>
                <w:szCs w:val="21"/>
              </w:rPr>
              <w:t>需要补充的其他内容</w:t>
            </w:r>
          </w:p>
        </w:tc>
      </w:tr>
      <w:tr w:rsidR="006E7208">
        <w:trPr>
          <w:trHeight w:val="90"/>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8.1</w:t>
            </w:r>
          </w:p>
        </w:tc>
        <w:tc>
          <w:tcPr>
            <w:tcW w:w="2506" w:type="dxa"/>
            <w:vAlign w:val="center"/>
          </w:tcPr>
          <w:p w:rsidR="006E7208" w:rsidRDefault="007D0604">
            <w:pPr>
              <w:spacing w:line="360" w:lineRule="auto"/>
              <w:jc w:val="center"/>
              <w:rPr>
                <w:rFonts w:ascii="宋体" w:hAnsi="宋体" w:cs="宋体"/>
                <w:szCs w:val="21"/>
              </w:rPr>
            </w:pPr>
            <w:r>
              <w:rPr>
                <w:rFonts w:ascii="宋体" w:hAnsi="宋体" w:cs="宋体" w:hint="eastAsia"/>
                <w:szCs w:val="21"/>
              </w:rPr>
              <w:t>招标控制价</w:t>
            </w:r>
          </w:p>
        </w:tc>
        <w:tc>
          <w:tcPr>
            <w:tcW w:w="6107" w:type="dxa"/>
          </w:tcPr>
          <w:p w:rsidR="006E7208" w:rsidRDefault="007D0604">
            <w:pPr>
              <w:spacing w:line="380" w:lineRule="exact"/>
              <w:jc w:val="left"/>
              <w:rPr>
                <w:rFonts w:ascii="宋体" w:hAnsi="宋体" w:cs="宋体"/>
                <w:szCs w:val="21"/>
              </w:rPr>
            </w:pPr>
            <w:r>
              <w:rPr>
                <w:rFonts w:ascii="宋体" w:hAnsi="宋体" w:cs="宋体" w:hint="eastAsia"/>
              </w:rPr>
              <w:t>1、监理标段控制价：</w:t>
            </w:r>
            <w:r>
              <w:rPr>
                <w:rFonts w:ascii="宋体" w:hAnsi="宋体" w:cs="宋体" w:hint="eastAsia"/>
                <w:szCs w:val="21"/>
              </w:rPr>
              <w:t>采用费率报价模式，招标控制价为施工总承包费决算金额的1.2%（当监理标段中标人的投标报价高于控制价的95%时，该中标人的中标价按控制价的95%执行）。</w:t>
            </w:r>
          </w:p>
          <w:p w:rsidR="006E7208" w:rsidRDefault="007D0604">
            <w:pPr>
              <w:spacing w:line="380" w:lineRule="exact"/>
              <w:jc w:val="left"/>
              <w:rPr>
                <w:rFonts w:ascii="宋体" w:hAnsi="宋体" w:cs="宋体"/>
                <w:szCs w:val="21"/>
              </w:rPr>
            </w:pPr>
            <w:r>
              <w:rPr>
                <w:rFonts w:ascii="宋体" w:hAnsi="宋体" w:cs="宋体" w:hint="eastAsia"/>
                <w:szCs w:val="21"/>
              </w:rPr>
              <w:t>2、招标控制价是招标人控制招标工程造价的最高限价，投标人的投标报价高于招标控制价的视为无效报价，其投标予以拒绝；</w:t>
            </w:r>
          </w:p>
          <w:p w:rsidR="006E7208" w:rsidRDefault="007D0604">
            <w:pPr>
              <w:spacing w:line="380" w:lineRule="exact"/>
              <w:jc w:val="left"/>
              <w:rPr>
                <w:rFonts w:ascii="宋体" w:hAnsi="宋体" w:cs="宋体"/>
                <w:szCs w:val="21"/>
              </w:rPr>
            </w:pPr>
            <w:r>
              <w:rPr>
                <w:rFonts w:ascii="宋体" w:hAnsi="宋体" w:cs="宋体" w:hint="eastAsia"/>
                <w:szCs w:val="21"/>
              </w:rPr>
              <w:t>3、投标人对控制价有异议的，应在开标前5天向招标人提出质疑；</w:t>
            </w:r>
          </w:p>
          <w:p w:rsidR="006E7208" w:rsidRDefault="007D0604">
            <w:pPr>
              <w:spacing w:line="380" w:lineRule="exact"/>
              <w:jc w:val="left"/>
              <w:rPr>
                <w:rFonts w:ascii="宋体" w:hAnsi="宋体" w:cs="宋体"/>
                <w:szCs w:val="21"/>
              </w:rPr>
            </w:pPr>
            <w:r>
              <w:rPr>
                <w:rFonts w:ascii="宋体" w:hAnsi="宋体" w:cs="宋体" w:hint="eastAsia"/>
                <w:szCs w:val="21"/>
              </w:rPr>
              <w:t>4、投标人在开标前5天未提出异议的或投标人提出异议经招标人复核后的控制价，视为合理有效。</w:t>
            </w:r>
          </w:p>
        </w:tc>
      </w:tr>
      <w:tr w:rsidR="006E7208">
        <w:trPr>
          <w:trHeight w:val="90"/>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8.2</w:t>
            </w:r>
          </w:p>
        </w:tc>
        <w:tc>
          <w:tcPr>
            <w:tcW w:w="2506" w:type="dxa"/>
            <w:vAlign w:val="center"/>
          </w:tcPr>
          <w:p w:rsidR="006E7208" w:rsidRDefault="007D0604">
            <w:pPr>
              <w:spacing w:line="440" w:lineRule="exact"/>
              <w:jc w:val="center"/>
              <w:rPr>
                <w:rFonts w:ascii="宋体" w:hAnsi="宋体" w:cs="宋体"/>
                <w:szCs w:val="21"/>
              </w:rPr>
            </w:pPr>
            <w:r>
              <w:rPr>
                <w:rFonts w:ascii="宋体" w:hAnsi="宋体" w:cs="宋体" w:hint="eastAsia"/>
                <w:szCs w:val="21"/>
              </w:rPr>
              <w:t>中标公示</w:t>
            </w:r>
          </w:p>
        </w:tc>
        <w:tc>
          <w:tcPr>
            <w:tcW w:w="6107" w:type="dxa"/>
            <w:vAlign w:val="center"/>
          </w:tcPr>
          <w:p w:rsidR="006E7208" w:rsidRDefault="007D0604">
            <w:pPr>
              <w:spacing w:line="380" w:lineRule="exact"/>
              <w:rPr>
                <w:rFonts w:ascii="宋体" w:hAnsi="宋体" w:cs="宋体"/>
                <w:szCs w:val="21"/>
              </w:rPr>
            </w:pPr>
            <w:r>
              <w:rPr>
                <w:rFonts w:ascii="宋体" w:hAnsi="宋体" w:cs="宋体" w:hint="eastAsia"/>
                <w:szCs w:val="21"/>
              </w:rPr>
              <w:t>中标公示在发布招标公告的媒体上发布，公示期不少于3日。</w:t>
            </w:r>
          </w:p>
        </w:tc>
      </w:tr>
      <w:tr w:rsidR="006E7208">
        <w:trPr>
          <w:trHeight w:val="750"/>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8.3</w:t>
            </w:r>
          </w:p>
        </w:tc>
        <w:tc>
          <w:tcPr>
            <w:tcW w:w="2506" w:type="dxa"/>
            <w:vAlign w:val="center"/>
          </w:tcPr>
          <w:p w:rsidR="006E7208" w:rsidRDefault="007D0604">
            <w:pPr>
              <w:spacing w:line="440" w:lineRule="exact"/>
              <w:jc w:val="center"/>
              <w:rPr>
                <w:rFonts w:ascii="宋体" w:hAnsi="宋体" w:cs="宋体"/>
                <w:szCs w:val="21"/>
              </w:rPr>
            </w:pPr>
            <w:r>
              <w:rPr>
                <w:rFonts w:ascii="宋体" w:hAnsi="宋体" w:cs="宋体" w:hint="eastAsia"/>
                <w:szCs w:val="21"/>
              </w:rPr>
              <w:t>招标代理服务费</w:t>
            </w:r>
          </w:p>
        </w:tc>
        <w:tc>
          <w:tcPr>
            <w:tcW w:w="6107" w:type="dxa"/>
            <w:vAlign w:val="center"/>
          </w:tcPr>
          <w:p w:rsidR="006E7208" w:rsidRDefault="007D0604">
            <w:pPr>
              <w:spacing w:line="380" w:lineRule="exact"/>
              <w:rPr>
                <w:rFonts w:ascii="宋体" w:hAnsi="宋体" w:cs="宋体"/>
                <w:szCs w:val="21"/>
              </w:rPr>
            </w:pPr>
            <w:r>
              <w:rPr>
                <w:rFonts w:hAnsi="宋体" w:cs="宋体" w:hint="eastAsia"/>
                <w:szCs w:val="21"/>
              </w:rPr>
              <w:t>本次招标项目的招标代理服务费参照《河南省招标代理服务收费指导意见》豫招协【</w:t>
            </w:r>
            <w:r>
              <w:rPr>
                <w:rFonts w:hAnsi="宋体" w:cs="宋体" w:hint="eastAsia"/>
                <w:szCs w:val="21"/>
              </w:rPr>
              <w:t>2023]002</w:t>
            </w:r>
            <w:r>
              <w:rPr>
                <w:rFonts w:hAnsi="宋体" w:cs="宋体" w:hint="eastAsia"/>
                <w:szCs w:val="21"/>
              </w:rPr>
              <w:t>号收费标准计取</w:t>
            </w:r>
            <w:r>
              <w:rPr>
                <w:rFonts w:hAnsi="宋体" w:cs="宋体" w:hint="eastAsia"/>
                <w:szCs w:val="21"/>
              </w:rPr>
              <w:t>(</w:t>
            </w:r>
            <w:r>
              <w:rPr>
                <w:rFonts w:hAnsi="宋体" w:cs="宋体" w:hint="eastAsia"/>
                <w:szCs w:val="21"/>
              </w:rPr>
              <w:t>按差额定率累进法计算。</w:t>
            </w:r>
          </w:p>
        </w:tc>
      </w:tr>
      <w:tr w:rsidR="006E7208">
        <w:trPr>
          <w:trHeight w:val="460"/>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8.4</w:t>
            </w:r>
          </w:p>
        </w:tc>
        <w:tc>
          <w:tcPr>
            <w:tcW w:w="2506" w:type="dxa"/>
            <w:vAlign w:val="center"/>
          </w:tcPr>
          <w:p w:rsidR="006E7208" w:rsidRDefault="007D0604">
            <w:pPr>
              <w:adjustRightInd w:val="0"/>
              <w:snapToGrid w:val="0"/>
              <w:jc w:val="center"/>
              <w:rPr>
                <w:rFonts w:ascii="宋体" w:hAnsi="宋体" w:cs="宋体"/>
                <w:szCs w:val="21"/>
              </w:rPr>
            </w:pPr>
            <w:r>
              <w:rPr>
                <w:rFonts w:ascii="宋体" w:hAnsi="宋体" w:cs="宋体" w:hint="eastAsia"/>
                <w:szCs w:val="21"/>
              </w:rPr>
              <w:t>重新招标的其他情形</w:t>
            </w:r>
          </w:p>
        </w:tc>
        <w:tc>
          <w:tcPr>
            <w:tcW w:w="6107" w:type="dxa"/>
            <w:vAlign w:val="center"/>
          </w:tcPr>
          <w:p w:rsidR="006E7208" w:rsidRDefault="007D0604">
            <w:pPr>
              <w:spacing w:line="400" w:lineRule="exact"/>
              <w:rPr>
                <w:rFonts w:ascii="宋体" w:hAnsi="宋体" w:cs="宋体"/>
                <w:szCs w:val="21"/>
              </w:rPr>
            </w:pPr>
            <w:r>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6E7208">
        <w:trPr>
          <w:trHeight w:val="518"/>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8.5</w:t>
            </w:r>
          </w:p>
        </w:tc>
        <w:tc>
          <w:tcPr>
            <w:tcW w:w="2506" w:type="dxa"/>
            <w:vAlign w:val="center"/>
          </w:tcPr>
          <w:p w:rsidR="006E7208" w:rsidRDefault="007D0604">
            <w:pPr>
              <w:adjustRightInd w:val="0"/>
              <w:snapToGrid w:val="0"/>
              <w:spacing w:line="400" w:lineRule="exact"/>
              <w:ind w:firstLineChars="200" w:firstLine="420"/>
              <w:rPr>
                <w:rFonts w:ascii="宋体" w:hAnsi="宋体" w:cs="宋体"/>
                <w:szCs w:val="21"/>
              </w:rPr>
            </w:pPr>
            <w:r>
              <w:rPr>
                <w:rFonts w:ascii="宋体" w:hAnsi="宋体" w:cs="宋体" w:hint="eastAsia"/>
                <w:szCs w:val="21"/>
              </w:rPr>
              <w:t>废标的其它条件</w:t>
            </w:r>
          </w:p>
        </w:tc>
        <w:tc>
          <w:tcPr>
            <w:tcW w:w="6107" w:type="dxa"/>
            <w:vAlign w:val="center"/>
          </w:tcPr>
          <w:p w:rsidR="006E7208" w:rsidRDefault="007D0604">
            <w:pPr>
              <w:adjustRightInd w:val="0"/>
              <w:snapToGrid w:val="0"/>
              <w:spacing w:line="400" w:lineRule="exact"/>
            </w:pPr>
            <w:r>
              <w:rPr>
                <w:rFonts w:hint="eastAsia"/>
              </w:rPr>
              <w:t>（</w:t>
            </w:r>
            <w:r>
              <w:rPr>
                <w:rFonts w:hint="eastAsia"/>
              </w:rPr>
              <w:t>1</w:t>
            </w:r>
            <w:r>
              <w:rPr>
                <w:rFonts w:hint="eastAsia"/>
              </w:rPr>
              <w:t>）未按招标文件明示的规定签字或盖章的；</w:t>
            </w:r>
          </w:p>
          <w:p w:rsidR="006E7208" w:rsidRDefault="007D0604">
            <w:pPr>
              <w:adjustRightInd w:val="0"/>
              <w:snapToGrid w:val="0"/>
              <w:spacing w:line="400" w:lineRule="exact"/>
            </w:pPr>
            <w:r>
              <w:rPr>
                <w:rFonts w:hint="eastAsia"/>
              </w:rPr>
              <w:t>（</w:t>
            </w:r>
            <w:r>
              <w:rPr>
                <w:rFonts w:hint="eastAsia"/>
              </w:rPr>
              <w:t>2</w:t>
            </w:r>
            <w:r>
              <w:rPr>
                <w:rFonts w:hint="eastAsia"/>
              </w:rPr>
              <w:t>）未能通过投标人须知前附表</w:t>
            </w:r>
            <w:r>
              <w:rPr>
                <w:rFonts w:hint="eastAsia"/>
              </w:rPr>
              <w:t>1.4.1</w:t>
            </w:r>
            <w:r>
              <w:rPr>
                <w:rFonts w:hint="eastAsia"/>
              </w:rPr>
              <w:t>款资格审查的按废标处理；</w:t>
            </w:r>
          </w:p>
          <w:p w:rsidR="006E7208" w:rsidRDefault="007D0604">
            <w:pPr>
              <w:adjustRightInd w:val="0"/>
              <w:snapToGrid w:val="0"/>
              <w:spacing w:line="400" w:lineRule="exact"/>
            </w:pPr>
            <w:r>
              <w:rPr>
                <w:rFonts w:hint="eastAsia"/>
              </w:rPr>
              <w:t>（</w:t>
            </w:r>
            <w:r>
              <w:rPr>
                <w:rFonts w:hint="eastAsia"/>
              </w:rPr>
              <w:t>3</w:t>
            </w:r>
            <w:r>
              <w:rPr>
                <w:rFonts w:hint="eastAsia"/>
              </w:rPr>
              <w:t>）附有招标人不能接受的条件的；</w:t>
            </w:r>
          </w:p>
          <w:p w:rsidR="006E7208" w:rsidRDefault="007D0604">
            <w:pPr>
              <w:adjustRightInd w:val="0"/>
              <w:snapToGrid w:val="0"/>
              <w:spacing w:line="400" w:lineRule="exact"/>
            </w:pPr>
            <w:r>
              <w:rPr>
                <w:rFonts w:hint="eastAsia"/>
              </w:rPr>
              <w:t>（</w:t>
            </w:r>
            <w:r>
              <w:rPr>
                <w:rFonts w:hint="eastAsia"/>
              </w:rPr>
              <w:t>4</w:t>
            </w:r>
            <w:r>
              <w:rPr>
                <w:rFonts w:hint="eastAsia"/>
              </w:rPr>
              <w:t>）超过招标文件规定的工期或质量等级达不到招标文件规定的等级的；</w:t>
            </w:r>
          </w:p>
          <w:p w:rsidR="006E7208" w:rsidRDefault="007D0604">
            <w:pPr>
              <w:adjustRightInd w:val="0"/>
              <w:snapToGrid w:val="0"/>
              <w:spacing w:line="400" w:lineRule="exact"/>
            </w:pPr>
            <w:r>
              <w:rPr>
                <w:rFonts w:hint="eastAsia"/>
              </w:rPr>
              <w:t>（</w:t>
            </w:r>
            <w:r>
              <w:rPr>
                <w:rFonts w:hint="eastAsia"/>
              </w:rPr>
              <w:t>5</w:t>
            </w:r>
            <w:r>
              <w:rPr>
                <w:rFonts w:hint="eastAsia"/>
              </w:rPr>
              <w:t>）投标报价超出招标控制价的；</w:t>
            </w:r>
          </w:p>
          <w:p w:rsidR="006E7208" w:rsidRDefault="007D0604">
            <w:pPr>
              <w:adjustRightInd w:val="0"/>
              <w:snapToGrid w:val="0"/>
              <w:spacing w:line="400" w:lineRule="exact"/>
            </w:pPr>
            <w:r>
              <w:rPr>
                <w:rFonts w:hint="eastAsia"/>
              </w:rPr>
              <w:t>（</w:t>
            </w:r>
            <w:r>
              <w:rPr>
                <w:rFonts w:hint="eastAsia"/>
              </w:rPr>
              <w:t>6</w:t>
            </w:r>
            <w:r>
              <w:rPr>
                <w:rFonts w:hint="eastAsia"/>
              </w:rPr>
              <w:t>）投标文件的组成内容不符合招标文件要求的；</w:t>
            </w:r>
          </w:p>
          <w:p w:rsidR="006E7208" w:rsidRDefault="007D0604">
            <w:pPr>
              <w:adjustRightInd w:val="0"/>
              <w:snapToGrid w:val="0"/>
              <w:spacing w:line="400" w:lineRule="exact"/>
            </w:pPr>
            <w:r>
              <w:rPr>
                <w:rFonts w:hint="eastAsia"/>
              </w:rPr>
              <w:t>（</w:t>
            </w:r>
            <w:r>
              <w:rPr>
                <w:rFonts w:hint="eastAsia"/>
              </w:rPr>
              <w:t>7</w:t>
            </w:r>
            <w:r>
              <w:rPr>
                <w:rFonts w:hint="eastAsia"/>
              </w:rPr>
              <w:t>）以他人名义投标或以不正当手段谋取中标的；</w:t>
            </w:r>
          </w:p>
          <w:p w:rsidR="006E7208" w:rsidRDefault="007D0604">
            <w:pPr>
              <w:adjustRightInd w:val="0"/>
              <w:snapToGrid w:val="0"/>
              <w:spacing w:line="400" w:lineRule="exact"/>
            </w:pPr>
            <w:r>
              <w:rPr>
                <w:rFonts w:hint="eastAsia"/>
              </w:rPr>
              <w:t>（</w:t>
            </w:r>
            <w:r>
              <w:rPr>
                <w:rFonts w:hint="eastAsia"/>
              </w:rPr>
              <w:t>8</w:t>
            </w:r>
            <w:r>
              <w:rPr>
                <w:rFonts w:hint="eastAsia"/>
              </w:rPr>
              <w:t>）投标人递交两份或多份内容不同的投标文件，或在投标文件中对同一招标项目报有两个或多个报价，且未声明哪一个有效的；</w:t>
            </w:r>
          </w:p>
          <w:p w:rsidR="006E7208" w:rsidRDefault="007D0604">
            <w:pPr>
              <w:adjustRightInd w:val="0"/>
              <w:snapToGrid w:val="0"/>
              <w:spacing w:line="400" w:lineRule="exact"/>
            </w:pPr>
            <w:r>
              <w:rPr>
                <w:rFonts w:hint="eastAsia"/>
              </w:rPr>
              <w:t>（</w:t>
            </w:r>
            <w:r>
              <w:rPr>
                <w:rFonts w:hint="eastAsia"/>
              </w:rPr>
              <w:t>9</w:t>
            </w:r>
            <w:r>
              <w:rPr>
                <w:rFonts w:hint="eastAsia"/>
              </w:rPr>
              <w:t>）其它由评标委员会认定不符合招标文件实质性要求的。</w:t>
            </w:r>
          </w:p>
        </w:tc>
      </w:tr>
      <w:tr w:rsidR="006E7208">
        <w:trPr>
          <w:trHeight w:val="536"/>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9.1</w:t>
            </w:r>
          </w:p>
        </w:tc>
        <w:tc>
          <w:tcPr>
            <w:tcW w:w="2506" w:type="dxa"/>
            <w:vAlign w:val="center"/>
          </w:tcPr>
          <w:p w:rsidR="006E7208" w:rsidRDefault="007D0604">
            <w:pPr>
              <w:adjustRightInd w:val="0"/>
              <w:snapToGrid w:val="0"/>
              <w:spacing w:line="400" w:lineRule="exact"/>
              <w:rPr>
                <w:rFonts w:ascii="宋体" w:hAnsi="宋体" w:cs="宋体"/>
                <w:szCs w:val="21"/>
              </w:rPr>
            </w:pPr>
            <w:r>
              <w:rPr>
                <w:rFonts w:ascii="宋体" w:hAnsi="宋体" w:cs="宋体" w:hint="eastAsia"/>
                <w:szCs w:val="21"/>
              </w:rPr>
              <w:t>小型或微型企业（含监狱</w:t>
            </w:r>
            <w:r>
              <w:rPr>
                <w:rFonts w:ascii="宋体" w:hAnsi="宋体" w:cs="宋体" w:hint="eastAsia"/>
                <w:szCs w:val="21"/>
              </w:rPr>
              <w:lastRenderedPageBreak/>
              <w:t>企业）</w:t>
            </w:r>
          </w:p>
        </w:tc>
        <w:tc>
          <w:tcPr>
            <w:tcW w:w="6107" w:type="dxa"/>
            <w:vAlign w:val="center"/>
          </w:tcPr>
          <w:p w:rsidR="006E7208" w:rsidRDefault="007D0604">
            <w:pPr>
              <w:rPr>
                <w:rFonts w:ascii="宋体" w:hAnsi="宋体" w:cs="宋体"/>
                <w:szCs w:val="21"/>
              </w:rPr>
            </w:pPr>
            <w:r>
              <w:rPr>
                <w:rFonts w:ascii="宋体" w:hAnsi="宋体" w:cs="宋体" w:hint="eastAsia"/>
                <w:szCs w:val="21"/>
              </w:rPr>
              <w:lastRenderedPageBreak/>
              <w:t>1、所属行业：其他未列明行业</w:t>
            </w:r>
          </w:p>
          <w:p w:rsidR="006E7208" w:rsidRDefault="007D0604">
            <w:pPr>
              <w:rPr>
                <w:rFonts w:ascii="宋体" w:hAnsi="宋体" w:cs="宋体"/>
                <w:szCs w:val="21"/>
              </w:rPr>
            </w:pPr>
            <w:r>
              <w:rPr>
                <w:rFonts w:ascii="宋体" w:hAnsi="宋体" w:cs="宋体" w:hint="eastAsia"/>
                <w:szCs w:val="21"/>
              </w:rPr>
              <w:t>2、按照《政府采购促进中小企业发展管理办法》有关规定，小微</w:t>
            </w:r>
            <w:r>
              <w:rPr>
                <w:rFonts w:ascii="宋体" w:hAnsi="宋体" w:cs="宋体" w:hint="eastAsia"/>
                <w:szCs w:val="21"/>
              </w:rPr>
              <w:lastRenderedPageBreak/>
              <w:t>企业需提供中小企业声明函。详见附件</w:t>
            </w:r>
          </w:p>
        </w:tc>
      </w:tr>
      <w:tr w:rsidR="006E7208">
        <w:trPr>
          <w:trHeight w:val="536"/>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lastRenderedPageBreak/>
              <w:t>10.1</w:t>
            </w:r>
          </w:p>
        </w:tc>
        <w:tc>
          <w:tcPr>
            <w:tcW w:w="8613" w:type="dxa"/>
            <w:gridSpan w:val="2"/>
            <w:vAlign w:val="center"/>
          </w:tcPr>
          <w:p w:rsidR="006E7208" w:rsidRDefault="007D0604">
            <w:pPr>
              <w:rPr>
                <w:rFonts w:ascii="宋体" w:hAnsi="宋体" w:cs="宋体"/>
                <w:szCs w:val="21"/>
              </w:rPr>
            </w:pPr>
            <w:r>
              <w:rPr>
                <w:rFonts w:ascii="宋体" w:hAnsi="宋体" w:cs="宋体" w:hint="eastAsia"/>
                <w:szCs w:val="21"/>
              </w:rPr>
              <w:t>本项目采用“不见面”开标方式，电子投标文件格式文件必须使用焦作市公共资源交易系统指定的投标文件制作工具进行制作，投标文件为“.jztf” 格式。</w:t>
            </w:r>
          </w:p>
        </w:tc>
      </w:tr>
      <w:tr w:rsidR="006E7208">
        <w:trPr>
          <w:trHeight w:val="466"/>
          <w:jc w:val="center"/>
        </w:trPr>
        <w:tc>
          <w:tcPr>
            <w:tcW w:w="965" w:type="dxa"/>
            <w:vAlign w:val="center"/>
          </w:tcPr>
          <w:p w:rsidR="006E7208" w:rsidRDefault="007D0604">
            <w:pPr>
              <w:spacing w:line="400" w:lineRule="exact"/>
              <w:jc w:val="center"/>
              <w:rPr>
                <w:rFonts w:ascii="宋体" w:hAnsi="宋体" w:cs="宋体"/>
                <w:szCs w:val="21"/>
              </w:rPr>
            </w:pPr>
            <w:r>
              <w:rPr>
                <w:rFonts w:ascii="宋体" w:hAnsi="宋体" w:cs="宋体" w:hint="eastAsia"/>
                <w:szCs w:val="21"/>
              </w:rPr>
              <w:t>11.1</w:t>
            </w:r>
          </w:p>
        </w:tc>
        <w:tc>
          <w:tcPr>
            <w:tcW w:w="8613" w:type="dxa"/>
            <w:gridSpan w:val="2"/>
            <w:vAlign w:val="center"/>
          </w:tcPr>
          <w:p w:rsidR="006E7208" w:rsidRDefault="007D0604">
            <w:pPr>
              <w:rPr>
                <w:rFonts w:ascii="宋体" w:hAnsi="宋体" w:cs="宋体"/>
                <w:szCs w:val="21"/>
              </w:rPr>
            </w:pPr>
            <w:r>
              <w:rPr>
                <w:rFonts w:ascii="宋体" w:hAnsi="宋体" w:cs="宋体" w:hint="eastAsia"/>
                <w:szCs w:val="21"/>
              </w:rPr>
              <w:t>本招标文件解释权归招标人</w:t>
            </w:r>
          </w:p>
        </w:tc>
      </w:tr>
      <w:tr w:rsidR="006E7208">
        <w:trPr>
          <w:trHeight w:val="741"/>
          <w:jc w:val="center"/>
        </w:trPr>
        <w:tc>
          <w:tcPr>
            <w:tcW w:w="9578" w:type="dxa"/>
            <w:gridSpan w:val="3"/>
            <w:vAlign w:val="center"/>
          </w:tcPr>
          <w:p w:rsidR="006E7208" w:rsidRDefault="007D0604">
            <w:pPr>
              <w:rPr>
                <w:rFonts w:ascii="宋体" w:hAnsi="宋体" w:cs="宋体"/>
                <w:b/>
                <w:bCs/>
                <w:szCs w:val="21"/>
              </w:rPr>
            </w:pPr>
            <w:r>
              <w:rPr>
                <w:rFonts w:ascii="宋体" w:hAnsi="宋体" w:cs="宋体" w:hint="eastAsia"/>
                <w:b/>
                <w:bCs/>
                <w:szCs w:val="21"/>
              </w:rPr>
              <w:t>招标文件前后不一致处，以前附表为准。</w:t>
            </w:r>
          </w:p>
        </w:tc>
      </w:tr>
    </w:tbl>
    <w:p w:rsidR="006E7208" w:rsidRDefault="007D0604">
      <w:pPr>
        <w:pStyle w:val="af3"/>
        <w:spacing w:before="120" w:after="120" w:line="360" w:lineRule="auto"/>
        <w:ind w:rightChars="-491" w:right="-1031"/>
        <w:jc w:val="both"/>
        <w:rPr>
          <w:rFonts w:ascii="宋体" w:hAnsi="宋体"/>
          <w:sz w:val="21"/>
          <w:szCs w:val="21"/>
        </w:rPr>
      </w:pPr>
      <w:bookmarkStart w:id="9" w:name="_Toc21315"/>
      <w:r>
        <w:rPr>
          <w:rFonts w:ascii="宋体" w:hAnsi="宋体" w:cs="宋体" w:hint="eastAsia"/>
          <w:sz w:val="21"/>
          <w:szCs w:val="21"/>
        </w:rPr>
        <w:t>1. 总则</w:t>
      </w:r>
      <w:bookmarkEnd w:id="9"/>
    </w:p>
    <w:p w:rsidR="006E7208" w:rsidRDefault="007D0604" w:rsidP="0063104A">
      <w:pPr>
        <w:pStyle w:val="af3"/>
        <w:spacing w:beforeLines="60" w:line="360" w:lineRule="auto"/>
        <w:ind w:rightChars="-491" w:right="-1031"/>
        <w:jc w:val="both"/>
        <w:rPr>
          <w:rFonts w:ascii="宋体" w:hAnsi="宋体"/>
          <w:sz w:val="21"/>
          <w:szCs w:val="21"/>
        </w:rPr>
      </w:pPr>
      <w:bookmarkStart w:id="10" w:name="_Toc274249575"/>
      <w:bookmarkStart w:id="11" w:name="_Toc13178"/>
      <w:bookmarkStart w:id="12" w:name="_Toc279599771"/>
      <w:r>
        <w:rPr>
          <w:rFonts w:ascii="宋体" w:hAnsi="宋体" w:hint="eastAsia"/>
          <w:sz w:val="21"/>
          <w:szCs w:val="21"/>
        </w:rPr>
        <w:t>1.1 项目概况</w:t>
      </w:r>
      <w:bookmarkEnd w:id="10"/>
      <w:bookmarkEnd w:id="11"/>
      <w:bookmarkEnd w:id="12"/>
    </w:p>
    <w:p w:rsidR="006E7208" w:rsidRDefault="007D0604">
      <w:pPr>
        <w:spacing w:line="360" w:lineRule="auto"/>
        <w:ind w:firstLineChars="100" w:firstLine="210"/>
        <w:rPr>
          <w:rFonts w:ascii="宋体" w:hAnsi="宋体"/>
          <w:szCs w:val="21"/>
        </w:rPr>
      </w:pPr>
      <w:r>
        <w:rPr>
          <w:rFonts w:ascii="宋体" w:hAnsi="宋体" w:hint="eastAsia"/>
          <w:szCs w:val="21"/>
        </w:rPr>
        <w:t xml:space="preserve">1.1.1 根据《中华人民共和国招标投标法》等有关法律、法规和规章的规定，本招标项目已具备招标条件，现对本招标项目施工进行招标。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1.1.2 本招标项目招标人：见投标人须知前附表。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1.1.3 本招标项目招标代理机构：见投标人须知前附表。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1.1.4 本招标项目名称：见投标人须知前附表。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1.1.5 本招标项目建设地点：见投标人须知前附表。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1.1.6 本招标项目</w:t>
      </w:r>
      <w:r>
        <w:rPr>
          <w:rFonts w:hint="eastAsia"/>
          <w:szCs w:val="21"/>
        </w:rPr>
        <w:t>建设内容</w:t>
      </w:r>
      <w:r>
        <w:rPr>
          <w:rFonts w:ascii="宋体" w:hAnsi="宋体" w:hint="eastAsia"/>
          <w:szCs w:val="21"/>
        </w:rPr>
        <w:t>：见投标人须知前附表。</w:t>
      </w:r>
    </w:p>
    <w:p w:rsidR="006E7208" w:rsidRDefault="007D0604" w:rsidP="0063104A">
      <w:pPr>
        <w:pStyle w:val="af3"/>
        <w:spacing w:beforeLines="60" w:line="360" w:lineRule="auto"/>
        <w:ind w:rightChars="-491" w:right="-1031"/>
        <w:jc w:val="both"/>
        <w:rPr>
          <w:rFonts w:ascii="宋体" w:hAnsi="宋体"/>
          <w:sz w:val="21"/>
          <w:szCs w:val="21"/>
        </w:rPr>
      </w:pPr>
      <w:bookmarkStart w:id="13" w:name="_Toc274249576"/>
      <w:bookmarkStart w:id="14" w:name="_Toc279599772"/>
      <w:bookmarkStart w:id="15" w:name="_Toc23204"/>
      <w:r>
        <w:rPr>
          <w:rFonts w:ascii="宋体" w:hAnsi="宋体" w:hint="eastAsia"/>
          <w:sz w:val="21"/>
          <w:szCs w:val="21"/>
        </w:rPr>
        <w:t>1.2 资金来源和落实情况</w:t>
      </w:r>
      <w:bookmarkEnd w:id="13"/>
      <w:bookmarkEnd w:id="14"/>
      <w:bookmarkEnd w:id="15"/>
    </w:p>
    <w:p w:rsidR="006E7208" w:rsidRDefault="007D0604">
      <w:pPr>
        <w:spacing w:line="360" w:lineRule="auto"/>
        <w:ind w:firstLineChars="100" w:firstLine="210"/>
        <w:rPr>
          <w:rFonts w:ascii="宋体" w:hAnsi="宋体"/>
          <w:szCs w:val="21"/>
        </w:rPr>
      </w:pPr>
      <w:r>
        <w:rPr>
          <w:rFonts w:ascii="宋体" w:hAnsi="宋体" w:hint="eastAsia"/>
          <w:szCs w:val="21"/>
        </w:rPr>
        <w:t xml:space="preserve">1.2.1 本招标项目的资金来源：见投标人须知前附表。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1.2.2 本招标项目的资金落实情况：见投标人须知前附表。 </w:t>
      </w:r>
    </w:p>
    <w:p w:rsidR="006E7208" w:rsidRDefault="007D0604" w:rsidP="0063104A">
      <w:pPr>
        <w:pStyle w:val="af3"/>
        <w:spacing w:beforeLines="60" w:line="360" w:lineRule="auto"/>
        <w:ind w:rightChars="-491" w:right="-1031"/>
        <w:jc w:val="both"/>
        <w:rPr>
          <w:rFonts w:ascii="宋体" w:hAnsi="宋体"/>
          <w:sz w:val="21"/>
          <w:szCs w:val="21"/>
        </w:rPr>
      </w:pPr>
      <w:bookmarkStart w:id="16" w:name="_Toc279599773"/>
      <w:bookmarkStart w:id="17" w:name="_Toc16550"/>
      <w:bookmarkStart w:id="18" w:name="_Toc274249577"/>
      <w:r>
        <w:rPr>
          <w:rFonts w:ascii="宋体" w:hAnsi="宋体" w:hint="eastAsia"/>
          <w:sz w:val="21"/>
          <w:szCs w:val="21"/>
        </w:rPr>
        <w:t>1.3 监理范围、监理服务期和质量</w:t>
      </w:r>
      <w:bookmarkEnd w:id="16"/>
      <w:bookmarkEnd w:id="17"/>
      <w:bookmarkEnd w:id="18"/>
      <w:r>
        <w:rPr>
          <w:rFonts w:ascii="宋体" w:hAnsi="宋体" w:hint="eastAsia"/>
          <w:sz w:val="21"/>
          <w:szCs w:val="21"/>
        </w:rPr>
        <w:t xml:space="preserve">标准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1.3.1 本次监理范围：见投标人须知前附表。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1.3.2 本次招标的监理服务期：见投标人须知前附表。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 xml:space="preserve">1.3.3 本次招标的质量标准：见投标人须知前附表。 </w:t>
      </w:r>
    </w:p>
    <w:p w:rsidR="006E7208" w:rsidRDefault="007D0604">
      <w:pPr>
        <w:spacing w:line="360" w:lineRule="auto"/>
        <w:ind w:firstLineChars="100" w:firstLine="210"/>
        <w:rPr>
          <w:rFonts w:ascii="宋体" w:hAnsi="宋体"/>
          <w:szCs w:val="21"/>
        </w:rPr>
      </w:pPr>
      <w:r>
        <w:rPr>
          <w:rFonts w:ascii="宋体" w:hAnsi="宋体" w:hint="eastAsia"/>
          <w:szCs w:val="21"/>
        </w:rPr>
        <w:t>1.3.4本工程监理服务质量：</w:t>
      </w:r>
    </w:p>
    <w:p w:rsidR="006E7208" w:rsidRDefault="007D0604">
      <w:pPr>
        <w:spacing w:line="360" w:lineRule="auto"/>
        <w:ind w:firstLineChars="200" w:firstLine="420"/>
        <w:rPr>
          <w:rFonts w:ascii="宋体" w:hAnsi="宋体"/>
          <w:szCs w:val="21"/>
        </w:rPr>
      </w:pPr>
      <w:r>
        <w:rPr>
          <w:rFonts w:ascii="宋体" w:hAnsi="宋体" w:hint="eastAsia"/>
          <w:szCs w:val="21"/>
        </w:rPr>
        <w:t>监理单位要在中华人民共和国目前所发行的法律、法规及地方政府规章许可的范围内进行监理工作，认真履行监理工作的责任和权力。</w:t>
      </w:r>
    </w:p>
    <w:p w:rsidR="006E7208" w:rsidRDefault="007D0604">
      <w:pPr>
        <w:spacing w:line="360" w:lineRule="auto"/>
        <w:ind w:firstLineChars="200" w:firstLine="420"/>
        <w:rPr>
          <w:rFonts w:ascii="宋体" w:hAnsi="宋体"/>
          <w:szCs w:val="21"/>
        </w:rPr>
      </w:pPr>
      <w:r>
        <w:rPr>
          <w:rFonts w:ascii="宋体" w:hAnsi="宋体" w:hint="eastAsia"/>
          <w:szCs w:val="21"/>
        </w:rPr>
        <w:t>按照“三控、三管、一协调”的要求，认真对施工组织设计、技术方案等提出审核意见，并出具书面报告。</w:t>
      </w:r>
    </w:p>
    <w:p w:rsidR="006E7208" w:rsidRDefault="007D0604">
      <w:pPr>
        <w:spacing w:line="360" w:lineRule="auto"/>
        <w:ind w:firstLineChars="200" w:firstLine="420"/>
        <w:rPr>
          <w:rFonts w:ascii="宋体" w:hAnsi="宋体"/>
          <w:szCs w:val="21"/>
        </w:rPr>
      </w:pPr>
      <w:r>
        <w:rPr>
          <w:rFonts w:ascii="宋体" w:hAnsi="宋体" w:hint="eastAsia"/>
          <w:szCs w:val="21"/>
        </w:rPr>
        <w:t>做好二十四小时旁站监理，合理、公开、公正的行使权利，经招标人同意后，发布开工令、停工令、复工令等。</w:t>
      </w:r>
    </w:p>
    <w:p w:rsidR="006E7208" w:rsidRDefault="007D0604">
      <w:pPr>
        <w:spacing w:line="360" w:lineRule="auto"/>
        <w:ind w:firstLineChars="200" w:firstLine="420"/>
        <w:rPr>
          <w:rFonts w:ascii="宋体" w:hAnsi="宋体"/>
          <w:szCs w:val="21"/>
        </w:rPr>
      </w:pPr>
      <w:r>
        <w:rPr>
          <w:rFonts w:ascii="宋体" w:hAnsi="宋体" w:hint="eastAsia"/>
          <w:szCs w:val="21"/>
        </w:rPr>
        <w:lastRenderedPageBreak/>
        <w:t>行使对工程使用的材料和施工质量的检验权，对不符合设计要求及国家标准的材料、设备，有权通知承建方停止使用，对不符合规范和操作规程的工序、分项分部工程，有权通知承建方整改、返工、直至停工。</w:t>
      </w:r>
    </w:p>
    <w:p w:rsidR="006E7208" w:rsidRDefault="007D0604">
      <w:pPr>
        <w:spacing w:line="360" w:lineRule="auto"/>
        <w:ind w:firstLineChars="200" w:firstLine="420"/>
        <w:rPr>
          <w:rFonts w:ascii="宋体" w:hAnsi="宋体"/>
          <w:szCs w:val="21"/>
        </w:rPr>
      </w:pPr>
      <w:r>
        <w:rPr>
          <w:rFonts w:ascii="宋体" w:hAnsi="宋体" w:hint="eastAsia"/>
          <w:szCs w:val="21"/>
        </w:rPr>
        <w:t>中标人的监理部成员专业应齐全且具有较高的职业道德，尽职尽责，认真、勤奋工作。</w:t>
      </w:r>
    </w:p>
    <w:p w:rsidR="006E7208" w:rsidRDefault="007D0604">
      <w:pPr>
        <w:spacing w:line="360" w:lineRule="auto"/>
        <w:ind w:firstLineChars="200" w:firstLine="420"/>
        <w:rPr>
          <w:rFonts w:ascii="宋体" w:hAnsi="宋体"/>
          <w:szCs w:val="21"/>
        </w:rPr>
      </w:pPr>
      <w:r>
        <w:rPr>
          <w:rFonts w:ascii="宋体" w:hAnsi="宋体" w:hint="eastAsia"/>
          <w:szCs w:val="21"/>
        </w:rPr>
        <w:t>拟派项目总监理工程师、监理工程师、监理部其他工作人员承诺不得随意离开工地，脱离工作岗位，保证接到甲方通知后，及时到位。</w:t>
      </w:r>
    </w:p>
    <w:p w:rsidR="006E7208" w:rsidRDefault="007D0604">
      <w:pPr>
        <w:spacing w:line="360" w:lineRule="auto"/>
        <w:ind w:firstLineChars="200" w:firstLine="420"/>
        <w:rPr>
          <w:rFonts w:ascii="宋体" w:hAnsi="宋体"/>
          <w:szCs w:val="21"/>
        </w:rPr>
      </w:pPr>
      <w:r>
        <w:rPr>
          <w:rFonts w:ascii="宋体" w:hAnsi="宋体" w:hint="eastAsia"/>
          <w:szCs w:val="21"/>
        </w:rPr>
        <w:t>监理过程中，拟派项目监理部全部成员原则上不得随意更换。因不可抗力需更换监理人员的，更换人员执业资格应不低于被更换人员，且须经甲方或上级主管部门审核同意。甲方或上级主管部门检查发现不合格的监理人员，监理方应根据招标人的要求予以更换，更换人员执业资格应不低于被更换人员。</w:t>
      </w:r>
    </w:p>
    <w:p w:rsidR="006E7208" w:rsidRDefault="007D0604" w:rsidP="0063104A">
      <w:pPr>
        <w:pStyle w:val="af3"/>
        <w:spacing w:beforeLines="60" w:line="360" w:lineRule="auto"/>
        <w:ind w:rightChars="-491" w:right="-1031"/>
        <w:jc w:val="both"/>
        <w:rPr>
          <w:rFonts w:ascii="宋体" w:hAnsi="宋体"/>
          <w:sz w:val="21"/>
          <w:szCs w:val="21"/>
        </w:rPr>
      </w:pPr>
      <w:bookmarkStart w:id="19" w:name="_Toc274249578"/>
      <w:bookmarkStart w:id="20" w:name="_Toc279599774"/>
      <w:bookmarkStart w:id="21" w:name="_Toc9039"/>
      <w:r>
        <w:rPr>
          <w:rFonts w:ascii="宋体" w:hAnsi="宋体" w:hint="eastAsia"/>
          <w:sz w:val="21"/>
          <w:szCs w:val="21"/>
        </w:rPr>
        <w:t>1.4 投标人要求</w:t>
      </w:r>
      <w:bookmarkEnd w:id="19"/>
      <w:bookmarkEnd w:id="20"/>
      <w:bookmarkEnd w:id="21"/>
    </w:p>
    <w:p w:rsidR="006E7208" w:rsidRDefault="007D0604">
      <w:pPr>
        <w:spacing w:line="360" w:lineRule="auto"/>
        <w:ind w:firstLineChars="100" w:firstLine="210"/>
        <w:rPr>
          <w:rFonts w:ascii="宋体" w:hAnsi="宋体"/>
          <w:szCs w:val="21"/>
        </w:rPr>
      </w:pPr>
      <w:bookmarkStart w:id="22" w:name="_Toc279599775"/>
      <w:bookmarkStart w:id="23" w:name="_Toc274249579"/>
      <w:bookmarkStart w:id="24" w:name="_Toc1973"/>
      <w:r>
        <w:rPr>
          <w:rFonts w:ascii="宋体" w:hAnsi="宋体" w:hint="eastAsia"/>
          <w:szCs w:val="21"/>
        </w:rPr>
        <w:t>1.4.1</w:t>
      </w:r>
      <w:r>
        <w:rPr>
          <w:rFonts w:ascii="宋体" w:hAnsi="宋体" w:hint="eastAsia"/>
          <w:b/>
          <w:bCs/>
          <w:szCs w:val="21"/>
        </w:rPr>
        <w:t>已通过本项目资格预审的潜在投标人。</w:t>
      </w:r>
    </w:p>
    <w:p w:rsidR="006E7208" w:rsidRDefault="007D0604">
      <w:pPr>
        <w:spacing w:line="360" w:lineRule="auto"/>
        <w:ind w:firstLineChars="100" w:firstLine="210"/>
        <w:rPr>
          <w:rFonts w:ascii="宋体" w:hAnsi="宋体"/>
          <w:szCs w:val="21"/>
        </w:rPr>
      </w:pPr>
      <w:r>
        <w:rPr>
          <w:rFonts w:ascii="宋体" w:hAnsi="宋体" w:hint="eastAsia"/>
          <w:szCs w:val="21"/>
        </w:rPr>
        <w:t>1.4.2本次招标不接受联合体投标。</w:t>
      </w:r>
    </w:p>
    <w:p w:rsidR="006E7208" w:rsidRDefault="007D0604">
      <w:pPr>
        <w:spacing w:line="360" w:lineRule="auto"/>
        <w:ind w:firstLineChars="100" w:firstLine="210"/>
        <w:rPr>
          <w:rFonts w:ascii="宋体" w:hAnsi="宋体"/>
          <w:szCs w:val="21"/>
        </w:rPr>
      </w:pPr>
      <w:r>
        <w:rPr>
          <w:rFonts w:ascii="宋体" w:hAnsi="宋体" w:hint="eastAsia"/>
          <w:szCs w:val="21"/>
        </w:rPr>
        <w:t>1.4.3投标人不得存在下列情形之一：</w:t>
      </w:r>
    </w:p>
    <w:p w:rsidR="006E7208" w:rsidRDefault="007D0604">
      <w:pPr>
        <w:spacing w:line="360" w:lineRule="auto"/>
        <w:ind w:firstLineChars="100" w:firstLine="210"/>
        <w:rPr>
          <w:rFonts w:ascii="宋体" w:hAnsi="宋体"/>
          <w:szCs w:val="21"/>
        </w:rPr>
      </w:pPr>
      <w:r>
        <w:rPr>
          <w:rFonts w:ascii="宋体" w:hAnsi="宋体" w:hint="eastAsia"/>
          <w:szCs w:val="21"/>
        </w:rPr>
        <w:t>（1）为招标人不具有独立法人资格的附属机构（单位）。</w:t>
      </w:r>
    </w:p>
    <w:p w:rsidR="006E7208" w:rsidRDefault="007D0604">
      <w:pPr>
        <w:spacing w:line="360" w:lineRule="auto"/>
        <w:ind w:firstLineChars="100" w:firstLine="210"/>
        <w:rPr>
          <w:rFonts w:ascii="宋体" w:hAnsi="宋体"/>
          <w:szCs w:val="21"/>
        </w:rPr>
      </w:pPr>
      <w:r>
        <w:rPr>
          <w:rFonts w:ascii="宋体" w:hAnsi="宋体" w:hint="eastAsia"/>
          <w:szCs w:val="21"/>
        </w:rPr>
        <w:t>（2）为本项目前期准备提供设计或咨询服务的，但设计施工总承包的除外。</w:t>
      </w:r>
    </w:p>
    <w:p w:rsidR="006E7208" w:rsidRDefault="007D0604">
      <w:pPr>
        <w:spacing w:line="360" w:lineRule="auto"/>
        <w:ind w:firstLineChars="100" w:firstLine="210"/>
        <w:rPr>
          <w:rFonts w:ascii="宋体" w:hAnsi="宋体"/>
          <w:szCs w:val="21"/>
        </w:rPr>
      </w:pPr>
      <w:r>
        <w:rPr>
          <w:rFonts w:ascii="宋体" w:hAnsi="宋体" w:hint="eastAsia"/>
          <w:szCs w:val="21"/>
        </w:rPr>
        <w:t>（3）与其所投标的监理合同段对应工程的潜在施工单位、投资单位等有隶属关系或者其他利害关系。</w:t>
      </w:r>
    </w:p>
    <w:p w:rsidR="006E7208" w:rsidRDefault="007D0604">
      <w:pPr>
        <w:spacing w:line="360" w:lineRule="auto"/>
        <w:ind w:firstLineChars="100" w:firstLine="210"/>
        <w:rPr>
          <w:rFonts w:ascii="宋体" w:hAnsi="宋体"/>
          <w:szCs w:val="21"/>
        </w:rPr>
      </w:pPr>
      <w:r>
        <w:rPr>
          <w:rFonts w:ascii="宋体" w:hAnsi="宋体" w:hint="eastAsia"/>
          <w:szCs w:val="21"/>
        </w:rPr>
        <w:t>（4）为本项目提供招标代理服务的。</w:t>
      </w:r>
    </w:p>
    <w:p w:rsidR="006E7208" w:rsidRDefault="007D0604">
      <w:pPr>
        <w:spacing w:line="360" w:lineRule="auto"/>
        <w:ind w:firstLineChars="100" w:firstLine="210"/>
        <w:rPr>
          <w:rFonts w:ascii="宋体" w:hAnsi="宋体"/>
          <w:szCs w:val="21"/>
        </w:rPr>
      </w:pPr>
      <w:r>
        <w:rPr>
          <w:rFonts w:ascii="宋体" w:hAnsi="宋体" w:hint="eastAsia"/>
          <w:szCs w:val="21"/>
        </w:rPr>
        <w:t>（5）与本项目的代建人或招标代理机构同为一个法定代表人的。</w:t>
      </w:r>
    </w:p>
    <w:p w:rsidR="006E7208" w:rsidRDefault="007D0604">
      <w:pPr>
        <w:spacing w:line="360" w:lineRule="auto"/>
        <w:ind w:firstLineChars="100" w:firstLine="210"/>
        <w:rPr>
          <w:rFonts w:ascii="宋体" w:hAnsi="宋体"/>
          <w:szCs w:val="21"/>
        </w:rPr>
      </w:pPr>
      <w:r>
        <w:rPr>
          <w:rFonts w:ascii="宋体" w:hAnsi="宋体" w:hint="eastAsia"/>
          <w:szCs w:val="21"/>
        </w:rPr>
        <w:t>（6）与本项目的代建人或招标代理机构相互控股或参股的。</w:t>
      </w:r>
    </w:p>
    <w:p w:rsidR="006E7208" w:rsidRDefault="007D0604">
      <w:pPr>
        <w:spacing w:line="360" w:lineRule="auto"/>
        <w:ind w:firstLineChars="100" w:firstLine="210"/>
        <w:rPr>
          <w:rFonts w:ascii="宋体" w:hAnsi="宋体"/>
          <w:szCs w:val="21"/>
        </w:rPr>
      </w:pPr>
      <w:r>
        <w:rPr>
          <w:rFonts w:ascii="宋体" w:hAnsi="宋体" w:hint="eastAsia"/>
          <w:szCs w:val="21"/>
        </w:rPr>
        <w:t>（7）与本项目的代建人或招标代理机构相互任职或工作的。</w:t>
      </w:r>
    </w:p>
    <w:p w:rsidR="006E7208" w:rsidRDefault="007D0604">
      <w:pPr>
        <w:spacing w:line="360" w:lineRule="auto"/>
        <w:ind w:firstLineChars="100" w:firstLine="210"/>
        <w:rPr>
          <w:rFonts w:ascii="宋体" w:hAnsi="宋体"/>
          <w:szCs w:val="21"/>
        </w:rPr>
      </w:pPr>
      <w:r>
        <w:rPr>
          <w:rFonts w:ascii="宋体" w:hAnsi="宋体" w:hint="eastAsia"/>
          <w:szCs w:val="21"/>
        </w:rPr>
        <w:t>（8）被责令停业的。</w:t>
      </w:r>
    </w:p>
    <w:p w:rsidR="006E7208" w:rsidRDefault="007D0604">
      <w:pPr>
        <w:spacing w:line="360" w:lineRule="auto"/>
        <w:ind w:firstLineChars="100" w:firstLine="210"/>
        <w:rPr>
          <w:rFonts w:ascii="宋体" w:hAnsi="宋体"/>
          <w:szCs w:val="21"/>
        </w:rPr>
      </w:pPr>
      <w:r>
        <w:rPr>
          <w:rFonts w:ascii="宋体" w:hAnsi="宋体" w:hint="eastAsia"/>
          <w:szCs w:val="21"/>
        </w:rPr>
        <w:t>（9）被暂停或取消投标资格的。</w:t>
      </w:r>
    </w:p>
    <w:p w:rsidR="006E7208" w:rsidRDefault="007D0604">
      <w:pPr>
        <w:spacing w:line="360" w:lineRule="auto"/>
        <w:ind w:firstLineChars="100" w:firstLine="210"/>
        <w:rPr>
          <w:rFonts w:ascii="宋体" w:hAnsi="宋体"/>
          <w:szCs w:val="21"/>
        </w:rPr>
      </w:pPr>
      <w:r>
        <w:rPr>
          <w:rFonts w:ascii="宋体" w:hAnsi="宋体" w:hint="eastAsia"/>
          <w:szCs w:val="21"/>
        </w:rPr>
        <w:t>（10）财产被接管或冻结的。</w:t>
      </w:r>
    </w:p>
    <w:p w:rsidR="006E7208" w:rsidRDefault="007D0604">
      <w:pPr>
        <w:spacing w:line="360" w:lineRule="auto"/>
        <w:ind w:firstLineChars="100" w:firstLine="210"/>
        <w:rPr>
          <w:rFonts w:ascii="宋体" w:hAnsi="宋体"/>
          <w:szCs w:val="21"/>
        </w:rPr>
      </w:pPr>
      <w:r>
        <w:rPr>
          <w:rFonts w:ascii="宋体" w:hAnsi="宋体" w:hint="eastAsia"/>
          <w:szCs w:val="21"/>
        </w:rPr>
        <w:t>（11）在最近三年内有骗取中标或严重违约或重大工程质量、安全问题的。</w:t>
      </w:r>
    </w:p>
    <w:p w:rsidR="006E7208" w:rsidRDefault="007D0604" w:rsidP="0063104A">
      <w:pPr>
        <w:pStyle w:val="af3"/>
        <w:spacing w:beforeLines="60" w:line="360" w:lineRule="auto"/>
        <w:ind w:rightChars="-491" w:right="-1031"/>
        <w:jc w:val="both"/>
        <w:rPr>
          <w:rFonts w:ascii="宋体" w:hAnsi="宋体"/>
          <w:sz w:val="21"/>
          <w:szCs w:val="21"/>
        </w:rPr>
      </w:pPr>
      <w:r>
        <w:rPr>
          <w:rFonts w:ascii="宋体" w:hAnsi="宋体" w:hint="eastAsia"/>
          <w:sz w:val="21"/>
          <w:szCs w:val="21"/>
        </w:rPr>
        <w:t>1.5 费用承担</w:t>
      </w:r>
      <w:bookmarkEnd w:id="22"/>
      <w:bookmarkEnd w:id="23"/>
      <w:bookmarkEnd w:id="24"/>
    </w:p>
    <w:p w:rsidR="006E7208" w:rsidRDefault="007D0604">
      <w:pPr>
        <w:spacing w:line="360" w:lineRule="auto"/>
        <w:rPr>
          <w:rFonts w:ascii="宋体" w:hAnsi="宋体"/>
          <w:szCs w:val="21"/>
        </w:rPr>
      </w:pPr>
      <w:r>
        <w:rPr>
          <w:rFonts w:ascii="宋体" w:hAnsi="宋体" w:hint="eastAsia"/>
          <w:szCs w:val="21"/>
        </w:rPr>
        <w:t xml:space="preserve">投标人准备和参加投标活动发生的费用自理。 </w:t>
      </w:r>
    </w:p>
    <w:p w:rsidR="006E7208" w:rsidRDefault="007D0604" w:rsidP="0063104A">
      <w:pPr>
        <w:pStyle w:val="af3"/>
        <w:spacing w:beforeLines="60" w:line="360" w:lineRule="auto"/>
        <w:ind w:rightChars="-491" w:right="-1031"/>
        <w:jc w:val="both"/>
        <w:rPr>
          <w:rFonts w:ascii="宋体" w:hAnsi="宋体"/>
          <w:sz w:val="21"/>
          <w:szCs w:val="21"/>
        </w:rPr>
      </w:pPr>
      <w:bookmarkStart w:id="25" w:name="_Toc5650"/>
      <w:r>
        <w:rPr>
          <w:rFonts w:ascii="宋体" w:hAnsi="宋体" w:hint="eastAsia"/>
          <w:sz w:val="21"/>
          <w:szCs w:val="21"/>
        </w:rPr>
        <w:t>1.6 保密</w:t>
      </w:r>
      <w:bookmarkEnd w:id="25"/>
    </w:p>
    <w:p w:rsidR="006E7208" w:rsidRDefault="007D0604">
      <w:pPr>
        <w:spacing w:line="360" w:lineRule="auto"/>
        <w:rPr>
          <w:rFonts w:ascii="宋体" w:hAnsi="宋体"/>
          <w:szCs w:val="21"/>
        </w:rPr>
      </w:pPr>
      <w:r>
        <w:rPr>
          <w:rFonts w:ascii="宋体" w:hAnsi="宋体" w:hint="eastAsia"/>
          <w:szCs w:val="21"/>
        </w:rPr>
        <w:t>参与招标投标活动的各方应对招标文件和投标文件中的商业和技术等秘密保密，违者应对由此造成</w:t>
      </w:r>
      <w:r>
        <w:rPr>
          <w:rFonts w:ascii="宋体" w:hAnsi="宋体" w:hint="eastAsia"/>
          <w:szCs w:val="21"/>
        </w:rPr>
        <w:lastRenderedPageBreak/>
        <w:t>的后果承担法律责任。</w:t>
      </w:r>
    </w:p>
    <w:p w:rsidR="006E7208" w:rsidRDefault="007D0604" w:rsidP="0063104A">
      <w:pPr>
        <w:pStyle w:val="af3"/>
        <w:spacing w:beforeLines="60" w:line="360" w:lineRule="auto"/>
        <w:ind w:rightChars="-491" w:right="-1031"/>
        <w:jc w:val="both"/>
        <w:rPr>
          <w:rFonts w:ascii="宋体" w:hAnsi="宋体"/>
          <w:sz w:val="21"/>
          <w:szCs w:val="21"/>
        </w:rPr>
      </w:pPr>
      <w:bookmarkStart w:id="26" w:name="_Toc279599777"/>
      <w:bookmarkStart w:id="27" w:name="_Toc274249581"/>
      <w:bookmarkStart w:id="28" w:name="_Toc22078"/>
      <w:r>
        <w:rPr>
          <w:rFonts w:ascii="宋体" w:hAnsi="宋体" w:hint="eastAsia"/>
          <w:sz w:val="21"/>
          <w:szCs w:val="21"/>
        </w:rPr>
        <w:t>1.7 语言文字</w:t>
      </w:r>
      <w:bookmarkEnd w:id="26"/>
      <w:bookmarkEnd w:id="27"/>
      <w:bookmarkEnd w:id="28"/>
    </w:p>
    <w:p w:rsidR="006E7208" w:rsidRDefault="007D0604">
      <w:pPr>
        <w:spacing w:line="360" w:lineRule="auto"/>
        <w:rPr>
          <w:rFonts w:ascii="宋体" w:hAnsi="宋体"/>
          <w:szCs w:val="21"/>
        </w:rPr>
      </w:pPr>
      <w:r>
        <w:rPr>
          <w:rFonts w:ascii="宋体" w:hAnsi="宋体" w:hint="eastAsia"/>
          <w:szCs w:val="21"/>
        </w:rPr>
        <w:t xml:space="preserve">除专用术语外，与招标投标有关的语言均使用中文。必要时专用术语应附有中文注释。 </w:t>
      </w:r>
    </w:p>
    <w:p w:rsidR="006E7208" w:rsidRDefault="007D0604" w:rsidP="0063104A">
      <w:pPr>
        <w:pStyle w:val="af3"/>
        <w:spacing w:beforeLines="60" w:line="360" w:lineRule="auto"/>
        <w:ind w:rightChars="-491" w:right="-1031"/>
        <w:jc w:val="both"/>
        <w:rPr>
          <w:rFonts w:ascii="宋体" w:hAnsi="宋体"/>
          <w:sz w:val="21"/>
          <w:szCs w:val="21"/>
        </w:rPr>
      </w:pPr>
      <w:bookmarkStart w:id="29" w:name="_Toc14881"/>
      <w:r>
        <w:rPr>
          <w:rFonts w:ascii="宋体" w:hAnsi="宋体" w:hint="eastAsia"/>
          <w:sz w:val="21"/>
          <w:szCs w:val="21"/>
        </w:rPr>
        <w:t>1.8 计量单位</w:t>
      </w:r>
      <w:bookmarkEnd w:id="29"/>
    </w:p>
    <w:p w:rsidR="006E7208" w:rsidRDefault="007D0604">
      <w:pPr>
        <w:spacing w:line="360" w:lineRule="auto"/>
        <w:rPr>
          <w:rFonts w:ascii="宋体" w:hAnsi="宋体"/>
          <w:szCs w:val="21"/>
        </w:rPr>
      </w:pPr>
      <w:r>
        <w:rPr>
          <w:rFonts w:ascii="宋体" w:hAnsi="宋体" w:hint="eastAsia"/>
          <w:szCs w:val="21"/>
        </w:rPr>
        <w:t>所有计量均采用中华人民共和国法定计量单位。</w:t>
      </w:r>
    </w:p>
    <w:p w:rsidR="006E7208" w:rsidRDefault="007D0604" w:rsidP="0063104A">
      <w:pPr>
        <w:pStyle w:val="af3"/>
        <w:spacing w:beforeLines="60" w:line="360" w:lineRule="auto"/>
        <w:ind w:rightChars="-491" w:right="-1031"/>
        <w:jc w:val="both"/>
        <w:rPr>
          <w:rFonts w:ascii="宋体" w:hAnsi="宋体"/>
          <w:sz w:val="21"/>
          <w:szCs w:val="21"/>
        </w:rPr>
      </w:pPr>
      <w:bookmarkStart w:id="30" w:name="_Toc11962"/>
      <w:bookmarkStart w:id="31" w:name="_Toc279599779"/>
      <w:bookmarkStart w:id="32" w:name="_Toc274249583"/>
      <w:r>
        <w:rPr>
          <w:rFonts w:ascii="宋体" w:hAnsi="宋体" w:hint="eastAsia"/>
          <w:sz w:val="21"/>
          <w:szCs w:val="21"/>
        </w:rPr>
        <w:t>1.9 踏勘现场</w:t>
      </w:r>
      <w:bookmarkEnd w:id="30"/>
      <w:bookmarkEnd w:id="31"/>
      <w:bookmarkEnd w:id="32"/>
    </w:p>
    <w:p w:rsidR="006E7208" w:rsidRDefault="007D0604">
      <w:pPr>
        <w:spacing w:line="360" w:lineRule="auto"/>
        <w:rPr>
          <w:rFonts w:ascii="宋体" w:hAnsi="宋体"/>
          <w:szCs w:val="21"/>
        </w:rPr>
      </w:pPr>
      <w:r>
        <w:rPr>
          <w:rFonts w:ascii="宋体" w:hAnsi="宋体" w:hint="eastAsia"/>
          <w:szCs w:val="21"/>
        </w:rPr>
        <w:t xml:space="preserve">1.9.1 投标人自行踏勘项目现场。  </w:t>
      </w:r>
    </w:p>
    <w:p w:rsidR="006E7208" w:rsidRDefault="007D0604">
      <w:pPr>
        <w:spacing w:line="360" w:lineRule="auto"/>
        <w:rPr>
          <w:rFonts w:ascii="宋体" w:hAnsi="宋体"/>
          <w:szCs w:val="21"/>
        </w:rPr>
      </w:pPr>
      <w:r>
        <w:rPr>
          <w:rFonts w:ascii="宋体" w:hAnsi="宋体" w:hint="eastAsia"/>
          <w:szCs w:val="21"/>
        </w:rPr>
        <w:t xml:space="preserve">1.9.2 投标人踏勘现场发生的费用自理。 </w:t>
      </w:r>
    </w:p>
    <w:p w:rsidR="006E7208" w:rsidRDefault="007D0604">
      <w:pPr>
        <w:spacing w:line="360" w:lineRule="auto"/>
        <w:rPr>
          <w:rFonts w:ascii="宋体" w:hAnsi="宋体"/>
          <w:szCs w:val="21"/>
        </w:rPr>
      </w:pPr>
      <w:r>
        <w:rPr>
          <w:rFonts w:ascii="宋体" w:hAnsi="宋体" w:hint="eastAsia"/>
          <w:szCs w:val="21"/>
        </w:rPr>
        <w:t xml:space="preserve">1.9.3 除招标人的原因外，投标人自行负责在踏勘现场中所发生的人员伤亡和财产损失。 </w:t>
      </w:r>
    </w:p>
    <w:p w:rsidR="006E7208" w:rsidRDefault="007D0604">
      <w:pPr>
        <w:spacing w:line="360" w:lineRule="auto"/>
        <w:rPr>
          <w:rFonts w:ascii="宋体" w:hAnsi="宋体"/>
          <w:szCs w:val="21"/>
        </w:rPr>
      </w:pPr>
      <w:r>
        <w:rPr>
          <w:rFonts w:ascii="宋体" w:hAnsi="宋体" w:hint="eastAsia"/>
          <w:szCs w:val="21"/>
        </w:rPr>
        <w:t xml:space="preserve">1.9.4 招标人在踏勘现场中获取的工程场地和相关的周边环境情况，供投标人在编制投标文件时参考，招标人不对投标人据此作出的判断和决策负责。 </w:t>
      </w:r>
    </w:p>
    <w:p w:rsidR="006E7208" w:rsidRDefault="007D0604" w:rsidP="0063104A">
      <w:pPr>
        <w:pStyle w:val="af3"/>
        <w:spacing w:beforeLines="60" w:line="360" w:lineRule="auto"/>
        <w:ind w:rightChars="-491" w:right="-1031"/>
        <w:jc w:val="both"/>
        <w:rPr>
          <w:rFonts w:ascii="宋体" w:hAnsi="宋体"/>
          <w:sz w:val="21"/>
          <w:szCs w:val="21"/>
        </w:rPr>
      </w:pPr>
      <w:bookmarkStart w:id="33" w:name="_Toc279599780"/>
      <w:bookmarkStart w:id="34" w:name="_Toc2007"/>
      <w:bookmarkStart w:id="35" w:name="_Toc274249584"/>
      <w:r>
        <w:rPr>
          <w:rFonts w:ascii="宋体" w:hAnsi="宋体" w:hint="eastAsia"/>
          <w:sz w:val="21"/>
          <w:szCs w:val="21"/>
        </w:rPr>
        <w:t>1.10 投标预备会</w:t>
      </w:r>
      <w:bookmarkEnd w:id="33"/>
      <w:bookmarkEnd w:id="34"/>
      <w:bookmarkEnd w:id="35"/>
    </w:p>
    <w:p w:rsidR="006E7208" w:rsidRDefault="007D0604">
      <w:pPr>
        <w:spacing w:line="360" w:lineRule="auto"/>
        <w:rPr>
          <w:rFonts w:ascii="宋体" w:hAnsi="宋体"/>
          <w:szCs w:val="21"/>
        </w:rPr>
      </w:pPr>
      <w:r>
        <w:rPr>
          <w:rFonts w:ascii="宋体" w:hAnsi="宋体" w:hint="eastAsia"/>
          <w:szCs w:val="21"/>
        </w:rPr>
        <w:t xml:space="preserve">1.10.1 本次招标不召开投标预备会。 </w:t>
      </w:r>
    </w:p>
    <w:p w:rsidR="006E7208" w:rsidRDefault="007D0604">
      <w:pPr>
        <w:spacing w:line="360" w:lineRule="auto"/>
        <w:rPr>
          <w:rFonts w:ascii="宋体" w:hAnsi="宋体"/>
          <w:szCs w:val="21"/>
        </w:rPr>
      </w:pPr>
      <w:r>
        <w:rPr>
          <w:rFonts w:ascii="宋体" w:hAnsi="宋体" w:hint="eastAsia"/>
          <w:szCs w:val="21"/>
        </w:rPr>
        <w:t xml:space="preserve">1.10.2 投标人应在投标人须知前附表规定的时间前，以书面形式将提出的问题送达招标代理人。 </w:t>
      </w:r>
    </w:p>
    <w:p w:rsidR="006E7208" w:rsidRDefault="007D0604">
      <w:pPr>
        <w:spacing w:line="360" w:lineRule="auto"/>
        <w:rPr>
          <w:rFonts w:ascii="宋体" w:hAnsi="宋体"/>
          <w:szCs w:val="21"/>
        </w:rPr>
      </w:pPr>
      <w:r>
        <w:rPr>
          <w:rFonts w:ascii="宋体" w:hAnsi="宋体" w:hint="eastAsia"/>
          <w:szCs w:val="21"/>
        </w:rPr>
        <w:t xml:space="preserve">1.10.3 招标人在投标人须知前附表规定的时间内，将对投标人所提问题的澄清，以书面方式通知所有购买招标文件的投标人。该澄清内容为招标文件的组成部分。 </w:t>
      </w:r>
    </w:p>
    <w:p w:rsidR="006E7208" w:rsidRDefault="007D0604" w:rsidP="0063104A">
      <w:pPr>
        <w:pStyle w:val="af3"/>
        <w:spacing w:beforeLines="60" w:line="360" w:lineRule="auto"/>
        <w:ind w:rightChars="-491" w:right="-1031"/>
        <w:jc w:val="both"/>
        <w:rPr>
          <w:rFonts w:ascii="宋体" w:hAnsi="宋体"/>
          <w:sz w:val="21"/>
          <w:szCs w:val="21"/>
        </w:rPr>
      </w:pPr>
      <w:bookmarkStart w:id="36" w:name="_Toc279599781"/>
      <w:bookmarkStart w:id="37" w:name="_Toc274249585"/>
      <w:bookmarkStart w:id="38" w:name="_Toc20658"/>
      <w:r>
        <w:rPr>
          <w:rFonts w:ascii="宋体" w:hAnsi="宋体" w:hint="eastAsia"/>
          <w:sz w:val="21"/>
          <w:szCs w:val="21"/>
        </w:rPr>
        <w:t>1.11 分包</w:t>
      </w:r>
      <w:bookmarkEnd w:id="36"/>
      <w:bookmarkEnd w:id="37"/>
      <w:bookmarkEnd w:id="38"/>
    </w:p>
    <w:p w:rsidR="006E7208" w:rsidRDefault="007D0604">
      <w:pPr>
        <w:spacing w:line="360" w:lineRule="auto"/>
        <w:rPr>
          <w:rFonts w:ascii="宋体" w:hAnsi="宋体"/>
          <w:szCs w:val="21"/>
        </w:rPr>
      </w:pPr>
      <w:r>
        <w:rPr>
          <w:rFonts w:ascii="宋体" w:hAnsi="宋体" w:hint="eastAsia"/>
          <w:szCs w:val="21"/>
        </w:rPr>
        <w:t xml:space="preserve">本工程监理不允许分包。 </w:t>
      </w:r>
    </w:p>
    <w:p w:rsidR="006E7208" w:rsidRDefault="007D0604">
      <w:pPr>
        <w:pStyle w:val="af3"/>
        <w:spacing w:before="120" w:after="120" w:line="360" w:lineRule="auto"/>
        <w:ind w:rightChars="-491" w:right="-1031"/>
        <w:jc w:val="both"/>
        <w:rPr>
          <w:rFonts w:ascii="宋体" w:hAnsi="宋体"/>
          <w:sz w:val="21"/>
          <w:szCs w:val="21"/>
        </w:rPr>
      </w:pPr>
      <w:bookmarkStart w:id="39" w:name="_Toc20151"/>
      <w:r>
        <w:rPr>
          <w:rFonts w:ascii="宋体" w:hAnsi="宋体" w:hint="eastAsia"/>
          <w:sz w:val="21"/>
          <w:szCs w:val="21"/>
        </w:rPr>
        <w:t>1.12 偏离</w:t>
      </w:r>
      <w:bookmarkEnd w:id="39"/>
    </w:p>
    <w:p w:rsidR="006E7208" w:rsidRDefault="007D0604">
      <w:pPr>
        <w:pStyle w:val="af3"/>
        <w:spacing w:before="120" w:after="120" w:line="360" w:lineRule="auto"/>
        <w:ind w:rightChars="-491" w:right="-1031"/>
        <w:jc w:val="both"/>
        <w:rPr>
          <w:rFonts w:ascii="宋体" w:hAnsi="宋体" w:cs="Times New Roman"/>
          <w:b w:val="0"/>
          <w:bCs w:val="0"/>
          <w:sz w:val="21"/>
          <w:szCs w:val="21"/>
        </w:rPr>
      </w:pPr>
      <w:bookmarkStart w:id="40" w:name="_Toc7943"/>
      <w:bookmarkStart w:id="41" w:name="_Toc2906"/>
      <w:r>
        <w:rPr>
          <w:rFonts w:ascii="宋体" w:hAnsi="宋体" w:cs="Times New Roman" w:hint="eastAsia"/>
          <w:b w:val="0"/>
          <w:bCs w:val="0"/>
          <w:sz w:val="21"/>
          <w:szCs w:val="21"/>
        </w:rPr>
        <w:t>本工程监理不允许偏离。</w:t>
      </w:r>
      <w:bookmarkEnd w:id="40"/>
      <w:bookmarkEnd w:id="41"/>
    </w:p>
    <w:p w:rsidR="006E7208" w:rsidRDefault="007D0604">
      <w:pPr>
        <w:pStyle w:val="af3"/>
        <w:spacing w:before="120" w:after="120" w:line="360" w:lineRule="auto"/>
        <w:ind w:rightChars="-491" w:right="-1031"/>
        <w:jc w:val="both"/>
        <w:rPr>
          <w:rFonts w:ascii="宋体" w:hAnsi="宋体"/>
          <w:sz w:val="21"/>
          <w:szCs w:val="21"/>
        </w:rPr>
      </w:pPr>
      <w:bookmarkStart w:id="42" w:name="_Toc12304"/>
      <w:r>
        <w:rPr>
          <w:rFonts w:ascii="宋体" w:hAnsi="宋体" w:hint="eastAsia"/>
          <w:sz w:val="21"/>
          <w:szCs w:val="21"/>
        </w:rPr>
        <w:t>2. 招标文件</w:t>
      </w:r>
      <w:bookmarkEnd w:id="42"/>
    </w:p>
    <w:p w:rsidR="006E7208" w:rsidRDefault="007D0604" w:rsidP="0063104A">
      <w:pPr>
        <w:pStyle w:val="af3"/>
        <w:spacing w:beforeLines="60" w:line="360" w:lineRule="auto"/>
        <w:ind w:rightChars="-491" w:right="-1031"/>
        <w:jc w:val="both"/>
        <w:rPr>
          <w:rFonts w:ascii="宋体" w:hAnsi="宋体"/>
          <w:sz w:val="21"/>
          <w:szCs w:val="21"/>
        </w:rPr>
      </w:pPr>
      <w:bookmarkStart w:id="43" w:name="_Toc30205"/>
      <w:bookmarkStart w:id="44" w:name="_Toc279599783"/>
      <w:bookmarkStart w:id="45" w:name="_Toc274249587"/>
      <w:r>
        <w:rPr>
          <w:rFonts w:ascii="宋体" w:hAnsi="宋体" w:hint="eastAsia"/>
          <w:sz w:val="21"/>
          <w:szCs w:val="21"/>
        </w:rPr>
        <w:t>2.1 招标文件的组成</w:t>
      </w:r>
      <w:bookmarkEnd w:id="43"/>
      <w:bookmarkEnd w:id="44"/>
      <w:bookmarkEnd w:id="45"/>
    </w:p>
    <w:p w:rsidR="006E7208" w:rsidRDefault="007D0604">
      <w:pPr>
        <w:spacing w:line="360" w:lineRule="auto"/>
        <w:rPr>
          <w:rFonts w:ascii="宋体" w:hAnsi="宋体"/>
          <w:szCs w:val="21"/>
        </w:rPr>
      </w:pPr>
      <w:r>
        <w:rPr>
          <w:rFonts w:ascii="宋体" w:hAnsi="宋体" w:hint="eastAsia"/>
          <w:szCs w:val="21"/>
        </w:rPr>
        <w:t xml:space="preserve">本招标文件包括： </w:t>
      </w:r>
    </w:p>
    <w:p w:rsidR="006E7208" w:rsidRDefault="007D0604">
      <w:pPr>
        <w:numPr>
          <w:ilvl w:val="0"/>
          <w:numId w:val="2"/>
        </w:numPr>
        <w:tabs>
          <w:tab w:val="left" w:pos="525"/>
          <w:tab w:val="left" w:pos="630"/>
        </w:tabs>
        <w:spacing w:line="360" w:lineRule="auto"/>
        <w:rPr>
          <w:rFonts w:ascii="宋体" w:hAnsi="宋体"/>
          <w:szCs w:val="21"/>
        </w:rPr>
      </w:pPr>
      <w:r>
        <w:rPr>
          <w:rFonts w:ascii="宋体" w:hAnsi="宋体" w:hint="eastAsia"/>
          <w:szCs w:val="21"/>
        </w:rPr>
        <w:t>招标公告；</w:t>
      </w:r>
    </w:p>
    <w:p w:rsidR="006E7208" w:rsidRDefault="007D0604">
      <w:pPr>
        <w:numPr>
          <w:ilvl w:val="0"/>
          <w:numId w:val="2"/>
        </w:numPr>
        <w:tabs>
          <w:tab w:val="left" w:pos="525"/>
          <w:tab w:val="left" w:pos="630"/>
        </w:tabs>
        <w:spacing w:line="360" w:lineRule="auto"/>
        <w:rPr>
          <w:rFonts w:ascii="宋体" w:hAnsi="宋体"/>
          <w:szCs w:val="21"/>
        </w:rPr>
      </w:pPr>
      <w:r>
        <w:rPr>
          <w:rFonts w:ascii="宋体" w:hAnsi="宋体" w:hint="eastAsia"/>
          <w:szCs w:val="21"/>
        </w:rPr>
        <w:t xml:space="preserve">投标人须知； </w:t>
      </w:r>
    </w:p>
    <w:p w:rsidR="006E7208" w:rsidRDefault="007D0604">
      <w:pPr>
        <w:numPr>
          <w:ilvl w:val="0"/>
          <w:numId w:val="2"/>
        </w:numPr>
        <w:tabs>
          <w:tab w:val="left" w:pos="525"/>
          <w:tab w:val="left" w:pos="630"/>
        </w:tabs>
        <w:spacing w:line="360" w:lineRule="auto"/>
        <w:rPr>
          <w:rFonts w:ascii="宋体" w:hAnsi="宋体"/>
          <w:szCs w:val="21"/>
        </w:rPr>
      </w:pPr>
      <w:r>
        <w:rPr>
          <w:rFonts w:ascii="宋体" w:hAnsi="宋体" w:hint="eastAsia"/>
          <w:szCs w:val="21"/>
        </w:rPr>
        <w:t xml:space="preserve">评标办法； </w:t>
      </w:r>
    </w:p>
    <w:p w:rsidR="006E7208" w:rsidRDefault="007D0604">
      <w:pPr>
        <w:numPr>
          <w:ilvl w:val="0"/>
          <w:numId w:val="2"/>
        </w:numPr>
        <w:tabs>
          <w:tab w:val="left" w:pos="525"/>
          <w:tab w:val="left" w:pos="630"/>
        </w:tabs>
        <w:spacing w:line="360" w:lineRule="auto"/>
        <w:rPr>
          <w:rFonts w:ascii="宋体" w:hAnsi="宋体"/>
          <w:szCs w:val="21"/>
        </w:rPr>
      </w:pPr>
      <w:r>
        <w:rPr>
          <w:rFonts w:ascii="宋体" w:hAnsi="宋体" w:hint="eastAsia"/>
          <w:szCs w:val="21"/>
        </w:rPr>
        <w:t xml:space="preserve">合同条款及格式； </w:t>
      </w:r>
    </w:p>
    <w:p w:rsidR="006E7208" w:rsidRDefault="007D0604">
      <w:pPr>
        <w:numPr>
          <w:ilvl w:val="0"/>
          <w:numId w:val="2"/>
        </w:numPr>
        <w:tabs>
          <w:tab w:val="left" w:pos="525"/>
          <w:tab w:val="left" w:pos="630"/>
        </w:tabs>
        <w:spacing w:line="360" w:lineRule="auto"/>
        <w:rPr>
          <w:rFonts w:ascii="宋体" w:hAnsi="宋体"/>
          <w:szCs w:val="21"/>
        </w:rPr>
      </w:pPr>
      <w:r>
        <w:rPr>
          <w:rFonts w:ascii="宋体" w:hAnsi="宋体" w:hint="eastAsia"/>
          <w:szCs w:val="21"/>
        </w:rPr>
        <w:lastRenderedPageBreak/>
        <w:t>技术要求及规范</w:t>
      </w:r>
    </w:p>
    <w:p w:rsidR="006E7208" w:rsidRDefault="007D0604">
      <w:pPr>
        <w:numPr>
          <w:ilvl w:val="0"/>
          <w:numId w:val="2"/>
        </w:numPr>
        <w:tabs>
          <w:tab w:val="left" w:pos="525"/>
          <w:tab w:val="left" w:pos="630"/>
        </w:tabs>
        <w:spacing w:line="360" w:lineRule="auto"/>
        <w:rPr>
          <w:rFonts w:ascii="宋体" w:hAnsi="宋体"/>
          <w:szCs w:val="21"/>
        </w:rPr>
      </w:pPr>
      <w:r>
        <w:rPr>
          <w:rFonts w:ascii="宋体" w:hAnsi="宋体" w:hint="eastAsia"/>
          <w:szCs w:val="21"/>
        </w:rPr>
        <w:t>监理任务范围及监理大纲</w:t>
      </w:r>
    </w:p>
    <w:p w:rsidR="006E7208" w:rsidRDefault="007D0604">
      <w:pPr>
        <w:numPr>
          <w:ilvl w:val="0"/>
          <w:numId w:val="2"/>
        </w:numPr>
        <w:tabs>
          <w:tab w:val="left" w:pos="525"/>
          <w:tab w:val="left" w:pos="630"/>
        </w:tabs>
        <w:spacing w:line="360" w:lineRule="auto"/>
        <w:rPr>
          <w:rFonts w:ascii="宋体" w:hAnsi="宋体"/>
          <w:szCs w:val="21"/>
        </w:rPr>
      </w:pPr>
      <w:r>
        <w:rPr>
          <w:rFonts w:ascii="宋体" w:hAnsi="宋体" w:hint="eastAsia"/>
          <w:szCs w:val="21"/>
        </w:rPr>
        <w:t xml:space="preserve">投标文件格式。 </w:t>
      </w:r>
    </w:p>
    <w:p w:rsidR="006E7208" w:rsidRDefault="007D0604">
      <w:pPr>
        <w:spacing w:line="360" w:lineRule="auto"/>
        <w:ind w:firstLineChars="200" w:firstLine="420"/>
        <w:rPr>
          <w:rFonts w:ascii="宋体" w:hAnsi="宋体"/>
          <w:szCs w:val="21"/>
        </w:rPr>
      </w:pPr>
      <w:r>
        <w:rPr>
          <w:rFonts w:ascii="宋体" w:hAnsi="宋体" w:hint="eastAsia"/>
          <w:szCs w:val="21"/>
        </w:rPr>
        <w:t xml:space="preserve">根据本章第 1.10 款、第 1.10.2款和第1.10.3款对招标文件所作的澄清、修改，构成招标文件的组成部分。 </w:t>
      </w:r>
    </w:p>
    <w:p w:rsidR="006E7208" w:rsidRDefault="007D0604" w:rsidP="0063104A">
      <w:pPr>
        <w:pStyle w:val="af3"/>
        <w:spacing w:beforeLines="60" w:line="360" w:lineRule="auto"/>
        <w:ind w:rightChars="-491" w:right="-1031"/>
        <w:jc w:val="both"/>
        <w:rPr>
          <w:rFonts w:ascii="宋体" w:hAnsi="宋体"/>
          <w:sz w:val="21"/>
          <w:szCs w:val="21"/>
        </w:rPr>
      </w:pPr>
      <w:bookmarkStart w:id="46" w:name="_Toc274249588"/>
      <w:bookmarkStart w:id="47" w:name="_Toc279599784"/>
      <w:bookmarkStart w:id="48" w:name="_Toc31801"/>
      <w:r>
        <w:rPr>
          <w:rFonts w:ascii="宋体" w:hAnsi="宋体" w:hint="eastAsia"/>
          <w:sz w:val="21"/>
          <w:szCs w:val="21"/>
        </w:rPr>
        <w:t>2.2 招标文件的澄清</w:t>
      </w:r>
      <w:bookmarkEnd w:id="46"/>
      <w:bookmarkEnd w:id="47"/>
      <w:bookmarkEnd w:id="48"/>
    </w:p>
    <w:p w:rsidR="006E7208" w:rsidRDefault="007D0604">
      <w:pPr>
        <w:spacing w:line="360" w:lineRule="auto"/>
        <w:rPr>
          <w:rFonts w:ascii="宋体" w:hAnsi="宋体"/>
          <w:szCs w:val="21"/>
        </w:rPr>
      </w:pPr>
      <w:r>
        <w:rPr>
          <w:rFonts w:ascii="宋体" w:hAnsi="宋体" w:hint="eastAsia"/>
          <w:szCs w:val="21"/>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rsidR="006E7208" w:rsidRDefault="007D0604">
      <w:pPr>
        <w:spacing w:line="360" w:lineRule="auto"/>
        <w:rPr>
          <w:rFonts w:ascii="宋体" w:hAnsi="宋体"/>
          <w:szCs w:val="21"/>
        </w:rPr>
      </w:pPr>
      <w:r>
        <w:rPr>
          <w:rFonts w:ascii="宋体" w:hAnsi="宋体" w:hint="eastAsia"/>
          <w:szCs w:val="21"/>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rsidR="006E7208" w:rsidRDefault="007D0604" w:rsidP="0063104A">
      <w:pPr>
        <w:pStyle w:val="af3"/>
        <w:spacing w:beforeLines="60" w:line="360" w:lineRule="auto"/>
        <w:ind w:rightChars="-491" w:right="-1031"/>
        <w:jc w:val="both"/>
        <w:rPr>
          <w:rFonts w:ascii="宋体" w:hAnsi="宋体"/>
          <w:sz w:val="21"/>
          <w:szCs w:val="21"/>
        </w:rPr>
      </w:pPr>
      <w:bookmarkStart w:id="49" w:name="_Toc17645"/>
      <w:bookmarkStart w:id="50" w:name="_Toc274249589"/>
      <w:bookmarkStart w:id="51" w:name="_Toc279599785"/>
      <w:r>
        <w:rPr>
          <w:rFonts w:ascii="宋体" w:hAnsi="宋体" w:hint="eastAsia"/>
          <w:sz w:val="21"/>
          <w:szCs w:val="21"/>
        </w:rPr>
        <w:t>2.3 招标文件的修改</w:t>
      </w:r>
      <w:bookmarkEnd w:id="49"/>
      <w:bookmarkEnd w:id="50"/>
      <w:bookmarkEnd w:id="51"/>
    </w:p>
    <w:p w:rsidR="006E7208" w:rsidRDefault="007D0604">
      <w:pPr>
        <w:spacing w:line="360" w:lineRule="auto"/>
        <w:rPr>
          <w:rFonts w:ascii="宋体" w:hAnsi="宋体"/>
          <w:szCs w:val="21"/>
        </w:rPr>
      </w:pPr>
      <w:r>
        <w:rPr>
          <w:rFonts w:ascii="宋体" w:hAnsi="宋体" w:hint="eastAsia"/>
          <w:szCs w:val="21"/>
        </w:rPr>
        <w:t xml:space="preserve">2.3.1 在投标截止时间 15天前，招标人可以书面形式修改招标文件，并通知所有已下载招标文件的投标人。如果修改招标文件的时间距投标截止时间不足 15 天，相应延长投标截止时间。  </w:t>
      </w:r>
    </w:p>
    <w:p w:rsidR="006E7208" w:rsidRDefault="007D0604">
      <w:pPr>
        <w:spacing w:line="360" w:lineRule="auto"/>
        <w:rPr>
          <w:rFonts w:ascii="宋体" w:hAnsi="宋体"/>
          <w:szCs w:val="21"/>
        </w:rPr>
      </w:pPr>
      <w:r>
        <w:rPr>
          <w:rFonts w:ascii="宋体" w:hAnsi="宋体" w:hint="eastAsia"/>
          <w:szCs w:val="21"/>
        </w:rPr>
        <w:t xml:space="preserve">2.3.2 投标人收到修改内容后，应在投标人须知前附表规定的时间内以书面形式通知招标人，确认已收到该修改。 </w:t>
      </w:r>
    </w:p>
    <w:p w:rsidR="006E7208" w:rsidRDefault="007D0604">
      <w:pPr>
        <w:spacing w:line="360" w:lineRule="auto"/>
        <w:rPr>
          <w:rFonts w:ascii="宋体" w:hAnsi="宋体"/>
          <w:szCs w:val="21"/>
        </w:rPr>
      </w:pPr>
      <w:r>
        <w:rPr>
          <w:rFonts w:ascii="宋体" w:hAnsi="宋体" w:hint="eastAsia"/>
          <w:szCs w:val="21"/>
        </w:rPr>
        <w:t>2.3.3 招标文件的澄清、修改、补充等内容均以书面形式明确的内容为准。当招标文件、招标的澄清、修改、补充等在同一内容表述上不一致的，以最后发出的书面文件为准。</w:t>
      </w:r>
    </w:p>
    <w:p w:rsidR="006E7208" w:rsidRDefault="007D0604">
      <w:pPr>
        <w:pStyle w:val="af3"/>
        <w:spacing w:before="120" w:after="120" w:line="360" w:lineRule="auto"/>
        <w:ind w:rightChars="-491" w:right="-1031"/>
        <w:jc w:val="both"/>
        <w:rPr>
          <w:rFonts w:ascii="宋体" w:hAnsi="宋体"/>
          <w:sz w:val="21"/>
          <w:szCs w:val="21"/>
        </w:rPr>
      </w:pPr>
      <w:bookmarkStart w:id="52" w:name="_Toc28228"/>
      <w:r>
        <w:rPr>
          <w:rFonts w:ascii="宋体" w:hAnsi="宋体" w:hint="eastAsia"/>
          <w:sz w:val="21"/>
          <w:szCs w:val="21"/>
        </w:rPr>
        <w:t>3. 投标文件</w:t>
      </w:r>
      <w:bookmarkEnd w:id="52"/>
    </w:p>
    <w:p w:rsidR="006E7208" w:rsidRDefault="007D0604" w:rsidP="0063104A">
      <w:pPr>
        <w:pStyle w:val="af3"/>
        <w:spacing w:beforeLines="60" w:line="360" w:lineRule="auto"/>
        <w:ind w:rightChars="-491" w:right="-1031"/>
        <w:jc w:val="both"/>
        <w:rPr>
          <w:rFonts w:ascii="宋体" w:hAnsi="宋体"/>
          <w:sz w:val="21"/>
          <w:szCs w:val="21"/>
        </w:rPr>
      </w:pPr>
      <w:bookmarkStart w:id="53" w:name="_Toc279599787"/>
      <w:bookmarkStart w:id="54" w:name="_Toc274249591"/>
      <w:bookmarkStart w:id="55" w:name="_Toc26326"/>
      <w:r>
        <w:rPr>
          <w:rFonts w:ascii="宋体" w:hAnsi="宋体" w:hint="eastAsia"/>
          <w:sz w:val="21"/>
          <w:szCs w:val="21"/>
        </w:rPr>
        <w:t>3.1 投标文件的组成</w:t>
      </w:r>
      <w:bookmarkEnd w:id="53"/>
      <w:bookmarkEnd w:id="54"/>
      <w:bookmarkEnd w:id="55"/>
    </w:p>
    <w:p w:rsidR="006E7208" w:rsidRDefault="007D0604">
      <w:pPr>
        <w:spacing w:line="360" w:lineRule="auto"/>
        <w:ind w:firstLineChars="50" w:firstLine="105"/>
        <w:rPr>
          <w:rFonts w:ascii="宋体" w:hAnsi="宋体"/>
          <w:szCs w:val="21"/>
        </w:rPr>
      </w:pPr>
      <w:r>
        <w:rPr>
          <w:rFonts w:ascii="宋体" w:hAnsi="宋体" w:hint="eastAsia"/>
          <w:szCs w:val="21"/>
        </w:rPr>
        <w:t xml:space="preserve">3.1.1 投标文件应包括下列内容： </w:t>
      </w:r>
    </w:p>
    <w:p w:rsidR="006E7208" w:rsidRDefault="007D0604">
      <w:pPr>
        <w:numPr>
          <w:ilvl w:val="0"/>
          <w:numId w:val="3"/>
        </w:numPr>
        <w:tabs>
          <w:tab w:val="left" w:pos="630"/>
        </w:tabs>
        <w:spacing w:line="360" w:lineRule="auto"/>
        <w:rPr>
          <w:rFonts w:ascii="宋体" w:hAnsi="宋体"/>
          <w:szCs w:val="21"/>
        </w:rPr>
      </w:pPr>
      <w:r>
        <w:rPr>
          <w:rFonts w:ascii="宋体" w:hAnsi="宋体" w:hint="eastAsia"/>
          <w:szCs w:val="21"/>
        </w:rPr>
        <w:t xml:space="preserve">投标函及投标函附录； </w:t>
      </w:r>
    </w:p>
    <w:p w:rsidR="006E7208" w:rsidRDefault="007D0604">
      <w:pPr>
        <w:numPr>
          <w:ilvl w:val="0"/>
          <w:numId w:val="3"/>
        </w:numPr>
        <w:tabs>
          <w:tab w:val="left" w:pos="630"/>
        </w:tabs>
        <w:spacing w:line="360" w:lineRule="auto"/>
        <w:rPr>
          <w:rFonts w:ascii="宋体" w:hAnsi="宋体"/>
          <w:szCs w:val="21"/>
        </w:rPr>
      </w:pPr>
      <w:r>
        <w:rPr>
          <w:rFonts w:ascii="宋体" w:hAnsi="宋体" w:hint="eastAsia"/>
          <w:szCs w:val="21"/>
        </w:rPr>
        <w:t>法定代表人身份证明；</w:t>
      </w:r>
    </w:p>
    <w:p w:rsidR="006E7208" w:rsidRDefault="007D0604">
      <w:pPr>
        <w:numPr>
          <w:ilvl w:val="0"/>
          <w:numId w:val="3"/>
        </w:numPr>
        <w:tabs>
          <w:tab w:val="left" w:pos="630"/>
        </w:tabs>
        <w:spacing w:line="360" w:lineRule="auto"/>
        <w:rPr>
          <w:rFonts w:ascii="宋体" w:hAnsi="宋体"/>
          <w:szCs w:val="21"/>
        </w:rPr>
      </w:pPr>
      <w:r>
        <w:rPr>
          <w:rFonts w:ascii="宋体" w:hAnsi="宋体" w:hint="eastAsia"/>
          <w:szCs w:val="21"/>
        </w:rPr>
        <w:t xml:space="preserve">授权委托书； </w:t>
      </w:r>
    </w:p>
    <w:p w:rsidR="006E7208" w:rsidRDefault="007D0604">
      <w:pPr>
        <w:numPr>
          <w:ilvl w:val="0"/>
          <w:numId w:val="3"/>
        </w:numPr>
        <w:tabs>
          <w:tab w:val="left" w:pos="630"/>
        </w:tabs>
        <w:spacing w:line="360" w:lineRule="auto"/>
        <w:rPr>
          <w:rFonts w:ascii="宋体" w:hAnsi="宋体"/>
          <w:szCs w:val="21"/>
        </w:rPr>
      </w:pPr>
      <w:r>
        <w:rPr>
          <w:rFonts w:ascii="宋体" w:hAnsi="宋体" w:hint="eastAsia"/>
          <w:szCs w:val="21"/>
        </w:rPr>
        <w:t>监理大纲；</w:t>
      </w:r>
    </w:p>
    <w:p w:rsidR="006E7208" w:rsidRDefault="007D0604">
      <w:pPr>
        <w:numPr>
          <w:ilvl w:val="0"/>
          <w:numId w:val="3"/>
        </w:numPr>
        <w:tabs>
          <w:tab w:val="left" w:pos="630"/>
        </w:tabs>
        <w:spacing w:line="360" w:lineRule="auto"/>
        <w:rPr>
          <w:rFonts w:ascii="宋体" w:hAnsi="宋体"/>
          <w:szCs w:val="21"/>
        </w:rPr>
      </w:pPr>
      <w:r>
        <w:rPr>
          <w:rFonts w:ascii="宋体" w:hAnsi="宋体" w:hint="eastAsia"/>
          <w:szCs w:val="21"/>
        </w:rPr>
        <w:t>中小企业声明函（如有）</w:t>
      </w:r>
    </w:p>
    <w:p w:rsidR="006E7208" w:rsidRDefault="007D0604">
      <w:pPr>
        <w:numPr>
          <w:ilvl w:val="0"/>
          <w:numId w:val="3"/>
        </w:numPr>
        <w:tabs>
          <w:tab w:val="left" w:pos="630"/>
        </w:tabs>
        <w:spacing w:line="360" w:lineRule="auto"/>
        <w:rPr>
          <w:rFonts w:ascii="宋体" w:hAnsi="宋体"/>
          <w:szCs w:val="21"/>
        </w:rPr>
      </w:pPr>
      <w:r>
        <w:rPr>
          <w:rFonts w:ascii="宋体" w:hAnsi="宋体" w:hint="eastAsia"/>
          <w:szCs w:val="21"/>
        </w:rPr>
        <w:t>其他材料</w:t>
      </w:r>
    </w:p>
    <w:p w:rsidR="006E7208" w:rsidRDefault="007D0604">
      <w:pPr>
        <w:numPr>
          <w:ilvl w:val="0"/>
          <w:numId w:val="3"/>
        </w:numPr>
        <w:tabs>
          <w:tab w:val="left" w:pos="630"/>
        </w:tabs>
        <w:spacing w:line="360" w:lineRule="auto"/>
        <w:rPr>
          <w:rFonts w:ascii="宋体" w:hAnsi="宋体"/>
          <w:szCs w:val="21"/>
        </w:rPr>
      </w:pPr>
      <w:r>
        <w:rPr>
          <w:rFonts w:ascii="宋体" w:hAnsi="宋体" w:hint="eastAsia"/>
          <w:szCs w:val="21"/>
        </w:rPr>
        <w:t xml:space="preserve">全省房屋建筑和市政基础设施工程项目招标投标活动承诺书。  </w:t>
      </w:r>
    </w:p>
    <w:p w:rsidR="006E7208" w:rsidRDefault="007D0604" w:rsidP="0063104A">
      <w:pPr>
        <w:pStyle w:val="af3"/>
        <w:spacing w:beforeLines="60" w:line="360" w:lineRule="auto"/>
        <w:ind w:rightChars="-491" w:right="-1031"/>
        <w:jc w:val="both"/>
        <w:rPr>
          <w:rFonts w:ascii="宋体" w:hAnsi="宋体"/>
          <w:sz w:val="21"/>
          <w:szCs w:val="21"/>
        </w:rPr>
      </w:pPr>
      <w:bookmarkStart w:id="56" w:name="_Toc279599788"/>
      <w:bookmarkStart w:id="57" w:name="_Toc274249592"/>
      <w:bookmarkStart w:id="58" w:name="_Toc25229"/>
      <w:r>
        <w:rPr>
          <w:rFonts w:ascii="宋体" w:hAnsi="宋体" w:hint="eastAsia"/>
          <w:sz w:val="21"/>
          <w:szCs w:val="21"/>
        </w:rPr>
        <w:lastRenderedPageBreak/>
        <w:t>3.2 投标报价</w:t>
      </w:r>
      <w:bookmarkEnd w:id="56"/>
      <w:bookmarkEnd w:id="57"/>
      <w:bookmarkEnd w:id="58"/>
    </w:p>
    <w:p w:rsidR="006E7208" w:rsidRDefault="007D0604">
      <w:pPr>
        <w:spacing w:line="360" w:lineRule="auto"/>
        <w:rPr>
          <w:rFonts w:ascii="宋体" w:hAnsi="宋体"/>
          <w:szCs w:val="21"/>
        </w:rPr>
      </w:pPr>
      <w:r>
        <w:rPr>
          <w:rFonts w:ascii="宋体" w:hAnsi="宋体" w:hint="eastAsia"/>
          <w:szCs w:val="21"/>
        </w:rPr>
        <w:t xml:space="preserve">3.2.1投标人的报价应是招标文件确定监理招标范围的全部工作的价格体现，投标报价按照发改价格[2015]299号文件规定并结合市场行情及本工程实际情况和自身实力，自主合理报价，但不得超过控制价，不得低于企业成本（拟投入人员工资支出、利润、税收等不得明显低于市场行情）。 </w:t>
      </w:r>
    </w:p>
    <w:p w:rsidR="006E7208" w:rsidRDefault="007D0604">
      <w:pPr>
        <w:spacing w:line="360" w:lineRule="auto"/>
        <w:rPr>
          <w:rFonts w:ascii="宋体" w:hAnsi="宋体"/>
          <w:szCs w:val="21"/>
        </w:rPr>
      </w:pPr>
      <w:r>
        <w:rPr>
          <w:rFonts w:ascii="宋体" w:hAnsi="宋体" w:hint="eastAsia"/>
          <w:szCs w:val="21"/>
        </w:rPr>
        <w:t>3.2.2投标报价应是招标文件确定监理招标范围内的全部工作内容的价格体现，是在监理服务期内，投标人按合同价规定的范围所提供全部服务所需的所有费用。已包括了实施完成本项目全部监理工作所需的现场办公设施、劳务费、技术服务费、测量、交通、通讯、保险、税费和利润以及为完成本工程所提供的专用仪器、设备和设施等与监理业务有关的一切费用。</w:t>
      </w:r>
    </w:p>
    <w:p w:rsidR="006E7208" w:rsidRDefault="007D0604">
      <w:pPr>
        <w:spacing w:line="360" w:lineRule="auto"/>
        <w:rPr>
          <w:rFonts w:ascii="宋体" w:hAnsi="宋体"/>
          <w:szCs w:val="21"/>
        </w:rPr>
      </w:pPr>
      <w:r>
        <w:rPr>
          <w:rFonts w:ascii="宋体" w:hAnsi="宋体" w:hint="eastAsia"/>
          <w:szCs w:val="21"/>
        </w:rPr>
        <w:t>3.2.3投标人在报价时应考虑监理期间的物价上涨、政策性调整等诸多因素以及由此引起的费用变动并计入报价。</w:t>
      </w:r>
    </w:p>
    <w:p w:rsidR="006E7208" w:rsidRDefault="007D0604">
      <w:pPr>
        <w:spacing w:line="360" w:lineRule="auto"/>
        <w:ind w:firstLineChars="100" w:firstLine="210"/>
        <w:rPr>
          <w:rFonts w:ascii="宋体" w:hAnsi="宋体"/>
          <w:szCs w:val="21"/>
        </w:rPr>
      </w:pPr>
      <w:r>
        <w:rPr>
          <w:rFonts w:ascii="宋体" w:hAnsi="宋体" w:hint="eastAsia"/>
          <w:szCs w:val="21"/>
        </w:rPr>
        <w:t>3.2.4投标人只能提交一个报价，招标人不接受任何选择报价。</w:t>
      </w:r>
    </w:p>
    <w:p w:rsidR="006E7208" w:rsidRDefault="007D0604">
      <w:pPr>
        <w:spacing w:line="360" w:lineRule="auto"/>
        <w:ind w:firstLineChars="100" w:firstLine="210"/>
        <w:rPr>
          <w:rFonts w:ascii="宋体" w:hAnsi="宋体"/>
          <w:szCs w:val="21"/>
        </w:rPr>
      </w:pPr>
      <w:r>
        <w:rPr>
          <w:rFonts w:ascii="宋体" w:hAnsi="宋体" w:hint="eastAsia"/>
          <w:szCs w:val="21"/>
        </w:rPr>
        <w:t>3.2.5投标报价的其他要求见投标人须知前附表。</w:t>
      </w:r>
    </w:p>
    <w:p w:rsidR="006E7208" w:rsidRDefault="007D0604" w:rsidP="0063104A">
      <w:pPr>
        <w:pStyle w:val="af3"/>
        <w:spacing w:beforeLines="60" w:line="360" w:lineRule="auto"/>
        <w:ind w:rightChars="-491" w:right="-1031"/>
        <w:jc w:val="both"/>
        <w:rPr>
          <w:rFonts w:ascii="宋体" w:hAnsi="宋体"/>
          <w:sz w:val="21"/>
          <w:szCs w:val="21"/>
        </w:rPr>
      </w:pPr>
      <w:bookmarkStart w:id="59" w:name="_Toc274249593"/>
      <w:bookmarkStart w:id="60" w:name="_Toc13719"/>
      <w:bookmarkStart w:id="61" w:name="_Toc279599789"/>
      <w:r>
        <w:rPr>
          <w:rFonts w:ascii="宋体" w:hAnsi="宋体" w:hint="eastAsia"/>
          <w:sz w:val="21"/>
          <w:szCs w:val="21"/>
        </w:rPr>
        <w:t>3.3 投标有效期</w:t>
      </w:r>
      <w:bookmarkEnd w:id="59"/>
      <w:bookmarkEnd w:id="60"/>
      <w:bookmarkEnd w:id="61"/>
    </w:p>
    <w:p w:rsidR="006E7208" w:rsidRDefault="007D0604">
      <w:pPr>
        <w:spacing w:line="360" w:lineRule="auto"/>
        <w:rPr>
          <w:rFonts w:ascii="宋体" w:hAnsi="宋体"/>
          <w:szCs w:val="21"/>
        </w:rPr>
      </w:pPr>
      <w:r>
        <w:rPr>
          <w:rFonts w:ascii="宋体" w:hAnsi="宋体" w:hint="eastAsia"/>
          <w:szCs w:val="21"/>
        </w:rPr>
        <w:t xml:space="preserve">3.3.1 在投标人须知前附表规定的投标有效期内，投标人不得要求撤销或修改其投标文件。 </w:t>
      </w:r>
    </w:p>
    <w:p w:rsidR="006E7208" w:rsidRDefault="007D0604">
      <w:pPr>
        <w:spacing w:line="360" w:lineRule="auto"/>
        <w:rPr>
          <w:rFonts w:ascii="宋体" w:hAnsi="宋体"/>
          <w:szCs w:val="21"/>
        </w:rPr>
      </w:pPr>
      <w:bookmarkStart w:id="62" w:name="_Toc311550358"/>
      <w:bookmarkStart w:id="63" w:name="_Toc279599790"/>
      <w:bookmarkStart w:id="64" w:name="_Toc274249594"/>
      <w:bookmarkStart w:id="65" w:name="_Toc18074"/>
      <w:r>
        <w:rPr>
          <w:rFonts w:ascii="宋体" w:hAnsi="宋体" w:hint="eastAsia"/>
          <w:szCs w:val="21"/>
        </w:rPr>
        <w:t xml:space="preserve">3.3.2 出现特殊情况需要延长投标有效期的，招标人以书面形式通知所有投标人延长投标有效期。但不得要求或被允许修改或撤销其投标文件；投标人拒绝延长的，其投标失效。  </w:t>
      </w:r>
    </w:p>
    <w:p w:rsidR="006E7208" w:rsidRDefault="007D0604" w:rsidP="0063104A">
      <w:pPr>
        <w:pStyle w:val="af3"/>
        <w:spacing w:beforeLines="60" w:line="360" w:lineRule="auto"/>
        <w:ind w:rightChars="-491" w:right="-1031"/>
        <w:jc w:val="both"/>
        <w:rPr>
          <w:rFonts w:ascii="宋体" w:hAnsi="宋体"/>
          <w:sz w:val="21"/>
          <w:szCs w:val="21"/>
        </w:rPr>
      </w:pPr>
      <w:r>
        <w:rPr>
          <w:rFonts w:ascii="宋体" w:hAnsi="宋体" w:hint="eastAsia"/>
          <w:sz w:val="21"/>
          <w:szCs w:val="21"/>
        </w:rPr>
        <w:t>3.4 投标保证金</w:t>
      </w:r>
      <w:bookmarkEnd w:id="62"/>
      <w:bookmarkEnd w:id="63"/>
      <w:bookmarkEnd w:id="64"/>
      <w:bookmarkEnd w:id="65"/>
      <w:r>
        <w:rPr>
          <w:rFonts w:ascii="宋体" w:hAnsi="宋体" w:hint="eastAsia"/>
          <w:sz w:val="21"/>
          <w:szCs w:val="21"/>
        </w:rPr>
        <w:t xml:space="preserve"> ：</w:t>
      </w:r>
    </w:p>
    <w:p w:rsidR="006E7208" w:rsidRDefault="007D0604">
      <w:pPr>
        <w:spacing w:line="360" w:lineRule="auto"/>
        <w:rPr>
          <w:rFonts w:ascii="宋体" w:hAnsi="宋体"/>
          <w:szCs w:val="21"/>
        </w:rPr>
      </w:pPr>
      <w:r>
        <w:rPr>
          <w:rFonts w:ascii="宋体" w:hAnsi="宋体" w:hint="eastAsia"/>
          <w:szCs w:val="21"/>
        </w:rPr>
        <w:t xml:space="preserve">3.4.1 </w:t>
      </w:r>
      <w:r>
        <w:rPr>
          <w:rFonts w:ascii="宋体" w:hAnsi="宋体" w:hint="eastAsia"/>
          <w:b/>
          <w:bCs/>
          <w:szCs w:val="21"/>
        </w:rPr>
        <w:t>投标保证金</w:t>
      </w:r>
      <w:r>
        <w:rPr>
          <w:rFonts w:ascii="宋体" w:hAnsi="宋体" w:hint="eastAsia"/>
          <w:szCs w:val="21"/>
        </w:rPr>
        <w:t>；本项目不缴纳投标保证金。</w:t>
      </w:r>
    </w:p>
    <w:p w:rsidR="006E7208" w:rsidRDefault="007D0604" w:rsidP="0063104A">
      <w:pPr>
        <w:pStyle w:val="af3"/>
        <w:spacing w:beforeLines="60" w:line="360" w:lineRule="auto"/>
        <w:ind w:rightChars="-491" w:right="-1031"/>
        <w:jc w:val="both"/>
        <w:rPr>
          <w:rFonts w:ascii="宋体" w:hAnsi="宋体"/>
          <w:sz w:val="21"/>
          <w:szCs w:val="21"/>
        </w:rPr>
      </w:pPr>
      <w:bookmarkStart w:id="66" w:name="_Toc274249595"/>
      <w:bookmarkStart w:id="67" w:name="_Toc1865"/>
      <w:bookmarkStart w:id="68" w:name="_Toc279599791"/>
      <w:r>
        <w:rPr>
          <w:rFonts w:ascii="宋体" w:hAnsi="宋体" w:hint="eastAsia"/>
          <w:sz w:val="21"/>
          <w:szCs w:val="21"/>
        </w:rPr>
        <w:t>3.5 资格审查资料</w:t>
      </w:r>
      <w:bookmarkEnd w:id="66"/>
      <w:bookmarkEnd w:id="67"/>
      <w:bookmarkEnd w:id="68"/>
      <w:r>
        <w:rPr>
          <w:rFonts w:ascii="宋体" w:hAnsi="宋体" w:hint="eastAsia"/>
          <w:sz w:val="21"/>
          <w:szCs w:val="21"/>
        </w:rPr>
        <w:t xml:space="preserve"> ：本项目已进行资格预审，本次投标文件无需再附资格审查资料。</w:t>
      </w:r>
    </w:p>
    <w:p w:rsidR="006E7208" w:rsidRDefault="007D0604" w:rsidP="0063104A">
      <w:pPr>
        <w:pStyle w:val="af3"/>
        <w:spacing w:beforeLines="60" w:line="360" w:lineRule="auto"/>
        <w:ind w:rightChars="-491" w:right="-1031"/>
        <w:jc w:val="both"/>
        <w:rPr>
          <w:rFonts w:ascii="宋体" w:hAnsi="宋体"/>
          <w:sz w:val="21"/>
          <w:szCs w:val="21"/>
        </w:rPr>
      </w:pPr>
      <w:bookmarkStart w:id="69" w:name="_Toc21879"/>
      <w:bookmarkStart w:id="70" w:name="_Toc279599792"/>
      <w:bookmarkStart w:id="71" w:name="_Toc274249596"/>
      <w:r>
        <w:rPr>
          <w:rFonts w:ascii="宋体" w:hAnsi="宋体" w:hint="eastAsia"/>
          <w:sz w:val="21"/>
          <w:szCs w:val="21"/>
        </w:rPr>
        <w:t>3.6 备选投标方案</w:t>
      </w:r>
      <w:bookmarkEnd w:id="69"/>
      <w:bookmarkEnd w:id="70"/>
      <w:bookmarkEnd w:id="71"/>
    </w:p>
    <w:p w:rsidR="006E7208" w:rsidRDefault="007D0604">
      <w:pPr>
        <w:spacing w:line="360" w:lineRule="auto"/>
        <w:rPr>
          <w:rFonts w:ascii="宋体" w:hAnsi="宋体"/>
          <w:szCs w:val="21"/>
        </w:rPr>
      </w:pPr>
      <w:r>
        <w:rPr>
          <w:rFonts w:ascii="宋体" w:hAnsi="宋体" w:hint="eastAsia"/>
          <w:szCs w:val="21"/>
        </w:rPr>
        <w:t>除投标人须知前附表另有规定外，投标人不得递交备选投标方案。</w:t>
      </w:r>
    </w:p>
    <w:p w:rsidR="006E7208" w:rsidRDefault="007D0604" w:rsidP="0063104A">
      <w:pPr>
        <w:pStyle w:val="af3"/>
        <w:spacing w:beforeLines="60" w:line="360" w:lineRule="auto"/>
        <w:ind w:rightChars="-491" w:right="-1031"/>
        <w:jc w:val="both"/>
        <w:rPr>
          <w:rFonts w:ascii="宋体" w:hAnsi="宋体"/>
          <w:sz w:val="21"/>
          <w:szCs w:val="21"/>
        </w:rPr>
      </w:pPr>
      <w:bookmarkStart w:id="72" w:name="_Toc11292"/>
      <w:bookmarkStart w:id="73" w:name="_Toc274249597"/>
      <w:bookmarkStart w:id="74" w:name="_Toc279599793"/>
      <w:r>
        <w:rPr>
          <w:rFonts w:ascii="宋体" w:hAnsi="宋体" w:hint="eastAsia"/>
          <w:sz w:val="21"/>
          <w:szCs w:val="21"/>
        </w:rPr>
        <w:t>3.7 投标文件的编制</w:t>
      </w:r>
      <w:bookmarkEnd w:id="72"/>
      <w:bookmarkEnd w:id="73"/>
      <w:bookmarkEnd w:id="74"/>
    </w:p>
    <w:p w:rsidR="006E7208" w:rsidRDefault="007D0604">
      <w:pPr>
        <w:spacing w:line="360" w:lineRule="auto"/>
        <w:rPr>
          <w:rFonts w:ascii="宋体" w:hAnsi="宋体"/>
          <w:szCs w:val="21"/>
        </w:rPr>
      </w:pPr>
      <w:r>
        <w:rPr>
          <w:rFonts w:ascii="宋体" w:hAnsi="宋体" w:hint="eastAsia"/>
          <w:szCs w:val="21"/>
        </w:rPr>
        <w:t xml:space="preserve">3.7.1 投标文件应按第七章“投标文件格式”使用焦作市公共资源交易系统投标文件制作专用工具软件编制。其中，投标函附录在满足招标文件实质性要求的基础上，可以提出比招标文件要求更有利于招标人的承诺。 </w:t>
      </w:r>
    </w:p>
    <w:p w:rsidR="006E7208" w:rsidRDefault="007D0604">
      <w:pPr>
        <w:spacing w:line="360" w:lineRule="auto"/>
        <w:rPr>
          <w:rFonts w:ascii="宋体" w:hAnsi="宋体"/>
          <w:szCs w:val="21"/>
        </w:rPr>
      </w:pPr>
      <w:r>
        <w:rPr>
          <w:rFonts w:ascii="宋体" w:hAnsi="宋体" w:hint="eastAsia"/>
          <w:szCs w:val="21"/>
        </w:rPr>
        <w:t>3.7.2 投标文件应当对招标文件有关工期、投标有效期、质量要求、监理范围等实质性内容作出响应。</w:t>
      </w:r>
    </w:p>
    <w:p w:rsidR="006E7208" w:rsidRDefault="007D0604">
      <w:pPr>
        <w:spacing w:line="400" w:lineRule="exact"/>
        <w:rPr>
          <w:rFonts w:ascii="宋体" w:hAnsi="宋体"/>
        </w:rPr>
      </w:pPr>
      <w:bookmarkStart w:id="75" w:name="_Toc20748"/>
      <w:r>
        <w:rPr>
          <w:rFonts w:ascii="宋体" w:hAnsi="宋体" w:hint="eastAsia"/>
        </w:rPr>
        <w:t>3.7.3 电子投标文件的签字、盖章</w:t>
      </w:r>
    </w:p>
    <w:p w:rsidR="006E7208" w:rsidRDefault="007D0604">
      <w:pPr>
        <w:pStyle w:val="aa"/>
        <w:spacing w:line="400" w:lineRule="exact"/>
        <w:rPr>
          <w:rFonts w:hAnsi="宋体" w:cs="宋体"/>
          <w:szCs w:val="21"/>
        </w:rPr>
      </w:pPr>
      <w:r>
        <w:rPr>
          <w:rFonts w:hAnsi="宋体" w:cs="宋体" w:hint="eastAsia"/>
          <w:szCs w:val="21"/>
        </w:rPr>
        <w:lastRenderedPageBreak/>
        <w:t>（1）所有要求投标人加盖公章的地方都须加盖投标单位的 CA 印章。</w:t>
      </w:r>
    </w:p>
    <w:p w:rsidR="006E7208" w:rsidRDefault="007D0604">
      <w:pPr>
        <w:pStyle w:val="aa"/>
        <w:spacing w:line="400" w:lineRule="exact"/>
        <w:rPr>
          <w:rFonts w:hAnsi="宋体" w:cs="宋体"/>
          <w:szCs w:val="21"/>
        </w:rPr>
      </w:pPr>
      <w:r>
        <w:rPr>
          <w:rFonts w:hAnsi="宋体" w:cs="宋体" w:hint="eastAsia"/>
          <w:szCs w:val="21"/>
        </w:rPr>
        <w:t>（2）要求法定代表人签字或盖章的，法定代表人在签字或盖章的地方上传手写签名的扫描件或加盖法定代表人CA印章。</w:t>
      </w:r>
    </w:p>
    <w:p w:rsidR="006E7208" w:rsidRDefault="007D0604">
      <w:pPr>
        <w:pStyle w:val="aa"/>
        <w:spacing w:line="400" w:lineRule="exact"/>
        <w:rPr>
          <w:rFonts w:hAnsi="宋体" w:cs="宋体"/>
          <w:szCs w:val="21"/>
        </w:rPr>
      </w:pPr>
      <w:r>
        <w:rPr>
          <w:rFonts w:hAnsi="宋体" w:cs="宋体" w:hint="eastAsia"/>
          <w:szCs w:val="21"/>
        </w:rPr>
        <w:t>（3）要求委托代理人签字或盖章的，委托代理人在签字或盖章的地方上传手写签名的扫描件或加盖委托代理人CA印章。</w:t>
      </w:r>
    </w:p>
    <w:p w:rsidR="006E7208" w:rsidRDefault="007D0604">
      <w:pPr>
        <w:spacing w:line="400" w:lineRule="exact"/>
        <w:rPr>
          <w:rFonts w:ascii="宋体" w:hAnsi="宋体"/>
        </w:rPr>
      </w:pPr>
      <w:r>
        <w:rPr>
          <w:rFonts w:ascii="宋体" w:hAnsi="宋体" w:hint="eastAsia"/>
        </w:rPr>
        <w:t>3.7.4加密的电子投标文件壹份（.jztf 格式在会员系统指定位置上传）；自备非加密的电子投标文件一份，如有紧急情况，在不见面开标按要求上传。</w:t>
      </w:r>
    </w:p>
    <w:p w:rsidR="006E7208" w:rsidRDefault="007D0604">
      <w:pPr>
        <w:pStyle w:val="af3"/>
        <w:spacing w:before="120" w:after="120" w:line="360" w:lineRule="auto"/>
        <w:ind w:rightChars="-491" w:right="-1031"/>
        <w:jc w:val="both"/>
        <w:rPr>
          <w:rFonts w:ascii="宋体" w:hAnsi="宋体"/>
          <w:sz w:val="21"/>
          <w:szCs w:val="21"/>
        </w:rPr>
      </w:pPr>
      <w:r>
        <w:rPr>
          <w:rFonts w:ascii="宋体" w:hAnsi="宋体" w:hint="eastAsia"/>
          <w:sz w:val="21"/>
          <w:szCs w:val="21"/>
        </w:rPr>
        <w:t>4. 投标</w:t>
      </w:r>
      <w:bookmarkEnd w:id="75"/>
    </w:p>
    <w:p w:rsidR="006E7208" w:rsidRDefault="007D0604" w:rsidP="0063104A">
      <w:pPr>
        <w:pStyle w:val="af3"/>
        <w:spacing w:beforeLines="60" w:line="360" w:lineRule="auto"/>
        <w:ind w:rightChars="-491" w:right="-1031"/>
        <w:jc w:val="both"/>
        <w:rPr>
          <w:rFonts w:ascii="宋体" w:hAnsi="宋体"/>
          <w:sz w:val="21"/>
          <w:szCs w:val="21"/>
        </w:rPr>
      </w:pPr>
      <w:bookmarkStart w:id="76" w:name="_Toc274249599"/>
      <w:bookmarkStart w:id="77" w:name="_Toc25167"/>
      <w:bookmarkStart w:id="78" w:name="_Toc279599795"/>
      <w:r>
        <w:rPr>
          <w:rFonts w:ascii="宋体" w:hAnsi="宋体" w:hint="eastAsia"/>
          <w:sz w:val="21"/>
          <w:szCs w:val="21"/>
        </w:rPr>
        <w:t>4.1 投标文件的密封和标记</w:t>
      </w:r>
      <w:bookmarkEnd w:id="76"/>
      <w:bookmarkEnd w:id="77"/>
      <w:bookmarkEnd w:id="78"/>
    </w:p>
    <w:p w:rsidR="006E7208" w:rsidRDefault="007D0604">
      <w:pPr>
        <w:spacing w:line="360" w:lineRule="auto"/>
        <w:rPr>
          <w:rFonts w:ascii="宋体" w:hAnsi="宋体"/>
          <w:szCs w:val="21"/>
        </w:rPr>
      </w:pPr>
      <w:bookmarkStart w:id="79" w:name="_Toc32317"/>
      <w:bookmarkStart w:id="80" w:name="_Toc274249600"/>
      <w:bookmarkStart w:id="81" w:name="_Toc279599796"/>
      <w:r>
        <w:rPr>
          <w:rFonts w:ascii="宋体" w:hAnsi="宋体" w:hint="eastAsia"/>
          <w:szCs w:val="21"/>
        </w:rPr>
        <w:t>4.1.1 网上上传的电子投标文件应使用数字证书认证并加密。</w:t>
      </w:r>
    </w:p>
    <w:p w:rsidR="006E7208" w:rsidRDefault="007D0604">
      <w:pPr>
        <w:spacing w:line="360" w:lineRule="auto"/>
        <w:rPr>
          <w:rFonts w:ascii="宋体" w:hAnsi="宋体"/>
          <w:szCs w:val="21"/>
        </w:rPr>
      </w:pPr>
      <w:r>
        <w:rPr>
          <w:rFonts w:ascii="宋体" w:hAnsi="宋体" w:hint="eastAsia"/>
          <w:szCs w:val="21"/>
        </w:rPr>
        <w:t>4.1.2自备非加密电子投标文件一份，如有紧急情况，在不见面开标按要求上传。</w:t>
      </w:r>
    </w:p>
    <w:p w:rsidR="006E7208" w:rsidRDefault="007D0604" w:rsidP="0063104A">
      <w:pPr>
        <w:pStyle w:val="af3"/>
        <w:spacing w:beforeLines="60" w:line="360" w:lineRule="auto"/>
        <w:ind w:rightChars="-491" w:right="-1031"/>
        <w:jc w:val="both"/>
        <w:rPr>
          <w:rFonts w:ascii="宋体" w:hAnsi="宋体"/>
          <w:sz w:val="21"/>
          <w:szCs w:val="21"/>
        </w:rPr>
      </w:pPr>
      <w:r>
        <w:rPr>
          <w:rFonts w:ascii="宋体" w:hAnsi="宋体" w:hint="eastAsia"/>
          <w:sz w:val="21"/>
          <w:szCs w:val="21"/>
        </w:rPr>
        <w:t>4.2 投标文件的递交</w:t>
      </w:r>
      <w:bookmarkEnd w:id="79"/>
      <w:bookmarkEnd w:id="80"/>
      <w:bookmarkEnd w:id="81"/>
    </w:p>
    <w:p w:rsidR="006E7208" w:rsidRDefault="007D0604">
      <w:pPr>
        <w:spacing w:line="360" w:lineRule="auto"/>
        <w:rPr>
          <w:rFonts w:ascii="宋体" w:hAnsi="宋体"/>
          <w:szCs w:val="21"/>
        </w:rPr>
      </w:pPr>
      <w:bookmarkStart w:id="82" w:name="_Toc279599797"/>
      <w:bookmarkStart w:id="83" w:name="_Toc2946"/>
      <w:bookmarkStart w:id="84" w:name="_Toc274249601"/>
      <w:r>
        <w:rPr>
          <w:rFonts w:ascii="宋体" w:hAnsi="宋体" w:hint="eastAsia"/>
          <w:szCs w:val="21"/>
        </w:rPr>
        <w:t>4.2.1各投标人应在投标截至时间前上传加密的电子投标文件（.jztf 格式）到会员系统的指定位置。上传时必须得到电脑“上传成功”的确认回复。请投标人在上传时认真检查上传投标文件是否完整、正确。</w:t>
      </w:r>
    </w:p>
    <w:p w:rsidR="006E7208" w:rsidRDefault="007D0604">
      <w:pPr>
        <w:spacing w:line="360" w:lineRule="auto"/>
        <w:rPr>
          <w:rFonts w:ascii="宋体" w:hAnsi="宋体"/>
          <w:szCs w:val="21"/>
        </w:rPr>
      </w:pPr>
      <w:r>
        <w:rPr>
          <w:rFonts w:ascii="宋体" w:hAnsi="宋体" w:hint="eastAsia"/>
          <w:szCs w:val="21"/>
        </w:rPr>
        <w:t>4.2.2投标人因交易中心投标系统无法上传电子投标文件时， 请在工作时间与博爱县公共资源交易中心联系，联系电话：0391-</w:t>
      </w:r>
      <w:r>
        <w:rPr>
          <w:rFonts w:ascii="宋体" w:hAnsi="宋体" w:cs="宋体" w:hint="eastAsia"/>
          <w:szCs w:val="21"/>
        </w:rPr>
        <w:t>8623196</w:t>
      </w:r>
      <w:r>
        <w:rPr>
          <w:rFonts w:ascii="宋体" w:hAnsi="宋体" w:hint="eastAsia"/>
          <w:szCs w:val="21"/>
        </w:rPr>
        <w:t>。</w:t>
      </w:r>
    </w:p>
    <w:p w:rsidR="006E7208" w:rsidRDefault="007D0604" w:rsidP="0063104A">
      <w:pPr>
        <w:pStyle w:val="af3"/>
        <w:spacing w:beforeLines="60" w:line="360" w:lineRule="auto"/>
        <w:ind w:rightChars="-491" w:right="-1031"/>
        <w:jc w:val="both"/>
        <w:rPr>
          <w:rFonts w:ascii="宋体" w:hAnsi="宋体"/>
          <w:sz w:val="21"/>
          <w:szCs w:val="21"/>
        </w:rPr>
      </w:pPr>
      <w:r>
        <w:rPr>
          <w:rFonts w:ascii="宋体" w:hAnsi="宋体" w:hint="eastAsia"/>
          <w:sz w:val="21"/>
          <w:szCs w:val="21"/>
        </w:rPr>
        <w:t>4.3 投标文件的修改与撤回</w:t>
      </w:r>
      <w:bookmarkEnd w:id="82"/>
      <w:bookmarkEnd w:id="83"/>
      <w:bookmarkEnd w:id="84"/>
    </w:p>
    <w:p w:rsidR="006E7208" w:rsidRDefault="007D0604">
      <w:pPr>
        <w:spacing w:line="360" w:lineRule="auto"/>
        <w:rPr>
          <w:rFonts w:ascii="宋体" w:hAnsi="宋体"/>
          <w:szCs w:val="21"/>
        </w:rPr>
      </w:pPr>
      <w:bookmarkStart w:id="85" w:name="_Toc4091"/>
      <w:r>
        <w:rPr>
          <w:rFonts w:ascii="宋体" w:hAnsi="宋体" w:hint="eastAsia"/>
          <w:szCs w:val="21"/>
        </w:rPr>
        <w:t>4.3.1 在本章第2.2.2项规定的投标截止时间前，投标人可以多次修改或撤回已递交的投标文件，最终投标文件以投标截止时间前完成上传至焦作市公共资源交易中心交易系统最后一份投标文件为准。</w:t>
      </w:r>
    </w:p>
    <w:p w:rsidR="006E7208" w:rsidRDefault="007D0604">
      <w:pPr>
        <w:spacing w:line="360" w:lineRule="auto"/>
        <w:rPr>
          <w:rFonts w:ascii="宋体" w:hAnsi="宋体"/>
          <w:szCs w:val="21"/>
        </w:rPr>
      </w:pPr>
      <w:r>
        <w:rPr>
          <w:rFonts w:ascii="宋体" w:hAnsi="宋体" w:hint="eastAsia"/>
          <w:szCs w:val="21"/>
        </w:rPr>
        <w:t>4.3.2 修改的投标文件应按照本章第3条、第4条规定进行编制和递交。</w:t>
      </w:r>
    </w:p>
    <w:p w:rsidR="006E7208" w:rsidRDefault="007D0604">
      <w:pPr>
        <w:pStyle w:val="af3"/>
        <w:spacing w:before="120" w:after="120" w:line="360" w:lineRule="auto"/>
        <w:ind w:rightChars="-491" w:right="-1031"/>
        <w:jc w:val="both"/>
        <w:rPr>
          <w:rFonts w:ascii="宋体" w:hAnsi="宋体"/>
          <w:sz w:val="21"/>
          <w:szCs w:val="21"/>
        </w:rPr>
      </w:pPr>
      <w:r>
        <w:rPr>
          <w:rFonts w:ascii="宋体" w:hAnsi="宋体" w:hint="eastAsia"/>
          <w:sz w:val="21"/>
          <w:szCs w:val="21"/>
        </w:rPr>
        <w:t>5. 开标</w:t>
      </w:r>
      <w:bookmarkEnd w:id="85"/>
    </w:p>
    <w:p w:rsidR="006E7208" w:rsidRDefault="007D0604" w:rsidP="0063104A">
      <w:pPr>
        <w:pStyle w:val="af3"/>
        <w:spacing w:beforeLines="60" w:line="360" w:lineRule="auto"/>
        <w:ind w:rightChars="-491" w:right="-1031"/>
        <w:jc w:val="both"/>
        <w:rPr>
          <w:rFonts w:ascii="宋体" w:hAnsi="宋体"/>
          <w:sz w:val="21"/>
          <w:szCs w:val="21"/>
        </w:rPr>
      </w:pPr>
      <w:bookmarkStart w:id="86" w:name="_Toc279599799"/>
      <w:bookmarkStart w:id="87" w:name="_Toc274249603"/>
      <w:bookmarkStart w:id="88" w:name="_Toc20326"/>
      <w:r>
        <w:rPr>
          <w:rFonts w:ascii="宋体" w:hAnsi="宋体" w:hint="eastAsia"/>
          <w:sz w:val="21"/>
          <w:szCs w:val="21"/>
        </w:rPr>
        <w:t>5.1 开标时间和地点</w:t>
      </w:r>
      <w:bookmarkEnd w:id="86"/>
      <w:bookmarkEnd w:id="87"/>
      <w:bookmarkEnd w:id="88"/>
    </w:p>
    <w:p w:rsidR="006E7208" w:rsidRDefault="007D0604">
      <w:pPr>
        <w:spacing w:line="360" w:lineRule="auto"/>
        <w:rPr>
          <w:rFonts w:ascii="宋体" w:hAnsi="宋体"/>
          <w:szCs w:val="21"/>
        </w:rPr>
      </w:pPr>
      <w:bookmarkStart w:id="89" w:name="_Toc274249604"/>
      <w:bookmarkStart w:id="90" w:name="_Toc30098"/>
      <w:bookmarkStart w:id="91" w:name="_Toc279599800"/>
      <w:r>
        <w:rPr>
          <w:rFonts w:ascii="宋体" w:hAnsi="宋体" w:hint="eastAsia"/>
          <w:szCs w:val="21"/>
        </w:rPr>
        <w:t>5.1.1招标人在本章规定的投标截止时间（开标时间）和投标人须知前附表规定的地点通过焦作市公共资源交易管理中心平台进行不见面开标，投标人应登录开标大厅,网址：http://ggzy.jiaozuo.gov.cn/BidOpeningHall/bidhall/default/login，远程在线准时参加开标活动并在规定时间内进行文件解密，答疑等。</w:t>
      </w:r>
    </w:p>
    <w:p w:rsidR="006E7208" w:rsidRDefault="007D0604">
      <w:pPr>
        <w:spacing w:line="360" w:lineRule="auto"/>
      </w:pPr>
      <w:r>
        <w:rPr>
          <w:rFonts w:ascii="宋体" w:hAnsi="宋体" w:hint="eastAsia"/>
          <w:szCs w:val="21"/>
        </w:rPr>
        <w:t>5.1.2投标人须在规定的时间内完成解密。</w:t>
      </w:r>
      <w:r>
        <w:rPr>
          <w:rFonts w:ascii="宋体" w:hAnsi="宋体" w:hint="eastAsia"/>
        </w:rPr>
        <w:t>由于投标人的自身原因，在规定时间内解密不成功的，</w:t>
      </w:r>
      <w:r>
        <w:rPr>
          <w:rFonts w:ascii="宋体" w:hAnsi="宋体" w:hint="eastAsia"/>
        </w:rPr>
        <w:lastRenderedPageBreak/>
        <w:t>按无效投标处理。</w:t>
      </w:r>
    </w:p>
    <w:p w:rsidR="006E7208" w:rsidRDefault="007D0604">
      <w:pPr>
        <w:spacing w:line="360" w:lineRule="auto"/>
        <w:rPr>
          <w:rFonts w:ascii="宋体" w:hAnsi="宋体"/>
          <w:szCs w:val="21"/>
        </w:rPr>
      </w:pPr>
      <w:r>
        <w:rPr>
          <w:rFonts w:ascii="宋体" w:hAnsi="宋体" w:hint="eastAsia"/>
          <w:b/>
          <w:bCs/>
          <w:szCs w:val="21"/>
        </w:rPr>
        <w:t>5.2 开标程序</w:t>
      </w:r>
      <w:bookmarkEnd w:id="89"/>
      <w:bookmarkEnd w:id="90"/>
      <w:bookmarkEnd w:id="91"/>
    </w:p>
    <w:p w:rsidR="006E7208" w:rsidRDefault="007D0604">
      <w:pPr>
        <w:spacing w:line="360" w:lineRule="auto"/>
        <w:rPr>
          <w:rFonts w:ascii="宋体" w:hAnsi="宋体"/>
          <w:szCs w:val="21"/>
        </w:rPr>
      </w:pPr>
      <w:r>
        <w:rPr>
          <w:rFonts w:ascii="宋体" w:hAnsi="宋体" w:hint="eastAsia"/>
          <w:szCs w:val="21"/>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rsidR="006E7208" w:rsidRDefault="007D0604">
      <w:pPr>
        <w:spacing w:line="360" w:lineRule="auto"/>
        <w:rPr>
          <w:rFonts w:ascii="宋体" w:hAnsi="宋体"/>
          <w:szCs w:val="21"/>
        </w:rPr>
      </w:pPr>
      <w:r>
        <w:rPr>
          <w:rFonts w:ascii="宋体" w:hAnsi="宋体" w:hint="eastAsia"/>
          <w:szCs w:val="21"/>
        </w:rPr>
        <w:t xml:space="preserve"> 按下列程序进行开标：</w:t>
      </w:r>
    </w:p>
    <w:p w:rsidR="006E7208" w:rsidRDefault="007D0604">
      <w:pPr>
        <w:spacing w:line="360" w:lineRule="auto"/>
        <w:rPr>
          <w:rFonts w:ascii="宋体" w:hAnsi="宋体"/>
          <w:szCs w:val="21"/>
        </w:rPr>
      </w:pPr>
      <w:r>
        <w:rPr>
          <w:rFonts w:ascii="宋体" w:hAnsi="宋体" w:hint="eastAsia"/>
          <w:szCs w:val="21"/>
        </w:rPr>
        <w:t>（l）公布投标人；</w:t>
      </w:r>
    </w:p>
    <w:p w:rsidR="006E7208" w:rsidRDefault="007D0604">
      <w:pPr>
        <w:spacing w:line="360" w:lineRule="auto"/>
        <w:rPr>
          <w:rFonts w:ascii="宋体" w:hAnsi="宋体"/>
          <w:szCs w:val="21"/>
        </w:rPr>
      </w:pPr>
      <w:r>
        <w:rPr>
          <w:rFonts w:ascii="宋体" w:hAnsi="宋体" w:hint="eastAsia"/>
          <w:szCs w:val="21"/>
        </w:rPr>
        <w:t>（2）投标单位在线解密，电子投标文件必须凭制作投标文件所用的企业 CA 密匙在 30 分钟内完成解密。</w:t>
      </w:r>
    </w:p>
    <w:p w:rsidR="006E7208" w:rsidRDefault="007D0604">
      <w:pPr>
        <w:spacing w:line="360" w:lineRule="auto"/>
        <w:rPr>
          <w:rFonts w:ascii="宋体" w:hAnsi="宋体"/>
          <w:szCs w:val="21"/>
        </w:rPr>
      </w:pPr>
      <w:r>
        <w:rPr>
          <w:rFonts w:ascii="宋体" w:hAnsi="宋体" w:hint="eastAsia"/>
          <w:szCs w:val="21"/>
        </w:rPr>
        <w:t>（3）招标人解密；</w:t>
      </w:r>
    </w:p>
    <w:p w:rsidR="006E7208" w:rsidRDefault="007D0604">
      <w:pPr>
        <w:spacing w:line="360" w:lineRule="auto"/>
        <w:rPr>
          <w:rFonts w:ascii="宋体" w:hAnsi="宋体"/>
          <w:szCs w:val="21"/>
        </w:rPr>
      </w:pPr>
      <w:r>
        <w:rPr>
          <w:rFonts w:ascii="宋体" w:hAnsi="宋体" w:hint="eastAsia"/>
          <w:szCs w:val="21"/>
        </w:rPr>
        <w:t>（4）唱标；</w:t>
      </w:r>
    </w:p>
    <w:p w:rsidR="006E7208" w:rsidRDefault="007D0604">
      <w:pPr>
        <w:spacing w:line="360" w:lineRule="auto"/>
        <w:rPr>
          <w:rFonts w:ascii="宋体" w:hAnsi="宋体"/>
          <w:szCs w:val="21"/>
        </w:rPr>
      </w:pPr>
      <w:r>
        <w:rPr>
          <w:rFonts w:ascii="宋体" w:hAnsi="宋体" w:hint="eastAsia"/>
          <w:szCs w:val="21"/>
        </w:rPr>
        <w:t>（5）开标结束。</w:t>
      </w:r>
    </w:p>
    <w:p w:rsidR="006E7208" w:rsidRDefault="007D0604">
      <w:pPr>
        <w:spacing w:line="360" w:lineRule="auto"/>
        <w:rPr>
          <w:rFonts w:ascii="宋体" w:hAnsi="宋体"/>
          <w:szCs w:val="21"/>
        </w:rPr>
      </w:pPr>
      <w:r>
        <w:rPr>
          <w:rFonts w:ascii="宋体" w:hAnsi="宋体" w:hint="eastAsia"/>
          <w:szCs w:val="21"/>
        </w:rPr>
        <w:t>5.2.2 开标时出现下列情况的，招标人将拒绝其投标文件。</w:t>
      </w:r>
    </w:p>
    <w:p w:rsidR="006E7208" w:rsidRDefault="007D0604">
      <w:pPr>
        <w:spacing w:line="360" w:lineRule="auto"/>
        <w:rPr>
          <w:rFonts w:ascii="宋体" w:hAnsi="宋体"/>
          <w:szCs w:val="21"/>
        </w:rPr>
      </w:pPr>
      <w:r>
        <w:rPr>
          <w:rFonts w:ascii="宋体" w:hAnsi="宋体" w:hint="eastAsia"/>
          <w:szCs w:val="21"/>
        </w:rPr>
        <w:t>经检查数字证书无效的投标文件；</w:t>
      </w:r>
      <w:r>
        <w:rPr>
          <w:rFonts w:ascii="宋体" w:hAnsi="宋体" w:hint="eastAsia"/>
        </w:rPr>
        <w:t>投标人未按投标人须知表 5.1 项规定的时间内解密投标文件的。</w:t>
      </w:r>
    </w:p>
    <w:p w:rsidR="006E7208" w:rsidRDefault="007D0604">
      <w:pPr>
        <w:spacing w:line="360" w:lineRule="auto"/>
        <w:rPr>
          <w:rFonts w:ascii="宋体" w:hAnsi="宋体"/>
          <w:b/>
          <w:szCs w:val="21"/>
        </w:rPr>
      </w:pPr>
      <w:r>
        <w:rPr>
          <w:rFonts w:ascii="宋体" w:hAnsi="宋体" w:hint="eastAsia"/>
          <w:b/>
          <w:szCs w:val="21"/>
        </w:rPr>
        <w:t>5.3开标异议</w:t>
      </w:r>
    </w:p>
    <w:p w:rsidR="006E7208" w:rsidRDefault="007D0604">
      <w:pPr>
        <w:spacing w:line="360" w:lineRule="auto"/>
        <w:ind w:firstLineChars="150" w:firstLine="316"/>
        <w:rPr>
          <w:rFonts w:ascii="宋体" w:hAnsi="宋体"/>
          <w:szCs w:val="21"/>
        </w:rPr>
      </w:pPr>
      <w:r>
        <w:rPr>
          <w:rFonts w:ascii="宋体" w:hAnsi="宋体" w:hint="eastAsia"/>
          <w:b/>
          <w:szCs w:val="21"/>
        </w:rPr>
        <w:t>投标人对开标有异议的，应当在开标现场提出，招标人当场作出答复，并制作记录</w:t>
      </w:r>
    </w:p>
    <w:p w:rsidR="006E7208" w:rsidRDefault="007D0604">
      <w:pPr>
        <w:pStyle w:val="af3"/>
        <w:spacing w:before="120" w:after="120" w:line="360" w:lineRule="auto"/>
        <w:ind w:rightChars="-491" w:right="-1031"/>
        <w:jc w:val="both"/>
        <w:rPr>
          <w:rFonts w:ascii="宋体" w:hAnsi="宋体"/>
          <w:sz w:val="21"/>
          <w:szCs w:val="21"/>
        </w:rPr>
      </w:pPr>
      <w:bookmarkStart w:id="92" w:name="_Toc13556"/>
      <w:r>
        <w:rPr>
          <w:rFonts w:ascii="宋体" w:hAnsi="宋体" w:hint="eastAsia"/>
          <w:sz w:val="21"/>
          <w:szCs w:val="21"/>
        </w:rPr>
        <w:t>6. 评标</w:t>
      </w:r>
      <w:bookmarkEnd w:id="92"/>
    </w:p>
    <w:p w:rsidR="006E7208" w:rsidRDefault="007D0604" w:rsidP="0063104A">
      <w:pPr>
        <w:pStyle w:val="af3"/>
        <w:spacing w:beforeLines="60" w:line="360" w:lineRule="auto"/>
        <w:ind w:rightChars="-491" w:right="-1031"/>
        <w:jc w:val="both"/>
        <w:rPr>
          <w:rFonts w:ascii="宋体" w:hAnsi="宋体"/>
          <w:sz w:val="21"/>
          <w:szCs w:val="21"/>
        </w:rPr>
      </w:pPr>
      <w:bookmarkStart w:id="93" w:name="_Toc274249606"/>
      <w:bookmarkStart w:id="94" w:name="_Toc279599802"/>
      <w:bookmarkStart w:id="95" w:name="_Toc910"/>
      <w:r>
        <w:rPr>
          <w:rFonts w:ascii="宋体" w:hAnsi="宋体" w:hint="eastAsia"/>
          <w:sz w:val="21"/>
          <w:szCs w:val="21"/>
        </w:rPr>
        <w:t>6.1 评标委员会</w:t>
      </w:r>
      <w:bookmarkEnd w:id="93"/>
      <w:bookmarkEnd w:id="94"/>
      <w:bookmarkEnd w:id="95"/>
    </w:p>
    <w:p w:rsidR="006E7208" w:rsidRDefault="007D0604">
      <w:pPr>
        <w:spacing w:line="360" w:lineRule="auto"/>
        <w:rPr>
          <w:rFonts w:ascii="宋体" w:hAnsi="宋体"/>
          <w:szCs w:val="21"/>
        </w:rPr>
      </w:pPr>
      <w:r>
        <w:rPr>
          <w:rFonts w:ascii="宋体" w:hAnsi="宋体" w:hint="eastAsia"/>
          <w:szCs w:val="21"/>
        </w:rPr>
        <w:t>6.1.1 评标由招标人依法组建的评标委员会负责。评标委员会由招标人代表、有关技术、经济等方面的专家组成。评标委员会成员人数以及技术、经济等方面专家的确定方式见投标人须知前附表。</w:t>
      </w:r>
    </w:p>
    <w:p w:rsidR="006E7208" w:rsidRDefault="007D0604">
      <w:pPr>
        <w:spacing w:line="360" w:lineRule="auto"/>
        <w:rPr>
          <w:rFonts w:ascii="宋体" w:hAnsi="宋体"/>
          <w:szCs w:val="21"/>
        </w:rPr>
      </w:pPr>
      <w:r>
        <w:rPr>
          <w:rFonts w:ascii="宋体" w:hAnsi="宋体" w:hint="eastAsia"/>
          <w:szCs w:val="21"/>
        </w:rPr>
        <w:t xml:space="preserve">6.1.2 评标委员会成员有下列情形之一的，应当回避： </w:t>
      </w:r>
    </w:p>
    <w:p w:rsidR="006E7208" w:rsidRDefault="007D0604">
      <w:pPr>
        <w:spacing w:line="360" w:lineRule="auto"/>
        <w:rPr>
          <w:rFonts w:ascii="宋体" w:hAnsi="宋体"/>
          <w:szCs w:val="21"/>
        </w:rPr>
      </w:pPr>
      <w:r>
        <w:rPr>
          <w:rFonts w:ascii="宋体" w:hAnsi="宋体" w:hint="eastAsia"/>
          <w:szCs w:val="21"/>
        </w:rPr>
        <w:t xml:space="preserve">（1）招标人或投标人的主要负责人的近亲属； </w:t>
      </w:r>
    </w:p>
    <w:p w:rsidR="006E7208" w:rsidRDefault="007D0604">
      <w:pPr>
        <w:spacing w:line="360" w:lineRule="auto"/>
        <w:rPr>
          <w:rFonts w:ascii="宋体" w:hAnsi="宋体"/>
          <w:szCs w:val="21"/>
        </w:rPr>
      </w:pPr>
      <w:r>
        <w:rPr>
          <w:rFonts w:ascii="宋体" w:hAnsi="宋体" w:hint="eastAsia"/>
          <w:szCs w:val="21"/>
        </w:rPr>
        <w:t xml:space="preserve">（2）项目主管部门或者行政监督部门的人员； </w:t>
      </w:r>
    </w:p>
    <w:p w:rsidR="006E7208" w:rsidRDefault="007D0604">
      <w:pPr>
        <w:spacing w:line="360" w:lineRule="auto"/>
        <w:rPr>
          <w:rFonts w:ascii="宋体" w:hAnsi="宋体"/>
          <w:szCs w:val="21"/>
        </w:rPr>
      </w:pPr>
      <w:r>
        <w:rPr>
          <w:rFonts w:ascii="宋体" w:hAnsi="宋体" w:hint="eastAsia"/>
          <w:szCs w:val="21"/>
        </w:rPr>
        <w:t xml:space="preserve">（3）与投标人有经济利益关系，可能影响对投标公正评审的； </w:t>
      </w:r>
    </w:p>
    <w:p w:rsidR="006E7208" w:rsidRDefault="007D0604">
      <w:pPr>
        <w:spacing w:line="360" w:lineRule="auto"/>
        <w:rPr>
          <w:rFonts w:ascii="宋体" w:hAnsi="宋体"/>
          <w:szCs w:val="21"/>
        </w:rPr>
      </w:pPr>
      <w:r>
        <w:rPr>
          <w:rFonts w:ascii="宋体" w:hAnsi="宋体" w:hint="eastAsia"/>
          <w:szCs w:val="21"/>
        </w:rPr>
        <w:t xml:space="preserve">（4）曾因在招标、评标以及其他与招标投标有关活动中从事违法行为而受过行政处罚或刑事处罚的。 </w:t>
      </w:r>
    </w:p>
    <w:p w:rsidR="006E7208" w:rsidRDefault="007D0604">
      <w:pPr>
        <w:spacing w:line="400" w:lineRule="exact"/>
        <w:jc w:val="left"/>
        <w:rPr>
          <w:rFonts w:ascii="宋体" w:hAnsi="宋体"/>
        </w:rPr>
      </w:pPr>
      <w:r>
        <w:rPr>
          <w:rFonts w:ascii="宋体" w:hAnsi="宋体" w:hint="eastAsia"/>
        </w:rPr>
        <w:t>（5）“信用中国”网站（www.creditchina,gov,cn）记录为失信被执行人的。</w:t>
      </w:r>
    </w:p>
    <w:p w:rsidR="006E7208" w:rsidRDefault="007D0604">
      <w:pPr>
        <w:spacing w:line="400" w:lineRule="exact"/>
        <w:jc w:val="left"/>
        <w:rPr>
          <w:rFonts w:ascii="宋体" w:hAnsi="宋体"/>
        </w:rPr>
      </w:pPr>
      <w:r>
        <w:rPr>
          <w:rFonts w:ascii="宋体" w:hAnsi="宋体" w:hint="eastAsia"/>
        </w:rPr>
        <w:t>6.1.3评标过程中，评标委员会成员有回避事由，擅离职守或因健康原因不能继续评标的应该及时更换。被更换的评标委员会成员作出的评审结论无效，由更换后的评标委员会成员重新进行评审。</w:t>
      </w:r>
    </w:p>
    <w:p w:rsidR="006E7208" w:rsidRDefault="007D0604" w:rsidP="0063104A">
      <w:pPr>
        <w:pStyle w:val="af3"/>
        <w:spacing w:beforeLines="60" w:line="360" w:lineRule="auto"/>
        <w:ind w:rightChars="-491" w:right="-1031"/>
        <w:jc w:val="both"/>
        <w:rPr>
          <w:rFonts w:ascii="宋体" w:hAnsi="宋体"/>
          <w:sz w:val="21"/>
          <w:szCs w:val="21"/>
        </w:rPr>
      </w:pPr>
      <w:bookmarkStart w:id="96" w:name="_Toc18996"/>
      <w:bookmarkStart w:id="97" w:name="_Toc274249607"/>
      <w:bookmarkStart w:id="98" w:name="_Toc279599803"/>
      <w:r>
        <w:rPr>
          <w:rFonts w:ascii="宋体" w:hAnsi="宋体" w:hint="eastAsia"/>
          <w:sz w:val="21"/>
          <w:szCs w:val="21"/>
        </w:rPr>
        <w:t>6.2 评标原则</w:t>
      </w:r>
      <w:bookmarkEnd w:id="96"/>
      <w:bookmarkEnd w:id="97"/>
      <w:bookmarkEnd w:id="98"/>
    </w:p>
    <w:p w:rsidR="006E7208" w:rsidRDefault="007D0604">
      <w:pPr>
        <w:spacing w:line="360" w:lineRule="auto"/>
        <w:rPr>
          <w:rFonts w:ascii="宋体" w:hAnsi="宋体"/>
          <w:szCs w:val="21"/>
        </w:rPr>
      </w:pPr>
      <w:r>
        <w:rPr>
          <w:rFonts w:ascii="宋体" w:hAnsi="宋体" w:hint="eastAsia"/>
          <w:szCs w:val="21"/>
        </w:rPr>
        <w:lastRenderedPageBreak/>
        <w:t xml:space="preserve">评标活动遵循公平、公正、科学和择优的原则。 </w:t>
      </w:r>
    </w:p>
    <w:p w:rsidR="006E7208" w:rsidRDefault="007D0604" w:rsidP="0063104A">
      <w:pPr>
        <w:pStyle w:val="af3"/>
        <w:spacing w:beforeLines="60" w:line="360" w:lineRule="auto"/>
        <w:ind w:rightChars="-491" w:right="-1031"/>
        <w:jc w:val="both"/>
        <w:rPr>
          <w:rFonts w:ascii="宋体" w:hAnsi="宋体"/>
          <w:sz w:val="21"/>
          <w:szCs w:val="21"/>
        </w:rPr>
      </w:pPr>
      <w:bookmarkStart w:id="99" w:name="_Toc5332"/>
      <w:bookmarkStart w:id="100" w:name="_Toc279599804"/>
      <w:bookmarkStart w:id="101" w:name="_Toc274249608"/>
      <w:r>
        <w:rPr>
          <w:rFonts w:ascii="宋体" w:hAnsi="宋体" w:hint="eastAsia"/>
          <w:sz w:val="21"/>
          <w:szCs w:val="21"/>
        </w:rPr>
        <w:t>6.3 评标</w:t>
      </w:r>
      <w:bookmarkEnd w:id="99"/>
      <w:bookmarkEnd w:id="100"/>
      <w:bookmarkEnd w:id="101"/>
    </w:p>
    <w:p w:rsidR="006E7208" w:rsidRDefault="007D0604">
      <w:pPr>
        <w:spacing w:line="360" w:lineRule="auto"/>
        <w:rPr>
          <w:rFonts w:ascii="宋体" w:hAnsi="宋体"/>
          <w:szCs w:val="21"/>
        </w:rPr>
      </w:pPr>
      <w:r>
        <w:rPr>
          <w:rFonts w:ascii="宋体" w:hAnsi="宋体" w:hint="eastAsia"/>
          <w:szCs w:val="21"/>
        </w:rPr>
        <w:t xml:space="preserve">评标委员会按照第三章“评标办法”规定的方法、评审因素、标准和程序对投标文件进行评审。第三章“评标办法”没有规定的方法、评审因素和标准，不作为评标依据。 </w:t>
      </w:r>
    </w:p>
    <w:p w:rsidR="006E7208" w:rsidRDefault="007D0604">
      <w:pPr>
        <w:pStyle w:val="af3"/>
        <w:spacing w:before="120" w:after="120" w:line="360" w:lineRule="auto"/>
        <w:ind w:rightChars="-491" w:right="-1031"/>
        <w:jc w:val="both"/>
        <w:rPr>
          <w:rFonts w:ascii="宋体" w:hAnsi="宋体"/>
          <w:sz w:val="21"/>
          <w:szCs w:val="21"/>
        </w:rPr>
      </w:pPr>
      <w:bookmarkStart w:id="102" w:name="_Toc30575"/>
      <w:r>
        <w:rPr>
          <w:rFonts w:ascii="宋体" w:hAnsi="宋体" w:hint="eastAsia"/>
          <w:sz w:val="21"/>
          <w:szCs w:val="21"/>
        </w:rPr>
        <w:t>7. 合同授予</w:t>
      </w:r>
      <w:bookmarkEnd w:id="102"/>
    </w:p>
    <w:p w:rsidR="006E7208" w:rsidRDefault="007D0604" w:rsidP="0063104A">
      <w:pPr>
        <w:pStyle w:val="af3"/>
        <w:spacing w:beforeLines="60" w:line="360" w:lineRule="auto"/>
        <w:ind w:rightChars="-491" w:right="-1031"/>
        <w:jc w:val="both"/>
        <w:rPr>
          <w:rFonts w:ascii="宋体" w:hAnsi="宋体"/>
          <w:sz w:val="21"/>
          <w:szCs w:val="21"/>
        </w:rPr>
      </w:pPr>
      <w:bookmarkStart w:id="103" w:name="_Toc279599806"/>
      <w:bookmarkStart w:id="104" w:name="_Toc28061"/>
      <w:bookmarkStart w:id="105" w:name="_Toc274249610"/>
      <w:r>
        <w:rPr>
          <w:rFonts w:ascii="宋体" w:hAnsi="宋体" w:hint="eastAsia"/>
          <w:sz w:val="21"/>
          <w:szCs w:val="21"/>
        </w:rPr>
        <w:t>7.1 定标方式</w:t>
      </w:r>
      <w:bookmarkEnd w:id="103"/>
      <w:bookmarkEnd w:id="104"/>
      <w:bookmarkEnd w:id="105"/>
    </w:p>
    <w:p w:rsidR="006E7208" w:rsidRDefault="007D0604">
      <w:pPr>
        <w:spacing w:line="360" w:lineRule="auto"/>
        <w:rPr>
          <w:rFonts w:ascii="宋体" w:hAnsi="宋体"/>
          <w:szCs w:val="21"/>
        </w:rPr>
      </w:pPr>
      <w:r>
        <w:rPr>
          <w:rFonts w:ascii="宋体" w:hAnsi="宋体" w:hint="eastAsia"/>
          <w:szCs w:val="21"/>
        </w:rPr>
        <w:t>除投标人须知前附表规定评标委员会直接确定中标人外，招标人依据评标委员会推荐的中标候选人确定中标人，评标委员会推荐中标候选人的人数见投标人须知前附表。</w:t>
      </w:r>
    </w:p>
    <w:p w:rsidR="006E7208" w:rsidRDefault="007D0604">
      <w:pPr>
        <w:spacing w:line="360" w:lineRule="auto"/>
        <w:rPr>
          <w:rFonts w:ascii="宋体" w:hAnsi="宋体"/>
          <w:szCs w:val="21"/>
        </w:rPr>
      </w:pPr>
      <w:bookmarkStart w:id="106" w:name="_Toc16578"/>
      <w:bookmarkStart w:id="107" w:name="_Toc274249611"/>
      <w:bookmarkStart w:id="108" w:name="_Toc279599807"/>
      <w:r>
        <w:rPr>
          <w:rFonts w:ascii="宋体" w:hAnsi="宋体" w:hint="eastAsia"/>
          <w:szCs w:val="21"/>
        </w:rPr>
        <w:t>7.2 中标通知</w:t>
      </w:r>
      <w:bookmarkEnd w:id="106"/>
      <w:bookmarkEnd w:id="107"/>
      <w:bookmarkEnd w:id="108"/>
    </w:p>
    <w:p w:rsidR="006E7208" w:rsidRDefault="007D0604">
      <w:pPr>
        <w:spacing w:line="360" w:lineRule="auto"/>
        <w:rPr>
          <w:rFonts w:ascii="宋体" w:hAnsi="宋体"/>
          <w:szCs w:val="21"/>
        </w:rPr>
      </w:pPr>
      <w:r>
        <w:rPr>
          <w:rFonts w:ascii="宋体" w:hAnsi="宋体" w:hint="eastAsia"/>
          <w:szCs w:val="21"/>
        </w:rPr>
        <w:t xml:space="preserve">7.2.1 在本章第 3.3款规定的投标有效期内，招标人以书面形式向中标人发出中标通知书，同时将中标结果通知未中标的投标人。 </w:t>
      </w:r>
    </w:p>
    <w:p w:rsidR="006E7208" w:rsidRDefault="007D0604">
      <w:pPr>
        <w:spacing w:line="360" w:lineRule="auto"/>
        <w:rPr>
          <w:rFonts w:ascii="宋体" w:hAnsi="宋体"/>
          <w:szCs w:val="21"/>
        </w:rPr>
      </w:pPr>
      <w:r>
        <w:rPr>
          <w:rFonts w:ascii="宋体" w:hAnsi="宋体" w:hint="eastAsia"/>
          <w:szCs w:val="21"/>
        </w:rPr>
        <w:t>7.2.2中标单位在领取中标通知书后应及时到有关部门办理中标后的相关备案手续。</w:t>
      </w:r>
    </w:p>
    <w:p w:rsidR="006E7208" w:rsidRDefault="007D0604">
      <w:pPr>
        <w:spacing w:line="360" w:lineRule="auto"/>
        <w:rPr>
          <w:rFonts w:ascii="宋体" w:hAnsi="宋体"/>
          <w:szCs w:val="21"/>
        </w:rPr>
      </w:pPr>
      <w:bookmarkStart w:id="109" w:name="_Toc4453"/>
      <w:bookmarkStart w:id="110" w:name="_Toc279599809"/>
      <w:bookmarkStart w:id="111" w:name="_Toc274249613"/>
      <w:r>
        <w:rPr>
          <w:rFonts w:ascii="宋体" w:hAnsi="宋体" w:hint="eastAsia"/>
          <w:szCs w:val="21"/>
        </w:rPr>
        <w:t>7.3 签订合同</w:t>
      </w:r>
      <w:bookmarkEnd w:id="109"/>
      <w:bookmarkEnd w:id="110"/>
      <w:bookmarkEnd w:id="111"/>
    </w:p>
    <w:p w:rsidR="006E7208" w:rsidRDefault="007D0604">
      <w:pPr>
        <w:spacing w:line="360" w:lineRule="auto"/>
        <w:rPr>
          <w:rFonts w:ascii="宋体" w:hAnsi="宋体"/>
          <w:szCs w:val="21"/>
        </w:rPr>
      </w:pPr>
      <w:r>
        <w:rPr>
          <w:rFonts w:ascii="宋体" w:hAnsi="宋体" w:hint="eastAsia"/>
          <w:szCs w:val="21"/>
        </w:rPr>
        <w:t xml:space="preserve">7.3.1 中标人确定后，招标人和中标人应在30日内签订施工合同。 </w:t>
      </w:r>
    </w:p>
    <w:p w:rsidR="006E7208" w:rsidRDefault="007D0604">
      <w:pPr>
        <w:spacing w:line="360" w:lineRule="auto"/>
        <w:rPr>
          <w:rFonts w:ascii="宋体" w:hAnsi="宋体"/>
          <w:szCs w:val="21"/>
        </w:rPr>
      </w:pPr>
      <w:bookmarkStart w:id="112" w:name="_Toc25252"/>
      <w:r>
        <w:rPr>
          <w:rFonts w:ascii="宋体" w:hAnsi="宋体" w:hint="eastAsia"/>
          <w:szCs w:val="21"/>
        </w:rPr>
        <w:t>8. 重新招标和不再招标</w:t>
      </w:r>
      <w:bookmarkEnd w:id="112"/>
    </w:p>
    <w:p w:rsidR="006E7208" w:rsidRDefault="007D0604">
      <w:pPr>
        <w:spacing w:line="360" w:lineRule="auto"/>
        <w:rPr>
          <w:rFonts w:ascii="宋体" w:hAnsi="宋体"/>
          <w:szCs w:val="21"/>
        </w:rPr>
      </w:pPr>
      <w:bookmarkStart w:id="113" w:name="_Toc17967"/>
      <w:bookmarkStart w:id="114" w:name="_Toc279599811"/>
      <w:bookmarkStart w:id="115" w:name="_Toc274249615"/>
      <w:r>
        <w:rPr>
          <w:rFonts w:ascii="宋体" w:hAnsi="宋体" w:hint="eastAsia"/>
          <w:szCs w:val="21"/>
        </w:rPr>
        <w:t>8.1 重新招标</w:t>
      </w:r>
      <w:bookmarkEnd w:id="113"/>
      <w:bookmarkEnd w:id="114"/>
      <w:bookmarkEnd w:id="115"/>
    </w:p>
    <w:p w:rsidR="006E7208" w:rsidRDefault="007D0604">
      <w:pPr>
        <w:spacing w:line="360" w:lineRule="auto"/>
        <w:rPr>
          <w:rFonts w:ascii="宋体" w:hAnsi="宋体"/>
          <w:szCs w:val="21"/>
        </w:rPr>
      </w:pPr>
      <w:r>
        <w:rPr>
          <w:rFonts w:ascii="宋体" w:hAnsi="宋体" w:hint="eastAsia"/>
          <w:szCs w:val="21"/>
        </w:rPr>
        <w:t xml:space="preserve">有下列情形之一的，招标人将重新招标： </w:t>
      </w:r>
    </w:p>
    <w:p w:rsidR="006E7208" w:rsidRDefault="007D0604">
      <w:pPr>
        <w:spacing w:line="360" w:lineRule="auto"/>
        <w:rPr>
          <w:rFonts w:ascii="宋体" w:hAnsi="宋体"/>
          <w:szCs w:val="21"/>
        </w:rPr>
      </w:pPr>
      <w:r>
        <w:rPr>
          <w:rFonts w:ascii="宋体" w:hAnsi="宋体" w:hint="eastAsia"/>
          <w:szCs w:val="21"/>
        </w:rPr>
        <w:t xml:space="preserve">（1）投标截止时间止，投标人少于 3 个的； </w:t>
      </w:r>
    </w:p>
    <w:p w:rsidR="006E7208" w:rsidRDefault="007D0604">
      <w:pPr>
        <w:spacing w:line="360" w:lineRule="auto"/>
        <w:rPr>
          <w:rFonts w:ascii="宋体" w:hAnsi="宋体"/>
          <w:szCs w:val="21"/>
        </w:rPr>
      </w:pPr>
      <w:r>
        <w:rPr>
          <w:rFonts w:ascii="宋体" w:hAnsi="宋体" w:hint="eastAsia"/>
          <w:szCs w:val="21"/>
        </w:rPr>
        <w:t xml:space="preserve">（2）经评标委员会评审后否决所有投标的。 </w:t>
      </w:r>
    </w:p>
    <w:p w:rsidR="006E7208" w:rsidRDefault="007D0604">
      <w:pPr>
        <w:spacing w:line="360" w:lineRule="auto"/>
        <w:rPr>
          <w:rFonts w:ascii="宋体" w:hAnsi="宋体"/>
          <w:szCs w:val="21"/>
        </w:rPr>
      </w:pPr>
      <w:bookmarkStart w:id="116" w:name="_Toc279599812"/>
      <w:bookmarkStart w:id="117" w:name="_Toc29098"/>
      <w:bookmarkStart w:id="118" w:name="_Toc274249616"/>
      <w:r>
        <w:rPr>
          <w:rFonts w:ascii="宋体" w:hAnsi="宋体" w:hint="eastAsia"/>
          <w:szCs w:val="21"/>
        </w:rPr>
        <w:t>8.2 不再招标</w:t>
      </w:r>
      <w:bookmarkEnd w:id="116"/>
      <w:bookmarkEnd w:id="117"/>
      <w:bookmarkEnd w:id="118"/>
    </w:p>
    <w:p w:rsidR="006E7208" w:rsidRDefault="007D0604">
      <w:pPr>
        <w:spacing w:line="360" w:lineRule="auto"/>
        <w:rPr>
          <w:rFonts w:ascii="宋体" w:hAnsi="宋体"/>
          <w:szCs w:val="21"/>
        </w:rPr>
      </w:pPr>
      <w:r>
        <w:rPr>
          <w:rFonts w:ascii="宋体" w:hAnsi="宋体" w:hint="eastAsia"/>
          <w:szCs w:val="21"/>
        </w:rPr>
        <w:t xml:space="preserve">重新招标后投标人仍少于 3 个或者所有投标被否决的，属于必须审批或核准的工程建设项目，经原审批或核准部门批准后不再进行招标。 </w:t>
      </w:r>
    </w:p>
    <w:p w:rsidR="006E7208" w:rsidRDefault="007D0604">
      <w:pPr>
        <w:spacing w:line="360" w:lineRule="auto"/>
        <w:rPr>
          <w:rFonts w:ascii="宋体" w:hAnsi="宋体"/>
          <w:szCs w:val="21"/>
        </w:rPr>
      </w:pPr>
      <w:bookmarkStart w:id="119" w:name="_Toc6417"/>
      <w:r>
        <w:rPr>
          <w:rFonts w:ascii="宋体" w:hAnsi="宋体" w:hint="eastAsia"/>
          <w:szCs w:val="21"/>
        </w:rPr>
        <w:t>9. 纪律和监督</w:t>
      </w:r>
      <w:bookmarkEnd w:id="119"/>
    </w:p>
    <w:p w:rsidR="006E7208" w:rsidRDefault="007D0604">
      <w:pPr>
        <w:spacing w:line="360" w:lineRule="auto"/>
        <w:rPr>
          <w:rFonts w:ascii="宋体" w:hAnsi="宋体"/>
          <w:szCs w:val="21"/>
        </w:rPr>
      </w:pPr>
      <w:bookmarkStart w:id="120" w:name="_Toc279599814"/>
      <w:bookmarkStart w:id="121" w:name="_Toc274249618"/>
      <w:bookmarkStart w:id="122" w:name="_Toc24772"/>
      <w:r>
        <w:rPr>
          <w:rFonts w:ascii="宋体" w:hAnsi="宋体" w:hint="eastAsia"/>
          <w:szCs w:val="21"/>
        </w:rPr>
        <w:t>9.1 对招标人的纪律要求</w:t>
      </w:r>
      <w:bookmarkEnd w:id="120"/>
      <w:bookmarkEnd w:id="121"/>
      <w:bookmarkEnd w:id="122"/>
    </w:p>
    <w:p w:rsidR="006E7208" w:rsidRDefault="007D0604">
      <w:pPr>
        <w:spacing w:line="360" w:lineRule="auto"/>
        <w:rPr>
          <w:rFonts w:ascii="宋体" w:hAnsi="宋体"/>
          <w:szCs w:val="21"/>
        </w:rPr>
      </w:pPr>
      <w:r>
        <w:rPr>
          <w:rFonts w:ascii="宋体" w:hAnsi="宋体" w:hint="eastAsia"/>
          <w:szCs w:val="21"/>
        </w:rPr>
        <w:t xml:space="preserve">招标人不得泄漏招标投标活动中应当保密的情况和资料，不得与投标人串通损害国家利益、社会公共利益或者他人合法权益。 </w:t>
      </w:r>
    </w:p>
    <w:p w:rsidR="006E7208" w:rsidRDefault="007D0604">
      <w:pPr>
        <w:spacing w:line="360" w:lineRule="auto"/>
        <w:rPr>
          <w:rFonts w:ascii="宋体" w:hAnsi="宋体"/>
          <w:szCs w:val="21"/>
        </w:rPr>
      </w:pPr>
      <w:bookmarkStart w:id="123" w:name="_Toc274249619"/>
      <w:bookmarkStart w:id="124" w:name="_Toc23974"/>
      <w:bookmarkStart w:id="125" w:name="_Toc279599815"/>
      <w:r>
        <w:rPr>
          <w:rFonts w:ascii="宋体" w:hAnsi="宋体" w:hint="eastAsia"/>
          <w:szCs w:val="21"/>
        </w:rPr>
        <w:t>9.2 对投标人的纪律要求</w:t>
      </w:r>
      <w:bookmarkEnd w:id="123"/>
      <w:bookmarkEnd w:id="124"/>
      <w:bookmarkEnd w:id="125"/>
    </w:p>
    <w:p w:rsidR="006E7208" w:rsidRDefault="007D0604">
      <w:pPr>
        <w:spacing w:line="360" w:lineRule="auto"/>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E7208" w:rsidRDefault="007D0604">
      <w:pPr>
        <w:spacing w:line="360" w:lineRule="auto"/>
        <w:rPr>
          <w:rFonts w:ascii="宋体" w:hAnsi="宋体"/>
          <w:szCs w:val="21"/>
        </w:rPr>
      </w:pPr>
      <w:bookmarkStart w:id="126" w:name="_Toc274249620"/>
      <w:bookmarkStart w:id="127" w:name="_Toc517"/>
      <w:bookmarkStart w:id="128" w:name="_Toc279599816"/>
      <w:r>
        <w:rPr>
          <w:rFonts w:ascii="宋体" w:hAnsi="宋体" w:hint="eastAsia"/>
          <w:szCs w:val="21"/>
        </w:rPr>
        <w:lastRenderedPageBreak/>
        <w:t>9.3 对评标委员会成员的纪律要求</w:t>
      </w:r>
      <w:bookmarkEnd w:id="126"/>
      <w:bookmarkEnd w:id="127"/>
      <w:bookmarkEnd w:id="128"/>
    </w:p>
    <w:p w:rsidR="006E7208" w:rsidRDefault="007D0604">
      <w:pPr>
        <w:spacing w:line="360" w:lineRule="auto"/>
        <w:rPr>
          <w:rFonts w:ascii="宋体" w:hAnsi="宋体"/>
          <w:szCs w:val="21"/>
        </w:rPr>
      </w:pPr>
      <w:r>
        <w:rPr>
          <w:rFonts w:ascii="宋体" w:hAnsi="宋体" w:hint="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rsidR="006E7208" w:rsidRDefault="007D0604">
      <w:pPr>
        <w:spacing w:line="360" w:lineRule="auto"/>
        <w:rPr>
          <w:rFonts w:ascii="宋体" w:hAnsi="宋体"/>
          <w:szCs w:val="21"/>
        </w:rPr>
      </w:pPr>
      <w:bookmarkStart w:id="129" w:name="_Toc279599817"/>
      <w:bookmarkStart w:id="130" w:name="_Toc274249621"/>
      <w:bookmarkStart w:id="131" w:name="_Toc16137"/>
      <w:r>
        <w:rPr>
          <w:rFonts w:ascii="宋体" w:hAnsi="宋体" w:hint="eastAsia"/>
          <w:szCs w:val="21"/>
        </w:rPr>
        <w:t>9.4 对与评标活动有关的工作人员的纪律要求</w:t>
      </w:r>
      <w:bookmarkEnd w:id="129"/>
      <w:bookmarkEnd w:id="130"/>
      <w:bookmarkEnd w:id="131"/>
    </w:p>
    <w:p w:rsidR="006E7208" w:rsidRDefault="007D0604">
      <w:pPr>
        <w:spacing w:line="360" w:lineRule="auto"/>
        <w:rPr>
          <w:rFonts w:ascii="宋体" w:hAnsi="宋体"/>
          <w:szCs w:val="21"/>
        </w:rPr>
      </w:pPr>
      <w:r>
        <w:rPr>
          <w:rFonts w:ascii="宋体" w:hAnsi="宋体"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6E7208" w:rsidRDefault="007D0604">
      <w:pPr>
        <w:spacing w:line="360" w:lineRule="auto"/>
        <w:rPr>
          <w:rFonts w:ascii="宋体" w:hAnsi="宋体"/>
          <w:szCs w:val="21"/>
        </w:rPr>
      </w:pPr>
      <w:bookmarkStart w:id="132" w:name="_Toc279599818"/>
      <w:bookmarkStart w:id="133" w:name="_Toc274249622"/>
      <w:bookmarkStart w:id="134" w:name="_Toc22538"/>
      <w:r>
        <w:rPr>
          <w:rFonts w:ascii="宋体" w:hAnsi="宋体" w:hint="eastAsia"/>
          <w:szCs w:val="21"/>
        </w:rPr>
        <w:t>9.5 投诉</w:t>
      </w:r>
      <w:bookmarkEnd w:id="132"/>
      <w:bookmarkEnd w:id="133"/>
      <w:bookmarkEnd w:id="134"/>
    </w:p>
    <w:p w:rsidR="006E7208" w:rsidRDefault="007D0604">
      <w:pPr>
        <w:spacing w:line="360" w:lineRule="auto"/>
        <w:rPr>
          <w:rFonts w:ascii="宋体" w:hAnsi="宋体"/>
          <w:szCs w:val="21"/>
        </w:rPr>
      </w:pPr>
      <w:r>
        <w:rPr>
          <w:rFonts w:ascii="宋体" w:hAnsi="宋体" w:hint="eastAsia"/>
          <w:szCs w:val="21"/>
        </w:rPr>
        <w:t xml:space="preserve">投标人和其他利害关系人认为本次招标活动违反法律、法规和规章规定的，有权向有关行政监督部门投诉。 </w:t>
      </w:r>
    </w:p>
    <w:p w:rsidR="006E7208" w:rsidRDefault="007D0604">
      <w:pPr>
        <w:spacing w:line="360" w:lineRule="auto"/>
        <w:rPr>
          <w:rFonts w:ascii="宋体" w:hAnsi="宋体"/>
          <w:szCs w:val="21"/>
        </w:rPr>
      </w:pPr>
      <w:bookmarkStart w:id="135" w:name="_Toc29069"/>
      <w:r>
        <w:rPr>
          <w:rFonts w:ascii="宋体" w:hAnsi="宋体" w:hint="eastAsia"/>
          <w:szCs w:val="21"/>
        </w:rPr>
        <w:t>10. 需要补充的其他内容</w:t>
      </w:r>
      <w:bookmarkEnd w:id="135"/>
    </w:p>
    <w:p w:rsidR="006E7208" w:rsidRDefault="007D0604">
      <w:pPr>
        <w:spacing w:line="360" w:lineRule="auto"/>
        <w:rPr>
          <w:rFonts w:ascii="宋体" w:hAnsi="宋体"/>
          <w:bCs/>
          <w:szCs w:val="21"/>
        </w:rPr>
      </w:pPr>
      <w:r>
        <w:rPr>
          <w:rFonts w:ascii="宋体" w:hAnsi="宋体" w:hint="eastAsia"/>
          <w:bCs/>
          <w:szCs w:val="21"/>
        </w:rPr>
        <w:t>需要补充的其他内容：见投标人须知前附表。</w:t>
      </w:r>
    </w:p>
    <w:p w:rsidR="006E7208" w:rsidRDefault="006E7208">
      <w:pPr>
        <w:pStyle w:val="2"/>
        <w:ind w:firstLineChars="0" w:firstLine="0"/>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pStyle w:val="12"/>
      </w:pPr>
    </w:p>
    <w:p w:rsidR="006E7208" w:rsidRDefault="006E7208">
      <w:pPr>
        <w:autoSpaceDE w:val="0"/>
        <w:autoSpaceDN w:val="0"/>
        <w:spacing w:line="360" w:lineRule="auto"/>
        <w:rPr>
          <w:rFonts w:ascii="宋体" w:hAnsi="宋体" w:cs="宋体"/>
          <w:b/>
          <w:kern w:val="0"/>
          <w:sz w:val="24"/>
        </w:rPr>
      </w:pPr>
    </w:p>
    <w:p w:rsidR="006E7208" w:rsidRDefault="006E7208" w:rsidP="00C019DF">
      <w:pPr>
        <w:pStyle w:val="2"/>
        <w:ind w:firstLine="560"/>
      </w:pPr>
    </w:p>
    <w:p w:rsidR="006E7208" w:rsidRDefault="006E7208">
      <w:pPr>
        <w:autoSpaceDE w:val="0"/>
        <w:autoSpaceDN w:val="0"/>
        <w:spacing w:line="360" w:lineRule="auto"/>
        <w:rPr>
          <w:rFonts w:ascii="宋体" w:hAnsi="宋体" w:cs="宋体"/>
          <w:b/>
          <w:kern w:val="0"/>
          <w:sz w:val="24"/>
        </w:rPr>
      </w:pPr>
    </w:p>
    <w:p w:rsidR="006E7208" w:rsidRDefault="006E7208" w:rsidP="00C019DF">
      <w:pPr>
        <w:pStyle w:val="2"/>
        <w:ind w:firstLine="482"/>
        <w:rPr>
          <w:rFonts w:ascii="宋体" w:hAnsi="宋体" w:cs="宋体"/>
          <w:b/>
          <w:kern w:val="0"/>
          <w:sz w:val="24"/>
        </w:rPr>
      </w:pPr>
    </w:p>
    <w:p w:rsidR="006E7208" w:rsidRDefault="006E7208" w:rsidP="00C019DF">
      <w:pPr>
        <w:pStyle w:val="a4"/>
        <w:ind w:firstLine="241"/>
        <w:rPr>
          <w:rFonts w:ascii="宋体" w:hAnsi="宋体" w:cs="宋体"/>
          <w:b/>
          <w:kern w:val="0"/>
          <w:sz w:val="24"/>
        </w:rPr>
      </w:pPr>
    </w:p>
    <w:p w:rsidR="006E7208" w:rsidRDefault="006E7208" w:rsidP="00C019DF">
      <w:pPr>
        <w:pStyle w:val="2"/>
        <w:ind w:firstLine="482"/>
        <w:rPr>
          <w:rFonts w:ascii="宋体" w:hAnsi="宋体" w:cs="宋体"/>
          <w:b/>
          <w:kern w:val="0"/>
          <w:sz w:val="24"/>
        </w:rPr>
      </w:pPr>
    </w:p>
    <w:p w:rsidR="006E7208" w:rsidRDefault="006E7208" w:rsidP="00C019DF">
      <w:pPr>
        <w:pStyle w:val="a4"/>
        <w:ind w:firstLine="241"/>
        <w:rPr>
          <w:rFonts w:ascii="宋体" w:hAnsi="宋体" w:cs="宋体"/>
          <w:b/>
          <w:kern w:val="0"/>
          <w:sz w:val="24"/>
        </w:rPr>
      </w:pPr>
    </w:p>
    <w:p w:rsidR="006E7208" w:rsidRDefault="006E7208" w:rsidP="00C019DF">
      <w:pPr>
        <w:pStyle w:val="2"/>
        <w:ind w:firstLine="560"/>
      </w:pPr>
    </w:p>
    <w:p w:rsidR="006E7208" w:rsidRDefault="006E7208">
      <w:pPr>
        <w:autoSpaceDE w:val="0"/>
        <w:autoSpaceDN w:val="0"/>
        <w:spacing w:line="360" w:lineRule="auto"/>
        <w:rPr>
          <w:rFonts w:ascii="宋体" w:hAnsi="宋体" w:cs="宋体"/>
          <w:b/>
          <w:kern w:val="0"/>
          <w:sz w:val="24"/>
        </w:rPr>
      </w:pPr>
    </w:p>
    <w:p w:rsidR="006E7208" w:rsidRDefault="007D0604">
      <w:pPr>
        <w:autoSpaceDE w:val="0"/>
        <w:autoSpaceDN w:val="0"/>
        <w:spacing w:line="360" w:lineRule="auto"/>
        <w:rPr>
          <w:rFonts w:ascii="宋体" w:hAnsi="宋体" w:cs="宋体"/>
          <w:b/>
          <w:kern w:val="0"/>
          <w:sz w:val="24"/>
        </w:rPr>
      </w:pPr>
      <w:r>
        <w:rPr>
          <w:rFonts w:ascii="宋体" w:hAnsi="宋体" w:cs="宋体" w:hint="eastAsia"/>
          <w:b/>
          <w:kern w:val="0"/>
          <w:sz w:val="24"/>
        </w:rPr>
        <w:t>附表一：问题澄清通知</w:t>
      </w:r>
    </w:p>
    <w:p w:rsidR="006E7208" w:rsidRDefault="006E7208">
      <w:pPr>
        <w:autoSpaceDE w:val="0"/>
        <w:autoSpaceDN w:val="0"/>
        <w:spacing w:line="360" w:lineRule="auto"/>
        <w:ind w:firstLine="480"/>
        <w:jc w:val="left"/>
        <w:rPr>
          <w:rFonts w:ascii="宋体" w:hAnsi="宋体" w:cs="宋体"/>
          <w:kern w:val="0"/>
          <w:sz w:val="24"/>
        </w:rPr>
      </w:pPr>
    </w:p>
    <w:p w:rsidR="006E7208" w:rsidRDefault="007D0604">
      <w:pPr>
        <w:autoSpaceDE w:val="0"/>
        <w:autoSpaceDN w:val="0"/>
        <w:spacing w:line="360" w:lineRule="auto"/>
        <w:jc w:val="center"/>
        <w:rPr>
          <w:rFonts w:ascii="宋体" w:hAnsi="宋体" w:cs="宋体"/>
          <w:b/>
          <w:kern w:val="0"/>
          <w:sz w:val="24"/>
        </w:rPr>
      </w:pPr>
      <w:r>
        <w:rPr>
          <w:rFonts w:ascii="宋体" w:hAnsi="宋体" w:cs="宋体" w:hint="eastAsia"/>
          <w:b/>
          <w:kern w:val="0"/>
          <w:sz w:val="24"/>
        </w:rPr>
        <w:t>问题澄清通知</w:t>
      </w:r>
    </w:p>
    <w:p w:rsidR="006E7208" w:rsidRDefault="007D0604">
      <w:pPr>
        <w:autoSpaceDE w:val="0"/>
        <w:autoSpaceDN w:val="0"/>
        <w:spacing w:line="360" w:lineRule="auto"/>
        <w:jc w:val="center"/>
        <w:rPr>
          <w:rFonts w:ascii="宋体" w:hAnsi="宋体" w:cs="宋体"/>
          <w:kern w:val="0"/>
          <w:sz w:val="24"/>
        </w:rPr>
      </w:pPr>
      <w:r>
        <w:rPr>
          <w:rFonts w:ascii="宋体" w:hAnsi="宋体" w:cs="宋体" w:hint="eastAsia"/>
          <w:kern w:val="0"/>
          <w:sz w:val="24"/>
        </w:rPr>
        <w:t>编号：</w:t>
      </w:r>
    </w:p>
    <w:p w:rsidR="006E7208" w:rsidRDefault="006E7208">
      <w:pPr>
        <w:autoSpaceDE w:val="0"/>
        <w:autoSpaceDN w:val="0"/>
        <w:spacing w:line="360" w:lineRule="auto"/>
        <w:ind w:firstLine="560"/>
        <w:jc w:val="left"/>
        <w:rPr>
          <w:rFonts w:ascii="宋体" w:hAnsi="宋体" w:cs="宋体"/>
          <w:kern w:val="0"/>
          <w:sz w:val="24"/>
        </w:rPr>
      </w:pPr>
    </w:p>
    <w:p w:rsidR="006E7208" w:rsidRDefault="007D0604">
      <w:pPr>
        <w:autoSpaceDE w:val="0"/>
        <w:autoSpaceDN w:val="0"/>
        <w:spacing w:line="360" w:lineRule="auto"/>
        <w:jc w:val="left"/>
        <w:rPr>
          <w:rFonts w:ascii="宋体" w:hAnsi="宋体" w:cs="宋体"/>
          <w:kern w:val="0"/>
          <w:szCs w:val="21"/>
        </w:rPr>
      </w:pPr>
      <w:r>
        <w:rPr>
          <w:rFonts w:ascii="宋体" w:hAnsi="宋体" w:cs="宋体" w:hint="eastAsia"/>
          <w:kern w:val="0"/>
          <w:szCs w:val="21"/>
        </w:rPr>
        <w:t>（投标人名称）：</w:t>
      </w:r>
    </w:p>
    <w:p w:rsidR="006E7208" w:rsidRDefault="006E7208">
      <w:pPr>
        <w:autoSpaceDE w:val="0"/>
        <w:autoSpaceDN w:val="0"/>
        <w:spacing w:line="360" w:lineRule="auto"/>
        <w:ind w:firstLine="480"/>
        <w:jc w:val="left"/>
        <w:rPr>
          <w:rFonts w:ascii="宋体" w:hAnsi="宋体" w:cs="宋体"/>
          <w:kern w:val="0"/>
          <w:szCs w:val="21"/>
        </w:rPr>
      </w:pP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（项目名称）监理招标的评标委员会，对你方的投标文件进行了仔细的审查，现需你方对下列问题以书面形式予以澄清：</w:t>
      </w:r>
    </w:p>
    <w:p w:rsidR="006E7208" w:rsidRDefault="006E7208">
      <w:pPr>
        <w:autoSpaceDE w:val="0"/>
        <w:autoSpaceDN w:val="0"/>
        <w:spacing w:line="360" w:lineRule="auto"/>
        <w:ind w:firstLine="560"/>
        <w:jc w:val="left"/>
        <w:rPr>
          <w:rFonts w:ascii="宋体" w:hAnsi="宋体" w:cs="宋体"/>
          <w:kern w:val="0"/>
          <w:szCs w:val="21"/>
        </w:rPr>
      </w:pPr>
    </w:p>
    <w:p w:rsidR="006E7208" w:rsidRDefault="006E7208">
      <w:pPr>
        <w:autoSpaceDE w:val="0"/>
        <w:autoSpaceDN w:val="0"/>
        <w:spacing w:line="360" w:lineRule="auto"/>
        <w:ind w:firstLine="560"/>
        <w:jc w:val="left"/>
        <w:rPr>
          <w:rFonts w:ascii="宋体" w:hAnsi="宋体" w:cs="宋体"/>
          <w:kern w:val="0"/>
          <w:szCs w:val="21"/>
        </w:rPr>
      </w:pP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rsidR="006E7208" w:rsidRDefault="006E7208">
      <w:pPr>
        <w:autoSpaceDE w:val="0"/>
        <w:autoSpaceDN w:val="0"/>
        <w:spacing w:line="360" w:lineRule="auto"/>
        <w:ind w:firstLine="560"/>
        <w:jc w:val="left"/>
        <w:rPr>
          <w:rFonts w:ascii="宋体" w:hAnsi="宋体" w:cs="宋体"/>
          <w:kern w:val="0"/>
          <w:szCs w:val="21"/>
        </w:rPr>
      </w:pPr>
    </w:p>
    <w:p w:rsidR="006E7208" w:rsidRDefault="006E7208">
      <w:pPr>
        <w:autoSpaceDE w:val="0"/>
        <w:autoSpaceDN w:val="0"/>
        <w:spacing w:line="360" w:lineRule="auto"/>
        <w:ind w:firstLine="560"/>
        <w:jc w:val="left"/>
        <w:rPr>
          <w:rFonts w:ascii="宋体" w:hAnsi="宋体" w:cs="宋体"/>
          <w:kern w:val="0"/>
          <w:szCs w:val="21"/>
        </w:rPr>
      </w:pPr>
    </w:p>
    <w:p w:rsidR="006E7208" w:rsidRDefault="007D0604">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t>请将上述问题的澄清于年月日时分前递交至（详细地址）或传真至（传真号码）。采用传真方式的，应在年月日时分前将原件递交至（详细地址）。</w:t>
      </w:r>
    </w:p>
    <w:p w:rsidR="006E7208" w:rsidRDefault="006E7208">
      <w:pPr>
        <w:autoSpaceDE w:val="0"/>
        <w:autoSpaceDN w:val="0"/>
        <w:spacing w:line="360" w:lineRule="auto"/>
        <w:ind w:firstLine="560"/>
        <w:jc w:val="left"/>
        <w:rPr>
          <w:rFonts w:ascii="宋体" w:hAnsi="宋体" w:cs="宋体"/>
          <w:kern w:val="0"/>
          <w:szCs w:val="21"/>
        </w:rPr>
      </w:pPr>
    </w:p>
    <w:p w:rsidR="006E7208" w:rsidRDefault="006E7208">
      <w:pPr>
        <w:autoSpaceDE w:val="0"/>
        <w:autoSpaceDN w:val="0"/>
        <w:spacing w:line="360" w:lineRule="auto"/>
        <w:jc w:val="left"/>
        <w:rPr>
          <w:rFonts w:ascii="宋体" w:hAnsi="宋体" w:cs="宋体"/>
          <w:kern w:val="0"/>
          <w:szCs w:val="21"/>
        </w:rPr>
      </w:pPr>
    </w:p>
    <w:p w:rsidR="006E7208" w:rsidRDefault="007D0604">
      <w:pPr>
        <w:autoSpaceDE w:val="0"/>
        <w:autoSpaceDN w:val="0"/>
        <w:spacing w:line="360" w:lineRule="auto"/>
        <w:jc w:val="right"/>
        <w:rPr>
          <w:rFonts w:ascii="宋体" w:hAnsi="宋体" w:cs="宋体"/>
          <w:kern w:val="0"/>
          <w:szCs w:val="21"/>
        </w:rPr>
      </w:pPr>
      <w:r>
        <w:rPr>
          <w:rFonts w:ascii="宋体" w:hAnsi="宋体" w:cs="宋体" w:hint="eastAsia"/>
          <w:kern w:val="0"/>
          <w:szCs w:val="21"/>
        </w:rPr>
        <w:t>评标委员会负责人：（签字）</w:t>
      </w:r>
    </w:p>
    <w:p w:rsidR="006E7208" w:rsidRDefault="007D0604">
      <w:pPr>
        <w:autoSpaceDE w:val="0"/>
        <w:autoSpaceDN w:val="0"/>
        <w:spacing w:line="360" w:lineRule="auto"/>
        <w:ind w:firstLineChars="1000" w:firstLine="2100"/>
        <w:jc w:val="left"/>
        <w:rPr>
          <w:rFonts w:ascii="宋体" w:hAnsi="宋体" w:cs="宋体"/>
          <w:kern w:val="0"/>
          <w:szCs w:val="21"/>
        </w:rPr>
      </w:pPr>
      <w:r>
        <w:rPr>
          <w:rFonts w:ascii="宋体" w:hAnsi="宋体" w:cs="宋体" w:hint="eastAsia"/>
          <w:kern w:val="0"/>
          <w:szCs w:val="21"/>
        </w:rPr>
        <w:t>（经评标委员会授权的招标人代表签字或招标人加盖公章）</w:t>
      </w:r>
    </w:p>
    <w:p w:rsidR="006E7208" w:rsidRDefault="007D0604" w:rsidP="00C019DF">
      <w:pPr>
        <w:autoSpaceDE w:val="0"/>
        <w:autoSpaceDN w:val="0"/>
        <w:spacing w:line="360" w:lineRule="auto"/>
        <w:ind w:firstLineChars="2539" w:firstLine="5332"/>
        <w:jc w:val="left"/>
        <w:rPr>
          <w:rFonts w:ascii="宋体" w:hAnsi="宋体" w:cs="宋体"/>
          <w:kern w:val="0"/>
          <w:szCs w:val="21"/>
        </w:rPr>
      </w:pPr>
      <w:r>
        <w:rPr>
          <w:rFonts w:ascii="宋体" w:hAnsi="宋体" w:cs="宋体" w:hint="eastAsia"/>
          <w:kern w:val="0"/>
          <w:szCs w:val="21"/>
        </w:rPr>
        <w:t>年月日</w:t>
      </w:r>
    </w:p>
    <w:p w:rsidR="006E7208" w:rsidRDefault="006E7208">
      <w:pPr>
        <w:autoSpaceDE w:val="0"/>
        <w:autoSpaceDN w:val="0"/>
        <w:spacing w:line="360" w:lineRule="auto"/>
        <w:ind w:firstLine="560"/>
        <w:jc w:val="left"/>
        <w:rPr>
          <w:rFonts w:ascii="宋体" w:hAnsi="宋体" w:cs="宋体"/>
          <w:kern w:val="0"/>
          <w:sz w:val="24"/>
        </w:rPr>
      </w:pPr>
    </w:p>
    <w:p w:rsidR="006E7208" w:rsidRDefault="006E7208">
      <w:pPr>
        <w:pStyle w:val="2"/>
        <w:ind w:firstLine="560"/>
      </w:pPr>
    </w:p>
    <w:p w:rsidR="006E7208" w:rsidRDefault="006E7208">
      <w:pPr>
        <w:pStyle w:val="2"/>
        <w:ind w:firstLineChars="0" w:firstLine="0"/>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6E7208">
      <w:pPr>
        <w:autoSpaceDE w:val="0"/>
        <w:autoSpaceDN w:val="0"/>
        <w:spacing w:line="360" w:lineRule="auto"/>
        <w:rPr>
          <w:rFonts w:ascii="宋体" w:hAnsi="宋体" w:cs="宋体"/>
          <w:b/>
          <w:kern w:val="0"/>
          <w:sz w:val="24"/>
        </w:rPr>
      </w:pPr>
    </w:p>
    <w:p w:rsidR="006E7208" w:rsidRDefault="007D0604">
      <w:pPr>
        <w:autoSpaceDE w:val="0"/>
        <w:autoSpaceDN w:val="0"/>
        <w:spacing w:line="360" w:lineRule="auto"/>
        <w:rPr>
          <w:rFonts w:ascii="宋体" w:hAnsi="宋体" w:cs="宋体"/>
          <w:b/>
          <w:kern w:val="0"/>
          <w:sz w:val="24"/>
        </w:rPr>
      </w:pPr>
      <w:r>
        <w:rPr>
          <w:rFonts w:ascii="宋体" w:hAnsi="宋体" w:cs="宋体" w:hint="eastAsia"/>
          <w:b/>
          <w:kern w:val="0"/>
          <w:sz w:val="24"/>
        </w:rPr>
        <w:lastRenderedPageBreak/>
        <w:t>附表二：问题的澄清</w:t>
      </w:r>
    </w:p>
    <w:p w:rsidR="006E7208" w:rsidRDefault="006E7208">
      <w:pPr>
        <w:autoSpaceDE w:val="0"/>
        <w:autoSpaceDN w:val="0"/>
        <w:spacing w:line="360" w:lineRule="auto"/>
        <w:jc w:val="center"/>
        <w:rPr>
          <w:rFonts w:ascii="宋体" w:hAnsi="宋体" w:cs="宋体"/>
          <w:b/>
          <w:kern w:val="0"/>
          <w:sz w:val="24"/>
        </w:rPr>
      </w:pPr>
    </w:p>
    <w:p w:rsidR="006E7208" w:rsidRDefault="007D0604">
      <w:pPr>
        <w:autoSpaceDE w:val="0"/>
        <w:autoSpaceDN w:val="0"/>
        <w:spacing w:line="360" w:lineRule="auto"/>
        <w:jc w:val="center"/>
        <w:rPr>
          <w:rFonts w:ascii="宋体" w:hAnsi="宋体" w:cs="宋体"/>
          <w:b/>
          <w:kern w:val="0"/>
          <w:sz w:val="24"/>
        </w:rPr>
      </w:pPr>
      <w:r>
        <w:rPr>
          <w:rFonts w:ascii="宋体" w:hAnsi="宋体" w:cs="宋体" w:hint="eastAsia"/>
          <w:b/>
          <w:kern w:val="0"/>
          <w:sz w:val="24"/>
        </w:rPr>
        <w:t>问题的澄清</w:t>
      </w:r>
    </w:p>
    <w:p w:rsidR="006E7208" w:rsidRDefault="007D0604">
      <w:pPr>
        <w:autoSpaceDE w:val="0"/>
        <w:autoSpaceDN w:val="0"/>
        <w:spacing w:line="360" w:lineRule="auto"/>
        <w:jc w:val="center"/>
        <w:rPr>
          <w:rFonts w:ascii="宋体" w:hAnsi="宋体" w:cs="宋体"/>
          <w:kern w:val="0"/>
          <w:sz w:val="24"/>
        </w:rPr>
      </w:pPr>
      <w:r>
        <w:rPr>
          <w:rFonts w:ascii="宋体" w:hAnsi="宋体" w:cs="宋体" w:hint="eastAsia"/>
          <w:kern w:val="0"/>
          <w:sz w:val="24"/>
        </w:rPr>
        <w:t>编号：</w:t>
      </w:r>
    </w:p>
    <w:p w:rsidR="006E7208" w:rsidRDefault="006E7208">
      <w:pPr>
        <w:autoSpaceDE w:val="0"/>
        <w:autoSpaceDN w:val="0"/>
        <w:spacing w:line="360" w:lineRule="auto"/>
        <w:ind w:firstLine="560"/>
        <w:jc w:val="left"/>
        <w:rPr>
          <w:rFonts w:ascii="宋体" w:hAnsi="宋体" w:cs="宋体"/>
          <w:kern w:val="0"/>
          <w:szCs w:val="21"/>
        </w:rPr>
      </w:pPr>
    </w:p>
    <w:p w:rsidR="006E7208" w:rsidRDefault="007D0604">
      <w:pPr>
        <w:autoSpaceDE w:val="0"/>
        <w:autoSpaceDN w:val="0"/>
        <w:spacing w:line="360" w:lineRule="auto"/>
        <w:jc w:val="left"/>
        <w:rPr>
          <w:rFonts w:ascii="宋体" w:hAnsi="宋体" w:cs="宋体"/>
          <w:kern w:val="0"/>
          <w:szCs w:val="21"/>
        </w:rPr>
      </w:pPr>
      <w:r>
        <w:rPr>
          <w:rFonts w:ascii="宋体" w:hAnsi="宋体" w:cs="宋体" w:hint="eastAsia"/>
          <w:kern w:val="0"/>
          <w:szCs w:val="21"/>
        </w:rPr>
        <w:t>（项目名称）监理招标的评标委员会：</w:t>
      </w:r>
    </w:p>
    <w:p w:rsidR="006E7208" w:rsidRDefault="006E7208">
      <w:pPr>
        <w:autoSpaceDE w:val="0"/>
        <w:autoSpaceDN w:val="0"/>
        <w:spacing w:line="360" w:lineRule="auto"/>
        <w:jc w:val="left"/>
        <w:rPr>
          <w:rFonts w:ascii="宋体" w:hAnsi="宋体" w:cs="宋体"/>
          <w:kern w:val="0"/>
          <w:szCs w:val="21"/>
        </w:rPr>
      </w:pP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问题澄清通知（编号：）已收悉，现澄清如下：</w:t>
      </w: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rsidR="006E7208" w:rsidRDefault="007D0604">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rsidR="006E7208" w:rsidRDefault="006E7208">
      <w:pPr>
        <w:autoSpaceDE w:val="0"/>
        <w:autoSpaceDN w:val="0"/>
        <w:spacing w:line="360" w:lineRule="auto"/>
        <w:ind w:firstLine="480"/>
        <w:jc w:val="left"/>
        <w:rPr>
          <w:rFonts w:ascii="宋体" w:hAnsi="宋体" w:cs="宋体"/>
          <w:kern w:val="0"/>
          <w:szCs w:val="21"/>
        </w:rPr>
      </w:pPr>
    </w:p>
    <w:p w:rsidR="006E7208" w:rsidRDefault="006E7208">
      <w:pPr>
        <w:autoSpaceDE w:val="0"/>
        <w:autoSpaceDN w:val="0"/>
        <w:spacing w:line="360" w:lineRule="auto"/>
        <w:ind w:firstLine="480"/>
        <w:jc w:val="left"/>
        <w:rPr>
          <w:rFonts w:ascii="宋体" w:hAnsi="宋体" w:cs="宋体"/>
          <w:kern w:val="0"/>
          <w:szCs w:val="21"/>
        </w:rPr>
      </w:pPr>
    </w:p>
    <w:p w:rsidR="006E7208" w:rsidRDefault="006E7208">
      <w:pPr>
        <w:autoSpaceDE w:val="0"/>
        <w:autoSpaceDN w:val="0"/>
        <w:spacing w:line="360" w:lineRule="auto"/>
        <w:ind w:firstLine="480"/>
        <w:jc w:val="left"/>
        <w:rPr>
          <w:rFonts w:ascii="宋体" w:hAnsi="宋体" w:cs="宋体"/>
          <w:kern w:val="0"/>
          <w:szCs w:val="21"/>
        </w:rPr>
      </w:pPr>
    </w:p>
    <w:p w:rsidR="006E7208" w:rsidRDefault="006E7208">
      <w:pPr>
        <w:autoSpaceDE w:val="0"/>
        <w:autoSpaceDN w:val="0"/>
        <w:spacing w:line="360" w:lineRule="auto"/>
        <w:ind w:firstLine="480"/>
        <w:jc w:val="left"/>
        <w:rPr>
          <w:rFonts w:ascii="宋体" w:hAnsi="宋体" w:cs="宋体"/>
          <w:kern w:val="0"/>
          <w:szCs w:val="21"/>
        </w:rPr>
      </w:pPr>
    </w:p>
    <w:p w:rsidR="006E7208" w:rsidRDefault="007D0604">
      <w:pPr>
        <w:autoSpaceDE w:val="0"/>
        <w:autoSpaceDN w:val="0"/>
        <w:spacing w:line="360" w:lineRule="auto"/>
        <w:ind w:right="420" w:firstLineChars="2600" w:firstLine="5460"/>
        <w:rPr>
          <w:rFonts w:ascii="宋体" w:hAnsi="宋体" w:cs="宋体"/>
          <w:kern w:val="0"/>
          <w:szCs w:val="21"/>
        </w:rPr>
      </w:pPr>
      <w:r>
        <w:rPr>
          <w:rFonts w:ascii="宋体" w:hAnsi="宋体" w:cs="宋体" w:hint="eastAsia"/>
          <w:kern w:val="0"/>
          <w:szCs w:val="21"/>
        </w:rPr>
        <w:t>投标人：（盖单位章）</w:t>
      </w:r>
    </w:p>
    <w:p w:rsidR="006E7208" w:rsidRDefault="006E7208">
      <w:pPr>
        <w:autoSpaceDE w:val="0"/>
        <w:autoSpaceDN w:val="0"/>
        <w:spacing w:line="360" w:lineRule="auto"/>
        <w:jc w:val="right"/>
        <w:rPr>
          <w:rFonts w:ascii="宋体" w:hAnsi="宋体" w:cs="宋体"/>
          <w:kern w:val="0"/>
          <w:szCs w:val="21"/>
        </w:rPr>
      </w:pPr>
    </w:p>
    <w:p w:rsidR="006E7208" w:rsidRDefault="007D0604">
      <w:pPr>
        <w:autoSpaceDE w:val="0"/>
        <w:autoSpaceDN w:val="0"/>
        <w:spacing w:line="360" w:lineRule="auto"/>
        <w:jc w:val="right"/>
        <w:rPr>
          <w:rFonts w:ascii="宋体" w:hAnsi="宋体" w:cs="宋体"/>
          <w:kern w:val="0"/>
          <w:szCs w:val="21"/>
        </w:rPr>
      </w:pPr>
      <w:r>
        <w:rPr>
          <w:rFonts w:ascii="宋体" w:hAnsi="宋体" w:cs="宋体" w:hint="eastAsia"/>
          <w:kern w:val="0"/>
          <w:szCs w:val="21"/>
        </w:rPr>
        <w:t>法定代表人或其委托代理人：（签字）</w:t>
      </w:r>
    </w:p>
    <w:p w:rsidR="006E7208" w:rsidRDefault="006E7208">
      <w:pPr>
        <w:autoSpaceDE w:val="0"/>
        <w:autoSpaceDN w:val="0"/>
        <w:spacing w:line="360" w:lineRule="auto"/>
        <w:jc w:val="right"/>
        <w:rPr>
          <w:rFonts w:ascii="宋体" w:hAnsi="宋体" w:cs="宋体"/>
          <w:kern w:val="0"/>
          <w:szCs w:val="21"/>
        </w:rPr>
      </w:pPr>
    </w:p>
    <w:p w:rsidR="006E7208" w:rsidRDefault="007D0604">
      <w:pPr>
        <w:spacing w:line="440" w:lineRule="exact"/>
        <w:jc w:val="center"/>
        <w:rPr>
          <w:sz w:val="32"/>
          <w:szCs w:val="32"/>
        </w:rPr>
      </w:pPr>
      <w:r>
        <w:rPr>
          <w:rFonts w:ascii="宋体" w:hAnsi="宋体" w:cs="宋体" w:hint="eastAsia"/>
          <w:kern w:val="0"/>
          <w:szCs w:val="21"/>
        </w:rPr>
        <w:t>年月日</w:t>
      </w:r>
      <w:bookmarkStart w:id="136" w:name="_Toc22091"/>
      <w:bookmarkStart w:id="137" w:name="_Toc2761070"/>
      <w:bookmarkEnd w:id="6"/>
    </w:p>
    <w:p w:rsidR="006E7208" w:rsidRDefault="006E7208">
      <w:pPr>
        <w:rPr>
          <w:sz w:val="32"/>
          <w:szCs w:val="32"/>
        </w:rPr>
      </w:pPr>
    </w:p>
    <w:p w:rsidR="006E7208" w:rsidRDefault="006E7208">
      <w:pPr>
        <w:pStyle w:val="2"/>
        <w:ind w:firstLineChars="0" w:firstLine="0"/>
        <w:rPr>
          <w:b/>
          <w:bCs/>
          <w:sz w:val="32"/>
          <w:szCs w:val="32"/>
        </w:rPr>
      </w:pPr>
    </w:p>
    <w:p w:rsidR="006E7208" w:rsidRDefault="006E7208">
      <w:pPr>
        <w:pStyle w:val="2"/>
        <w:ind w:firstLineChars="0" w:firstLine="0"/>
        <w:rPr>
          <w:b/>
          <w:bCs/>
          <w:sz w:val="32"/>
          <w:szCs w:val="32"/>
        </w:rPr>
      </w:pPr>
    </w:p>
    <w:p w:rsidR="006E7208" w:rsidRDefault="006E7208">
      <w:pPr>
        <w:pStyle w:val="2"/>
        <w:ind w:firstLineChars="0" w:firstLine="0"/>
        <w:rPr>
          <w:b/>
          <w:bCs/>
          <w:sz w:val="32"/>
          <w:szCs w:val="32"/>
        </w:rPr>
      </w:pPr>
    </w:p>
    <w:p w:rsidR="006E7208" w:rsidRDefault="006E7208">
      <w:pPr>
        <w:pStyle w:val="2"/>
        <w:ind w:firstLineChars="0" w:firstLine="0"/>
        <w:rPr>
          <w:b/>
          <w:bCs/>
          <w:sz w:val="32"/>
          <w:szCs w:val="32"/>
        </w:rPr>
      </w:pPr>
    </w:p>
    <w:p w:rsidR="006E7208" w:rsidRDefault="006E7208">
      <w:pPr>
        <w:pStyle w:val="2"/>
        <w:ind w:firstLineChars="0" w:firstLine="0"/>
        <w:rPr>
          <w:b/>
          <w:bCs/>
          <w:sz w:val="32"/>
          <w:szCs w:val="32"/>
        </w:rPr>
      </w:pPr>
    </w:p>
    <w:p w:rsidR="006E7208" w:rsidRDefault="006E7208">
      <w:pPr>
        <w:rPr>
          <w:b/>
          <w:bCs/>
          <w:sz w:val="32"/>
          <w:szCs w:val="32"/>
        </w:rPr>
      </w:pPr>
    </w:p>
    <w:p w:rsidR="006E7208" w:rsidRDefault="006E7208">
      <w:pPr>
        <w:pStyle w:val="12"/>
        <w:rPr>
          <w:b/>
          <w:bCs/>
          <w:sz w:val="32"/>
          <w:szCs w:val="32"/>
        </w:rPr>
      </w:pPr>
    </w:p>
    <w:p w:rsidR="006E7208" w:rsidRDefault="006E7208">
      <w:pPr>
        <w:pStyle w:val="12"/>
        <w:rPr>
          <w:b/>
          <w:bCs/>
          <w:sz w:val="32"/>
          <w:szCs w:val="32"/>
        </w:rPr>
      </w:pPr>
    </w:p>
    <w:p w:rsidR="006E7208" w:rsidRDefault="006E7208">
      <w:pPr>
        <w:pStyle w:val="12"/>
        <w:rPr>
          <w:b/>
          <w:bCs/>
          <w:sz w:val="32"/>
          <w:szCs w:val="32"/>
        </w:rPr>
      </w:pPr>
    </w:p>
    <w:p w:rsidR="006E7208" w:rsidRDefault="007D0604">
      <w:pPr>
        <w:numPr>
          <w:ilvl w:val="0"/>
          <w:numId w:val="4"/>
        </w:numPr>
        <w:jc w:val="center"/>
        <w:rPr>
          <w:b/>
          <w:bCs/>
          <w:sz w:val="32"/>
          <w:szCs w:val="32"/>
        </w:rPr>
      </w:pPr>
      <w:r>
        <w:rPr>
          <w:rFonts w:hint="eastAsia"/>
          <w:b/>
          <w:bCs/>
          <w:sz w:val="32"/>
          <w:szCs w:val="32"/>
        </w:rPr>
        <w:t>评标办法</w:t>
      </w:r>
      <w:bookmarkEnd w:id="136"/>
      <w:r>
        <w:rPr>
          <w:rFonts w:hint="eastAsia"/>
          <w:b/>
          <w:bCs/>
          <w:sz w:val="32"/>
          <w:szCs w:val="32"/>
        </w:rPr>
        <w:t>（综合评估法）</w:t>
      </w:r>
    </w:p>
    <w:p w:rsidR="006E7208" w:rsidRDefault="007D0604">
      <w:pPr>
        <w:pStyle w:val="p0"/>
        <w:spacing w:line="560" w:lineRule="exact"/>
        <w:ind w:rightChars="-42" w:right="-88"/>
        <w:jc w:val="center"/>
        <w:rPr>
          <w:rFonts w:hAnsi="宋体" w:cs="宋体"/>
          <w:b/>
          <w:szCs w:val="24"/>
        </w:rPr>
      </w:pPr>
      <w:r>
        <w:rPr>
          <w:rFonts w:hAnsi="宋体" w:cs="宋体" w:hint="eastAsia"/>
          <w:b/>
          <w:szCs w:val="24"/>
        </w:rPr>
        <w:lastRenderedPageBreak/>
        <w:t>评标办法前附表</w:t>
      </w:r>
    </w:p>
    <w:tbl>
      <w:tblPr>
        <w:tblW w:w="9019" w:type="dxa"/>
        <w:tblBorders>
          <w:top w:val="single" w:sz="8" w:space="0" w:color="000000"/>
          <w:left w:val="single" w:sz="8" w:space="0" w:color="000000"/>
          <w:right w:val="single" w:sz="8" w:space="0" w:color="000000"/>
        </w:tblBorders>
        <w:tblLayout w:type="fixed"/>
        <w:tblLook w:val="04A0"/>
      </w:tblPr>
      <w:tblGrid>
        <w:gridCol w:w="761"/>
        <w:gridCol w:w="100"/>
        <w:gridCol w:w="954"/>
        <w:gridCol w:w="2106"/>
        <w:gridCol w:w="5098"/>
      </w:tblGrid>
      <w:tr w:rsidR="006E7208">
        <w:trPr>
          <w:cantSplit/>
          <w:trHeight w:val="469"/>
        </w:trPr>
        <w:tc>
          <w:tcPr>
            <w:tcW w:w="1815" w:type="dxa"/>
            <w:gridSpan w:val="3"/>
            <w:tcBorders>
              <w:top w:val="single" w:sz="4" w:space="0" w:color="auto"/>
              <w:left w:val="single" w:sz="4" w:space="0" w:color="auto"/>
              <w:bottom w:val="single" w:sz="4" w:space="0" w:color="000000"/>
              <w:right w:val="single" w:sz="4" w:space="0" w:color="000000"/>
            </w:tcBorders>
            <w:vAlign w:val="center"/>
          </w:tcPr>
          <w:p w:rsidR="006E7208" w:rsidRDefault="007D0604">
            <w:pPr>
              <w:pStyle w:val="p0"/>
              <w:widowControl w:val="0"/>
              <w:snapToGrid w:val="0"/>
              <w:ind w:rightChars="-42" w:right="-88"/>
              <w:rPr>
                <w:rFonts w:asciiTheme="minorEastAsia" w:eastAsiaTheme="minorEastAsia" w:hAnsiTheme="minorEastAsia"/>
                <w:color w:val="000000" w:themeColor="text1"/>
              </w:rPr>
            </w:pPr>
            <w:bookmarkStart w:id="138" w:name="_Toc14685"/>
            <w:r>
              <w:rPr>
                <w:rFonts w:asciiTheme="minorEastAsia" w:eastAsiaTheme="minorEastAsia" w:hAnsiTheme="minorEastAsia"/>
                <w:color w:val="000000" w:themeColor="text1"/>
              </w:rPr>
              <w:t>条款号</w:t>
            </w:r>
          </w:p>
        </w:tc>
        <w:tc>
          <w:tcPr>
            <w:tcW w:w="2106" w:type="dxa"/>
            <w:tcBorders>
              <w:top w:val="single" w:sz="4" w:space="0" w:color="auto"/>
              <w:left w:val="nil"/>
              <w:bottom w:val="single" w:sz="4" w:space="0" w:color="000000"/>
              <w:right w:val="single" w:sz="4" w:space="0" w:color="000000"/>
            </w:tcBorders>
            <w:vAlign w:val="center"/>
          </w:tcPr>
          <w:p w:rsidR="006E7208" w:rsidRDefault="007D0604">
            <w:pPr>
              <w:pStyle w:val="p0"/>
              <w:widowControl w:val="0"/>
              <w:snapToGrid w:val="0"/>
              <w:ind w:rightChars="-42" w:right="-88"/>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评审因素</w:t>
            </w:r>
          </w:p>
        </w:tc>
        <w:tc>
          <w:tcPr>
            <w:tcW w:w="5098" w:type="dxa"/>
            <w:tcBorders>
              <w:top w:val="single" w:sz="4" w:space="0" w:color="auto"/>
              <w:left w:val="nil"/>
              <w:bottom w:val="single" w:sz="4" w:space="0" w:color="000000"/>
              <w:right w:val="single" w:sz="4" w:space="0" w:color="000000"/>
            </w:tcBorders>
            <w:vAlign w:val="center"/>
          </w:tcPr>
          <w:p w:rsidR="006E7208" w:rsidRDefault="007D0604">
            <w:pPr>
              <w:pStyle w:val="p0"/>
              <w:widowControl w:val="0"/>
              <w:snapToGrid w:val="0"/>
              <w:ind w:rightChars="-42" w:right="-88"/>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评审标准</w:t>
            </w:r>
          </w:p>
        </w:tc>
      </w:tr>
      <w:tr w:rsidR="006E7208">
        <w:trPr>
          <w:cantSplit/>
          <w:trHeight w:val="469"/>
        </w:trPr>
        <w:tc>
          <w:tcPr>
            <w:tcW w:w="1815" w:type="dxa"/>
            <w:gridSpan w:val="3"/>
            <w:tcBorders>
              <w:top w:val="single" w:sz="4" w:space="0" w:color="auto"/>
              <w:left w:val="single" w:sz="4" w:space="0" w:color="auto"/>
              <w:bottom w:val="single" w:sz="4" w:space="0" w:color="000000"/>
              <w:right w:val="single" w:sz="4" w:space="0" w:color="000000"/>
            </w:tcBorders>
            <w:vAlign w:val="center"/>
          </w:tcPr>
          <w:p w:rsidR="006E7208" w:rsidRDefault="007D0604">
            <w:pPr>
              <w:pStyle w:val="p0"/>
              <w:widowControl w:val="0"/>
              <w:snapToGrid w:val="0"/>
              <w:ind w:rightChars="-42" w:right="-88"/>
              <w:rPr>
                <w:rFonts w:asciiTheme="minorEastAsia" w:eastAsiaTheme="minorEastAsia" w:hAnsiTheme="minorEastAsia"/>
                <w:color w:val="000000" w:themeColor="text1"/>
              </w:rPr>
            </w:pPr>
            <w:r>
              <w:rPr>
                <w:rFonts w:asciiTheme="minorEastAsia" w:eastAsiaTheme="minorEastAsia" w:hAnsiTheme="minorEastAsia"/>
                <w:color w:val="000000" w:themeColor="text1"/>
              </w:rPr>
              <w:t>2.1.1</w:t>
            </w:r>
          </w:p>
        </w:tc>
        <w:tc>
          <w:tcPr>
            <w:tcW w:w="2106" w:type="dxa"/>
            <w:tcBorders>
              <w:top w:val="single" w:sz="4" w:space="0" w:color="auto"/>
              <w:left w:val="nil"/>
              <w:bottom w:val="single" w:sz="4" w:space="0" w:color="000000"/>
              <w:right w:val="single" w:sz="4" w:space="0" w:color="000000"/>
            </w:tcBorders>
            <w:vAlign w:val="center"/>
          </w:tcPr>
          <w:p w:rsidR="006E7208" w:rsidRDefault="007D0604">
            <w:pPr>
              <w:pStyle w:val="p0"/>
              <w:widowControl w:val="0"/>
              <w:snapToGrid w:val="0"/>
              <w:ind w:rightChars="-42" w:right="-88"/>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资格审查</w:t>
            </w:r>
          </w:p>
        </w:tc>
        <w:tc>
          <w:tcPr>
            <w:tcW w:w="5098" w:type="dxa"/>
            <w:tcBorders>
              <w:top w:val="single" w:sz="4" w:space="0" w:color="auto"/>
              <w:left w:val="nil"/>
              <w:bottom w:val="single" w:sz="4" w:space="0" w:color="000000"/>
              <w:right w:val="single" w:sz="4" w:space="0" w:color="000000"/>
            </w:tcBorders>
            <w:vAlign w:val="center"/>
          </w:tcPr>
          <w:p w:rsidR="006E7208" w:rsidRDefault="007D0604">
            <w:pPr>
              <w:pStyle w:val="p0"/>
              <w:widowControl w:val="0"/>
              <w:snapToGrid w:val="0"/>
              <w:ind w:rightChars="-42" w:right="-88"/>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通过资格预审的投标单位</w:t>
            </w:r>
          </w:p>
        </w:tc>
      </w:tr>
      <w:tr w:rsidR="006E7208">
        <w:trPr>
          <w:cantSplit/>
          <w:trHeight w:val="513"/>
        </w:trPr>
        <w:tc>
          <w:tcPr>
            <w:tcW w:w="761" w:type="dxa"/>
            <w:vMerge w:val="restart"/>
            <w:tcBorders>
              <w:top w:val="nil"/>
              <w:left w:val="single" w:sz="4" w:space="0" w:color="auto"/>
              <w:right w:val="single" w:sz="4" w:space="0" w:color="000000"/>
            </w:tcBorders>
            <w:vAlign w:val="center"/>
          </w:tcPr>
          <w:p w:rsidR="006E7208" w:rsidRDefault="007D0604">
            <w:pPr>
              <w:pStyle w:val="p0"/>
              <w:widowControl w:val="0"/>
              <w:snapToGrid w:val="0"/>
              <w:ind w:left="0" w:rightChars="-42" w:right="-88"/>
              <w:rPr>
                <w:rFonts w:asciiTheme="minorEastAsia" w:eastAsiaTheme="minorEastAsia" w:hAnsiTheme="minorEastAsia"/>
                <w:color w:val="000000" w:themeColor="text1"/>
              </w:rPr>
            </w:pPr>
            <w:r>
              <w:rPr>
                <w:rFonts w:asciiTheme="minorEastAsia" w:eastAsiaTheme="minorEastAsia" w:hAnsiTheme="minorEastAsia"/>
                <w:color w:val="000000" w:themeColor="text1"/>
              </w:rPr>
              <w:t>2.1.2</w:t>
            </w:r>
          </w:p>
        </w:tc>
        <w:tc>
          <w:tcPr>
            <w:tcW w:w="1054" w:type="dxa"/>
            <w:gridSpan w:val="2"/>
            <w:vMerge w:val="restart"/>
            <w:tcBorders>
              <w:top w:val="single" w:sz="4" w:space="0" w:color="auto"/>
              <w:left w:val="nil"/>
              <w:right w:val="single" w:sz="4" w:space="0" w:color="000000"/>
            </w:tcBorders>
            <w:vAlign w:val="center"/>
          </w:tcPr>
          <w:p w:rsidR="006E7208" w:rsidRDefault="007D0604">
            <w:pPr>
              <w:pStyle w:val="p0"/>
              <w:widowControl w:val="0"/>
              <w:snapToGrid w:val="0"/>
              <w:ind w:left="0" w:rightChars="-42" w:right="-88"/>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响应性</w:t>
            </w:r>
          </w:p>
          <w:p w:rsidR="006E7208" w:rsidRDefault="007D0604">
            <w:pPr>
              <w:pStyle w:val="p0"/>
              <w:widowControl w:val="0"/>
              <w:snapToGrid w:val="0"/>
              <w:ind w:left="0" w:rightChars="-42" w:right="-88"/>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评审标准</w:t>
            </w:r>
          </w:p>
        </w:tc>
        <w:tc>
          <w:tcPr>
            <w:tcW w:w="2106" w:type="dxa"/>
            <w:tcBorders>
              <w:top w:val="single" w:sz="4" w:space="0" w:color="auto"/>
              <w:left w:val="nil"/>
              <w:bottom w:val="single" w:sz="4" w:space="0" w:color="000000"/>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投标报价</w:t>
            </w:r>
          </w:p>
        </w:tc>
        <w:tc>
          <w:tcPr>
            <w:tcW w:w="5098" w:type="dxa"/>
            <w:tcBorders>
              <w:top w:val="single" w:sz="4" w:space="0" w:color="auto"/>
              <w:left w:val="nil"/>
              <w:bottom w:val="single" w:sz="4" w:space="0" w:color="000000"/>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符合第二章“投标人须知”投标报价规定</w:t>
            </w:r>
          </w:p>
        </w:tc>
      </w:tr>
      <w:tr w:rsidR="006E7208">
        <w:trPr>
          <w:cantSplit/>
          <w:trHeight w:val="447"/>
        </w:trPr>
        <w:tc>
          <w:tcPr>
            <w:tcW w:w="761" w:type="dxa"/>
            <w:vMerge/>
            <w:tcBorders>
              <w:left w:val="single" w:sz="4" w:space="0" w:color="auto"/>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1054" w:type="dxa"/>
            <w:gridSpan w:val="2"/>
            <w:vMerge/>
            <w:tcBorders>
              <w:left w:val="nil"/>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2106" w:type="dxa"/>
            <w:tcBorders>
              <w:top w:val="single" w:sz="4" w:space="0" w:color="auto"/>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监理范围</w:t>
            </w:r>
          </w:p>
        </w:tc>
        <w:tc>
          <w:tcPr>
            <w:tcW w:w="5098" w:type="dxa"/>
            <w:tcBorders>
              <w:top w:val="single" w:sz="4" w:space="0" w:color="auto"/>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符合第二章“投标人须知前附表”第1.3.1项要求</w:t>
            </w:r>
          </w:p>
        </w:tc>
      </w:tr>
      <w:tr w:rsidR="006E7208">
        <w:trPr>
          <w:cantSplit/>
          <w:trHeight w:val="446"/>
        </w:trPr>
        <w:tc>
          <w:tcPr>
            <w:tcW w:w="761" w:type="dxa"/>
            <w:vMerge/>
            <w:tcBorders>
              <w:left w:val="single" w:sz="4" w:space="0" w:color="auto"/>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1054" w:type="dxa"/>
            <w:gridSpan w:val="2"/>
            <w:vMerge/>
            <w:tcBorders>
              <w:left w:val="nil"/>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2106"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监理服务期</w:t>
            </w:r>
          </w:p>
        </w:tc>
        <w:tc>
          <w:tcPr>
            <w:tcW w:w="5098"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符合第二章“投标人须知前附表”第1.3.2项要求</w:t>
            </w:r>
          </w:p>
        </w:tc>
      </w:tr>
      <w:tr w:rsidR="006E7208">
        <w:trPr>
          <w:cantSplit/>
          <w:trHeight w:val="429"/>
        </w:trPr>
        <w:tc>
          <w:tcPr>
            <w:tcW w:w="761" w:type="dxa"/>
            <w:vMerge/>
            <w:tcBorders>
              <w:left w:val="single" w:sz="4" w:space="0" w:color="auto"/>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1054" w:type="dxa"/>
            <w:gridSpan w:val="2"/>
            <w:vMerge/>
            <w:tcBorders>
              <w:left w:val="nil"/>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2106"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质量标准</w:t>
            </w:r>
          </w:p>
        </w:tc>
        <w:tc>
          <w:tcPr>
            <w:tcW w:w="5098"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符合第二章“投标人须知前附表”第1.3.3项要求</w:t>
            </w:r>
          </w:p>
        </w:tc>
      </w:tr>
      <w:tr w:rsidR="006E7208">
        <w:trPr>
          <w:cantSplit/>
          <w:trHeight w:val="343"/>
        </w:trPr>
        <w:tc>
          <w:tcPr>
            <w:tcW w:w="761" w:type="dxa"/>
            <w:vMerge/>
            <w:tcBorders>
              <w:left w:val="single" w:sz="4" w:space="0" w:color="auto"/>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1054" w:type="dxa"/>
            <w:gridSpan w:val="2"/>
            <w:vMerge/>
            <w:tcBorders>
              <w:left w:val="nil"/>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2106"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投标有效期</w:t>
            </w:r>
          </w:p>
        </w:tc>
        <w:tc>
          <w:tcPr>
            <w:tcW w:w="5098"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符合第二章“投标人须知前附表”第3.2.1项要求</w:t>
            </w:r>
          </w:p>
        </w:tc>
      </w:tr>
      <w:tr w:rsidR="006E7208">
        <w:trPr>
          <w:cantSplit/>
          <w:trHeight w:val="394"/>
        </w:trPr>
        <w:tc>
          <w:tcPr>
            <w:tcW w:w="761" w:type="dxa"/>
            <w:vMerge/>
            <w:tcBorders>
              <w:left w:val="single" w:sz="4" w:space="0" w:color="auto"/>
              <w:bottom w:val="single" w:sz="4" w:space="0" w:color="000000"/>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1054" w:type="dxa"/>
            <w:gridSpan w:val="2"/>
            <w:vMerge/>
            <w:tcBorders>
              <w:left w:val="nil"/>
              <w:bottom w:val="single" w:sz="4" w:space="0" w:color="000000"/>
              <w:right w:val="single" w:sz="4" w:space="0" w:color="000000"/>
            </w:tcBorders>
            <w:vAlign w:val="center"/>
          </w:tcPr>
          <w:p w:rsidR="006E7208" w:rsidRDefault="006E7208">
            <w:pPr>
              <w:pStyle w:val="p0"/>
              <w:widowControl w:val="0"/>
              <w:snapToGrid w:val="0"/>
              <w:ind w:rightChars="-42" w:right="-88"/>
              <w:jc w:val="center"/>
              <w:rPr>
                <w:rFonts w:asciiTheme="minorEastAsia" w:eastAsiaTheme="minorEastAsia" w:hAnsiTheme="minorEastAsia"/>
                <w:color w:val="000000" w:themeColor="text1"/>
              </w:rPr>
            </w:pPr>
          </w:p>
        </w:tc>
        <w:tc>
          <w:tcPr>
            <w:tcW w:w="2106"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投标保证金</w:t>
            </w:r>
          </w:p>
        </w:tc>
        <w:tc>
          <w:tcPr>
            <w:tcW w:w="5098" w:type="dxa"/>
            <w:tcBorders>
              <w:top w:val="nil"/>
              <w:left w:val="nil"/>
              <w:bottom w:val="single" w:sz="4" w:space="0" w:color="000000"/>
              <w:right w:val="single" w:sz="4" w:space="0" w:color="000000"/>
            </w:tcBorders>
            <w:vAlign w:val="center"/>
          </w:tcPr>
          <w:p w:rsidR="006E7208" w:rsidRDefault="007D0604">
            <w:pPr>
              <w:pStyle w:val="p0"/>
              <w:widowControl w:val="0"/>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符合第二章“投标人须知前附表”第3.3.1项要求</w:t>
            </w:r>
          </w:p>
        </w:tc>
      </w:tr>
      <w:tr w:rsidR="006E7208">
        <w:trPr>
          <w:cantSplit/>
          <w:trHeight w:val="465"/>
        </w:trPr>
        <w:tc>
          <w:tcPr>
            <w:tcW w:w="1815" w:type="dxa"/>
            <w:gridSpan w:val="3"/>
            <w:tcBorders>
              <w:top w:val="nil"/>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条款号</w:t>
            </w:r>
          </w:p>
        </w:tc>
        <w:tc>
          <w:tcPr>
            <w:tcW w:w="2106" w:type="dxa"/>
            <w:tcBorders>
              <w:top w:val="nil"/>
              <w:left w:val="single" w:sz="4" w:space="0" w:color="auto"/>
              <w:bottom w:val="single" w:sz="4" w:space="0" w:color="auto"/>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条款内容</w:t>
            </w:r>
          </w:p>
        </w:tc>
        <w:tc>
          <w:tcPr>
            <w:tcW w:w="5098" w:type="dxa"/>
            <w:tcBorders>
              <w:top w:val="nil"/>
              <w:left w:val="nil"/>
              <w:bottom w:val="single" w:sz="4" w:space="0" w:color="auto"/>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编列内容</w:t>
            </w:r>
          </w:p>
        </w:tc>
      </w:tr>
      <w:tr w:rsidR="006E7208">
        <w:trPr>
          <w:cantSplit/>
          <w:trHeight w:val="1070"/>
        </w:trPr>
        <w:tc>
          <w:tcPr>
            <w:tcW w:w="1815" w:type="dxa"/>
            <w:gridSpan w:val="3"/>
            <w:tcBorders>
              <w:top w:val="nil"/>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2.2.1</w:t>
            </w:r>
          </w:p>
        </w:tc>
        <w:tc>
          <w:tcPr>
            <w:tcW w:w="2106" w:type="dxa"/>
            <w:tcBorders>
              <w:top w:val="nil"/>
              <w:left w:val="single" w:sz="4" w:space="0" w:color="auto"/>
              <w:bottom w:val="single" w:sz="4" w:space="0" w:color="auto"/>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分值构成</w:t>
            </w:r>
          </w:p>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（总分100分）</w:t>
            </w:r>
          </w:p>
        </w:tc>
        <w:tc>
          <w:tcPr>
            <w:tcW w:w="5098" w:type="dxa"/>
            <w:tcBorders>
              <w:top w:val="nil"/>
              <w:left w:val="nil"/>
              <w:bottom w:val="single" w:sz="4" w:space="0" w:color="auto"/>
              <w:right w:val="single" w:sz="4" w:space="0" w:color="000000"/>
            </w:tcBorders>
            <w:vAlign w:val="center"/>
          </w:tcPr>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本次评标共分以下方面对投标文件进行评价，其设置为：</w:t>
            </w:r>
          </w:p>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商务部分：45分</w:t>
            </w:r>
          </w:p>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技术部分：55分</w:t>
            </w:r>
          </w:p>
        </w:tc>
      </w:tr>
      <w:tr w:rsidR="006E7208">
        <w:trPr>
          <w:cantSplit/>
          <w:trHeight w:val="5193"/>
        </w:trPr>
        <w:tc>
          <w:tcPr>
            <w:tcW w:w="1815" w:type="dxa"/>
            <w:gridSpan w:val="3"/>
            <w:tcBorders>
              <w:top w:val="nil"/>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bookmarkStart w:id="139" w:name="OLE_LINK8" w:colFirst="1" w:colLast="2"/>
            <w:r>
              <w:rPr>
                <w:rFonts w:asciiTheme="minorEastAsia" w:eastAsiaTheme="minorEastAsia" w:hAnsiTheme="minorEastAsia"/>
                <w:color w:val="000000" w:themeColor="text1"/>
                <w:szCs w:val="21"/>
              </w:rPr>
              <w:t>2.2.2</w:t>
            </w:r>
          </w:p>
        </w:tc>
        <w:tc>
          <w:tcPr>
            <w:tcW w:w="2106" w:type="dxa"/>
            <w:tcBorders>
              <w:top w:val="nil"/>
              <w:left w:val="single" w:sz="4" w:space="0" w:color="auto"/>
              <w:bottom w:val="single" w:sz="4" w:space="0" w:color="auto"/>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评标基准价计算方法</w:t>
            </w:r>
          </w:p>
        </w:tc>
        <w:tc>
          <w:tcPr>
            <w:tcW w:w="5098" w:type="dxa"/>
            <w:tcBorders>
              <w:top w:val="nil"/>
              <w:left w:val="nil"/>
              <w:bottom w:val="single" w:sz="4" w:space="0" w:color="auto"/>
              <w:right w:val="single" w:sz="4" w:space="0" w:color="000000"/>
            </w:tcBorders>
            <w:vAlign w:val="center"/>
          </w:tcPr>
          <w:p w:rsidR="006E7208" w:rsidRDefault="007D0604">
            <w:pPr>
              <w:snapToGrid w:val="0"/>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评标基准价=招标控制价×50%+参与计算的有效投标报价的算术平均值×50%（有效投标人为大于5家及以上时，去掉一个最高和一个最低投标报价</w:t>
            </w:r>
            <w:r>
              <w:rPr>
                <w:rFonts w:asciiTheme="minorEastAsia" w:eastAsiaTheme="minorEastAsia" w:hAnsiTheme="minorEastAsia" w:hint="eastAsia"/>
                <w:color w:val="000000" w:themeColor="text1"/>
                <w:szCs w:val="21"/>
              </w:rPr>
              <w:t>后</w:t>
            </w:r>
            <w:r>
              <w:rPr>
                <w:rFonts w:asciiTheme="minorEastAsia" w:eastAsiaTheme="minorEastAsia" w:hAnsiTheme="minorEastAsia"/>
                <w:color w:val="000000" w:themeColor="text1"/>
                <w:szCs w:val="21"/>
              </w:rPr>
              <w:t>的算术平均值；当有效投标人少于5家时，则按所有有效投标报价的算术平均值）。</w:t>
            </w:r>
          </w:p>
          <w:p w:rsidR="006E7208" w:rsidRDefault="007D0604">
            <w:pPr>
              <w:snapToGrid w:val="0"/>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投标人的投标报价经过资格预审评审且在招标控制价100%-95%范围（含95%，含100%，下同）内的所有投标报价参与评标基准值的计算，不在此范围内的投标报价不参与评标基准值的计算，但仍可参与下一步的评分。</w:t>
            </w:r>
          </w:p>
          <w:p w:rsidR="006E7208" w:rsidRDefault="007D0604">
            <w:pPr>
              <w:snapToGrid w:val="0"/>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当全部投标人的报价均不在招标控制价100%-95%范围（含95%，含100%）内时，则评标基准价=招标控制价×95%。</w:t>
            </w:r>
          </w:p>
        </w:tc>
      </w:tr>
      <w:bookmarkEnd w:id="139"/>
      <w:tr w:rsidR="006E7208">
        <w:trPr>
          <w:cantSplit/>
          <w:trHeight w:val="666"/>
        </w:trPr>
        <w:tc>
          <w:tcPr>
            <w:tcW w:w="1815" w:type="dxa"/>
            <w:gridSpan w:val="3"/>
            <w:tcBorders>
              <w:top w:val="nil"/>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2.2.3</w:t>
            </w:r>
          </w:p>
        </w:tc>
        <w:tc>
          <w:tcPr>
            <w:tcW w:w="2106" w:type="dxa"/>
            <w:tcBorders>
              <w:top w:val="nil"/>
              <w:left w:val="single" w:sz="4" w:space="0" w:color="auto"/>
              <w:bottom w:val="single" w:sz="4" w:space="0" w:color="auto"/>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投标报价的偏差率</w:t>
            </w:r>
          </w:p>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计算公式</w:t>
            </w:r>
          </w:p>
        </w:tc>
        <w:tc>
          <w:tcPr>
            <w:tcW w:w="5098" w:type="dxa"/>
            <w:tcBorders>
              <w:top w:val="nil"/>
              <w:left w:val="nil"/>
              <w:bottom w:val="single" w:sz="4" w:space="0" w:color="auto"/>
              <w:right w:val="single" w:sz="4" w:space="0" w:color="000000"/>
            </w:tcBorders>
            <w:vAlign w:val="center"/>
          </w:tcPr>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偏差率=100% ×（投标人报价－评标基准价）/评标基准价</w:t>
            </w:r>
          </w:p>
        </w:tc>
      </w:tr>
      <w:tr w:rsidR="006E7208">
        <w:trPr>
          <w:cantSplit/>
          <w:trHeight w:val="750"/>
        </w:trPr>
        <w:tc>
          <w:tcPr>
            <w:tcW w:w="1815" w:type="dxa"/>
            <w:gridSpan w:val="3"/>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条款号</w:t>
            </w:r>
          </w:p>
        </w:tc>
        <w:tc>
          <w:tcPr>
            <w:tcW w:w="2106" w:type="dxa"/>
            <w:tcBorders>
              <w:top w:val="single" w:sz="4" w:space="0" w:color="auto"/>
              <w:left w:val="single" w:sz="4" w:space="0" w:color="auto"/>
              <w:bottom w:val="single" w:sz="4" w:space="0" w:color="auto"/>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评分因素（偏差率）</w:t>
            </w:r>
          </w:p>
        </w:tc>
        <w:tc>
          <w:tcPr>
            <w:tcW w:w="5098" w:type="dxa"/>
            <w:tcBorders>
              <w:top w:val="single" w:sz="4" w:space="0" w:color="auto"/>
              <w:left w:val="nil"/>
              <w:bottom w:val="single" w:sz="4" w:space="0" w:color="auto"/>
              <w:right w:val="single" w:sz="4" w:space="0" w:color="000000"/>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评分标准</w:t>
            </w:r>
          </w:p>
        </w:tc>
      </w:tr>
      <w:tr w:rsidR="006E7208">
        <w:trPr>
          <w:cantSplit/>
          <w:trHeight w:val="1639"/>
        </w:trPr>
        <w:tc>
          <w:tcPr>
            <w:tcW w:w="861" w:type="dxa"/>
            <w:gridSpan w:val="2"/>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2.2.4（1）</w:t>
            </w:r>
          </w:p>
        </w:tc>
        <w:tc>
          <w:tcPr>
            <w:tcW w:w="954"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商务部分（45分）</w:t>
            </w:r>
          </w:p>
        </w:tc>
        <w:tc>
          <w:tcPr>
            <w:tcW w:w="2106"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投标报价（45分）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pStyle w:val="a5"/>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当投标报价与评标基准价相等时，得基本分40分。当投标报价低于评标基准价时，每低1%范围内在基本分40分的基础上加1分，最多加5分；当投标报价低于评标基准价5%以上（不含5%）时，每再低1%范围内在满分45分的基础上扣3分，扣完为止；当投标报价高于评标基准价时，每高1%范围内在基本分40分的基础上扣2分，扣完为止。</w:t>
            </w:r>
          </w:p>
          <w:p w:rsidR="006E7208" w:rsidRDefault="007D0604">
            <w:pPr>
              <w:pStyle w:val="a5"/>
              <w:rPr>
                <w:rFonts w:asciiTheme="minorEastAsia" w:eastAsia="宋体" w:hAnsiTheme="minorEastAsia"/>
                <w:color w:val="000000" w:themeColor="text1"/>
                <w:sz w:val="21"/>
                <w:szCs w:val="21"/>
              </w:rPr>
            </w:pPr>
            <w:r>
              <w:rPr>
                <w:rFonts w:eastAsia="宋体"/>
                <w:b/>
                <w:bCs/>
                <w:sz w:val="21"/>
                <w:szCs w:val="21"/>
              </w:rPr>
              <w:t>注：投标单位为小型或微型企业时，在原报价进行得分的基础上增加其报价得分的</w:t>
            </w:r>
            <w:r>
              <w:rPr>
                <w:rFonts w:eastAsia="宋体"/>
                <w:b/>
                <w:bCs/>
                <w:sz w:val="21"/>
                <w:szCs w:val="21"/>
              </w:rPr>
              <w:t>5%</w:t>
            </w:r>
            <w:r>
              <w:rPr>
                <w:rFonts w:eastAsia="宋体"/>
                <w:b/>
                <w:bCs/>
                <w:sz w:val="21"/>
                <w:szCs w:val="21"/>
              </w:rPr>
              <w:t>作为最终投标报价得分</w:t>
            </w:r>
            <w:r>
              <w:rPr>
                <w:rFonts w:eastAsia="宋体" w:hint="eastAsia"/>
                <w:b/>
                <w:bCs/>
                <w:sz w:val="21"/>
                <w:szCs w:val="21"/>
              </w:rPr>
              <w:t>，最终报价得分不超过</w:t>
            </w:r>
            <w:r>
              <w:rPr>
                <w:rFonts w:eastAsia="宋体" w:hint="eastAsia"/>
                <w:b/>
                <w:bCs/>
                <w:sz w:val="21"/>
                <w:szCs w:val="21"/>
              </w:rPr>
              <w:t>45</w:t>
            </w:r>
            <w:r>
              <w:rPr>
                <w:rFonts w:eastAsia="宋体" w:hint="eastAsia"/>
                <w:b/>
                <w:bCs/>
                <w:sz w:val="21"/>
                <w:szCs w:val="21"/>
              </w:rPr>
              <w:t>分。</w:t>
            </w:r>
          </w:p>
        </w:tc>
      </w:tr>
      <w:tr w:rsidR="006E7208">
        <w:trPr>
          <w:cantSplit/>
          <w:trHeight w:val="2112"/>
        </w:trPr>
        <w:tc>
          <w:tcPr>
            <w:tcW w:w="861" w:type="dxa"/>
            <w:gridSpan w:val="2"/>
            <w:vMerge w:val="restart"/>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2.2.4（2）</w:t>
            </w:r>
          </w:p>
        </w:tc>
        <w:tc>
          <w:tcPr>
            <w:tcW w:w="954" w:type="dxa"/>
            <w:vMerge w:val="restart"/>
            <w:tcBorders>
              <w:top w:val="single" w:sz="4" w:space="0" w:color="auto"/>
              <w:left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技术部分</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55分）</w:t>
            </w:r>
          </w:p>
        </w:tc>
        <w:tc>
          <w:tcPr>
            <w:tcW w:w="2106"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组织机构</w:t>
            </w:r>
          </w:p>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spacing w:line="280" w:lineRule="exact"/>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1、有现场监理组织结构图加1分，组织结构设置中考虑到公司对现场监理部监督管理的加1分；此项最多加2分。</w:t>
            </w:r>
          </w:p>
          <w:p w:rsidR="006E7208" w:rsidRDefault="007D0604">
            <w:pPr>
              <w:snapToGrid w:val="0"/>
              <w:spacing w:line="280" w:lineRule="exact"/>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2、各级监理人员岗位职责明确（包括总监理工程师、专业监理工程师、监理员），加3分；缺一个岗位职责扣1分，此项扣完为止。</w:t>
            </w:r>
          </w:p>
          <w:p w:rsidR="006E7208" w:rsidRDefault="007D0604">
            <w:pPr>
              <w:snapToGrid w:val="0"/>
              <w:spacing w:line="28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3、有监理人员的职业道德和纪律规定的加1分，有得力可行的相应奖罚措施的加1分；此项最多加2分。</w:t>
            </w:r>
          </w:p>
        </w:tc>
      </w:tr>
      <w:tr w:rsidR="006E7208">
        <w:trPr>
          <w:cantSplit/>
          <w:trHeight w:val="1323"/>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954" w:type="dxa"/>
            <w:vMerge/>
            <w:tcBorders>
              <w:left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质量、进度、投资控制的措施和方法（10分）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1、有对质量控制的措施和方法（0-2分）</w:t>
            </w:r>
          </w:p>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2、有对进度控制的措施和方法（0-2分）</w:t>
            </w:r>
          </w:p>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3、有对投资控制的措施和方法（0-2分）</w:t>
            </w:r>
          </w:p>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4、有工程变更的管理方法（0-2分）</w:t>
            </w:r>
          </w:p>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5、有工程索赔处理方法（0-2分）</w:t>
            </w:r>
          </w:p>
        </w:tc>
      </w:tr>
      <w:tr w:rsidR="006E7208">
        <w:trPr>
          <w:cantSplit/>
          <w:trHeight w:val="1849"/>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954" w:type="dxa"/>
            <w:vMerge/>
            <w:tcBorders>
              <w:left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对建设项目的了解、把控对关键工序、部位监理工作流程及实用操作方法</w:t>
            </w:r>
          </w:p>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（18分）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1、对建设项目现场情况了解详尽，能够提出其对施工过程产生的影响以及可采取的相应措施（0-5分）</w:t>
            </w:r>
          </w:p>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2、充分把握建设意图，对施工内容的认识和了解应该全面且深入（0-5分）</w:t>
            </w:r>
          </w:p>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3、能够详尽了解建设项目所采用的新理念、新技术、新材料，并能提出相应保证质量和安全的措施（0-5分）</w:t>
            </w:r>
          </w:p>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4、关键工序、部位监理方案可行，措施得当（0—3分）</w:t>
            </w:r>
          </w:p>
        </w:tc>
      </w:tr>
      <w:tr w:rsidR="006E7208">
        <w:trPr>
          <w:cantSplit/>
          <w:trHeight w:val="1323"/>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954" w:type="dxa"/>
            <w:vMerge/>
            <w:tcBorders>
              <w:left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监理部投入得检测设备、仪器、试验、化验设备清单及检测方法（6分）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1、项目监理部设备配备专业、科学、充足，能够保证项目顺利实施（GPS、全站仪、水准仪、摄像机、接地摇表等有效设备），满足本项目需求得5分，设备配备较专业、较充足；得1-4分；不提供不得分。； </w:t>
            </w:r>
          </w:p>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2、设备清单及检测方法（1分）</w:t>
            </w:r>
          </w:p>
        </w:tc>
      </w:tr>
      <w:tr w:rsidR="006E7208">
        <w:trPr>
          <w:cantSplit/>
          <w:trHeight w:val="828"/>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954" w:type="dxa"/>
            <w:vMerge/>
            <w:tcBorders>
              <w:left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文明、安全控制的措施和方法（6分）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1、有文明、安全的监理工作方法和措施；（0-3分）</w:t>
            </w:r>
          </w:p>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2、监理措施详细，技术措施、组织措施、经济措施、合同措施齐全。（0—3分）</w:t>
            </w:r>
          </w:p>
        </w:tc>
      </w:tr>
      <w:tr w:rsidR="006E7208">
        <w:trPr>
          <w:cantSplit/>
          <w:trHeight w:val="930"/>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954" w:type="dxa"/>
            <w:vMerge/>
            <w:tcBorders>
              <w:left w:val="single" w:sz="4" w:space="0" w:color="auto"/>
              <w:right w:val="single" w:sz="4" w:space="0" w:color="auto"/>
            </w:tcBorders>
            <w:vAlign w:val="center"/>
          </w:tcPr>
          <w:p w:rsidR="006E7208" w:rsidRDefault="006E7208">
            <w:pPr>
              <w:snapToGrid w:val="0"/>
              <w:ind w:firstLine="420"/>
              <w:jc w:val="center"/>
              <w:rPr>
                <w:rFonts w:asciiTheme="minorEastAsia" w:eastAsiaTheme="minorEastAsia" w:hAnsiTheme="minorEastAsia"/>
                <w:color w:val="000000" w:themeColor="text1"/>
                <w:szCs w:val="21"/>
              </w:rPr>
            </w:pPr>
          </w:p>
        </w:tc>
        <w:tc>
          <w:tcPr>
            <w:tcW w:w="2106" w:type="dxa"/>
            <w:tcBorders>
              <w:top w:val="single" w:sz="4" w:space="0" w:color="auto"/>
              <w:left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施工工期、施工进度计划及保证措施（4分）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ind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工期、施工进度计划满足要求，布局合理，保证措施完善、可行，得4分，基本满足要求得1-3分，不满足要求得0分。</w:t>
            </w:r>
          </w:p>
        </w:tc>
      </w:tr>
      <w:tr w:rsidR="006E7208">
        <w:trPr>
          <w:cantSplit/>
          <w:trHeight w:val="912"/>
        </w:trPr>
        <w:tc>
          <w:tcPr>
            <w:tcW w:w="861" w:type="dxa"/>
            <w:gridSpan w:val="2"/>
            <w:vMerge/>
            <w:tcBorders>
              <w:top w:val="single" w:sz="4" w:space="0" w:color="auto"/>
              <w:left w:val="single" w:sz="4" w:space="0" w:color="auto"/>
              <w:bottom w:val="single" w:sz="4" w:space="0" w:color="auto"/>
              <w:right w:val="single" w:sz="4" w:space="0" w:color="auto"/>
            </w:tcBorders>
          </w:tcPr>
          <w:p w:rsidR="006E7208" w:rsidRDefault="006E7208">
            <w:pPr>
              <w:snapToGrid w:val="0"/>
              <w:ind w:firstLine="420"/>
              <w:jc w:val="center"/>
              <w:rPr>
                <w:rFonts w:asciiTheme="minorEastAsia" w:eastAsiaTheme="minorEastAsia" w:hAnsiTheme="minorEastAsia"/>
                <w:color w:val="000000" w:themeColor="text1"/>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6E7208" w:rsidRDefault="006E7208">
            <w:pPr>
              <w:snapToGrid w:val="0"/>
              <w:jc w:val="center"/>
              <w:rPr>
                <w:rFonts w:asciiTheme="minorEastAsia" w:eastAsiaTheme="minorEastAsia" w:hAnsiTheme="minorEastAsia"/>
                <w:color w:val="000000" w:themeColor="text1"/>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工作协调的措施和方法（4分）</w:t>
            </w:r>
          </w:p>
        </w:tc>
        <w:tc>
          <w:tcPr>
            <w:tcW w:w="5098" w:type="dxa"/>
            <w:tcBorders>
              <w:top w:val="single" w:sz="4" w:space="0" w:color="auto"/>
              <w:left w:val="single" w:sz="4" w:space="0" w:color="auto"/>
              <w:bottom w:val="single" w:sz="4" w:space="0" w:color="auto"/>
              <w:right w:val="single" w:sz="4" w:space="0" w:color="auto"/>
            </w:tcBorders>
            <w:vAlign w:val="center"/>
          </w:tcPr>
          <w:p w:rsidR="006E7208" w:rsidRDefault="007D0604">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1、有项目工作协调的工作内容、原则和程序；（0-2分）</w:t>
            </w:r>
          </w:p>
          <w:p w:rsidR="006E7208" w:rsidRDefault="007D0604">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2、有项目工作协调的工作方法和措施。（0—2分）</w:t>
            </w:r>
          </w:p>
        </w:tc>
      </w:tr>
    </w:tbl>
    <w:p w:rsidR="006E7208" w:rsidRDefault="007D0604">
      <w:pPr>
        <w:spacing w:line="600" w:lineRule="exact"/>
        <w:ind w:firstLineChars="200" w:firstLine="422"/>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rPr>
        <w:t>1.评标方法</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6E7208" w:rsidRDefault="007D0604">
      <w:pPr>
        <w:spacing w:line="600" w:lineRule="exact"/>
        <w:ind w:firstLineChars="200" w:firstLine="422"/>
        <w:rPr>
          <w:rFonts w:asciiTheme="minorEastAsia" w:eastAsiaTheme="minorEastAsia" w:hAnsiTheme="minorEastAsia"/>
          <w:b/>
          <w:bCs/>
          <w:color w:val="000000" w:themeColor="text1"/>
          <w:szCs w:val="21"/>
        </w:rPr>
      </w:pPr>
      <w:bookmarkStart w:id="140" w:name="_Toc152042378"/>
      <w:bookmarkStart w:id="141" w:name="_Toc326853537"/>
      <w:bookmarkStart w:id="142" w:name="_Toc144974568"/>
      <w:bookmarkStart w:id="143" w:name="_Toc152045601"/>
      <w:r>
        <w:rPr>
          <w:rFonts w:asciiTheme="minorEastAsia" w:eastAsiaTheme="minorEastAsia" w:hAnsiTheme="minorEastAsia"/>
          <w:b/>
          <w:bCs/>
          <w:color w:val="000000" w:themeColor="text1"/>
          <w:szCs w:val="21"/>
        </w:rPr>
        <w:t>2.评审标准</w:t>
      </w:r>
      <w:bookmarkEnd w:id="140"/>
      <w:bookmarkEnd w:id="141"/>
      <w:bookmarkEnd w:id="142"/>
      <w:bookmarkEnd w:id="143"/>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44" w:name="_Toc152042379"/>
      <w:bookmarkStart w:id="145" w:name="_Toc326853538"/>
      <w:bookmarkStart w:id="146" w:name="_Toc144974569"/>
      <w:bookmarkStart w:id="147" w:name="_Toc152045602"/>
      <w:r>
        <w:rPr>
          <w:rFonts w:asciiTheme="minorEastAsia" w:eastAsiaTheme="minorEastAsia" w:hAnsiTheme="minorEastAsia"/>
          <w:color w:val="000000" w:themeColor="text1"/>
          <w:szCs w:val="21"/>
        </w:rPr>
        <w:t>2.初步评审标准</w:t>
      </w:r>
      <w:bookmarkEnd w:id="144"/>
      <w:bookmarkEnd w:id="145"/>
      <w:bookmarkEnd w:id="146"/>
      <w:bookmarkEnd w:id="147"/>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2.1.1响应性评审标准：见评标办法前附表。</w:t>
      </w:r>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48" w:name="_Toc152042380"/>
      <w:bookmarkStart w:id="149" w:name="_Toc326853539"/>
      <w:bookmarkStart w:id="150" w:name="_Toc152045603"/>
      <w:bookmarkStart w:id="151" w:name="_Toc144974570"/>
      <w:r>
        <w:rPr>
          <w:rFonts w:asciiTheme="minorEastAsia" w:eastAsiaTheme="minorEastAsia" w:hAnsiTheme="minorEastAsia"/>
          <w:color w:val="000000" w:themeColor="text1"/>
          <w:szCs w:val="21"/>
        </w:rPr>
        <w:t>2.2分值构成与评分标准</w:t>
      </w:r>
      <w:bookmarkEnd w:id="148"/>
      <w:bookmarkEnd w:id="149"/>
      <w:bookmarkEnd w:id="150"/>
      <w:bookmarkEnd w:id="151"/>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2.2.1分值构成</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（1）商务部分：见评标办法前附表；</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（2）技术部分：见评标办法前附表；</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2.2.2评标基准价计算</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评标基准价计算方法：见评标办法前附表。</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2.2.3投标报价的偏差率计算</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投标报价的偏差率计算公式：见评标办法前附表。</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2.2.4评分标准</w:t>
      </w:r>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52" w:name="_Toc326853540"/>
      <w:bookmarkStart w:id="153" w:name="_Toc152042381"/>
      <w:bookmarkStart w:id="154" w:name="_Toc144974571"/>
      <w:bookmarkStart w:id="155" w:name="_Toc152045604"/>
      <w:r>
        <w:rPr>
          <w:rFonts w:asciiTheme="minorEastAsia" w:eastAsiaTheme="minorEastAsia" w:hAnsiTheme="minorEastAsia"/>
          <w:color w:val="000000" w:themeColor="text1"/>
          <w:szCs w:val="21"/>
        </w:rPr>
        <w:t>（1）商务部分评分标准：见评标办法前附表；</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（2）技术部分评分标准：见评标办法前附表；</w:t>
      </w:r>
    </w:p>
    <w:p w:rsidR="006E7208" w:rsidRDefault="007D0604">
      <w:pPr>
        <w:spacing w:line="600" w:lineRule="exact"/>
        <w:ind w:firstLineChars="200" w:firstLine="422"/>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rPr>
        <w:t>3.评标程序</w:t>
      </w:r>
      <w:bookmarkEnd w:id="152"/>
      <w:bookmarkEnd w:id="153"/>
      <w:bookmarkEnd w:id="154"/>
      <w:bookmarkEnd w:id="155"/>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56" w:name="_Toc326853541"/>
      <w:bookmarkStart w:id="157" w:name="_Toc152042382"/>
      <w:bookmarkStart w:id="158" w:name="_Toc152045605"/>
      <w:bookmarkStart w:id="159" w:name="_Toc144974572"/>
      <w:r>
        <w:rPr>
          <w:rFonts w:asciiTheme="minorEastAsia" w:eastAsiaTheme="minorEastAsia" w:hAnsiTheme="minorEastAsia"/>
          <w:color w:val="000000" w:themeColor="text1"/>
          <w:szCs w:val="21"/>
        </w:rPr>
        <w:t>3.1初步评审</w:t>
      </w:r>
      <w:bookmarkEnd w:id="156"/>
      <w:bookmarkEnd w:id="157"/>
      <w:bookmarkEnd w:id="158"/>
      <w:bookmarkEnd w:id="159"/>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3.1.1评标委员会依据本章第2.1款规定的标准对投标文件进行初步评审。有一项不符合评审标准的，作废标处理。</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3.1.2投标人有以下情形之一的，其投标作废标处理：</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（1）第二章“投标人须知”正文第1.4.3项规定的任何一种情形的；</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（2）串通投标或弄虚作假或有其他违法行为的；</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（3）不按评标委员会要求澄清、说明或补正的。</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3.1.3投标报价有算术错误的，评标委员会按以下原则对投标报价进行修正，修正的价格经投标人确认后具有约束力。投标人不接受修正价格的，其投标作废标处理。</w:t>
      </w:r>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60" w:name="_Toc152042383"/>
      <w:r>
        <w:rPr>
          <w:rFonts w:asciiTheme="minorEastAsia" w:eastAsiaTheme="minorEastAsia" w:hAnsiTheme="minorEastAsia"/>
          <w:color w:val="000000" w:themeColor="text1"/>
          <w:szCs w:val="21"/>
        </w:rPr>
        <w:t>（1）投标文件中的大写金额与小写金额不一致的，以大写金额为准；</w:t>
      </w:r>
      <w:bookmarkEnd w:id="160"/>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（2）总价金额与依据单价计算出的结果不一致的，以单价金额为准修正总价，但单价金额小数点有明显错误的除外。</w:t>
      </w:r>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61" w:name="_Toc326853542"/>
      <w:bookmarkStart w:id="162" w:name="_Toc144974573"/>
      <w:bookmarkStart w:id="163" w:name="_Toc152045606"/>
      <w:bookmarkStart w:id="164" w:name="_Toc152042384"/>
      <w:r>
        <w:rPr>
          <w:rFonts w:asciiTheme="minorEastAsia" w:eastAsiaTheme="minorEastAsia" w:hAnsiTheme="minorEastAsia"/>
          <w:color w:val="000000" w:themeColor="text1"/>
          <w:szCs w:val="21"/>
        </w:rPr>
        <w:t>3.2详细评审</w:t>
      </w:r>
      <w:bookmarkEnd w:id="161"/>
      <w:bookmarkEnd w:id="162"/>
      <w:bookmarkEnd w:id="163"/>
      <w:bookmarkEnd w:id="164"/>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3.2.1评标委员会按本章第2.2款规定的量化因素和分值进行打分，并计算出综合评估得分。</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（1）按本章第2.2.4（1）目规定的评审因素和分值对投标人商务部分计算出得分A；</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（2）按本章第2.2.4（2）目规定的评审因素和分值对投标人技术部分计算出得分B；</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3.2.2评分分值计算保留小数点后两位，小数点后第三位“四舍五入”。</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3.2.3投标人得分=A+B。</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3.2.4评标委员会发现投标人的报价明显低于其他投标报价，或者在设有标底时明显低于标底，</w:t>
      </w:r>
      <w:r>
        <w:rPr>
          <w:rFonts w:asciiTheme="minorEastAsia" w:eastAsiaTheme="minorEastAsia" w:hAnsiTheme="minorEastAsia"/>
          <w:color w:val="000000" w:themeColor="text1"/>
          <w:szCs w:val="21"/>
        </w:rPr>
        <w:lastRenderedPageBreak/>
        <w:t>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65" w:name="_Toc144974575"/>
      <w:bookmarkStart w:id="166" w:name="_Toc152045607"/>
      <w:bookmarkStart w:id="167" w:name="_Toc152042385"/>
      <w:bookmarkStart w:id="168" w:name="_Toc326853543"/>
      <w:r>
        <w:rPr>
          <w:rFonts w:asciiTheme="minorEastAsia" w:eastAsiaTheme="minorEastAsia" w:hAnsiTheme="minorEastAsia"/>
          <w:color w:val="000000" w:themeColor="text1"/>
          <w:szCs w:val="21"/>
        </w:rPr>
        <w:t>3.3投标文件的澄清</w:t>
      </w:r>
      <w:bookmarkEnd w:id="165"/>
      <w:r>
        <w:rPr>
          <w:rFonts w:asciiTheme="minorEastAsia" w:eastAsiaTheme="minorEastAsia" w:hAnsiTheme="minorEastAsia"/>
          <w:color w:val="000000" w:themeColor="text1"/>
          <w:szCs w:val="21"/>
        </w:rPr>
        <w:t>和补正</w:t>
      </w:r>
      <w:bookmarkEnd w:id="166"/>
      <w:bookmarkEnd w:id="167"/>
      <w:bookmarkEnd w:id="168"/>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3.3.1在评标过程中，评标委员会可以要求投标人对所提交投标文件中不明确的内容进行澄清或说明，或者对细微偏差进行补正。评标委员会不接受投标人主动提出的澄清、说明或补正。</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3.3.2澄清、说明和补正不得改变投标文件的实质性内容（算术性错误修正的除外）。投标人的澄清、说明和补正属于投标文件的组成部分。</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3.3.3评标委员会对投标人提交的澄清、说明或补正有疑问的，可以要求投标人进一步澄清、说明或补正，直至满足评标委员会的要求。</w:t>
      </w:r>
    </w:p>
    <w:p w:rsidR="006E7208" w:rsidRDefault="007D0604">
      <w:pPr>
        <w:spacing w:line="600" w:lineRule="exact"/>
        <w:ind w:firstLineChars="200" w:firstLine="420"/>
        <w:rPr>
          <w:rFonts w:asciiTheme="minorEastAsia" w:eastAsiaTheme="minorEastAsia" w:hAnsiTheme="minorEastAsia"/>
          <w:color w:val="000000" w:themeColor="text1"/>
          <w:szCs w:val="21"/>
        </w:rPr>
      </w:pPr>
      <w:bookmarkStart w:id="169" w:name="_Toc144974576"/>
      <w:bookmarkStart w:id="170" w:name="_Toc152042386"/>
      <w:bookmarkStart w:id="171" w:name="_Toc152045608"/>
      <w:bookmarkStart w:id="172" w:name="_Toc326853544"/>
      <w:r>
        <w:rPr>
          <w:rFonts w:asciiTheme="minorEastAsia" w:eastAsiaTheme="minorEastAsia" w:hAnsiTheme="minorEastAsia"/>
          <w:color w:val="000000" w:themeColor="text1"/>
          <w:szCs w:val="21"/>
        </w:rPr>
        <w:t>3.4评标结果</w:t>
      </w:r>
      <w:bookmarkEnd w:id="169"/>
      <w:bookmarkEnd w:id="170"/>
      <w:bookmarkEnd w:id="171"/>
      <w:bookmarkEnd w:id="172"/>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3.4.1除第二章“投标人须知”前附表授权直接确定中标人外，评标委员会按照得分由高到低的顺序推荐中标候选人。</w:t>
      </w:r>
    </w:p>
    <w:p w:rsidR="006E7208" w:rsidRDefault="007D0604">
      <w:pPr>
        <w:spacing w:line="6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3.4.2评标委员会完成评标后，应当向招标人提交评标报告。</w:t>
      </w:r>
    </w:p>
    <w:p w:rsidR="006E7208" w:rsidRDefault="006E7208">
      <w:pPr>
        <w:pStyle w:val="af3"/>
        <w:spacing w:line="440" w:lineRule="exact"/>
        <w:jc w:val="both"/>
        <w:rPr>
          <w:rFonts w:asciiTheme="minorEastAsia" w:eastAsiaTheme="minorEastAsia" w:hAnsiTheme="minorEastAsia" w:cs="宋体"/>
          <w:sz w:val="21"/>
          <w:szCs w:val="21"/>
        </w:rPr>
      </w:pPr>
    </w:p>
    <w:p w:rsidR="006E7208" w:rsidRDefault="006E7208">
      <w:pPr>
        <w:pStyle w:val="af3"/>
        <w:spacing w:line="440" w:lineRule="exact"/>
        <w:jc w:val="both"/>
        <w:rPr>
          <w:rFonts w:asciiTheme="minorEastAsia" w:eastAsiaTheme="minorEastAsia" w:hAnsiTheme="minorEastAsia"/>
          <w:sz w:val="21"/>
          <w:szCs w:val="21"/>
        </w:rPr>
      </w:pPr>
    </w:p>
    <w:p w:rsidR="006E7208" w:rsidRDefault="006E7208">
      <w:pPr>
        <w:pStyle w:val="af3"/>
        <w:spacing w:line="440" w:lineRule="exact"/>
        <w:jc w:val="both"/>
        <w:rPr>
          <w:rFonts w:asciiTheme="minorEastAsia" w:eastAsiaTheme="minorEastAsia" w:hAnsiTheme="minorEastAsia"/>
          <w:sz w:val="21"/>
          <w:szCs w:val="21"/>
        </w:rPr>
      </w:pPr>
    </w:p>
    <w:p w:rsidR="006E7208" w:rsidRDefault="006E7208">
      <w:pPr>
        <w:pStyle w:val="af3"/>
        <w:spacing w:line="440" w:lineRule="exact"/>
        <w:jc w:val="both"/>
        <w:rPr>
          <w:rFonts w:asciiTheme="minorEastAsia" w:eastAsiaTheme="minorEastAsia" w:hAnsiTheme="minorEastAsia"/>
          <w:sz w:val="21"/>
          <w:szCs w:val="21"/>
        </w:rPr>
      </w:pPr>
    </w:p>
    <w:p w:rsidR="006E7208" w:rsidRDefault="006E7208">
      <w:pPr>
        <w:pStyle w:val="af3"/>
        <w:spacing w:line="440" w:lineRule="exact"/>
        <w:jc w:val="both"/>
        <w:rPr>
          <w:rFonts w:asciiTheme="minorEastAsia" w:eastAsiaTheme="minorEastAsia" w:hAnsiTheme="minorEastAsia"/>
          <w:sz w:val="21"/>
          <w:szCs w:val="21"/>
        </w:rPr>
      </w:pPr>
    </w:p>
    <w:p w:rsidR="006E7208" w:rsidRDefault="006E7208">
      <w:pPr>
        <w:jc w:val="center"/>
        <w:rPr>
          <w:rFonts w:asciiTheme="minorEastAsia" w:eastAsiaTheme="minorEastAsia" w:hAnsiTheme="minorEastAsia"/>
          <w:b/>
          <w:bCs/>
          <w:szCs w:val="21"/>
        </w:rPr>
      </w:pPr>
      <w:bookmarkStart w:id="173" w:name="_Toc26038"/>
      <w:bookmarkEnd w:id="138"/>
    </w:p>
    <w:p w:rsidR="006E7208" w:rsidRDefault="006E7208">
      <w:pPr>
        <w:jc w:val="center"/>
        <w:rPr>
          <w:rFonts w:asciiTheme="minorEastAsia" w:eastAsiaTheme="minorEastAsia" w:hAnsiTheme="minorEastAsia"/>
          <w:b/>
          <w:bCs/>
          <w:szCs w:val="21"/>
        </w:rPr>
      </w:pPr>
    </w:p>
    <w:p w:rsidR="006E7208" w:rsidRDefault="006E7208">
      <w:pPr>
        <w:jc w:val="center"/>
        <w:rPr>
          <w:rFonts w:asciiTheme="minorEastAsia" w:eastAsiaTheme="minorEastAsia" w:hAnsiTheme="minorEastAsia"/>
          <w:b/>
          <w:bCs/>
          <w:szCs w:val="21"/>
        </w:rPr>
      </w:pPr>
    </w:p>
    <w:p w:rsidR="006E7208" w:rsidRDefault="006E7208">
      <w:pPr>
        <w:jc w:val="center"/>
        <w:rPr>
          <w:b/>
          <w:bCs/>
          <w:sz w:val="40"/>
          <w:szCs w:val="36"/>
        </w:rPr>
      </w:pPr>
    </w:p>
    <w:p w:rsidR="006E7208" w:rsidRDefault="006E7208">
      <w:pPr>
        <w:rPr>
          <w:b/>
          <w:bCs/>
          <w:sz w:val="40"/>
          <w:szCs w:val="36"/>
        </w:rPr>
      </w:pPr>
    </w:p>
    <w:p w:rsidR="006E7208" w:rsidRDefault="007D0604">
      <w:pPr>
        <w:jc w:val="center"/>
        <w:rPr>
          <w:b/>
          <w:bCs/>
          <w:sz w:val="40"/>
          <w:szCs w:val="36"/>
        </w:rPr>
      </w:pPr>
      <w:r>
        <w:rPr>
          <w:rFonts w:hint="eastAsia"/>
          <w:b/>
          <w:bCs/>
          <w:sz w:val="40"/>
          <w:szCs w:val="36"/>
        </w:rPr>
        <w:t>第四章合同条款</w:t>
      </w:r>
    </w:p>
    <w:p w:rsidR="006E7208" w:rsidRDefault="006E7208">
      <w:pPr>
        <w:snapToGrid w:val="0"/>
        <w:spacing w:line="440" w:lineRule="exact"/>
        <w:rPr>
          <w:rFonts w:ascii="宋体" w:hAnsi="宋体"/>
          <w:b/>
          <w:sz w:val="24"/>
        </w:rPr>
      </w:pPr>
    </w:p>
    <w:p w:rsidR="006E7208" w:rsidRDefault="007D0604">
      <w:pPr>
        <w:snapToGrid w:val="0"/>
        <w:spacing w:line="440" w:lineRule="exact"/>
        <w:jc w:val="center"/>
        <w:rPr>
          <w:rFonts w:ascii="宋体" w:hAnsi="宋体" w:cs="宋体"/>
          <w:b/>
          <w:bCs/>
          <w:kern w:val="0"/>
          <w:sz w:val="24"/>
        </w:rPr>
      </w:pPr>
      <w:r>
        <w:rPr>
          <w:rFonts w:ascii="宋体" w:hAnsi="宋体" w:hint="eastAsia"/>
          <w:b/>
          <w:sz w:val="24"/>
        </w:rPr>
        <w:t>（ＧＦ－2012－0202）</w:t>
      </w:r>
    </w:p>
    <w:p w:rsidR="006E7208" w:rsidRDefault="006E7208">
      <w:pPr>
        <w:snapToGrid w:val="0"/>
        <w:spacing w:line="440" w:lineRule="exact"/>
        <w:rPr>
          <w:rFonts w:ascii="宋体" w:hAnsi="宋体"/>
          <w:b/>
          <w:bCs/>
          <w:sz w:val="24"/>
        </w:rPr>
      </w:pPr>
    </w:p>
    <w:p w:rsidR="006E7208" w:rsidRDefault="006E7208">
      <w:pPr>
        <w:snapToGrid w:val="0"/>
        <w:spacing w:line="440" w:lineRule="exact"/>
        <w:jc w:val="center"/>
        <w:rPr>
          <w:rFonts w:ascii="宋体" w:hAnsi="宋体"/>
          <w:b/>
          <w:bCs/>
          <w:sz w:val="44"/>
          <w:szCs w:val="44"/>
        </w:rPr>
      </w:pPr>
    </w:p>
    <w:p w:rsidR="006E7208" w:rsidRDefault="006E7208">
      <w:pPr>
        <w:pStyle w:val="a4"/>
        <w:spacing w:line="440" w:lineRule="exact"/>
        <w:ind w:firstLine="280"/>
      </w:pPr>
    </w:p>
    <w:p w:rsidR="006E7208" w:rsidRDefault="006E7208">
      <w:pPr>
        <w:snapToGrid w:val="0"/>
        <w:spacing w:line="440" w:lineRule="exact"/>
        <w:jc w:val="center"/>
        <w:rPr>
          <w:rFonts w:ascii="宋体" w:hAnsi="宋体"/>
          <w:b/>
          <w:bCs/>
          <w:sz w:val="44"/>
          <w:szCs w:val="44"/>
        </w:rPr>
      </w:pPr>
    </w:p>
    <w:p w:rsidR="006E7208" w:rsidRDefault="007D0604">
      <w:pPr>
        <w:snapToGrid w:val="0"/>
        <w:spacing w:line="440" w:lineRule="exact"/>
        <w:jc w:val="center"/>
        <w:rPr>
          <w:rFonts w:ascii="宋体" w:hAnsi="宋体"/>
          <w:b/>
          <w:bCs/>
          <w:sz w:val="44"/>
          <w:szCs w:val="44"/>
        </w:rPr>
      </w:pPr>
      <w:r>
        <w:rPr>
          <w:rFonts w:ascii="宋体" w:hAnsi="宋体" w:hint="eastAsia"/>
          <w:b/>
          <w:bCs/>
          <w:sz w:val="44"/>
          <w:szCs w:val="44"/>
        </w:rPr>
        <w:t>建设工程监理合同</w:t>
      </w:r>
    </w:p>
    <w:p w:rsidR="006E7208" w:rsidRDefault="007D0604">
      <w:pPr>
        <w:snapToGrid w:val="0"/>
        <w:spacing w:line="440" w:lineRule="exact"/>
        <w:jc w:val="center"/>
        <w:rPr>
          <w:rFonts w:ascii="宋体" w:hAnsi="宋体"/>
          <w:b/>
          <w:bCs/>
          <w:sz w:val="44"/>
          <w:szCs w:val="44"/>
        </w:rPr>
      </w:pPr>
      <w:r>
        <w:rPr>
          <w:rFonts w:ascii="宋体" w:hAnsi="宋体" w:hint="eastAsia"/>
          <w:b/>
          <w:bCs/>
          <w:sz w:val="44"/>
          <w:szCs w:val="44"/>
        </w:rPr>
        <w:t>（示范文本）</w:t>
      </w:r>
    </w:p>
    <w:p w:rsidR="006E7208" w:rsidRDefault="006E7208">
      <w:pPr>
        <w:snapToGrid w:val="0"/>
        <w:spacing w:line="440" w:lineRule="exact"/>
        <w:rPr>
          <w:rFonts w:ascii="宋体" w:hAnsi="宋体"/>
          <w:bCs/>
          <w:sz w:val="24"/>
        </w:rPr>
      </w:pPr>
    </w:p>
    <w:p w:rsidR="006E7208" w:rsidRDefault="006E7208">
      <w:pPr>
        <w:snapToGrid w:val="0"/>
        <w:spacing w:line="440" w:lineRule="exact"/>
        <w:rPr>
          <w:rFonts w:ascii="宋体" w:hAnsi="宋体"/>
          <w:b/>
          <w:bCs/>
          <w:sz w:val="24"/>
        </w:rPr>
      </w:pPr>
    </w:p>
    <w:p w:rsidR="006E7208" w:rsidRDefault="006E7208">
      <w:pPr>
        <w:snapToGrid w:val="0"/>
        <w:spacing w:line="440" w:lineRule="exact"/>
        <w:rPr>
          <w:rFonts w:ascii="宋体" w:hAnsi="宋体"/>
          <w:b/>
          <w:bCs/>
          <w:sz w:val="24"/>
        </w:rPr>
      </w:pPr>
    </w:p>
    <w:p w:rsidR="006E7208" w:rsidRDefault="006E7208">
      <w:pPr>
        <w:snapToGrid w:val="0"/>
        <w:spacing w:line="440" w:lineRule="exact"/>
        <w:rPr>
          <w:rFonts w:ascii="宋体" w:hAnsi="宋体"/>
          <w:b/>
          <w:bCs/>
          <w:sz w:val="24"/>
        </w:rPr>
      </w:pPr>
    </w:p>
    <w:p w:rsidR="006E7208" w:rsidRDefault="006E7208">
      <w:pPr>
        <w:snapToGrid w:val="0"/>
        <w:spacing w:line="440" w:lineRule="exact"/>
        <w:rPr>
          <w:rFonts w:ascii="宋体" w:hAnsi="宋体"/>
          <w:b/>
          <w:bCs/>
          <w:sz w:val="24"/>
        </w:rPr>
      </w:pPr>
    </w:p>
    <w:p w:rsidR="006E7208" w:rsidRDefault="006E7208">
      <w:pPr>
        <w:snapToGrid w:val="0"/>
        <w:spacing w:line="440" w:lineRule="exact"/>
        <w:rPr>
          <w:rFonts w:ascii="宋体" w:hAnsi="宋体"/>
          <w:b/>
          <w:bCs/>
          <w:sz w:val="24"/>
        </w:rPr>
      </w:pPr>
    </w:p>
    <w:p w:rsidR="006E7208" w:rsidRDefault="006E7208">
      <w:pPr>
        <w:snapToGrid w:val="0"/>
        <w:spacing w:line="440" w:lineRule="exact"/>
        <w:rPr>
          <w:rFonts w:ascii="宋体" w:hAnsi="宋体"/>
          <w:b/>
          <w:bCs/>
          <w:sz w:val="24"/>
        </w:rPr>
      </w:pPr>
    </w:p>
    <w:p w:rsidR="006E7208" w:rsidRDefault="006E7208">
      <w:pPr>
        <w:snapToGrid w:val="0"/>
        <w:spacing w:line="440" w:lineRule="exact"/>
        <w:rPr>
          <w:rFonts w:ascii="宋体" w:hAnsi="宋体"/>
          <w:b/>
          <w:bCs/>
          <w:sz w:val="24"/>
        </w:rPr>
      </w:pPr>
    </w:p>
    <w:p w:rsidR="006E7208" w:rsidRDefault="006E7208">
      <w:pPr>
        <w:pStyle w:val="a4"/>
        <w:spacing w:line="440" w:lineRule="exact"/>
        <w:ind w:firstLine="241"/>
        <w:rPr>
          <w:rFonts w:ascii="宋体" w:hAnsi="宋体"/>
          <w:b/>
          <w:bCs/>
          <w:sz w:val="24"/>
        </w:rPr>
      </w:pPr>
    </w:p>
    <w:p w:rsidR="006E7208" w:rsidRDefault="006E7208">
      <w:pPr>
        <w:snapToGrid w:val="0"/>
        <w:spacing w:line="440" w:lineRule="exact"/>
        <w:rPr>
          <w:rFonts w:ascii="宋体" w:hAnsi="宋体"/>
          <w:b/>
          <w:bCs/>
          <w:sz w:val="24"/>
        </w:rPr>
      </w:pPr>
    </w:p>
    <w:p w:rsidR="006E7208" w:rsidRDefault="006E7208">
      <w:pPr>
        <w:snapToGrid w:val="0"/>
        <w:spacing w:line="440" w:lineRule="exact"/>
        <w:rPr>
          <w:rFonts w:ascii="宋体" w:hAnsi="宋体"/>
          <w:b/>
          <w:bCs/>
          <w:sz w:val="24"/>
        </w:rPr>
      </w:pPr>
    </w:p>
    <w:p w:rsidR="006E7208" w:rsidRDefault="007D0604">
      <w:pPr>
        <w:snapToGrid w:val="0"/>
        <w:spacing w:line="440" w:lineRule="exact"/>
        <w:jc w:val="center"/>
        <w:rPr>
          <w:rFonts w:ascii="宋体" w:hAnsi="宋体"/>
          <w:b/>
          <w:sz w:val="24"/>
        </w:rPr>
      </w:pPr>
      <w:r>
        <w:rPr>
          <w:rFonts w:ascii="宋体" w:hAnsi="宋体" w:hint="eastAsia"/>
          <w:b/>
          <w:bCs/>
          <w:sz w:val="24"/>
        </w:rPr>
        <w:t xml:space="preserve"> 住房和城乡建设部</w:t>
      </w:r>
    </w:p>
    <w:p w:rsidR="006E7208" w:rsidRDefault="007D0604">
      <w:pPr>
        <w:snapToGrid w:val="0"/>
        <w:spacing w:line="440" w:lineRule="exact"/>
        <w:jc w:val="center"/>
        <w:rPr>
          <w:rFonts w:ascii="宋体" w:hAnsi="宋体"/>
          <w:b/>
          <w:sz w:val="24"/>
        </w:rPr>
      </w:pPr>
      <w:r>
        <w:rPr>
          <w:rFonts w:ascii="宋体" w:hAnsi="宋体" w:hint="eastAsia"/>
          <w:b/>
          <w:sz w:val="24"/>
        </w:rPr>
        <w:t xml:space="preserve">                                                          制定</w:t>
      </w:r>
    </w:p>
    <w:p w:rsidR="006E7208" w:rsidRDefault="007D0604">
      <w:pPr>
        <w:snapToGrid w:val="0"/>
        <w:spacing w:line="440" w:lineRule="exact"/>
        <w:jc w:val="center"/>
        <w:rPr>
          <w:rFonts w:ascii="宋体" w:hAnsi="宋体"/>
          <w:b/>
          <w:sz w:val="24"/>
        </w:rPr>
      </w:pPr>
      <w:r>
        <w:rPr>
          <w:rFonts w:ascii="宋体" w:hAnsi="宋体" w:hint="eastAsia"/>
          <w:b/>
          <w:bCs/>
          <w:sz w:val="24"/>
        </w:rPr>
        <w:t xml:space="preserve">   国家工商行政管理总局</w:t>
      </w:r>
    </w:p>
    <w:p w:rsidR="006E7208" w:rsidRDefault="006E7208">
      <w:pPr>
        <w:pStyle w:val="af2"/>
        <w:spacing w:line="440" w:lineRule="exact"/>
        <w:rPr>
          <w:rFonts w:eastAsia="等线"/>
          <w:b/>
          <w:bCs/>
          <w:kern w:val="2"/>
        </w:rPr>
        <w:sectPr w:rsidR="006E7208">
          <w:footerReference w:type="default" r:id="rId9"/>
          <w:pgSz w:w="11907" w:h="16840"/>
          <w:pgMar w:top="2098" w:right="1474" w:bottom="1984" w:left="1474" w:header="720" w:footer="720" w:gutter="0"/>
          <w:pgNumType w:start="1"/>
          <w:cols w:space="720"/>
        </w:sectPr>
      </w:pPr>
    </w:p>
    <w:p w:rsidR="006E7208" w:rsidRDefault="007D0604">
      <w:pPr>
        <w:pStyle w:val="af2"/>
        <w:spacing w:line="440" w:lineRule="exact"/>
        <w:jc w:val="center"/>
        <w:rPr>
          <w:rFonts w:cs="宋体"/>
          <w:b/>
          <w:bCs/>
          <w:sz w:val="22"/>
          <w:szCs w:val="22"/>
        </w:rPr>
      </w:pPr>
      <w:r>
        <w:rPr>
          <w:b/>
          <w:bCs/>
          <w:sz w:val="22"/>
          <w:szCs w:val="22"/>
        </w:rPr>
        <w:lastRenderedPageBreak/>
        <w:t>第一部分  协议书</w:t>
      </w:r>
    </w:p>
    <w:p w:rsidR="006E7208" w:rsidRDefault="007D0604">
      <w:pPr>
        <w:spacing w:line="360" w:lineRule="auto"/>
        <w:ind w:firstLineChars="200" w:firstLine="442"/>
        <w:rPr>
          <w:rFonts w:ascii="宋体" w:hAnsi="宋体" w:cs="宋体"/>
          <w:b/>
          <w:bCs/>
          <w:szCs w:val="21"/>
          <w:u w:val="single"/>
        </w:rPr>
      </w:pPr>
      <w:r>
        <w:rPr>
          <w:rFonts w:ascii="宋体" w:hAnsi="宋体" w:hint="eastAsia"/>
          <w:b/>
          <w:sz w:val="22"/>
          <w:szCs w:val="22"/>
        </w:rPr>
        <w:t>委托人（全称）：</w:t>
      </w:r>
      <w:r>
        <w:rPr>
          <w:rFonts w:ascii="宋体" w:hAnsi="宋体" w:cs="宋体" w:hint="eastAsia"/>
          <w:b/>
          <w:bCs/>
          <w:szCs w:val="21"/>
          <w:u w:val="single"/>
        </w:rPr>
        <w:t>博爱县住房和城乡建设局</w:t>
      </w:r>
    </w:p>
    <w:p w:rsidR="006E7208" w:rsidRPr="0030551A" w:rsidRDefault="007D0604">
      <w:pPr>
        <w:adjustRightInd w:val="0"/>
        <w:snapToGrid w:val="0"/>
        <w:spacing w:line="440" w:lineRule="exact"/>
        <w:ind w:firstLineChars="200" w:firstLine="442"/>
        <w:rPr>
          <w:rFonts w:ascii="宋体" w:hAnsi="宋体"/>
          <w:sz w:val="22"/>
          <w:szCs w:val="22"/>
          <w:u w:val="single"/>
        </w:rPr>
      </w:pPr>
      <w:r>
        <w:rPr>
          <w:rFonts w:ascii="宋体" w:hAnsi="宋体" w:hint="eastAsia"/>
          <w:b/>
          <w:sz w:val="22"/>
          <w:szCs w:val="22"/>
        </w:rPr>
        <w:t>监理人（全称）：</w:t>
      </w:r>
      <w:r w:rsidR="0030551A" w:rsidRPr="0030551A">
        <w:rPr>
          <w:rFonts w:ascii="宋体" w:hAnsi="宋体" w:hint="eastAsia"/>
          <w:b/>
          <w:sz w:val="22"/>
          <w:szCs w:val="22"/>
          <w:u w:val="single"/>
        </w:rPr>
        <w:t xml:space="preserve">                     </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rPr>
        <w:t>根据《中华人民共和国民法典》、《中华人民共和国建筑法》及其他有关法律、法规，遵循平等、自愿、公平和诚信的原则，双方就下述工程委托监理与相关服务事项协商一致，订立本合同。</w:t>
      </w:r>
    </w:p>
    <w:p w:rsidR="006E7208" w:rsidRDefault="007D0604">
      <w:pPr>
        <w:spacing w:line="440" w:lineRule="exact"/>
        <w:ind w:firstLineChars="198" w:firstLine="437"/>
        <w:outlineLvl w:val="0"/>
        <w:rPr>
          <w:rFonts w:ascii="宋体" w:hAnsi="宋体"/>
          <w:b/>
          <w:sz w:val="22"/>
          <w:szCs w:val="22"/>
        </w:rPr>
      </w:pPr>
      <w:bookmarkStart w:id="174" w:name="_Toc29560"/>
      <w:bookmarkStart w:id="175" w:name="_Toc493691167"/>
      <w:r>
        <w:rPr>
          <w:rFonts w:ascii="宋体" w:hAnsi="宋体" w:hint="eastAsia"/>
          <w:b/>
          <w:sz w:val="22"/>
          <w:szCs w:val="22"/>
        </w:rPr>
        <w:t>一、工程概况</w:t>
      </w:r>
      <w:bookmarkEnd w:id="174"/>
      <w:bookmarkEnd w:id="175"/>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1. 工程名称：</w:t>
      </w:r>
      <w:r>
        <w:rPr>
          <w:rFonts w:ascii="宋体" w:hAnsi="宋体" w:cs="宋体" w:hint="eastAsia"/>
          <w:sz w:val="24"/>
          <w:u w:val="single"/>
        </w:rPr>
        <w:t>博爱县玉祥路、海华路排水管网提升改造工程EPC项目</w:t>
      </w:r>
      <w:r>
        <w:rPr>
          <w:rFonts w:ascii="宋体" w:hAnsi="宋体" w:hint="eastAsia"/>
          <w:sz w:val="22"/>
          <w:szCs w:val="22"/>
        </w:rPr>
        <w:t>；</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2. 工程地点：</w:t>
      </w:r>
      <w:r>
        <w:rPr>
          <w:rFonts w:ascii="宋体" w:hAnsi="宋体" w:cs="宋体" w:hint="eastAsia"/>
          <w:sz w:val="24"/>
          <w:u w:val="single"/>
        </w:rPr>
        <w:t>位于博爱县城区东南部，包含玉祥路、海华路</w:t>
      </w:r>
      <w:r>
        <w:rPr>
          <w:rFonts w:ascii="宋体" w:hAnsi="宋体" w:cs="宋体" w:hint="eastAsia"/>
          <w:sz w:val="24"/>
        </w:rPr>
        <w:t>。</w:t>
      </w:r>
    </w:p>
    <w:p w:rsidR="006E7208" w:rsidRDefault="007D0604" w:rsidP="00C019DF">
      <w:pPr>
        <w:adjustRightInd w:val="0"/>
        <w:snapToGrid w:val="0"/>
        <w:spacing w:line="440" w:lineRule="exact"/>
        <w:ind w:firstLineChars="198" w:firstLine="436"/>
        <w:rPr>
          <w:rFonts w:ascii="宋体" w:hAnsi="宋体" w:cs="宋体"/>
          <w:kern w:val="0"/>
          <w:sz w:val="22"/>
          <w:szCs w:val="22"/>
        </w:rPr>
      </w:pPr>
      <w:r>
        <w:rPr>
          <w:rFonts w:ascii="宋体" w:hAnsi="宋体" w:hint="eastAsia"/>
          <w:sz w:val="22"/>
          <w:szCs w:val="22"/>
        </w:rPr>
        <w:t>3. 工程规模：</w:t>
      </w:r>
      <w:r>
        <w:rPr>
          <w:rFonts w:ascii="宋体" w:hAnsi="宋体" w:cs="宋体" w:hint="eastAsia"/>
          <w:sz w:val="24"/>
          <w:u w:val="single"/>
        </w:rPr>
        <w:t>博爱县玉祥路、海华路排水管网提升改造工程EPC项目位于博爱县城区东南部，包含玉祥路、海华路。项目建设内容为玉祥路、海华路地下雨水管网建设，新建雨水管道15269m，其中玉祥路新建雨水管道13447m，海华路新建雨水管道1822m。项目估算总投资5830.08万元，其中工程建设费用4883.61万元</w:t>
      </w:r>
      <w:r>
        <w:rPr>
          <w:rFonts w:ascii="宋体" w:hAnsi="宋体" w:cs="宋体" w:hint="eastAsia"/>
          <w:sz w:val="24"/>
        </w:rPr>
        <w:t>。</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4. 工程价格：。</w:t>
      </w:r>
    </w:p>
    <w:p w:rsidR="006E7208" w:rsidRDefault="007D0604">
      <w:pPr>
        <w:spacing w:line="440" w:lineRule="exact"/>
        <w:ind w:firstLineChars="198" w:firstLine="437"/>
        <w:rPr>
          <w:rFonts w:ascii="宋体" w:hAnsi="宋体"/>
          <w:b/>
          <w:sz w:val="22"/>
          <w:szCs w:val="22"/>
        </w:rPr>
      </w:pPr>
      <w:r>
        <w:rPr>
          <w:rFonts w:ascii="宋体" w:hAnsi="宋体" w:hint="eastAsia"/>
          <w:b/>
          <w:sz w:val="22"/>
          <w:szCs w:val="22"/>
        </w:rPr>
        <w:t>二、词语限定</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协议书中相关词语的含义与通用条件中的定义与解释相同。</w:t>
      </w:r>
    </w:p>
    <w:p w:rsidR="006E7208" w:rsidRDefault="007D0604">
      <w:pPr>
        <w:spacing w:line="440" w:lineRule="exact"/>
        <w:ind w:firstLineChars="198" w:firstLine="437"/>
        <w:outlineLvl w:val="0"/>
        <w:rPr>
          <w:rFonts w:ascii="宋体" w:hAnsi="宋体"/>
          <w:b/>
          <w:sz w:val="22"/>
          <w:szCs w:val="22"/>
        </w:rPr>
      </w:pPr>
      <w:bookmarkStart w:id="176" w:name="_Toc493691168"/>
      <w:bookmarkStart w:id="177" w:name="_Toc27755"/>
      <w:r>
        <w:rPr>
          <w:rFonts w:ascii="宋体" w:hAnsi="宋体" w:hint="eastAsia"/>
          <w:b/>
          <w:sz w:val="22"/>
          <w:szCs w:val="22"/>
        </w:rPr>
        <w:t>三、组成本合同的文件</w:t>
      </w:r>
      <w:bookmarkEnd w:id="176"/>
      <w:bookmarkEnd w:id="177"/>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1. 协议书；</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2. 中标通知书；</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3. 投标文件；</w:t>
      </w:r>
    </w:p>
    <w:p w:rsidR="006E7208" w:rsidRDefault="007D0604">
      <w:pPr>
        <w:adjustRightInd w:val="0"/>
        <w:snapToGrid w:val="0"/>
        <w:spacing w:line="440" w:lineRule="exact"/>
        <w:rPr>
          <w:rFonts w:ascii="宋体" w:hAnsi="宋体"/>
          <w:sz w:val="22"/>
          <w:szCs w:val="22"/>
        </w:rPr>
      </w:pPr>
      <w:r>
        <w:rPr>
          <w:rFonts w:ascii="宋体" w:hAnsi="宋体" w:hint="eastAsia"/>
          <w:sz w:val="22"/>
          <w:szCs w:val="22"/>
        </w:rPr>
        <w:t xml:space="preserve">    4. 通用条件；</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5. 专用条件；</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6. 附录，即：</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附录A  相关服务的范围和内容</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本合同签订后，双方依法签订的补充协议也是本合同文件的组成部分。</w:t>
      </w:r>
    </w:p>
    <w:p w:rsidR="006E7208" w:rsidRDefault="007D0604">
      <w:pPr>
        <w:spacing w:line="440" w:lineRule="exact"/>
        <w:ind w:firstLineChars="198" w:firstLine="437"/>
        <w:outlineLvl w:val="0"/>
        <w:rPr>
          <w:rFonts w:ascii="宋体" w:hAnsi="宋体"/>
          <w:b/>
          <w:sz w:val="22"/>
          <w:szCs w:val="22"/>
        </w:rPr>
      </w:pPr>
      <w:bookmarkStart w:id="178" w:name="_Toc1634"/>
      <w:bookmarkStart w:id="179" w:name="_Toc493691169"/>
      <w:r>
        <w:rPr>
          <w:rFonts w:ascii="宋体" w:hAnsi="宋体" w:hint="eastAsia"/>
          <w:b/>
          <w:sz w:val="22"/>
          <w:szCs w:val="22"/>
        </w:rPr>
        <w:t>四、总监理工程师</w:t>
      </w:r>
      <w:bookmarkEnd w:id="178"/>
      <w:bookmarkEnd w:id="179"/>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总监理工程师姓名：，身份证号码：，注册号：。</w:t>
      </w:r>
    </w:p>
    <w:p w:rsidR="006E7208" w:rsidRDefault="007D0604">
      <w:pPr>
        <w:spacing w:line="440" w:lineRule="exact"/>
        <w:ind w:firstLineChars="198" w:firstLine="437"/>
        <w:outlineLvl w:val="0"/>
        <w:rPr>
          <w:rFonts w:ascii="宋体" w:hAnsi="宋体"/>
          <w:b/>
          <w:sz w:val="22"/>
          <w:szCs w:val="22"/>
        </w:rPr>
      </w:pPr>
      <w:bookmarkStart w:id="180" w:name="_Toc20474"/>
      <w:bookmarkStart w:id="181" w:name="_Toc493691170"/>
      <w:r>
        <w:rPr>
          <w:rFonts w:ascii="宋体" w:hAnsi="宋体" w:hint="eastAsia"/>
          <w:b/>
          <w:sz w:val="22"/>
          <w:szCs w:val="22"/>
        </w:rPr>
        <w:t>五、签约酬金</w:t>
      </w:r>
      <w:bookmarkEnd w:id="180"/>
      <w:bookmarkEnd w:id="181"/>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lastRenderedPageBreak/>
        <w:t>签约酬金（大写）：（¥        ）。</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包括：1. 监理酬金：。</w:t>
      </w:r>
    </w:p>
    <w:p w:rsidR="006E7208" w:rsidRDefault="007D0604">
      <w:pPr>
        <w:adjustRightInd w:val="0"/>
        <w:snapToGrid w:val="0"/>
        <w:spacing w:line="440" w:lineRule="exact"/>
        <w:ind w:firstLineChars="500" w:firstLine="1100"/>
        <w:rPr>
          <w:rFonts w:ascii="宋体" w:hAnsi="宋体"/>
          <w:sz w:val="22"/>
          <w:szCs w:val="22"/>
        </w:rPr>
      </w:pPr>
      <w:r>
        <w:rPr>
          <w:rFonts w:ascii="宋体" w:hAnsi="宋体" w:hint="eastAsia"/>
          <w:sz w:val="22"/>
          <w:szCs w:val="22"/>
        </w:rPr>
        <w:t>2. 相关服务酬金：。</w:t>
      </w:r>
    </w:p>
    <w:p w:rsidR="006E7208" w:rsidRDefault="007D0604">
      <w:pPr>
        <w:adjustRightInd w:val="0"/>
        <w:snapToGrid w:val="0"/>
        <w:spacing w:line="440" w:lineRule="exact"/>
        <w:ind w:firstLineChars="250" w:firstLine="550"/>
        <w:rPr>
          <w:rFonts w:ascii="宋体" w:hAnsi="宋体"/>
          <w:sz w:val="22"/>
          <w:szCs w:val="22"/>
        </w:rPr>
      </w:pPr>
      <w:r>
        <w:rPr>
          <w:rFonts w:ascii="宋体" w:hAnsi="宋体" w:hint="eastAsia"/>
          <w:sz w:val="22"/>
          <w:szCs w:val="22"/>
        </w:rPr>
        <w:t>其中：（1）勘察阶段服务酬金：</w:t>
      </w:r>
      <w:r>
        <w:rPr>
          <w:rFonts w:ascii="宋体" w:hAnsi="宋体" w:hint="eastAsia"/>
          <w:sz w:val="22"/>
          <w:szCs w:val="22"/>
          <w:u w:val="single"/>
        </w:rPr>
        <w:t xml:space="preserve">         /         </w:t>
      </w:r>
      <w:r>
        <w:rPr>
          <w:rFonts w:ascii="宋体" w:hAnsi="宋体" w:hint="eastAsia"/>
          <w:sz w:val="22"/>
          <w:szCs w:val="22"/>
        </w:rPr>
        <w:t>。</w:t>
      </w:r>
    </w:p>
    <w:p w:rsidR="006E7208" w:rsidRDefault="007D0604">
      <w:pPr>
        <w:adjustRightInd w:val="0"/>
        <w:snapToGrid w:val="0"/>
        <w:spacing w:line="440" w:lineRule="exact"/>
        <w:ind w:firstLineChars="500" w:firstLine="1100"/>
        <w:rPr>
          <w:rFonts w:ascii="宋体" w:hAnsi="宋体"/>
          <w:sz w:val="22"/>
          <w:szCs w:val="22"/>
        </w:rPr>
      </w:pPr>
      <w:r>
        <w:rPr>
          <w:rFonts w:ascii="宋体" w:hAnsi="宋体" w:hint="eastAsia"/>
          <w:sz w:val="22"/>
          <w:szCs w:val="22"/>
        </w:rPr>
        <w:t>（2）设计阶段服务酬金：</w:t>
      </w:r>
      <w:r>
        <w:rPr>
          <w:rFonts w:ascii="宋体" w:hAnsi="宋体" w:hint="eastAsia"/>
          <w:sz w:val="22"/>
          <w:szCs w:val="22"/>
          <w:u w:val="single"/>
        </w:rPr>
        <w:t xml:space="preserve">          /           </w:t>
      </w:r>
      <w:r>
        <w:rPr>
          <w:rFonts w:ascii="宋体" w:hAnsi="宋体" w:hint="eastAsia"/>
          <w:sz w:val="22"/>
          <w:szCs w:val="22"/>
        </w:rPr>
        <w:t>。</w:t>
      </w:r>
    </w:p>
    <w:p w:rsidR="006E7208" w:rsidRDefault="007D0604">
      <w:pPr>
        <w:adjustRightInd w:val="0"/>
        <w:snapToGrid w:val="0"/>
        <w:spacing w:line="440" w:lineRule="exact"/>
        <w:ind w:firstLineChars="500" w:firstLine="1100"/>
        <w:rPr>
          <w:rFonts w:ascii="宋体" w:hAnsi="宋体"/>
          <w:sz w:val="22"/>
          <w:szCs w:val="22"/>
        </w:rPr>
      </w:pPr>
      <w:r>
        <w:rPr>
          <w:rFonts w:ascii="宋体" w:hAnsi="宋体" w:hint="eastAsia"/>
          <w:sz w:val="22"/>
          <w:szCs w:val="22"/>
        </w:rPr>
        <w:t>（3）保修阶段服务酬金：。</w:t>
      </w:r>
    </w:p>
    <w:p w:rsidR="006E7208" w:rsidRDefault="007D0604">
      <w:pPr>
        <w:adjustRightInd w:val="0"/>
        <w:snapToGrid w:val="0"/>
        <w:spacing w:line="440" w:lineRule="exact"/>
        <w:ind w:firstLineChars="500" w:firstLine="1100"/>
        <w:rPr>
          <w:rFonts w:ascii="宋体" w:hAnsi="宋体"/>
          <w:sz w:val="22"/>
          <w:szCs w:val="22"/>
        </w:rPr>
      </w:pPr>
      <w:r>
        <w:rPr>
          <w:rFonts w:ascii="宋体" w:hAnsi="宋体" w:hint="eastAsia"/>
          <w:sz w:val="22"/>
          <w:szCs w:val="22"/>
        </w:rPr>
        <w:t>（4）其他相关服务酬金：。</w:t>
      </w:r>
    </w:p>
    <w:p w:rsidR="006E7208" w:rsidRDefault="007D0604">
      <w:pPr>
        <w:spacing w:line="440" w:lineRule="exact"/>
        <w:ind w:firstLineChars="198" w:firstLine="437"/>
        <w:outlineLvl w:val="0"/>
        <w:rPr>
          <w:rFonts w:ascii="宋体" w:hAnsi="宋体"/>
          <w:b/>
          <w:sz w:val="22"/>
          <w:szCs w:val="22"/>
        </w:rPr>
      </w:pPr>
      <w:bookmarkStart w:id="182" w:name="_Toc31465"/>
      <w:bookmarkStart w:id="183" w:name="_Toc493691171"/>
      <w:r>
        <w:rPr>
          <w:rFonts w:ascii="宋体" w:hAnsi="宋体" w:hint="eastAsia"/>
          <w:b/>
          <w:sz w:val="22"/>
          <w:szCs w:val="22"/>
        </w:rPr>
        <w:t>六、期限</w:t>
      </w:r>
      <w:bookmarkEnd w:id="182"/>
      <w:bookmarkEnd w:id="183"/>
    </w:p>
    <w:p w:rsidR="006E7208" w:rsidRDefault="007D0604">
      <w:pPr>
        <w:adjustRightInd w:val="0"/>
        <w:snapToGrid w:val="0"/>
        <w:spacing w:line="440" w:lineRule="exact"/>
        <w:ind w:firstLineChars="250" w:firstLine="550"/>
        <w:rPr>
          <w:rFonts w:ascii="宋体" w:hAnsi="宋体"/>
          <w:sz w:val="22"/>
          <w:szCs w:val="22"/>
        </w:rPr>
      </w:pPr>
      <w:r>
        <w:rPr>
          <w:rFonts w:ascii="宋体" w:hAnsi="宋体" w:hint="eastAsia"/>
          <w:sz w:val="22"/>
          <w:szCs w:val="22"/>
        </w:rPr>
        <w:t>1. 监理期限：自年月日始，至年月日止。</w:t>
      </w:r>
    </w:p>
    <w:p w:rsidR="006E7208" w:rsidRDefault="007D0604">
      <w:pPr>
        <w:adjustRightInd w:val="0"/>
        <w:snapToGrid w:val="0"/>
        <w:spacing w:line="440" w:lineRule="exact"/>
        <w:ind w:firstLineChars="250" w:firstLine="550"/>
        <w:rPr>
          <w:rFonts w:ascii="宋体" w:hAnsi="宋体"/>
          <w:sz w:val="22"/>
          <w:szCs w:val="22"/>
        </w:rPr>
      </w:pPr>
      <w:r>
        <w:rPr>
          <w:rFonts w:ascii="宋体" w:hAnsi="宋体" w:hint="eastAsia"/>
          <w:sz w:val="22"/>
          <w:szCs w:val="22"/>
        </w:rPr>
        <w:t>2. 相关服务期限：</w:t>
      </w:r>
    </w:p>
    <w:p w:rsidR="006E7208" w:rsidRDefault="007D0604">
      <w:pPr>
        <w:adjustRightInd w:val="0"/>
        <w:snapToGrid w:val="0"/>
        <w:spacing w:line="440" w:lineRule="exact"/>
        <w:ind w:firstLineChars="250" w:firstLine="550"/>
        <w:rPr>
          <w:rFonts w:ascii="宋体" w:hAnsi="宋体"/>
          <w:sz w:val="22"/>
          <w:szCs w:val="22"/>
        </w:rPr>
      </w:pPr>
      <w:r>
        <w:rPr>
          <w:rFonts w:ascii="宋体" w:hAnsi="宋体" w:hint="eastAsia"/>
          <w:sz w:val="22"/>
          <w:szCs w:val="22"/>
        </w:rPr>
        <w:t>（1）勘察阶段服务期限自年月日始，至年月日止。</w:t>
      </w:r>
    </w:p>
    <w:p w:rsidR="006E7208" w:rsidRDefault="007D0604">
      <w:pPr>
        <w:adjustRightInd w:val="0"/>
        <w:snapToGrid w:val="0"/>
        <w:spacing w:line="440" w:lineRule="exact"/>
        <w:ind w:firstLineChars="250" w:firstLine="550"/>
        <w:rPr>
          <w:rFonts w:ascii="宋体" w:hAnsi="宋体"/>
          <w:sz w:val="22"/>
          <w:szCs w:val="22"/>
        </w:rPr>
      </w:pPr>
      <w:r>
        <w:rPr>
          <w:rFonts w:ascii="宋体" w:hAnsi="宋体" w:hint="eastAsia"/>
          <w:sz w:val="22"/>
          <w:szCs w:val="22"/>
        </w:rPr>
        <w:t>（2）设计阶段服务期限自年月日始，至年月日止。</w:t>
      </w:r>
    </w:p>
    <w:p w:rsidR="006E7208" w:rsidRDefault="007D0604">
      <w:pPr>
        <w:adjustRightInd w:val="0"/>
        <w:snapToGrid w:val="0"/>
        <w:spacing w:line="440" w:lineRule="exact"/>
        <w:ind w:firstLineChars="250" w:firstLine="550"/>
        <w:rPr>
          <w:rFonts w:ascii="宋体" w:hAnsi="宋体"/>
          <w:sz w:val="22"/>
          <w:szCs w:val="22"/>
        </w:rPr>
      </w:pPr>
      <w:r>
        <w:rPr>
          <w:rFonts w:ascii="宋体" w:hAnsi="宋体" w:hint="eastAsia"/>
          <w:sz w:val="22"/>
          <w:szCs w:val="22"/>
        </w:rPr>
        <w:t>（3）缺陷责任期阶段服务期限自年月日始，至年月日止。</w:t>
      </w:r>
    </w:p>
    <w:p w:rsidR="006E7208" w:rsidRDefault="007D0604">
      <w:pPr>
        <w:adjustRightInd w:val="0"/>
        <w:snapToGrid w:val="0"/>
        <w:spacing w:line="440" w:lineRule="exact"/>
        <w:ind w:firstLineChars="250" w:firstLine="550"/>
        <w:rPr>
          <w:rFonts w:ascii="宋体" w:hAnsi="宋体"/>
          <w:sz w:val="22"/>
          <w:szCs w:val="22"/>
        </w:rPr>
      </w:pPr>
      <w:r>
        <w:rPr>
          <w:rFonts w:ascii="宋体" w:hAnsi="宋体" w:hint="eastAsia"/>
          <w:sz w:val="22"/>
          <w:szCs w:val="22"/>
        </w:rPr>
        <w:t>（4）其他相关服务期限自年月日始，至年月日止。</w:t>
      </w:r>
    </w:p>
    <w:p w:rsidR="006E7208" w:rsidRDefault="007D0604">
      <w:pPr>
        <w:spacing w:line="440" w:lineRule="exact"/>
        <w:ind w:firstLineChars="198" w:firstLine="437"/>
        <w:outlineLvl w:val="0"/>
        <w:rPr>
          <w:rFonts w:ascii="宋体" w:hAnsi="宋体"/>
          <w:b/>
          <w:sz w:val="22"/>
          <w:szCs w:val="22"/>
        </w:rPr>
      </w:pPr>
      <w:bookmarkStart w:id="184" w:name="_Toc14440"/>
      <w:bookmarkStart w:id="185" w:name="_Toc493691172"/>
      <w:r>
        <w:rPr>
          <w:rFonts w:ascii="宋体" w:hAnsi="宋体" w:hint="eastAsia"/>
          <w:b/>
          <w:sz w:val="22"/>
          <w:szCs w:val="22"/>
        </w:rPr>
        <w:t>七、双方承诺</w:t>
      </w:r>
      <w:bookmarkEnd w:id="184"/>
      <w:bookmarkEnd w:id="185"/>
    </w:p>
    <w:p w:rsidR="006E7208" w:rsidRDefault="007D0604" w:rsidP="00C019DF">
      <w:pPr>
        <w:spacing w:line="440" w:lineRule="exact"/>
        <w:ind w:firstLineChars="198" w:firstLine="436"/>
        <w:outlineLvl w:val="0"/>
        <w:rPr>
          <w:rFonts w:ascii="宋体" w:hAnsi="宋体"/>
          <w:b/>
          <w:sz w:val="22"/>
          <w:szCs w:val="22"/>
        </w:rPr>
      </w:pPr>
      <w:bookmarkStart w:id="186" w:name="_Toc1206"/>
      <w:bookmarkStart w:id="187" w:name="_Toc493691173"/>
      <w:r>
        <w:rPr>
          <w:rFonts w:ascii="宋体" w:hAnsi="宋体" w:hint="eastAsia"/>
          <w:sz w:val="22"/>
          <w:szCs w:val="22"/>
        </w:rPr>
        <w:t>1. 监理人向委托人承诺，按照本合同约定提供监理与相关服务。</w:t>
      </w:r>
      <w:bookmarkEnd w:id="186"/>
      <w:bookmarkEnd w:id="187"/>
    </w:p>
    <w:p w:rsidR="006E7208" w:rsidRDefault="007D0604" w:rsidP="00C019DF">
      <w:pPr>
        <w:spacing w:line="440" w:lineRule="exact"/>
        <w:ind w:firstLineChars="198" w:firstLine="436"/>
        <w:outlineLvl w:val="0"/>
        <w:rPr>
          <w:rFonts w:ascii="宋体" w:hAnsi="宋体"/>
          <w:sz w:val="22"/>
          <w:szCs w:val="22"/>
        </w:rPr>
      </w:pPr>
      <w:bookmarkStart w:id="188" w:name="_Toc493691174"/>
      <w:bookmarkStart w:id="189" w:name="_Toc4699"/>
      <w:r>
        <w:rPr>
          <w:rFonts w:ascii="宋体" w:hAnsi="宋体" w:hint="eastAsia"/>
          <w:sz w:val="22"/>
          <w:szCs w:val="22"/>
        </w:rPr>
        <w:t>2. 委托人向监理人承诺，按照本合同约定支付酬金。</w:t>
      </w:r>
      <w:bookmarkEnd w:id="188"/>
      <w:bookmarkEnd w:id="189"/>
    </w:p>
    <w:p w:rsidR="006E7208" w:rsidRDefault="007D0604">
      <w:pPr>
        <w:spacing w:line="440" w:lineRule="exact"/>
        <w:ind w:firstLineChars="198" w:firstLine="437"/>
        <w:outlineLvl w:val="0"/>
        <w:rPr>
          <w:rFonts w:ascii="宋体" w:hAnsi="宋体"/>
          <w:b/>
          <w:sz w:val="22"/>
          <w:szCs w:val="22"/>
        </w:rPr>
      </w:pPr>
      <w:bookmarkStart w:id="190" w:name="_Toc493691175"/>
      <w:bookmarkStart w:id="191" w:name="_Toc20210"/>
      <w:r>
        <w:rPr>
          <w:rFonts w:ascii="宋体" w:hAnsi="宋体" w:hint="eastAsia"/>
          <w:b/>
          <w:sz w:val="22"/>
          <w:szCs w:val="22"/>
        </w:rPr>
        <w:t>八、合同订立</w:t>
      </w:r>
      <w:bookmarkEnd w:id="190"/>
      <w:bookmarkEnd w:id="191"/>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1. 订立时间：年月日。</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2. 订立地点：。·</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3. 本合同一式份，具有同等法律效力，双方各执份。</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委托人：</w:t>
      </w:r>
      <w:r>
        <w:rPr>
          <w:rFonts w:ascii="宋体" w:hAnsi="宋体" w:hint="eastAsia"/>
          <w:sz w:val="22"/>
          <w:szCs w:val="22"/>
          <w:u w:val="single"/>
        </w:rPr>
        <w:t xml:space="preserve">   （盖章）     </w:t>
      </w:r>
      <w:r>
        <w:rPr>
          <w:rFonts w:ascii="宋体" w:hAnsi="宋体" w:hint="eastAsia"/>
          <w:sz w:val="22"/>
          <w:szCs w:val="22"/>
        </w:rPr>
        <w:t xml:space="preserve">        监理人：</w:t>
      </w:r>
      <w:r>
        <w:rPr>
          <w:rFonts w:ascii="宋体" w:hAnsi="宋体" w:hint="eastAsia"/>
          <w:sz w:val="22"/>
          <w:szCs w:val="22"/>
          <w:u w:val="single"/>
        </w:rPr>
        <w:t xml:space="preserve">   （盖章）    </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 xml:space="preserve">住所：     住所： </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邮政编码：     邮政编码：</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法定代表人或其授权              法定代表人或其授权</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的代理人：</w:t>
      </w:r>
      <w:r>
        <w:rPr>
          <w:rFonts w:ascii="宋体" w:hAnsi="宋体" w:hint="eastAsia"/>
          <w:sz w:val="22"/>
          <w:szCs w:val="22"/>
          <w:u w:val="single"/>
        </w:rPr>
        <w:t xml:space="preserve">（签字）      </w:t>
      </w:r>
      <w:r>
        <w:rPr>
          <w:rFonts w:ascii="宋体" w:hAnsi="宋体" w:hint="eastAsia"/>
          <w:sz w:val="22"/>
          <w:szCs w:val="22"/>
        </w:rPr>
        <w:t>的代理人：</w:t>
      </w:r>
      <w:r>
        <w:rPr>
          <w:rFonts w:ascii="宋体" w:hAnsi="宋体" w:hint="eastAsia"/>
          <w:sz w:val="22"/>
          <w:szCs w:val="22"/>
          <w:u w:val="single"/>
        </w:rPr>
        <w:t xml:space="preserve">（签字）          </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开户银行：     开户银行：</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账号：   账号：</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lastRenderedPageBreak/>
        <w:t>电话：   电话：</w:t>
      </w:r>
    </w:p>
    <w:p w:rsidR="006E7208" w:rsidRDefault="007D0604" w:rsidP="00C019DF">
      <w:pPr>
        <w:adjustRightInd w:val="0"/>
        <w:snapToGrid w:val="0"/>
        <w:spacing w:line="440" w:lineRule="exact"/>
        <w:ind w:firstLineChars="198" w:firstLine="436"/>
        <w:rPr>
          <w:rFonts w:ascii="宋体" w:hAnsi="宋体"/>
          <w:sz w:val="22"/>
          <w:szCs w:val="22"/>
        </w:rPr>
      </w:pPr>
      <w:r>
        <w:rPr>
          <w:rFonts w:ascii="宋体" w:hAnsi="宋体" w:hint="eastAsia"/>
          <w:sz w:val="22"/>
          <w:szCs w:val="22"/>
        </w:rPr>
        <w:t>传真：  传真：</w:t>
      </w:r>
    </w:p>
    <w:p w:rsidR="006E7208" w:rsidRDefault="007D0604" w:rsidP="00C019DF">
      <w:pPr>
        <w:adjustRightInd w:val="0"/>
        <w:snapToGrid w:val="0"/>
        <w:spacing w:line="440" w:lineRule="exact"/>
        <w:ind w:firstLineChars="198" w:firstLine="436"/>
        <w:rPr>
          <w:rFonts w:ascii="宋体" w:hAnsi="宋体"/>
          <w:sz w:val="22"/>
          <w:szCs w:val="22"/>
          <w:u w:val="single"/>
        </w:rPr>
      </w:pPr>
      <w:r>
        <w:rPr>
          <w:rFonts w:ascii="宋体" w:hAnsi="宋体" w:hint="eastAsia"/>
          <w:sz w:val="22"/>
          <w:szCs w:val="22"/>
        </w:rPr>
        <w:t>电子邮箱：    电子邮箱：</w:t>
      </w:r>
    </w:p>
    <w:p w:rsidR="006E7208" w:rsidRDefault="006E7208">
      <w:pPr>
        <w:pStyle w:val="a5"/>
      </w:pPr>
    </w:p>
    <w:p w:rsidR="006E7208" w:rsidRDefault="006E7208">
      <w:pPr>
        <w:pStyle w:val="21"/>
      </w:pPr>
    </w:p>
    <w:p w:rsidR="006E7208" w:rsidRDefault="006E7208">
      <w:pPr>
        <w:pStyle w:val="a5"/>
      </w:pPr>
    </w:p>
    <w:p w:rsidR="006E7208" w:rsidRDefault="006E7208">
      <w:pPr>
        <w:pStyle w:val="21"/>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6E7208">
      <w:pPr>
        <w:adjustRightInd w:val="0"/>
        <w:snapToGrid w:val="0"/>
        <w:spacing w:line="440" w:lineRule="exact"/>
        <w:ind w:firstLineChars="198" w:firstLine="477"/>
        <w:jc w:val="center"/>
        <w:rPr>
          <w:rFonts w:ascii="宋体" w:hAnsi="宋体"/>
          <w:b/>
          <w:sz w:val="24"/>
        </w:rPr>
      </w:pPr>
    </w:p>
    <w:p w:rsidR="006E7208" w:rsidRDefault="007D0604">
      <w:pPr>
        <w:adjustRightInd w:val="0"/>
        <w:snapToGrid w:val="0"/>
        <w:spacing w:line="440" w:lineRule="exact"/>
        <w:ind w:firstLineChars="198" w:firstLine="477"/>
        <w:jc w:val="center"/>
        <w:rPr>
          <w:rFonts w:ascii="宋体" w:hAnsi="宋体"/>
          <w:b/>
          <w:sz w:val="24"/>
        </w:rPr>
      </w:pPr>
      <w:r>
        <w:rPr>
          <w:rFonts w:ascii="宋体" w:hAnsi="宋体" w:hint="eastAsia"/>
          <w:b/>
          <w:sz w:val="24"/>
        </w:rPr>
        <w:t>第二部分  通用条件</w:t>
      </w:r>
    </w:p>
    <w:p w:rsidR="006E7208" w:rsidRDefault="006E7208"/>
    <w:p w:rsidR="006E7208" w:rsidRDefault="007D0604">
      <w:pPr>
        <w:ind w:firstLineChars="1950" w:firstLine="4095"/>
      </w:pPr>
      <w:r>
        <w:rPr>
          <w:rFonts w:hint="eastAsia"/>
        </w:rPr>
        <w:t>（略）</w:t>
      </w:r>
    </w:p>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7D0604">
      <w:pPr>
        <w:pageBreakBefore/>
        <w:spacing w:line="440" w:lineRule="exact"/>
        <w:jc w:val="center"/>
        <w:rPr>
          <w:rFonts w:ascii="宋体" w:hAnsi="宋体"/>
          <w:b/>
          <w:bCs/>
          <w:sz w:val="24"/>
        </w:rPr>
      </w:pPr>
      <w:r>
        <w:rPr>
          <w:rFonts w:ascii="宋体" w:hAnsi="宋体" w:hint="eastAsia"/>
          <w:b/>
          <w:bCs/>
          <w:sz w:val="24"/>
        </w:rPr>
        <w:lastRenderedPageBreak/>
        <w:t>第三部分  专用条件</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1. 定义与解释</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1.2  解释</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1.2.1 本合同文件除使用中文外，还可用</w:t>
      </w:r>
      <w:r>
        <w:rPr>
          <w:rFonts w:ascii="宋体" w:hAnsi="宋体" w:hint="eastAsia"/>
          <w:sz w:val="22"/>
          <w:szCs w:val="22"/>
          <w:u w:val="single"/>
        </w:rPr>
        <w:t xml:space="preserve">   /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1.2.2 约定本合同文件的解释顺序为：</w:t>
      </w:r>
      <w:r>
        <w:rPr>
          <w:rFonts w:ascii="宋体" w:hAnsi="宋体" w:hint="eastAsia"/>
          <w:sz w:val="22"/>
          <w:szCs w:val="22"/>
          <w:u w:val="single"/>
        </w:rPr>
        <w:t xml:space="preserve"> 补充协议、本合同协议书、中标通知书、投标文件及其附件、本合同专用条件、本合同通用条件、标准规范以及有关技术文件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 监理人义务</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2.1 监理的范围和</w:t>
      </w:r>
      <w:r>
        <w:rPr>
          <w:rFonts w:ascii="宋体" w:hAnsi="宋体" w:hint="eastAsia"/>
          <w:bCs/>
          <w:sz w:val="22"/>
          <w:szCs w:val="22"/>
        </w:rPr>
        <w:t>内容</w:t>
      </w:r>
    </w:p>
    <w:p w:rsidR="006E7208" w:rsidRDefault="007D0604">
      <w:pPr>
        <w:adjustRightInd w:val="0"/>
        <w:snapToGrid w:val="0"/>
        <w:spacing w:line="440" w:lineRule="exact"/>
        <w:ind w:firstLineChars="200" w:firstLine="440"/>
        <w:rPr>
          <w:rFonts w:ascii="宋体" w:hAnsi="宋体"/>
          <w:spacing w:val="1"/>
          <w:kern w:val="0"/>
          <w:sz w:val="22"/>
          <w:szCs w:val="18"/>
          <w:u w:val="single"/>
        </w:rPr>
      </w:pPr>
      <w:r>
        <w:rPr>
          <w:rFonts w:ascii="宋体" w:hAnsi="宋体" w:hint="eastAsia"/>
          <w:sz w:val="22"/>
          <w:szCs w:val="22"/>
        </w:rPr>
        <w:t>2.1.1 监理范围包括：</w:t>
      </w:r>
      <w:r>
        <w:rPr>
          <w:rFonts w:ascii="宋体" w:hAnsi="宋体" w:hint="eastAsia"/>
          <w:sz w:val="22"/>
          <w:szCs w:val="22"/>
          <w:u w:val="single"/>
        </w:rPr>
        <w:t xml:space="preserve"> 施工及缺陷责任期阶段的全过程监理工作及服务。</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2.1.2 监理工作内容还包括：</w:t>
      </w:r>
      <w:r>
        <w:rPr>
          <w:rFonts w:ascii="宋体" w:hAnsi="宋体" w:hint="eastAsia"/>
          <w:sz w:val="22"/>
          <w:szCs w:val="22"/>
          <w:u w:val="single"/>
        </w:rPr>
        <w:t xml:space="preserve"> 通用条件、国家及地方有关的政策、法令、法规、规范、标准、规程等 ，设计文件，监理合同和其他有关的工程建设合同规定的内容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具体内容包括但不限于：</w:t>
      </w:r>
    </w:p>
    <w:p w:rsidR="006E7208" w:rsidRDefault="007D0604">
      <w:pPr>
        <w:adjustRightInd w:val="0"/>
        <w:snapToGrid w:val="0"/>
        <w:spacing w:line="440" w:lineRule="exact"/>
        <w:ind w:firstLineChars="200" w:firstLine="442"/>
        <w:rPr>
          <w:rFonts w:ascii="宋体" w:hAnsi="宋体"/>
          <w:b/>
          <w:bCs/>
          <w:spacing w:val="1"/>
          <w:kern w:val="0"/>
          <w:sz w:val="22"/>
          <w:szCs w:val="21"/>
        </w:rPr>
      </w:pPr>
      <w:r>
        <w:rPr>
          <w:rFonts w:ascii="宋体" w:hAnsi="宋体" w:hint="eastAsia"/>
          <w:b/>
          <w:bCs/>
          <w:sz w:val="22"/>
          <w:szCs w:val="22"/>
        </w:rPr>
        <w:t>一、施工准备阶</w:t>
      </w:r>
      <w:r>
        <w:rPr>
          <w:rFonts w:ascii="宋体" w:hAnsi="宋体" w:hint="eastAsia"/>
          <w:b/>
          <w:bCs/>
          <w:spacing w:val="1"/>
          <w:kern w:val="0"/>
          <w:sz w:val="22"/>
          <w:szCs w:val="21"/>
        </w:rPr>
        <w:t>段</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1、审阅工程设计图纸、设计说明，提出合理化建议，掌握工程功能及系统组成；</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2、参加工程有关招标工作，协助建设方选择有能力、有经验的承包商；</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3、认真审核施工组织设计、质量保证措施和安全技术措施等，确保工程质量符合设计图纸和有关规范要求，工程进度满足施工合同的要求；</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4、协助建设方组织设计图纸会审工作，作好图纸设计交底；</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5、督促承包商做好作业前的技术交底工作；</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6、审查承包商各项施工准备工作，下达开工通知书；</w:t>
      </w:r>
    </w:p>
    <w:p w:rsidR="006E7208" w:rsidRDefault="007D0604">
      <w:pPr>
        <w:spacing w:line="440" w:lineRule="exact"/>
        <w:ind w:firstLineChars="200" w:firstLine="446"/>
        <w:rPr>
          <w:rFonts w:ascii="宋体" w:hAnsi="宋体"/>
          <w:b/>
          <w:bCs/>
          <w:spacing w:val="1"/>
          <w:kern w:val="0"/>
          <w:sz w:val="22"/>
          <w:szCs w:val="21"/>
        </w:rPr>
      </w:pPr>
      <w:r>
        <w:rPr>
          <w:rFonts w:ascii="宋体" w:hAnsi="宋体" w:hint="eastAsia"/>
          <w:b/>
          <w:bCs/>
          <w:spacing w:val="1"/>
          <w:kern w:val="0"/>
          <w:sz w:val="22"/>
          <w:szCs w:val="21"/>
        </w:rPr>
        <w:t>二、施工阶段</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1、执行工程监理“质量、投资、进度三项控制”职能，并对工程施工安全及文明施工实行监督管理；</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2、审查施工单位编制的施工组织设计、施工方案及施工进度计划并监督检查其实施。</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3、督促承包商施工管理制度和质量保证体系的建立、健全与实施；</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4、分阶段进行进度控制，及时提出调整意见，确保总工期按计划实现；</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5、签认工程使用的原材料、半成品、成品、构配件和设备的质量，必要时进行测试和监控；</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lastRenderedPageBreak/>
        <w:t>6、检查工程施工质量，对违反设计文件、施工规范和规程的施工行为责令改正，必要时签发工程暂停指令。</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7、按程序完成隐蔽工程、分部分项工程的质量签认工作，未经签认不得进行下道工序；</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8、监督承包商严格按技术和设计文件施工，控制工程质量，重要工程部位督促承包商实施预控措施；</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9、参与工程质量事故的分析及处理；</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10、严格实行施工阶段的造价控制，在施工中做好投资跟踪控制，及时纠偏，及时与业主联系；</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11、做好现场变更、签证、索赔等认定工作，并出具意见，征得业主认可；复核已完工程量；</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12、协助处理合同纠纷和索赔事宜，协调委托人与承包商之间的争议；</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13、设计变更经设计咨询单位审核、业主批准后，发布施工工程变更令；</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14、对现场施工过程中的安全生产、文明施工进行监督，发现有不符合要求的书面通知施工单位改进；</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15、编制监理工作月报、监理工作总结和质检运行报告，并报业主；</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16、检查承包商整理合同文件及施工技术档案资料，达到规定标准；</w:t>
      </w:r>
    </w:p>
    <w:p w:rsidR="006E7208" w:rsidRDefault="007D0604">
      <w:pPr>
        <w:spacing w:line="440" w:lineRule="exact"/>
        <w:ind w:firstLineChars="200" w:firstLine="446"/>
        <w:rPr>
          <w:rFonts w:ascii="宋体" w:hAnsi="宋体"/>
          <w:b/>
          <w:bCs/>
          <w:spacing w:val="1"/>
          <w:kern w:val="0"/>
          <w:sz w:val="22"/>
          <w:szCs w:val="21"/>
        </w:rPr>
      </w:pPr>
      <w:r>
        <w:rPr>
          <w:rFonts w:ascii="宋体" w:hAnsi="宋体" w:hint="eastAsia"/>
          <w:b/>
          <w:bCs/>
          <w:spacing w:val="1"/>
          <w:kern w:val="0"/>
          <w:sz w:val="22"/>
          <w:szCs w:val="21"/>
        </w:rPr>
        <w:t>三、竣工验收阶段</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1、组织承包人对工程进行检验批验收及分部分项工程验收，参加单位工程验收和工程竣工验收，并督促整改，对工程施工质量提出评估意见；</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2、向建设方提出竣工验收建议，协助委托人组织竣工验收，并对竣工验收所发现的缺陷、整改进行监督；</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3、审核竣工图纸和其他技术文件资料；</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4、编制监理工作竣工文件和项目工程最终总结；</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5、签发交工验收证书和工程缺陷责任终止证书；</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 xml:space="preserve">6、签发最终支付证书。 </w:t>
      </w:r>
    </w:p>
    <w:p w:rsidR="006E7208" w:rsidRDefault="007D0604">
      <w:pPr>
        <w:spacing w:line="440" w:lineRule="exact"/>
        <w:ind w:firstLineChars="200" w:firstLine="444"/>
        <w:rPr>
          <w:rFonts w:ascii="宋体" w:hAnsi="宋体"/>
          <w:spacing w:val="1"/>
          <w:kern w:val="0"/>
          <w:sz w:val="22"/>
          <w:szCs w:val="21"/>
          <w:u w:val="single"/>
        </w:rPr>
      </w:pPr>
      <w:r>
        <w:rPr>
          <w:rFonts w:ascii="宋体" w:hAnsi="宋体" w:hint="eastAsia"/>
          <w:spacing w:val="1"/>
          <w:kern w:val="0"/>
          <w:sz w:val="22"/>
          <w:szCs w:val="21"/>
          <w:u w:val="single"/>
        </w:rPr>
        <w:t>7、协助、配合委托人完成工程结算与审计等工作。</w:t>
      </w:r>
    </w:p>
    <w:p w:rsidR="006E7208" w:rsidRDefault="007D0604">
      <w:pPr>
        <w:spacing w:line="440" w:lineRule="exact"/>
        <w:ind w:firstLineChars="247" w:firstLine="550"/>
        <w:rPr>
          <w:rFonts w:ascii="宋体" w:hAnsi="宋体"/>
          <w:b/>
          <w:bCs/>
          <w:spacing w:val="1"/>
          <w:kern w:val="0"/>
          <w:sz w:val="22"/>
          <w:szCs w:val="21"/>
        </w:rPr>
      </w:pPr>
      <w:r>
        <w:rPr>
          <w:rFonts w:ascii="宋体" w:hAnsi="宋体" w:hint="eastAsia"/>
          <w:b/>
          <w:bCs/>
          <w:spacing w:val="1"/>
          <w:kern w:val="0"/>
          <w:sz w:val="22"/>
          <w:szCs w:val="21"/>
        </w:rPr>
        <w:t>四、工程质量保修阶段</w:t>
      </w:r>
    </w:p>
    <w:p w:rsidR="006E7208" w:rsidRDefault="007D0604">
      <w:pPr>
        <w:spacing w:line="440" w:lineRule="exact"/>
        <w:ind w:firstLineChars="247" w:firstLine="548"/>
        <w:rPr>
          <w:rFonts w:ascii="宋体" w:hAnsi="宋体"/>
          <w:spacing w:val="1"/>
          <w:kern w:val="0"/>
          <w:sz w:val="22"/>
          <w:szCs w:val="21"/>
          <w:u w:val="single"/>
        </w:rPr>
      </w:pPr>
      <w:r>
        <w:rPr>
          <w:rFonts w:ascii="宋体" w:hAnsi="宋体" w:hint="eastAsia"/>
          <w:spacing w:val="1"/>
          <w:kern w:val="0"/>
          <w:sz w:val="22"/>
          <w:szCs w:val="21"/>
          <w:u w:val="single"/>
        </w:rPr>
        <w:t>当建设方在使用中对工程质量提出异议或监理人在回访中发现影响使用的质量缺陷时，</w:t>
      </w:r>
      <w:r>
        <w:rPr>
          <w:rFonts w:ascii="宋体" w:hAnsi="宋体" w:hint="eastAsia"/>
          <w:spacing w:val="1"/>
          <w:kern w:val="0"/>
          <w:sz w:val="22"/>
          <w:szCs w:val="21"/>
          <w:u w:val="single"/>
        </w:rPr>
        <w:lastRenderedPageBreak/>
        <w:t>派专人进行现场查验，其结果在保修范围内，则通知施工方进行保修。</w:t>
      </w:r>
    </w:p>
    <w:p w:rsidR="006E7208" w:rsidRDefault="007D0604">
      <w:pPr>
        <w:spacing w:line="440" w:lineRule="exact"/>
        <w:ind w:firstLineChars="247" w:firstLine="550"/>
        <w:rPr>
          <w:rFonts w:ascii="宋体" w:hAnsi="宋体"/>
          <w:b/>
          <w:bCs/>
          <w:spacing w:val="1"/>
          <w:kern w:val="0"/>
          <w:sz w:val="22"/>
          <w:szCs w:val="21"/>
        </w:rPr>
      </w:pPr>
      <w:r>
        <w:rPr>
          <w:rFonts w:ascii="宋体" w:hAnsi="宋体" w:hint="eastAsia"/>
          <w:b/>
          <w:bCs/>
          <w:spacing w:val="1"/>
          <w:kern w:val="0"/>
          <w:sz w:val="22"/>
          <w:szCs w:val="21"/>
        </w:rPr>
        <w:t>五、监理资料的整理</w:t>
      </w:r>
    </w:p>
    <w:p w:rsidR="006E7208" w:rsidRDefault="007D0604">
      <w:pPr>
        <w:spacing w:line="440" w:lineRule="exact"/>
        <w:ind w:firstLineChars="247" w:firstLine="548"/>
        <w:rPr>
          <w:rFonts w:ascii="宋体" w:hAnsi="宋体"/>
          <w:spacing w:val="1"/>
          <w:kern w:val="0"/>
          <w:sz w:val="22"/>
          <w:szCs w:val="21"/>
          <w:u w:val="single"/>
        </w:rPr>
      </w:pPr>
      <w:r>
        <w:rPr>
          <w:rFonts w:ascii="宋体" w:hAnsi="宋体" w:hint="eastAsia"/>
          <w:spacing w:val="1"/>
          <w:kern w:val="0"/>
          <w:sz w:val="22"/>
          <w:szCs w:val="21"/>
          <w:u w:val="single"/>
        </w:rPr>
        <w:t>编制整理监理工作的各种文件、通知、记录、检测资料、图纸等,合同完成或终止时移交给业主。</w:t>
      </w:r>
    </w:p>
    <w:p w:rsidR="006E7208" w:rsidRDefault="007D0604">
      <w:pPr>
        <w:spacing w:line="440" w:lineRule="exact"/>
        <w:ind w:firstLineChars="247" w:firstLine="550"/>
        <w:rPr>
          <w:rFonts w:ascii="宋体" w:hAnsi="宋体"/>
          <w:b/>
          <w:bCs/>
          <w:spacing w:val="1"/>
          <w:kern w:val="0"/>
          <w:sz w:val="22"/>
          <w:szCs w:val="21"/>
        </w:rPr>
      </w:pPr>
      <w:r>
        <w:rPr>
          <w:rFonts w:ascii="宋体" w:hAnsi="宋体" w:hint="eastAsia"/>
          <w:b/>
          <w:bCs/>
          <w:spacing w:val="1"/>
          <w:kern w:val="0"/>
          <w:sz w:val="22"/>
          <w:szCs w:val="21"/>
        </w:rPr>
        <w:t>六、完成应由监理完成的其他工作以及业主交办的其他工作。</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2.2 监理与相关服务依据</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2.2.1 监理依据包括：</w:t>
      </w:r>
      <w:r>
        <w:rPr>
          <w:rFonts w:ascii="宋体" w:hAnsi="宋体" w:hint="eastAsia"/>
          <w:sz w:val="22"/>
          <w:szCs w:val="22"/>
          <w:u w:val="single"/>
        </w:rPr>
        <w:t xml:space="preserve"> 国家有关工程建设法律、法规、规章、规范性文件；工程建设强制性条款、有关技术标准；经批准的工程建设项目设计文件及其相关文件；本合同通用条件及招标文件规定的内容和投标文件中的内容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dstrike/>
          <w:sz w:val="22"/>
          <w:szCs w:val="22"/>
        </w:rPr>
      </w:pPr>
      <w:r>
        <w:rPr>
          <w:rFonts w:ascii="宋体" w:hAnsi="宋体" w:hint="eastAsia"/>
          <w:sz w:val="22"/>
          <w:szCs w:val="22"/>
        </w:rPr>
        <w:t>2.2.2 相关服务依据包括：</w:t>
      </w:r>
      <w:r>
        <w:rPr>
          <w:rFonts w:ascii="宋体" w:hAnsi="宋体" w:hint="eastAsia"/>
          <w:sz w:val="22"/>
          <w:szCs w:val="22"/>
          <w:u w:val="single"/>
        </w:rPr>
        <w:t xml:space="preserve"> 国家及地方有关的政策、法令、法规、规范、标准、规程等 ，设计文件，监理合同和其他有关的工程建设合同规定的内容  </w:t>
      </w:r>
      <w:r>
        <w:rPr>
          <w:rFonts w:ascii="宋体" w:hAnsi="宋体" w:hint="eastAsia"/>
          <w:sz w:val="22"/>
          <w:szCs w:val="22"/>
        </w:rPr>
        <w:t>。</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2.3项目监理机构和人员</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2.3.4 更换监理人员的其他情形：</w:t>
      </w:r>
      <w:r>
        <w:rPr>
          <w:rFonts w:ascii="宋体" w:hAnsi="宋体" w:hint="eastAsia"/>
          <w:sz w:val="22"/>
          <w:szCs w:val="22"/>
          <w:u w:val="single"/>
        </w:rPr>
        <w:t xml:space="preserve"> 通用条件、重疾、和投标人解除劳动关系的；招标文件、投标文件约定的相关情形  </w:t>
      </w:r>
      <w:r>
        <w:rPr>
          <w:rFonts w:ascii="宋体" w:hAnsi="宋体" w:hint="eastAsia"/>
          <w:sz w:val="22"/>
          <w:szCs w:val="22"/>
        </w:rPr>
        <w:t>。</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2.4 履行职责</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2.4.3 对监理人的授权范围：</w:t>
      </w:r>
      <w:r>
        <w:rPr>
          <w:rFonts w:ascii="宋体" w:hAnsi="宋体" w:hint="eastAsia"/>
          <w:sz w:val="22"/>
          <w:szCs w:val="22"/>
          <w:u w:val="single"/>
        </w:rPr>
        <w:t xml:space="preserve">  通用条件及招标文件规定的内容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在涉及工程延期天内和（或）金额万元内的变更，监理人不需请示委托人即可向承包人发布变更通知。</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2.4.4 监理人有权要求承包人调换其人员的限制条件：</w:t>
      </w:r>
      <w:r>
        <w:rPr>
          <w:rFonts w:ascii="宋体" w:hAnsi="宋体" w:hint="eastAsia"/>
          <w:sz w:val="22"/>
          <w:szCs w:val="22"/>
          <w:u w:val="single"/>
        </w:rPr>
        <w:t xml:space="preserve">  通用条件及招标文件规定的内容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2.5 提交报告</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rPr>
        <w:t>监理人应提交报告的种类(包括但不限于监理规划、监理月报及约定的专项报告)、时间和份数：。</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 xml:space="preserve">3. 委托人义务  </w:t>
      </w:r>
    </w:p>
    <w:p w:rsidR="006E7208" w:rsidRDefault="007D0604">
      <w:pPr>
        <w:snapToGrid w:val="0"/>
        <w:spacing w:line="440" w:lineRule="exact"/>
        <w:ind w:firstLineChars="200" w:firstLine="440"/>
        <w:rPr>
          <w:rFonts w:ascii="宋体" w:hAnsi="宋体"/>
          <w:sz w:val="22"/>
          <w:szCs w:val="22"/>
        </w:rPr>
      </w:pPr>
      <w:r>
        <w:rPr>
          <w:rFonts w:ascii="宋体" w:hAnsi="宋体" w:hint="eastAsia"/>
          <w:sz w:val="22"/>
          <w:szCs w:val="22"/>
        </w:rPr>
        <w:t>3.3委托人代表</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rPr>
        <w:t>委托人代表为：。</w:t>
      </w:r>
    </w:p>
    <w:p w:rsidR="006E7208" w:rsidRDefault="007D0604">
      <w:pPr>
        <w:adjustRightInd w:val="0"/>
        <w:snapToGrid w:val="0"/>
        <w:spacing w:line="440" w:lineRule="exact"/>
        <w:ind w:firstLineChars="200" w:firstLine="440"/>
        <w:rPr>
          <w:rFonts w:ascii="宋体" w:hAnsi="宋体"/>
          <w:kern w:val="0"/>
          <w:sz w:val="22"/>
          <w:szCs w:val="22"/>
        </w:rPr>
      </w:pPr>
      <w:r>
        <w:rPr>
          <w:rFonts w:ascii="宋体" w:hAnsi="宋体" w:hint="eastAsia"/>
          <w:sz w:val="22"/>
          <w:szCs w:val="22"/>
        </w:rPr>
        <w:t>3.5 答复</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委托人同意在天内，对监理人书面提交并要求做出决定的事宜给予书面答复。</w:t>
      </w:r>
    </w:p>
    <w:p w:rsidR="006E7208" w:rsidRDefault="007D0604">
      <w:pPr>
        <w:snapToGrid w:val="0"/>
        <w:spacing w:line="440" w:lineRule="exact"/>
        <w:ind w:firstLineChars="200" w:firstLine="440"/>
        <w:rPr>
          <w:rFonts w:ascii="宋体" w:hAnsi="宋体"/>
          <w:bCs/>
          <w:sz w:val="22"/>
          <w:szCs w:val="22"/>
        </w:rPr>
      </w:pPr>
      <w:r>
        <w:rPr>
          <w:rFonts w:ascii="宋体" w:hAnsi="宋体" w:hint="eastAsia"/>
          <w:bCs/>
          <w:sz w:val="22"/>
          <w:szCs w:val="22"/>
        </w:rPr>
        <w:lastRenderedPageBreak/>
        <w:t>4. 违约责任</w:t>
      </w:r>
    </w:p>
    <w:p w:rsidR="006E7208" w:rsidRDefault="007D0604">
      <w:pPr>
        <w:spacing w:line="440" w:lineRule="exact"/>
        <w:ind w:firstLineChars="200" w:firstLine="440"/>
        <w:rPr>
          <w:rFonts w:ascii="宋体" w:hAnsi="宋体"/>
          <w:kern w:val="0"/>
          <w:sz w:val="22"/>
          <w:szCs w:val="22"/>
        </w:rPr>
      </w:pPr>
      <w:r>
        <w:rPr>
          <w:rFonts w:ascii="宋体" w:hAnsi="宋体" w:hint="eastAsia"/>
          <w:sz w:val="22"/>
          <w:szCs w:val="22"/>
        </w:rPr>
        <w:t>4.1 监理人的违约责任</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4.1.1监理人赔偿金额按下列方法确定：</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赔偿金＝直接经济损失×正常工作酬金÷工程建筑安装工程费</w:t>
      </w:r>
    </w:p>
    <w:p w:rsidR="006E7208" w:rsidRDefault="007D0604">
      <w:pPr>
        <w:snapToGrid w:val="0"/>
        <w:spacing w:line="440" w:lineRule="exact"/>
        <w:ind w:firstLineChars="200" w:firstLine="440"/>
        <w:rPr>
          <w:rFonts w:ascii="宋体" w:hAnsi="宋体"/>
          <w:sz w:val="22"/>
          <w:szCs w:val="22"/>
        </w:rPr>
      </w:pPr>
      <w:r>
        <w:rPr>
          <w:rFonts w:ascii="宋体" w:hAnsi="宋体" w:hint="eastAsia"/>
          <w:bCs/>
          <w:sz w:val="22"/>
          <w:szCs w:val="22"/>
        </w:rPr>
        <w:t>5. 支付</w:t>
      </w:r>
    </w:p>
    <w:p w:rsidR="006E7208" w:rsidRDefault="007D0604">
      <w:pPr>
        <w:snapToGrid w:val="0"/>
        <w:spacing w:line="440" w:lineRule="exact"/>
        <w:ind w:firstLineChars="200" w:firstLine="440"/>
        <w:rPr>
          <w:rFonts w:ascii="宋体" w:hAnsi="宋体"/>
          <w:kern w:val="0"/>
          <w:sz w:val="22"/>
          <w:szCs w:val="22"/>
        </w:rPr>
      </w:pPr>
      <w:r>
        <w:rPr>
          <w:rFonts w:ascii="宋体" w:hAnsi="宋体" w:hint="eastAsia"/>
          <w:sz w:val="22"/>
          <w:szCs w:val="22"/>
        </w:rPr>
        <w:t>5.1 支付酬金</w:t>
      </w:r>
    </w:p>
    <w:p w:rsidR="006E7208" w:rsidRDefault="007D0604">
      <w:pPr>
        <w:adjustRightInd w:val="0"/>
        <w:snapToGrid w:val="0"/>
        <w:spacing w:line="400" w:lineRule="exact"/>
        <w:ind w:firstLineChars="200" w:firstLine="422"/>
        <w:jc w:val="left"/>
        <w:rPr>
          <w:rFonts w:ascii="宋体" w:hAnsi="宋体" w:cs="宋体"/>
          <w:szCs w:val="21"/>
        </w:rPr>
      </w:pPr>
      <w:r>
        <w:rPr>
          <w:rFonts w:ascii="宋体" w:hAnsi="宋体" w:cs="宋体" w:hint="eastAsia"/>
          <w:b/>
          <w:bCs/>
          <w:szCs w:val="21"/>
        </w:rPr>
        <w:t>支付方法: 合同签订后，当工程完成50%时，按照实际完成工程量支付应付监理费的50%；工程完工时，按照实际完成工程量支付应付监理费的30%，累积支付至应付监理费的80%；当工程验收合格后，工程决算后提交竣工资料后，支付至应付监理费的100%。</w:t>
      </w:r>
    </w:p>
    <w:p w:rsidR="006E7208" w:rsidRDefault="007D0604" w:rsidP="00C019DF">
      <w:pPr>
        <w:pStyle w:val="p15"/>
        <w:spacing w:line="440" w:lineRule="exact"/>
        <w:ind w:firstLineChars="199" w:firstLine="438"/>
        <w:rPr>
          <w:rFonts w:ascii="宋体" w:hAnsi="宋体"/>
          <w:bCs/>
          <w:sz w:val="22"/>
        </w:rPr>
      </w:pPr>
      <w:r>
        <w:rPr>
          <w:rFonts w:ascii="宋体" w:hAnsi="宋体" w:hint="eastAsia"/>
          <w:bCs/>
          <w:sz w:val="22"/>
        </w:rPr>
        <w:t>6. 合同生效、变更、暂停、解除与终止</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6.1 生效</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本合同生效条件：</w:t>
      </w:r>
      <w:r>
        <w:rPr>
          <w:rFonts w:ascii="宋体" w:hAnsi="宋体" w:hint="eastAsia"/>
          <w:sz w:val="22"/>
          <w:szCs w:val="22"/>
          <w:u w:val="single"/>
        </w:rPr>
        <w:t xml:space="preserve">  双方签字、盖章后。</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6.2 变更</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6.2.2 除不可抗力外，因非监理人原因导致本合同期限延长时，附加工作酬金按下列方法确定：</w:t>
      </w:r>
    </w:p>
    <w:p w:rsidR="006E7208" w:rsidRDefault="007D0604">
      <w:pPr>
        <w:snapToGrid w:val="0"/>
        <w:spacing w:line="440" w:lineRule="exact"/>
        <w:ind w:firstLineChars="200" w:firstLine="440"/>
        <w:rPr>
          <w:rFonts w:ascii="宋体" w:hAnsi="宋体"/>
          <w:kern w:val="0"/>
          <w:sz w:val="22"/>
          <w:szCs w:val="22"/>
        </w:rPr>
      </w:pPr>
      <w:r>
        <w:rPr>
          <w:rFonts w:ascii="宋体" w:hAnsi="宋体" w:hint="eastAsia"/>
          <w:sz w:val="22"/>
          <w:szCs w:val="22"/>
        </w:rPr>
        <w:t>附加工作酬金=本合同期限延长时间（天）×正常工作酬金÷协议书约定的监理与相关服务期限（天）</w:t>
      </w:r>
    </w:p>
    <w:p w:rsidR="006E7208" w:rsidRDefault="007D0604">
      <w:pPr>
        <w:snapToGrid w:val="0"/>
        <w:spacing w:line="440" w:lineRule="exact"/>
        <w:ind w:firstLineChars="200" w:firstLine="440"/>
        <w:rPr>
          <w:rFonts w:ascii="宋体" w:hAnsi="宋体"/>
          <w:sz w:val="22"/>
          <w:szCs w:val="22"/>
        </w:rPr>
      </w:pPr>
      <w:r>
        <w:rPr>
          <w:rFonts w:ascii="宋体" w:hAnsi="宋体" w:hint="eastAsia"/>
          <w:sz w:val="22"/>
          <w:szCs w:val="22"/>
        </w:rPr>
        <w:t>6.2.3附加工作酬金按下列方法确定：</w:t>
      </w:r>
    </w:p>
    <w:p w:rsidR="006E7208" w:rsidRDefault="007D0604">
      <w:pPr>
        <w:snapToGrid w:val="0"/>
        <w:spacing w:line="440" w:lineRule="exact"/>
        <w:ind w:firstLineChars="200" w:firstLine="440"/>
        <w:rPr>
          <w:rFonts w:ascii="宋体" w:hAnsi="宋体"/>
          <w:kern w:val="0"/>
          <w:sz w:val="22"/>
          <w:szCs w:val="22"/>
        </w:rPr>
      </w:pPr>
      <w:r>
        <w:rPr>
          <w:rFonts w:ascii="宋体" w:hAnsi="宋体" w:hint="eastAsia"/>
          <w:sz w:val="22"/>
          <w:szCs w:val="22"/>
        </w:rPr>
        <w:t>附加工作酬金=善后工作及恢复服务的准备工作时间（天）×正常工作酬金÷协议书约定的监理与相关服务期限（天）</w:t>
      </w:r>
    </w:p>
    <w:p w:rsidR="006E7208" w:rsidRDefault="007D0604">
      <w:pPr>
        <w:snapToGrid w:val="0"/>
        <w:spacing w:line="440" w:lineRule="exact"/>
        <w:ind w:firstLineChars="200" w:firstLine="440"/>
        <w:rPr>
          <w:rFonts w:ascii="宋体" w:hAnsi="宋体"/>
          <w:sz w:val="22"/>
          <w:szCs w:val="22"/>
        </w:rPr>
      </w:pPr>
      <w:r>
        <w:rPr>
          <w:rFonts w:ascii="宋体" w:hAnsi="宋体" w:hint="eastAsia"/>
          <w:sz w:val="22"/>
          <w:szCs w:val="22"/>
        </w:rPr>
        <w:t>6.2.5因工程规模、监理范围的变化导致监理人的正常工作量减少时，按减少工作量的比例从协议书约定的正常工作酬金中扣减相同比例的酬金。</w:t>
      </w:r>
    </w:p>
    <w:p w:rsidR="006E7208" w:rsidRDefault="007D0604">
      <w:pPr>
        <w:snapToGrid w:val="0"/>
        <w:spacing w:line="440" w:lineRule="exact"/>
        <w:ind w:firstLineChars="200" w:firstLine="440"/>
        <w:rPr>
          <w:rFonts w:ascii="宋体" w:hAnsi="宋体"/>
          <w:bCs/>
          <w:sz w:val="22"/>
          <w:szCs w:val="22"/>
        </w:rPr>
      </w:pPr>
      <w:r>
        <w:rPr>
          <w:rFonts w:ascii="宋体" w:hAnsi="宋体" w:hint="eastAsia"/>
          <w:sz w:val="22"/>
          <w:szCs w:val="22"/>
        </w:rPr>
        <w:t>6.3 暂停与</w:t>
      </w:r>
      <w:r>
        <w:rPr>
          <w:rFonts w:ascii="宋体" w:hAnsi="宋体" w:hint="eastAsia"/>
          <w:bCs/>
          <w:sz w:val="22"/>
          <w:szCs w:val="22"/>
        </w:rPr>
        <w:t>解除</w:t>
      </w:r>
    </w:p>
    <w:p w:rsidR="006E7208" w:rsidRDefault="007D0604">
      <w:pPr>
        <w:snapToGrid w:val="0"/>
        <w:spacing w:line="440" w:lineRule="exact"/>
        <w:ind w:firstLineChars="200" w:firstLine="440"/>
        <w:rPr>
          <w:rFonts w:ascii="宋体" w:hAnsi="宋体"/>
          <w:sz w:val="22"/>
          <w:szCs w:val="22"/>
        </w:rPr>
      </w:pPr>
      <w:r>
        <w:rPr>
          <w:rFonts w:ascii="宋体" w:hAnsi="宋体" w:hint="eastAsia"/>
          <w:sz w:val="22"/>
          <w:szCs w:val="22"/>
        </w:rPr>
        <w:t>6.3.7合同暂停与解除其他情形：</w:t>
      </w:r>
    </w:p>
    <w:p w:rsidR="006E7208" w:rsidRDefault="007D0604">
      <w:pPr>
        <w:snapToGrid w:val="0"/>
        <w:spacing w:line="440" w:lineRule="exact"/>
        <w:ind w:firstLineChars="200" w:firstLine="440"/>
        <w:rPr>
          <w:rFonts w:ascii="宋体" w:hAnsi="宋体"/>
          <w:sz w:val="22"/>
          <w:szCs w:val="22"/>
        </w:rPr>
      </w:pPr>
      <w:r>
        <w:rPr>
          <w:rFonts w:ascii="宋体" w:hAnsi="宋体" w:hint="eastAsia"/>
          <w:sz w:val="22"/>
          <w:szCs w:val="22"/>
        </w:rPr>
        <w:t>违反建设工程廉政责任书规定的内容，一经查实，业主方可勒令监理单位中途退场，解除合同，且不予结算。并将上报当地建设主管部门、招标管理部门、纪检监察部门。</w:t>
      </w:r>
    </w:p>
    <w:p w:rsidR="006E7208" w:rsidRDefault="007D0604">
      <w:pPr>
        <w:snapToGrid w:val="0"/>
        <w:spacing w:line="440" w:lineRule="exact"/>
        <w:ind w:firstLineChars="200" w:firstLine="440"/>
        <w:rPr>
          <w:rFonts w:ascii="宋体" w:hAnsi="宋体"/>
          <w:sz w:val="22"/>
          <w:szCs w:val="22"/>
        </w:rPr>
      </w:pPr>
      <w:r>
        <w:rPr>
          <w:rFonts w:ascii="宋体" w:hAnsi="宋体" w:hint="eastAsia"/>
          <w:bCs/>
          <w:sz w:val="22"/>
          <w:szCs w:val="22"/>
        </w:rPr>
        <w:t>7. 争议解决</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向人民法院提起诉讼。</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bCs/>
          <w:sz w:val="22"/>
          <w:szCs w:val="22"/>
        </w:rPr>
        <w:t>8. 其他</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lastRenderedPageBreak/>
        <w:t>8.6 保密</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rPr>
        <w:t>委托人申明的保密事项和期限：</w:t>
      </w:r>
      <w:r>
        <w:rPr>
          <w:rFonts w:ascii="宋体" w:hAnsi="宋体" w:hint="eastAsia"/>
          <w:sz w:val="22"/>
          <w:szCs w:val="22"/>
          <w:u w:val="single"/>
        </w:rPr>
        <w:t xml:space="preserve">  施工及缺陷责任期全过程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rPr>
        <w:t>监理人申明的保密事项和期限：</w:t>
      </w:r>
      <w:r>
        <w:rPr>
          <w:rFonts w:ascii="宋体" w:hAnsi="宋体" w:hint="eastAsia"/>
          <w:sz w:val="22"/>
          <w:szCs w:val="22"/>
          <w:u w:val="single"/>
        </w:rPr>
        <w:t xml:space="preserve">  施工及缺陷责任期全过程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rPr>
        <w:t>第三方申明的保密事项和期限：</w:t>
      </w:r>
      <w:r>
        <w:rPr>
          <w:rFonts w:ascii="宋体" w:hAnsi="宋体" w:hint="eastAsia"/>
          <w:sz w:val="22"/>
          <w:szCs w:val="22"/>
          <w:u w:val="single"/>
        </w:rPr>
        <w:t xml:space="preserve">  施工及缺陷责任期全过程    </w:t>
      </w:r>
      <w:r>
        <w:rPr>
          <w:rFonts w:ascii="宋体" w:hAnsi="宋体" w:hint="eastAsia"/>
          <w:sz w:val="22"/>
          <w:szCs w:val="22"/>
        </w:rPr>
        <w:t>。</w:t>
      </w:r>
    </w:p>
    <w:p w:rsidR="006E7208" w:rsidRDefault="007D0604">
      <w:pPr>
        <w:snapToGrid w:val="0"/>
        <w:spacing w:line="440" w:lineRule="exact"/>
        <w:ind w:firstLineChars="200" w:firstLine="440"/>
        <w:rPr>
          <w:rFonts w:ascii="宋体" w:hAnsi="宋体"/>
          <w:bCs/>
          <w:sz w:val="22"/>
          <w:szCs w:val="22"/>
        </w:rPr>
      </w:pPr>
      <w:r>
        <w:rPr>
          <w:rFonts w:ascii="宋体" w:hAnsi="宋体" w:hint="eastAsia"/>
          <w:sz w:val="22"/>
          <w:szCs w:val="22"/>
        </w:rPr>
        <w:t>8.8</w:t>
      </w:r>
      <w:r>
        <w:rPr>
          <w:rFonts w:ascii="宋体" w:hAnsi="宋体" w:hint="eastAsia"/>
          <w:bCs/>
          <w:sz w:val="22"/>
          <w:szCs w:val="22"/>
        </w:rPr>
        <w:t>著作权</w:t>
      </w:r>
    </w:p>
    <w:p w:rsidR="006E7208" w:rsidRDefault="007D0604">
      <w:pPr>
        <w:snapToGrid w:val="0"/>
        <w:spacing w:line="440" w:lineRule="exact"/>
        <w:ind w:firstLineChars="200" w:firstLine="440"/>
        <w:rPr>
          <w:rFonts w:ascii="宋体" w:hAnsi="宋体"/>
          <w:sz w:val="22"/>
          <w:szCs w:val="22"/>
        </w:rPr>
      </w:pPr>
      <w:r>
        <w:rPr>
          <w:rFonts w:ascii="宋体" w:hAnsi="宋体" w:hint="eastAsia"/>
          <w:sz w:val="22"/>
          <w:szCs w:val="22"/>
        </w:rPr>
        <w:t>监理人在本合同履行期间及本合同终止后两年内出版涉及本工程的有关监理与相关服务的资料的限制条件：</w:t>
      </w:r>
      <w:r>
        <w:rPr>
          <w:rFonts w:ascii="宋体" w:hAnsi="宋体" w:hint="eastAsia"/>
          <w:sz w:val="22"/>
          <w:szCs w:val="22"/>
          <w:u w:val="single"/>
        </w:rPr>
        <w:t xml:space="preserve">按照通用条件约定内容  </w:t>
      </w:r>
      <w:r>
        <w:rPr>
          <w:rFonts w:ascii="宋体" w:hAnsi="宋体" w:hint="eastAsia"/>
          <w:sz w:val="22"/>
          <w:szCs w:val="22"/>
        </w:rPr>
        <w:t>。</w:t>
      </w:r>
    </w:p>
    <w:p w:rsidR="006E7208" w:rsidRDefault="007D0604">
      <w:pPr>
        <w:adjustRightInd w:val="0"/>
        <w:snapToGrid w:val="0"/>
        <w:spacing w:line="440" w:lineRule="exact"/>
        <w:ind w:firstLineChars="200" w:firstLine="440"/>
        <w:rPr>
          <w:rFonts w:ascii="宋体" w:hAnsi="宋体"/>
          <w:sz w:val="22"/>
          <w:szCs w:val="22"/>
        </w:rPr>
      </w:pPr>
      <w:r>
        <w:rPr>
          <w:rFonts w:ascii="宋体" w:hAnsi="宋体" w:hint="eastAsia"/>
          <w:sz w:val="22"/>
          <w:szCs w:val="22"/>
        </w:rPr>
        <w:t>9. 补充条款</w:t>
      </w:r>
    </w:p>
    <w:p w:rsidR="006E7208" w:rsidRDefault="007D0604">
      <w:pPr>
        <w:adjustRightInd w:val="0"/>
        <w:snapToGrid w:val="0"/>
        <w:spacing w:line="440" w:lineRule="exact"/>
        <w:ind w:firstLineChars="200" w:firstLine="442"/>
        <w:rPr>
          <w:rFonts w:ascii="宋体" w:hAnsi="宋体"/>
          <w:b/>
          <w:bCs/>
          <w:sz w:val="22"/>
          <w:szCs w:val="22"/>
        </w:rPr>
      </w:pPr>
      <w:r>
        <w:rPr>
          <w:rFonts w:ascii="宋体" w:hAnsi="宋体" w:hint="eastAsia"/>
          <w:b/>
          <w:bCs/>
          <w:sz w:val="22"/>
          <w:szCs w:val="22"/>
        </w:rPr>
        <w:t>9.1 人员履岗约定</w:t>
      </w:r>
    </w:p>
    <w:p w:rsidR="006E7208" w:rsidRDefault="007D0604">
      <w:pPr>
        <w:adjustRightInd w:val="0"/>
        <w:snapToGrid w:val="0"/>
        <w:spacing w:line="440" w:lineRule="exact"/>
        <w:ind w:firstLineChars="200" w:firstLine="400"/>
        <w:rPr>
          <w:rFonts w:ascii="宋体" w:hAnsi="宋体"/>
          <w:sz w:val="22"/>
          <w:szCs w:val="22"/>
          <w:u w:val="single"/>
        </w:rPr>
      </w:pPr>
      <w:r>
        <w:rPr>
          <w:rFonts w:ascii="宋体" w:hAnsi="宋体" w:cs="宋体" w:hint="eastAsia"/>
          <w:sz w:val="20"/>
          <w:u w:val="single"/>
        </w:rPr>
        <w:t>①</w:t>
      </w:r>
      <w:r>
        <w:rPr>
          <w:rFonts w:ascii="宋体" w:hAnsi="宋体" w:hint="eastAsia"/>
          <w:sz w:val="22"/>
          <w:szCs w:val="22"/>
          <w:u w:val="single"/>
        </w:rPr>
        <w:t>监理人员进场后，委托人将按投标书中所列的项目部人员进行真实性及到岗率日常考核。监理人在投标文件中确定的总监及主要管理人员在监理过程中原则上不得擅自更换。当发生2.3.4条款所列情形更换的，须经委托人同意，更换人员试用1个月，试用期满，经委托人书面同意后，可以更换，但每更换一名，监理人须向委托人支付违约金1万元（若更换项目总监，向委托人支付违约金3万元）。委托人提出撤换不胜任的总监理工程师时，监理人应及时更换，否则还应承担由此造成的一切后果。所有更换人员资格、业绩均不得低于原人员 。</w:t>
      </w:r>
    </w:p>
    <w:p w:rsidR="006E7208" w:rsidRDefault="007D0604">
      <w:pPr>
        <w:pStyle w:val="a4"/>
        <w:spacing w:line="440" w:lineRule="exact"/>
        <w:ind w:firstLine="220"/>
        <w:rPr>
          <w:rFonts w:ascii="宋体" w:eastAsia="宋体" w:hAnsi="宋体"/>
          <w:sz w:val="22"/>
          <w:szCs w:val="22"/>
          <w:u w:val="single"/>
        </w:rPr>
      </w:pPr>
      <w:r>
        <w:rPr>
          <w:rFonts w:ascii="宋体" w:eastAsia="宋体" w:hAnsi="宋体" w:hint="eastAsia"/>
          <w:sz w:val="22"/>
          <w:szCs w:val="22"/>
          <w:u w:val="single"/>
        </w:rPr>
        <w:t>②项目总监及项目部成员要求每月不少于22天。监理人员无故不到岗者，每发现一名，向委托人支付违约金500元/天/人；无故不到岗累计超过3天以上的，向委托人支付违约金2000元/天/人 。</w:t>
      </w:r>
    </w:p>
    <w:p w:rsidR="006E7208" w:rsidRDefault="007D0604">
      <w:pPr>
        <w:adjustRightInd w:val="0"/>
        <w:snapToGrid w:val="0"/>
        <w:spacing w:line="440" w:lineRule="exact"/>
        <w:ind w:firstLineChars="200" w:firstLine="442"/>
        <w:rPr>
          <w:rFonts w:ascii="宋体" w:hAnsi="宋体"/>
          <w:b/>
          <w:bCs/>
          <w:sz w:val="22"/>
          <w:szCs w:val="22"/>
        </w:rPr>
      </w:pPr>
      <w:r>
        <w:rPr>
          <w:rFonts w:ascii="宋体" w:hAnsi="宋体" w:hint="eastAsia"/>
          <w:b/>
          <w:bCs/>
          <w:sz w:val="22"/>
          <w:szCs w:val="22"/>
        </w:rPr>
        <w:t>9.2 工期管理约定</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①监理人应认真审查承包人的施工组织设计、进度计划、专项施工方案，认真对承包人的施工进行科学管理，积极指导、协助承包人完成各项施工内容，做好事前、事中控制。</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②依据施工承包合同中列明的重大施工进度计划节点，凡各项重大节点不能按照原定计划完成，且监理人存在任何责任的，监理人需向委托人支付500元/天/项的违约金。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③依据各方认定的竣工日期，届时承包人不能按照原定计划完成，且监理人存在任何责任的，监理人需向委托人支付1000元/天的违约金。</w:t>
      </w:r>
    </w:p>
    <w:p w:rsidR="006E7208" w:rsidRDefault="007D0604">
      <w:pPr>
        <w:adjustRightInd w:val="0"/>
        <w:snapToGrid w:val="0"/>
        <w:spacing w:line="440" w:lineRule="exact"/>
        <w:ind w:firstLineChars="200" w:firstLine="442"/>
        <w:rPr>
          <w:rFonts w:ascii="宋体" w:hAnsi="宋体"/>
          <w:b/>
          <w:bCs/>
          <w:sz w:val="22"/>
          <w:szCs w:val="22"/>
        </w:rPr>
      </w:pPr>
      <w:r>
        <w:rPr>
          <w:rFonts w:ascii="宋体" w:hAnsi="宋体" w:hint="eastAsia"/>
          <w:b/>
          <w:bCs/>
          <w:sz w:val="22"/>
          <w:szCs w:val="22"/>
        </w:rPr>
        <w:t>9.3 安全生产管理约定</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①如本项目出现人员重伤责任事故，且监理人存在任何责任的，监理人需向委托人支付1000元/人的违约金。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lastRenderedPageBreak/>
        <w:t>②如本项目发生死亡责任事故，且监理人存在任何责任的，监理人需向委托人支付5000元/人的违约金。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③如本项目发生2人及两人以上责任死亡事故的，除按以上进行违约金扣除外，监理人及其项目总监5年内不得再行承揽、参与委托人所委托的监理服务。</w:t>
      </w:r>
    </w:p>
    <w:p w:rsidR="006E7208" w:rsidRDefault="007D0604">
      <w:pPr>
        <w:adjustRightInd w:val="0"/>
        <w:snapToGrid w:val="0"/>
        <w:spacing w:line="440" w:lineRule="exact"/>
        <w:ind w:firstLineChars="200" w:firstLine="442"/>
        <w:rPr>
          <w:rFonts w:ascii="宋体" w:hAnsi="宋体"/>
          <w:b/>
          <w:bCs/>
          <w:sz w:val="22"/>
          <w:szCs w:val="22"/>
        </w:rPr>
      </w:pPr>
      <w:r>
        <w:rPr>
          <w:rFonts w:ascii="宋体" w:hAnsi="宋体" w:hint="eastAsia"/>
          <w:b/>
          <w:bCs/>
          <w:sz w:val="22"/>
          <w:szCs w:val="22"/>
        </w:rPr>
        <w:t>9.4 质量管理约定</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①施工过程中，发生质量问题，监理人应监督、组织承包人进行整改，凡未整改合格完毕签署相关合格文件的，监理人需向委托人支付300元/次的违约金。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②施工过程中，如发生10万元至100万元质量事故，且监理人存在任何责任的，监理人需向委托人支付2000元/次的违约金。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③施工过程中，如发生100万元至500万元质量事故，且监理人存在任何责任的，监理人需向委托人支付5000元/次的违约金。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④施工过程中，如发生500万元以上质量事故，且监理人存在任何责任的，监理人需向委托人支付10000元/次的违约金。此外，监理人及其项目总监5年内不得再行承揽、参与委托人所委托的监理服务。</w:t>
      </w:r>
    </w:p>
    <w:p w:rsidR="006E7208" w:rsidRDefault="007D0604">
      <w:pPr>
        <w:adjustRightInd w:val="0"/>
        <w:snapToGrid w:val="0"/>
        <w:spacing w:line="440" w:lineRule="exact"/>
        <w:ind w:firstLineChars="200" w:firstLine="442"/>
        <w:rPr>
          <w:rFonts w:ascii="宋体" w:hAnsi="宋体"/>
          <w:b/>
          <w:bCs/>
          <w:sz w:val="22"/>
          <w:szCs w:val="22"/>
        </w:rPr>
      </w:pPr>
      <w:r>
        <w:rPr>
          <w:rFonts w:ascii="宋体" w:hAnsi="宋体" w:hint="eastAsia"/>
          <w:b/>
          <w:bCs/>
          <w:sz w:val="22"/>
          <w:szCs w:val="22"/>
        </w:rPr>
        <w:t>9.5 文明施工管理约定</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①监理人应严格监督承包人做到施工现场“六个百分百、两项禁止”的要求，若施工过程中达不到上述要求，且监理人存在任何责任的，监理人需向委托人支付100元/处的违约金。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②监理人应督促承包人达到焦作市施工现场文明施工的要求，若施工过程中达不到上述要求，且监理人存在任何责任的，监理人需向委托人支付100元/处的违约金。</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③本项目竣工后，要求获得市级文明工地，若未获得市级文明工地，且监理人存在任何责任的，监理人需向委托人支付5000元的违约金。</w:t>
      </w:r>
    </w:p>
    <w:p w:rsidR="006E7208" w:rsidRDefault="007D0604">
      <w:pPr>
        <w:adjustRightInd w:val="0"/>
        <w:snapToGrid w:val="0"/>
        <w:spacing w:line="440" w:lineRule="exact"/>
        <w:ind w:firstLineChars="200" w:firstLine="442"/>
        <w:rPr>
          <w:rFonts w:ascii="宋体" w:hAnsi="宋体"/>
          <w:sz w:val="22"/>
          <w:szCs w:val="22"/>
          <w:u w:val="single"/>
        </w:rPr>
      </w:pPr>
      <w:r>
        <w:rPr>
          <w:rFonts w:ascii="宋体" w:hAnsi="宋体" w:hint="eastAsia"/>
          <w:b/>
          <w:bCs/>
          <w:sz w:val="22"/>
          <w:szCs w:val="22"/>
        </w:rPr>
        <w:t>9.6 廉洁自律管理约定</w:t>
      </w:r>
    </w:p>
    <w:p w:rsidR="006E7208" w:rsidRDefault="007D0604">
      <w:pPr>
        <w:adjustRightInd w:val="0"/>
        <w:snapToGrid w:val="0"/>
        <w:spacing w:line="440" w:lineRule="exact"/>
        <w:ind w:firstLineChars="200" w:firstLine="440"/>
        <w:rPr>
          <w:rFonts w:ascii="宋体" w:hAnsi="宋体"/>
          <w:sz w:val="22"/>
          <w:szCs w:val="22"/>
          <w:u w:val="single"/>
        </w:rPr>
      </w:pPr>
      <w:r>
        <w:rPr>
          <w:rFonts w:ascii="宋体" w:hAnsi="宋体" w:hint="eastAsia"/>
          <w:sz w:val="22"/>
          <w:szCs w:val="22"/>
          <w:u w:val="single"/>
        </w:rPr>
        <w:t>监理人应严格遵守招标文件中《建设工程廉政责任书》的各项要求，如发现监理人员违反以上内容，监理人需向委托人支付所涉及金额3倍的违约金，并立即更换合适的人员。</w:t>
      </w:r>
    </w:p>
    <w:p w:rsidR="006E7208" w:rsidRDefault="006E7208">
      <w:pPr>
        <w:adjustRightInd w:val="0"/>
        <w:snapToGrid w:val="0"/>
        <w:spacing w:line="440" w:lineRule="exact"/>
        <w:ind w:firstLineChars="200" w:firstLine="420"/>
        <w:rPr>
          <w:rFonts w:ascii="宋体" w:hAnsi="宋体" w:cs="宋体"/>
          <w:szCs w:val="21"/>
          <w:u w:val="single"/>
        </w:rPr>
      </w:pPr>
    </w:p>
    <w:p w:rsidR="006E7208" w:rsidRDefault="006E7208">
      <w:pPr>
        <w:adjustRightInd w:val="0"/>
        <w:snapToGrid w:val="0"/>
        <w:spacing w:line="440" w:lineRule="exact"/>
        <w:ind w:firstLineChars="200" w:firstLine="420"/>
        <w:rPr>
          <w:rFonts w:ascii="宋体" w:hAnsi="宋体" w:cs="宋体"/>
          <w:szCs w:val="21"/>
          <w:u w:val="single"/>
        </w:rPr>
      </w:pPr>
    </w:p>
    <w:p w:rsidR="006E7208" w:rsidRDefault="006E7208">
      <w:pPr>
        <w:pStyle w:val="22"/>
        <w:spacing w:line="440" w:lineRule="exact"/>
        <w:ind w:left="840" w:hanging="420"/>
      </w:pPr>
    </w:p>
    <w:p w:rsidR="006E7208" w:rsidRDefault="006E7208">
      <w:pPr>
        <w:spacing w:line="440" w:lineRule="exact"/>
        <w:ind w:firstLineChars="200" w:firstLine="643"/>
        <w:jc w:val="center"/>
        <w:rPr>
          <w:rFonts w:ascii="宋体" w:hAnsi="宋体"/>
          <w:b/>
          <w:sz w:val="32"/>
          <w:szCs w:val="32"/>
        </w:rPr>
      </w:pPr>
    </w:p>
    <w:p w:rsidR="006E7208" w:rsidRDefault="007D0604">
      <w:pPr>
        <w:spacing w:line="440" w:lineRule="exact"/>
        <w:ind w:firstLineChars="200" w:firstLine="643"/>
        <w:jc w:val="center"/>
        <w:rPr>
          <w:rFonts w:ascii="宋体" w:hAnsi="宋体"/>
          <w:b/>
          <w:sz w:val="32"/>
          <w:szCs w:val="32"/>
        </w:rPr>
      </w:pPr>
      <w:r>
        <w:rPr>
          <w:rFonts w:ascii="宋体" w:hAnsi="宋体" w:hint="eastAsia"/>
          <w:b/>
          <w:sz w:val="32"/>
          <w:szCs w:val="32"/>
        </w:rPr>
        <w:lastRenderedPageBreak/>
        <w:t>建设工程廉政责任书</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委托人：</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监理人：</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一、双方的责任</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1.1应严格遵守国家关于建设工程的有关法律、法规，相关政策，以及廉政建设的各项规定。</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1.2严格执行建设工程合同文件，自觉按合同办事。</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1.3各项活动必须坚持公开、公平、公正、诚信、透明的原则(除法律法规另有规定者外)，不得为获取不正当的利益，损害国家、集体和对方利益，不得违反建设工程管理的规章制度。</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1.4发现对方在业务活动中有违规、违纪、违法行为的，应及时提醒对方，情节严重的，应向其上级主管部门或纪检监察、司法等有关机关举报。</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二、委托人责任</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委托人的领导和从事该建设工程项目的工作人员，在工程建设的事前、事中、事后应遵守以下规定：</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2.1不得向监理人和相关单位索要或接受回扣、礼金、有价证券、贵重物品和好处费、感谢费等。</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2.2不得在监理人和相关单位报销任何应由委托人或个人支付的费用。</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2.3不得要求、暗示或接受监理人和相关单位为个人装修住房、婚丧嫁娶、配偶子女的工作安排以及出国(境)、旅游等提供方便。</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2.4不得参加有可能影响公正执行公务的监理人和相关单位的宴请、健身、娱乐等活动。</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2.5不得向监理人和相关单位介绍或为配偶、子女、亲属参与同委托人工程建设管理合同有关的业务活动；不得以任何理由要求监理人和相关单位使用某种产品、材料和设备。</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三、监理人责任</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应与委托人保持正常的业务交往，按照有关法律法规和程序开展业务工作，严格执行工程建设的有关方针、政策，执行工程建设强制性标准，并遵守以下规定：</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lastRenderedPageBreak/>
        <w:t>3.1不得以任何理由向委托人及其工作人员索要、接受或赠送礼金、有价证券、贵重物品及回扣、好处费、感谢费等。</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3.2不得以任何理由为委托人和相关单位报销应由对方或个人支付的费用。</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3.3不得接受或暗示为委托人、相关单位或个人装修住房、婚丧嫁娶、配偶子女的工作安排以及出国(境)、旅游等提供方便。</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3.4不得以任何理由为委托人、相关单位或个人组织有可能影响公正执行公务的宴请、健身、娱乐等活动。</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四、违约责任</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4.1委托人工作人员有违反本责任书第一、二条责任行为的，依据有关法律、法规给予处理；涉嫌犯罪的，移交司法机关追究刑事责任；给监理人单位造成经济损失的，应予以赔偿。</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4.2监理人工作人员有违反本责任书第一、三条责任行为的，依据有关法律法规处理；涉嫌犯罪的，移交司法机关追究刑事责任；给委托人单位造成经济损失的，应予以赔偿。</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4.3本责任书作为建设工程合同的组成部分，与建设工程合同具有同等法律效力。经双方签署后立即生效。</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五、责任书有效期</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本责任书的有效期为双方签署之日起至该工程项目竣工验收合格时止。</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六、责任书份数</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本责任书一式二份，委托人监理人各执一份，具有同等效力。</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委托人：(公章)    监理人： (公章)</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法定地址：          法定地址：</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法定代表人或其                         法定代表人或其</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委托代理人：(签字)    委托代理人： (签字)</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电话：                电话：</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传真：               传真：</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电子邮箱：           电子邮箱：</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开户银行：           开户银行：</w:t>
      </w:r>
    </w:p>
    <w:p w:rsidR="006E7208" w:rsidRDefault="007D0604">
      <w:pPr>
        <w:spacing w:line="440" w:lineRule="exact"/>
        <w:ind w:firstLineChars="200" w:firstLine="440"/>
        <w:rPr>
          <w:rFonts w:ascii="宋体" w:hAnsi="宋体"/>
          <w:sz w:val="22"/>
          <w:szCs w:val="22"/>
        </w:rPr>
      </w:pPr>
      <w:r>
        <w:rPr>
          <w:rFonts w:ascii="宋体" w:hAnsi="宋体" w:hint="eastAsia"/>
          <w:sz w:val="22"/>
          <w:szCs w:val="22"/>
        </w:rPr>
        <w:t>帐号：               帐号：</w:t>
      </w:r>
    </w:p>
    <w:p w:rsidR="006E7208" w:rsidRDefault="007D0604">
      <w:pPr>
        <w:spacing w:line="440" w:lineRule="exact"/>
        <w:ind w:firstLineChars="200" w:firstLine="440"/>
        <w:rPr>
          <w:rFonts w:ascii="宋体" w:hAnsi="宋体"/>
          <w:sz w:val="22"/>
          <w:szCs w:val="22"/>
          <w:u w:val="single"/>
        </w:rPr>
      </w:pPr>
      <w:r>
        <w:rPr>
          <w:rFonts w:ascii="宋体" w:hAnsi="宋体" w:hint="eastAsia"/>
          <w:sz w:val="22"/>
          <w:szCs w:val="22"/>
        </w:rPr>
        <w:t>邮政编码：           邮政编码：</w:t>
      </w:r>
    </w:p>
    <w:p w:rsidR="006E7208" w:rsidRDefault="006E7208"/>
    <w:p w:rsidR="006E7208" w:rsidRDefault="007D0604">
      <w:pPr>
        <w:jc w:val="center"/>
        <w:rPr>
          <w:rFonts w:ascii="宋体" w:hAnsi="宋体"/>
          <w:sz w:val="32"/>
          <w:szCs w:val="32"/>
        </w:rPr>
      </w:pPr>
      <w:r>
        <w:rPr>
          <w:rFonts w:ascii="宋体" w:hAnsi="宋体" w:hint="eastAsia"/>
          <w:b/>
          <w:bCs/>
          <w:sz w:val="32"/>
          <w:szCs w:val="32"/>
        </w:rPr>
        <w:lastRenderedPageBreak/>
        <w:t>第五章</w:t>
      </w:r>
      <w:bookmarkEnd w:id="173"/>
      <w:r>
        <w:rPr>
          <w:rFonts w:ascii="宋体" w:hAnsi="宋体" w:hint="eastAsia"/>
          <w:b/>
          <w:bCs/>
          <w:sz w:val="32"/>
          <w:szCs w:val="32"/>
        </w:rPr>
        <w:t>技术要求及规范</w:t>
      </w:r>
    </w:p>
    <w:p w:rsidR="006E7208" w:rsidRDefault="007D0604">
      <w:pPr>
        <w:spacing w:line="440" w:lineRule="exact"/>
        <w:jc w:val="center"/>
        <w:rPr>
          <w:rFonts w:ascii="宋体" w:hAnsi="宋体"/>
          <w:sz w:val="24"/>
        </w:rPr>
      </w:pPr>
      <w:r>
        <w:rPr>
          <w:rFonts w:ascii="宋体" w:hAnsi="宋体" w:hint="eastAsia"/>
          <w:sz w:val="24"/>
        </w:rPr>
        <w:t>依据《建设工程监理规范》(GB/T50319—2013）要求</w:t>
      </w:r>
    </w:p>
    <w:p w:rsidR="006E7208" w:rsidRDefault="006E7208">
      <w:pPr>
        <w:pStyle w:val="1"/>
        <w:spacing w:before="0" w:after="0" w:line="440" w:lineRule="exact"/>
        <w:rPr>
          <w:sz w:val="24"/>
          <w:highlight w:val="yellow"/>
        </w:rPr>
      </w:pPr>
    </w:p>
    <w:p w:rsidR="006E7208" w:rsidRDefault="006E7208">
      <w:pPr>
        <w:spacing w:line="540" w:lineRule="exact"/>
        <w:ind w:firstLineChars="200" w:firstLine="480"/>
        <w:jc w:val="left"/>
        <w:rPr>
          <w:rFonts w:ascii="宋体" w:hAnsi="宋体" w:cs="宋体"/>
          <w:kern w:val="0"/>
          <w:sz w:val="24"/>
        </w:rPr>
      </w:pPr>
    </w:p>
    <w:p w:rsidR="006E7208" w:rsidRDefault="006E7208">
      <w:pPr>
        <w:pStyle w:val="aa"/>
        <w:spacing w:line="360" w:lineRule="exact"/>
        <w:rPr>
          <w:szCs w:val="21"/>
        </w:rPr>
      </w:pPr>
    </w:p>
    <w:p w:rsidR="006E7208" w:rsidRDefault="006E7208">
      <w:pPr>
        <w:pStyle w:val="aa"/>
        <w:spacing w:line="360" w:lineRule="exact"/>
        <w:rPr>
          <w:szCs w:val="21"/>
        </w:rPr>
      </w:pPr>
    </w:p>
    <w:p w:rsidR="006E7208" w:rsidRDefault="006E7208">
      <w:pPr>
        <w:pStyle w:val="aa"/>
        <w:spacing w:line="360" w:lineRule="exact"/>
        <w:rPr>
          <w:szCs w:val="21"/>
        </w:rPr>
      </w:pPr>
    </w:p>
    <w:p w:rsidR="006E7208" w:rsidRDefault="006E7208">
      <w:pPr>
        <w:pStyle w:val="aa"/>
        <w:spacing w:line="360" w:lineRule="exact"/>
        <w:rPr>
          <w:sz w:val="24"/>
        </w:rPr>
      </w:pPr>
    </w:p>
    <w:p w:rsidR="006E7208" w:rsidRDefault="006E7208">
      <w:pPr>
        <w:spacing w:line="420" w:lineRule="exact"/>
        <w:ind w:leftChars="270" w:left="567" w:firstLineChars="177" w:firstLine="569"/>
        <w:jc w:val="center"/>
        <w:rPr>
          <w:rFonts w:ascii="宋体" w:hAnsi="宋体" w:cs="Arial"/>
          <w:b/>
          <w:bCs/>
          <w:sz w:val="32"/>
          <w:szCs w:val="32"/>
        </w:rPr>
      </w:pPr>
      <w:bookmarkStart w:id="192" w:name="_Toc32478"/>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7D0604">
      <w:pPr>
        <w:pStyle w:val="1"/>
        <w:spacing w:before="0" w:after="0" w:line="440" w:lineRule="exact"/>
        <w:jc w:val="center"/>
        <w:rPr>
          <w:sz w:val="32"/>
          <w:szCs w:val="32"/>
        </w:rPr>
      </w:pPr>
      <w:r>
        <w:rPr>
          <w:rFonts w:ascii="宋体" w:hAnsi="宋体" w:cs="Arial" w:hint="eastAsia"/>
          <w:kern w:val="2"/>
          <w:sz w:val="32"/>
          <w:szCs w:val="32"/>
        </w:rPr>
        <w:lastRenderedPageBreak/>
        <w:t xml:space="preserve">第六章  </w:t>
      </w:r>
      <w:r>
        <w:rPr>
          <w:rFonts w:ascii="宋体" w:hAnsi="宋体" w:hint="eastAsia"/>
          <w:sz w:val="32"/>
          <w:szCs w:val="32"/>
        </w:rPr>
        <w:t>监理任务范围及监理大纲</w:t>
      </w:r>
    </w:p>
    <w:p w:rsidR="006E7208" w:rsidRDefault="007D0604">
      <w:pPr>
        <w:pStyle w:val="3"/>
        <w:spacing w:line="440" w:lineRule="exact"/>
        <w:rPr>
          <w:rFonts w:ascii="宋体" w:hAnsi="宋体"/>
          <w:sz w:val="24"/>
          <w:szCs w:val="24"/>
        </w:rPr>
      </w:pPr>
      <w:bookmarkStart w:id="193" w:name="_Toc148782775"/>
      <w:bookmarkStart w:id="194" w:name="_Toc11352"/>
      <w:bookmarkStart w:id="195" w:name="_Toc76438889"/>
      <w:r>
        <w:rPr>
          <w:rFonts w:ascii="宋体" w:hAnsi="宋体" w:hint="eastAsia"/>
          <w:sz w:val="24"/>
          <w:szCs w:val="24"/>
        </w:rPr>
        <w:t>（一）监理任务范围</w:t>
      </w:r>
      <w:bookmarkEnd w:id="193"/>
      <w:bookmarkEnd w:id="194"/>
      <w:bookmarkEnd w:id="195"/>
    </w:p>
    <w:p w:rsidR="006E7208" w:rsidRDefault="007D0604">
      <w:pPr>
        <w:spacing w:line="440" w:lineRule="exact"/>
        <w:ind w:firstLineChars="200" w:firstLine="480"/>
        <w:rPr>
          <w:rFonts w:ascii="宋体" w:hAnsi="宋体"/>
          <w:bCs/>
          <w:sz w:val="24"/>
        </w:rPr>
      </w:pPr>
      <w:r>
        <w:rPr>
          <w:rFonts w:ascii="宋体" w:hAnsi="宋体" w:hint="eastAsia"/>
          <w:bCs/>
          <w:sz w:val="24"/>
        </w:rPr>
        <w:t>本工程建设监理的主要内容是控制工程建设的投资、工程质量、安全和建设工期。进行工程建设合同管理和信息管理，协调有关单位间的工作关系。监理单位受项目法人委托服务范围如下：</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一、施工准备阶段</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1、审阅工程设计图纸、设计说明，提出合理化建议，掌握工程功能及系统组成；</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2、参加工程施工招标工作，协助建设方选择有能力、有经验的承包商；</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3、认真审核施工组织设计、质量保证措施和安全技术措施等，确定工程质量符合设计和规范与工程建设总进度；</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4、协助建设方组织设计图纸会审工作，作好图纸设计交底；</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5、督促承包商做好作业前的技术交底工作；</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6、审查承包商各项施工准备工作，下达开工通知书；</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二、施工阶段</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1、执行工程监理“质量、投资、进度三项控制”职能，并对工程施工安全及文明施工实行监督管理；</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2、审查施工单位编制的施工组织设计、施工方案及施工进度计划并监督检查其实施。</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3、督促承包商施工管理制度和质量保证体系的建立、健全与实施；</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4、分阶段进行进度控制，及时提出调整意见，确保总工期按计划实现；</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5、签认工程使用的原材料、半成品、成品、构配件和设备的质量，必要时进行测试和监控；</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6、检查工程施工质量，对违反设计文件、施工规范和规程的施工行为责令改正，必要时签发工程暂停指令。</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7、按程序完成隐蔽工程、分部分项工程的质量签认工作，未经签认不得进行下道工序；</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8、监督承包商严格按技术和设计文件施工，控制工程质量，重要工程部位督促承</w:t>
      </w:r>
      <w:r>
        <w:rPr>
          <w:rFonts w:ascii="宋体" w:hAnsi="宋体" w:hint="eastAsia"/>
          <w:bCs/>
          <w:sz w:val="24"/>
          <w:u w:val="single"/>
        </w:rPr>
        <w:lastRenderedPageBreak/>
        <w:t>包商实施预控措施；</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9、参与工程质量事故的分析及处理；</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10、严格实行施工阶段的造价控制，在施工中做好投资跟踪控制，及时纠偏，及时与业主联系；</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11、做好现场变更、签证、索赔等认定工作，并出具意见，征得业主认可；复核已完工程量，签署工程中期付款凭证；</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12、协助处理合同纠纷和索赔事宜，协调委托人与承包商之间的争议；</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13、设计变更经设计咨询单位审核、业主批准后，发布施工工程变更令；</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14、对现场施工过程中的安全生产、文明施工进行监督，发现有不符合要求的书面通知施工单位改进；</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15、编制监理工作月报、监理工作总结和质检运行报告，并报业主；</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16、检查承包商整理合同文件及施工技术档案资料，达到规定标准；</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三、竣工验收阶段</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1、</w:t>
      </w:r>
      <w:r>
        <w:rPr>
          <w:rFonts w:ascii="宋体" w:hAnsi="宋体" w:cs="宋体" w:hint="eastAsia"/>
          <w:bCs/>
          <w:sz w:val="24"/>
          <w:u w:val="single"/>
        </w:rPr>
        <w:t>组织承包人对工程进行检验批验收及分部工程验收，参加单位工程验收和工</w:t>
      </w:r>
      <w:r>
        <w:rPr>
          <w:rFonts w:ascii="宋体" w:hAnsi="宋体" w:hint="eastAsia"/>
          <w:bCs/>
          <w:sz w:val="24"/>
          <w:u w:val="single"/>
        </w:rPr>
        <w:t>程竣工验收</w:t>
      </w:r>
      <w:r>
        <w:rPr>
          <w:rFonts w:ascii="宋体" w:hAnsi="宋体" w:cs="宋体" w:hint="eastAsia"/>
          <w:bCs/>
          <w:sz w:val="24"/>
          <w:u w:val="single"/>
        </w:rPr>
        <w:t>，并督促整改，对工程施工质量提出评估意见；</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2、向建设方提出竣工验收建议，</w:t>
      </w:r>
      <w:r>
        <w:rPr>
          <w:rFonts w:ascii="宋体" w:hAnsi="宋体" w:cs="宋体" w:hint="eastAsia"/>
          <w:bCs/>
          <w:sz w:val="24"/>
          <w:u w:val="single"/>
        </w:rPr>
        <w:t>协助委托人组织竣工验收，</w:t>
      </w:r>
      <w:r>
        <w:rPr>
          <w:rFonts w:ascii="宋体" w:hAnsi="宋体" w:hint="eastAsia"/>
          <w:bCs/>
          <w:sz w:val="24"/>
          <w:u w:val="single"/>
        </w:rPr>
        <w:t>并对竣工验收所发现的缺陷、整改进行监督</w:t>
      </w:r>
      <w:r>
        <w:rPr>
          <w:rFonts w:ascii="宋体" w:hAnsi="宋体" w:cs="宋体" w:hint="eastAsia"/>
          <w:bCs/>
          <w:sz w:val="24"/>
          <w:u w:val="single"/>
        </w:rPr>
        <w:t>；</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3、审核竣工图纸和其他技术文件资料；</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4、编制监理工作竣工文件和项目工程最终总结；</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5、签发交工验收证书和工程缺陷责任终止证书；</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 xml:space="preserve">6、签发最终支付证书。 </w:t>
      </w:r>
    </w:p>
    <w:p w:rsidR="006E7208" w:rsidRDefault="007D0604">
      <w:pPr>
        <w:spacing w:line="440" w:lineRule="exact"/>
        <w:ind w:firstLineChars="200" w:firstLine="480"/>
        <w:rPr>
          <w:rFonts w:ascii="宋体" w:hAnsi="宋体"/>
          <w:bCs/>
          <w:sz w:val="24"/>
          <w:u w:val="single"/>
        </w:rPr>
      </w:pPr>
      <w:r>
        <w:rPr>
          <w:rFonts w:ascii="宋体" w:hAnsi="宋体" w:hint="eastAsia"/>
          <w:bCs/>
          <w:sz w:val="24"/>
          <w:u w:val="single"/>
        </w:rPr>
        <w:t>7</w:t>
      </w:r>
      <w:r>
        <w:rPr>
          <w:rFonts w:ascii="宋体" w:hAnsi="宋体" w:cs="宋体" w:hint="eastAsia"/>
          <w:bCs/>
          <w:sz w:val="24"/>
          <w:u w:val="single"/>
        </w:rPr>
        <w:t>、协助、配合委托人完成工程结算与审计等工作。</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四、工程质量保修阶段</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当建设方在使用中对工程质量提出异议或监理公司在回访中发现影响使用的质量缺陷时，派专人进行现场查验，其结果在保修范围内，则通知施工方进行保修。</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五、监理资料的整理</w:t>
      </w:r>
    </w:p>
    <w:p w:rsidR="006E7208" w:rsidRDefault="007D0604">
      <w:pPr>
        <w:spacing w:line="440" w:lineRule="exact"/>
        <w:ind w:firstLineChars="247" w:firstLine="573"/>
        <w:rPr>
          <w:rFonts w:ascii="宋体" w:hAnsi="宋体"/>
          <w:bCs/>
          <w:spacing w:val="-4"/>
          <w:sz w:val="24"/>
        </w:rPr>
      </w:pPr>
      <w:r>
        <w:rPr>
          <w:rFonts w:ascii="宋体" w:hAnsi="宋体" w:hint="eastAsia"/>
          <w:bCs/>
          <w:spacing w:val="-4"/>
          <w:sz w:val="24"/>
        </w:rPr>
        <w:t>编制整理监理工作的各种文件、通知、记录、检测资料、图纸等,合同完成或终止时移交给业主。</w:t>
      </w:r>
    </w:p>
    <w:p w:rsidR="006E7208" w:rsidRDefault="007D0604">
      <w:pPr>
        <w:spacing w:line="440" w:lineRule="exact"/>
        <w:ind w:firstLineChars="247" w:firstLine="573"/>
        <w:rPr>
          <w:rFonts w:ascii="宋体" w:hAnsi="宋体"/>
          <w:bCs/>
          <w:spacing w:val="-4"/>
          <w:sz w:val="24"/>
        </w:rPr>
      </w:pPr>
      <w:r>
        <w:rPr>
          <w:rFonts w:ascii="宋体" w:hAnsi="宋体" w:hint="eastAsia"/>
          <w:bCs/>
          <w:spacing w:val="-4"/>
          <w:sz w:val="24"/>
        </w:rPr>
        <w:lastRenderedPageBreak/>
        <w:t>六、完成应由监理完成的其他工作以及业主交办的其他工作。</w:t>
      </w:r>
    </w:p>
    <w:p w:rsidR="006E7208" w:rsidRDefault="007D0604">
      <w:pPr>
        <w:pStyle w:val="3"/>
        <w:spacing w:line="440" w:lineRule="exact"/>
        <w:rPr>
          <w:rFonts w:ascii="宋体" w:hAnsi="宋体"/>
          <w:sz w:val="24"/>
          <w:szCs w:val="24"/>
        </w:rPr>
      </w:pPr>
      <w:bookmarkStart w:id="196" w:name="_Toc13590"/>
      <w:bookmarkStart w:id="197" w:name="_Toc148782776"/>
      <w:bookmarkStart w:id="198" w:name="_Toc76438890"/>
      <w:r>
        <w:rPr>
          <w:rFonts w:ascii="宋体" w:hAnsi="宋体" w:hint="eastAsia"/>
          <w:sz w:val="24"/>
          <w:szCs w:val="24"/>
        </w:rPr>
        <w:t>（二）监理工作大纲</w:t>
      </w:r>
      <w:bookmarkEnd w:id="196"/>
      <w:bookmarkEnd w:id="197"/>
      <w:bookmarkEnd w:id="198"/>
    </w:p>
    <w:p w:rsidR="006E7208" w:rsidRDefault="007D0604" w:rsidP="00C019DF">
      <w:pPr>
        <w:spacing w:line="440" w:lineRule="exact"/>
        <w:ind w:firstLineChars="247" w:firstLine="593"/>
        <w:rPr>
          <w:rFonts w:ascii="宋体" w:hAnsi="宋体"/>
          <w:bCs/>
          <w:sz w:val="24"/>
        </w:rPr>
      </w:pPr>
      <w:r>
        <w:rPr>
          <w:rFonts w:ascii="宋体" w:hAnsi="宋体" w:hint="eastAsia"/>
          <w:bCs/>
          <w:sz w:val="24"/>
        </w:rPr>
        <w:t>1、工程质量控制：</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监理单位必须对工程质量进行严格控制。要求从原材料进场到成品完成全过程的进程质量控制。对材料、设备、施工工艺、施工技术等方面进行全面检查，杜绝不合格产品出现。</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2、工程工期控制：</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严格按合同工期控制工程施工工期，负责审查施工单位制定的网络计划，定期检查网络计划执行情况。根据实际情况督促审查施工单位调整网络计划，使其能够按期完工。</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3、工程投资控制：</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要求监理单位严格控制各项工程变更，审查工程变更的合理性。一般不得突破工程预算，负责合格项目的验收签证，以此作为业主审查承包商工程量支付其工程款的基本依据。</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4、工程安全控制：</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工程安全控制措施得力，不留隐患。</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5、工程合同管理、信息管理及协调有关单位的工作关系：</w:t>
      </w:r>
    </w:p>
    <w:p w:rsidR="006E7208" w:rsidRDefault="007D0604" w:rsidP="00C019DF">
      <w:pPr>
        <w:spacing w:line="440" w:lineRule="exact"/>
        <w:ind w:firstLineChars="247" w:firstLine="593"/>
        <w:rPr>
          <w:rFonts w:ascii="宋体" w:hAnsi="宋体"/>
          <w:bCs/>
          <w:sz w:val="24"/>
        </w:rPr>
      </w:pPr>
      <w:r>
        <w:rPr>
          <w:rFonts w:ascii="宋体" w:hAnsi="宋体" w:hint="eastAsia"/>
          <w:bCs/>
          <w:sz w:val="24"/>
        </w:rPr>
        <w:t>工程现场的施工单位必须接受监理单位的监督管理。要求监理单位协调好现场各有关单位的关系，处理解决各单位之间因工程施工而出现的矛盾和问题，协助业主办理与工程相关的所有手续。</w:t>
      </w:r>
    </w:p>
    <w:p w:rsidR="006E7208" w:rsidRDefault="006E7208">
      <w:pPr>
        <w:pStyle w:val="a5"/>
        <w:spacing w:line="440" w:lineRule="exact"/>
        <w:rPr>
          <w:rFonts w:ascii="宋体" w:hAnsi="宋体"/>
          <w:bCs/>
          <w:szCs w:val="21"/>
        </w:rPr>
      </w:pPr>
    </w:p>
    <w:p w:rsidR="006E7208" w:rsidRDefault="006E7208">
      <w:pPr>
        <w:pStyle w:val="21"/>
        <w:spacing w:line="440" w:lineRule="exact"/>
        <w:rPr>
          <w:bCs/>
          <w:szCs w:val="21"/>
        </w:rPr>
      </w:pPr>
    </w:p>
    <w:p w:rsidR="006E7208" w:rsidRDefault="006E7208">
      <w:pPr>
        <w:pStyle w:val="21"/>
        <w:spacing w:line="440" w:lineRule="exact"/>
        <w:rPr>
          <w:bCs/>
          <w:szCs w:val="21"/>
        </w:rPr>
      </w:pPr>
    </w:p>
    <w:p w:rsidR="006E7208" w:rsidRDefault="006E7208">
      <w:pPr>
        <w:pStyle w:val="21"/>
        <w:spacing w:line="440" w:lineRule="exact"/>
        <w:rPr>
          <w:bCs/>
          <w:szCs w:val="21"/>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6E7208">
      <w:pPr>
        <w:spacing w:line="420" w:lineRule="exact"/>
        <w:ind w:leftChars="270" w:left="567" w:firstLineChars="177" w:firstLine="569"/>
        <w:jc w:val="center"/>
        <w:rPr>
          <w:rFonts w:ascii="宋体" w:hAnsi="宋体" w:cs="Arial"/>
          <w:b/>
          <w:bCs/>
          <w:sz w:val="32"/>
          <w:szCs w:val="32"/>
        </w:rPr>
      </w:pPr>
    </w:p>
    <w:p w:rsidR="006E7208" w:rsidRDefault="007D0604">
      <w:pPr>
        <w:spacing w:line="420" w:lineRule="exact"/>
        <w:ind w:leftChars="270" w:left="567" w:firstLineChars="575" w:firstLine="1847"/>
        <w:rPr>
          <w:rFonts w:ascii="宋体" w:hAnsi="宋体"/>
          <w:kern w:val="44"/>
        </w:rPr>
      </w:pPr>
      <w:r>
        <w:rPr>
          <w:rFonts w:ascii="宋体" w:hAnsi="宋体" w:cs="Arial" w:hint="eastAsia"/>
          <w:b/>
          <w:bCs/>
          <w:sz w:val="32"/>
          <w:szCs w:val="32"/>
        </w:rPr>
        <w:lastRenderedPageBreak/>
        <w:t>第七章    投标文件格式</w:t>
      </w:r>
      <w:bookmarkEnd w:id="192"/>
    </w:p>
    <w:p w:rsidR="006E7208" w:rsidRDefault="006E7208">
      <w:pPr>
        <w:pStyle w:val="af3"/>
        <w:rPr>
          <w:rFonts w:ascii="宋体" w:hAnsi="宋体"/>
          <w:kern w:val="44"/>
          <w:sz w:val="24"/>
          <w:szCs w:val="24"/>
        </w:rPr>
      </w:pPr>
    </w:p>
    <w:p w:rsidR="006E7208" w:rsidRDefault="006E7208">
      <w:pPr>
        <w:pStyle w:val="af3"/>
        <w:jc w:val="right"/>
        <w:rPr>
          <w:rFonts w:ascii="宋体" w:hAnsi="宋体"/>
          <w:kern w:val="44"/>
        </w:rPr>
      </w:pPr>
    </w:p>
    <w:p w:rsidR="006E7208" w:rsidRDefault="006E7208">
      <w:pPr>
        <w:pStyle w:val="af3"/>
        <w:rPr>
          <w:rFonts w:ascii="宋体" w:hAnsi="宋体"/>
          <w:kern w:val="44"/>
          <w:sz w:val="24"/>
          <w:szCs w:val="24"/>
        </w:rPr>
      </w:pPr>
    </w:p>
    <w:p w:rsidR="006E7208" w:rsidRDefault="007D0604">
      <w:pPr>
        <w:spacing w:line="360" w:lineRule="auto"/>
        <w:ind w:firstLineChars="200" w:firstLine="723"/>
        <w:jc w:val="center"/>
        <w:rPr>
          <w:rFonts w:ascii="宋体" w:hAnsi="宋体"/>
          <w:b/>
          <w:sz w:val="36"/>
          <w:szCs w:val="36"/>
        </w:rPr>
      </w:pPr>
      <w:r>
        <w:rPr>
          <w:rFonts w:ascii="宋体" w:hAnsi="宋体" w:hint="eastAsia"/>
          <w:b/>
          <w:sz w:val="36"/>
          <w:szCs w:val="36"/>
        </w:rPr>
        <w:t>（项目名称）监理标段</w:t>
      </w:r>
    </w:p>
    <w:p w:rsidR="006E7208" w:rsidRDefault="006E7208">
      <w:pPr>
        <w:spacing w:line="360" w:lineRule="auto"/>
        <w:jc w:val="center"/>
        <w:rPr>
          <w:rFonts w:ascii="宋体" w:hAnsi="宋体"/>
          <w:sz w:val="32"/>
          <w:szCs w:val="32"/>
        </w:rPr>
      </w:pPr>
    </w:p>
    <w:p w:rsidR="006E7208" w:rsidRDefault="007D0604">
      <w:pPr>
        <w:spacing w:line="360" w:lineRule="auto"/>
        <w:jc w:val="center"/>
        <w:rPr>
          <w:rFonts w:ascii="宋体" w:hAnsi="宋体"/>
          <w:b/>
          <w:spacing w:val="24"/>
          <w:kern w:val="10"/>
          <w:sz w:val="52"/>
          <w:szCs w:val="52"/>
        </w:rPr>
      </w:pPr>
      <w:r>
        <w:rPr>
          <w:rFonts w:ascii="宋体" w:hAnsi="宋体" w:hint="eastAsia"/>
          <w:b/>
          <w:spacing w:val="24"/>
          <w:kern w:val="10"/>
          <w:sz w:val="52"/>
          <w:szCs w:val="52"/>
        </w:rPr>
        <w:t>投  标  文  件</w:t>
      </w:r>
    </w:p>
    <w:p w:rsidR="006E7208" w:rsidRDefault="007D0604">
      <w:pPr>
        <w:spacing w:line="360" w:lineRule="auto"/>
        <w:ind w:firstLineChars="1200" w:firstLine="3373"/>
        <w:rPr>
          <w:rFonts w:ascii="宋体" w:hAnsi="宋体"/>
          <w:b/>
          <w:sz w:val="28"/>
          <w:szCs w:val="28"/>
        </w:rPr>
      </w:pPr>
      <w:r>
        <w:rPr>
          <w:rFonts w:ascii="宋体" w:hAnsi="宋体"/>
          <w:b/>
          <w:sz w:val="28"/>
          <w:szCs w:val="28"/>
        </w:rPr>
        <w:t>采购编号</w:t>
      </w:r>
      <w:r>
        <w:rPr>
          <w:rFonts w:ascii="宋体" w:hAnsi="宋体" w:hint="eastAsia"/>
          <w:b/>
          <w:sz w:val="28"/>
          <w:szCs w:val="28"/>
        </w:rPr>
        <w:t>：</w:t>
      </w:r>
    </w:p>
    <w:p w:rsidR="006E7208" w:rsidRDefault="007D0604">
      <w:pPr>
        <w:spacing w:line="360" w:lineRule="auto"/>
        <w:ind w:firstLineChars="1200" w:firstLine="3373"/>
      </w:pPr>
      <w:r>
        <w:rPr>
          <w:rFonts w:ascii="宋体" w:hAnsi="宋体" w:hint="eastAsia"/>
          <w:b/>
          <w:sz w:val="28"/>
          <w:szCs w:val="28"/>
        </w:rPr>
        <w:t>招标编号：</w:t>
      </w:r>
    </w:p>
    <w:p w:rsidR="006E7208" w:rsidRDefault="006E7208">
      <w:pPr>
        <w:spacing w:line="360" w:lineRule="auto"/>
        <w:jc w:val="center"/>
        <w:rPr>
          <w:rFonts w:ascii="宋体" w:hAnsi="宋体"/>
          <w:b/>
          <w:sz w:val="28"/>
          <w:szCs w:val="28"/>
        </w:rPr>
      </w:pPr>
    </w:p>
    <w:p w:rsidR="006E7208" w:rsidRDefault="006E7208">
      <w:pPr>
        <w:jc w:val="center"/>
        <w:rPr>
          <w:rFonts w:ascii="宋体" w:hAnsi="宋体"/>
          <w:sz w:val="24"/>
        </w:rPr>
      </w:pPr>
    </w:p>
    <w:p w:rsidR="006E7208" w:rsidRDefault="006E7208">
      <w:pPr>
        <w:jc w:val="center"/>
        <w:rPr>
          <w:rFonts w:ascii="宋体" w:hAnsi="宋体"/>
          <w:sz w:val="24"/>
        </w:rPr>
      </w:pPr>
    </w:p>
    <w:p w:rsidR="006E7208" w:rsidRDefault="007D0604">
      <w:pPr>
        <w:ind w:firstLineChars="1500" w:firstLine="3600"/>
        <w:rPr>
          <w:rFonts w:ascii="宋体" w:hAnsi="宋体"/>
          <w:sz w:val="24"/>
        </w:rPr>
      </w:pPr>
      <w:r>
        <w:rPr>
          <w:rFonts w:ascii="宋体" w:hAnsi="宋体" w:hint="eastAsia"/>
          <w:sz w:val="24"/>
        </w:rPr>
        <w:t>（封面）</w:t>
      </w:r>
    </w:p>
    <w:p w:rsidR="006E7208" w:rsidRDefault="006E7208">
      <w:pPr>
        <w:jc w:val="center"/>
        <w:rPr>
          <w:rFonts w:ascii="宋体" w:hAnsi="宋体"/>
          <w:sz w:val="24"/>
        </w:rPr>
      </w:pPr>
    </w:p>
    <w:p w:rsidR="006E7208" w:rsidRDefault="006E7208">
      <w:pPr>
        <w:jc w:val="center"/>
        <w:rPr>
          <w:rFonts w:ascii="宋体" w:hAnsi="宋体"/>
          <w:sz w:val="24"/>
        </w:rPr>
      </w:pPr>
    </w:p>
    <w:p w:rsidR="006E7208" w:rsidRDefault="006E7208">
      <w:pPr>
        <w:jc w:val="center"/>
        <w:rPr>
          <w:rFonts w:ascii="宋体" w:hAnsi="宋体"/>
          <w:sz w:val="24"/>
        </w:rPr>
      </w:pPr>
    </w:p>
    <w:p w:rsidR="006E7208" w:rsidRDefault="006E7208">
      <w:pPr>
        <w:jc w:val="center"/>
        <w:rPr>
          <w:rFonts w:ascii="宋体" w:hAnsi="宋体"/>
          <w:sz w:val="24"/>
        </w:rPr>
      </w:pPr>
    </w:p>
    <w:p w:rsidR="006E7208" w:rsidRDefault="006E7208">
      <w:pPr>
        <w:jc w:val="center"/>
        <w:rPr>
          <w:rFonts w:ascii="宋体" w:hAnsi="宋体"/>
          <w:sz w:val="24"/>
        </w:rPr>
      </w:pPr>
    </w:p>
    <w:p w:rsidR="006E7208" w:rsidRDefault="006E7208">
      <w:pPr>
        <w:jc w:val="center"/>
        <w:rPr>
          <w:rFonts w:ascii="宋体" w:hAnsi="宋体"/>
          <w:szCs w:val="21"/>
        </w:rPr>
      </w:pPr>
    </w:p>
    <w:p w:rsidR="006E7208" w:rsidRDefault="007D0604">
      <w:pPr>
        <w:pStyle w:val="aa"/>
        <w:spacing w:line="600" w:lineRule="exact"/>
        <w:ind w:leftChars="500" w:left="1050" w:firstLineChars="150" w:firstLine="339"/>
        <w:rPr>
          <w:rFonts w:hAnsi="宋体"/>
          <w:szCs w:val="21"/>
        </w:rPr>
      </w:pPr>
      <w:r>
        <w:rPr>
          <w:rFonts w:hAnsi="宋体" w:hint="eastAsia"/>
          <w:spacing w:val="8"/>
          <w:szCs w:val="21"/>
        </w:rPr>
        <w:t>投  标  人：</w:t>
      </w:r>
      <w:r>
        <w:rPr>
          <w:rFonts w:hAnsi="宋体" w:hint="eastAsia"/>
          <w:szCs w:val="21"/>
        </w:rPr>
        <w:t>（单位电子签章）</w:t>
      </w:r>
    </w:p>
    <w:p w:rsidR="006E7208" w:rsidRDefault="007D0604">
      <w:pPr>
        <w:pStyle w:val="aa"/>
        <w:spacing w:line="600" w:lineRule="exact"/>
        <w:ind w:leftChars="500" w:left="1050" w:firstLineChars="150" w:firstLine="315"/>
        <w:rPr>
          <w:rFonts w:hAnsi="宋体"/>
          <w:szCs w:val="21"/>
        </w:rPr>
      </w:pPr>
      <w:r>
        <w:rPr>
          <w:rFonts w:hAnsi="宋体" w:hint="eastAsia"/>
          <w:szCs w:val="21"/>
        </w:rPr>
        <w:t>法定代表人或其</w:t>
      </w:r>
      <w:r>
        <w:rPr>
          <w:rFonts w:hAnsi="宋体" w:hint="eastAsia"/>
          <w:spacing w:val="12"/>
          <w:szCs w:val="21"/>
        </w:rPr>
        <w:t>委托代理人：（签字或盖章）</w:t>
      </w:r>
    </w:p>
    <w:p w:rsidR="006E7208" w:rsidRDefault="007D0604">
      <w:pPr>
        <w:pStyle w:val="aa"/>
        <w:spacing w:line="600" w:lineRule="exact"/>
        <w:ind w:leftChars="500" w:left="1050" w:firstLineChars="150" w:firstLine="315"/>
        <w:rPr>
          <w:rFonts w:hAnsi="宋体"/>
          <w:b/>
          <w:bCs/>
          <w:sz w:val="28"/>
          <w:szCs w:val="28"/>
        </w:rPr>
      </w:pPr>
      <w:r>
        <w:rPr>
          <w:rFonts w:hAnsi="宋体" w:hint="eastAsia"/>
          <w:szCs w:val="21"/>
        </w:rPr>
        <w:t>日期：年月日</w:t>
      </w:r>
    </w:p>
    <w:p w:rsidR="006E7208" w:rsidRDefault="006E7208">
      <w:pPr>
        <w:rPr>
          <w:rFonts w:ascii="宋体" w:hAnsi="宋体"/>
          <w:b/>
          <w:bCs/>
          <w:sz w:val="28"/>
          <w:szCs w:val="28"/>
        </w:rPr>
      </w:pPr>
    </w:p>
    <w:p w:rsidR="006E7208" w:rsidRDefault="006E7208">
      <w:pPr>
        <w:rPr>
          <w:rFonts w:ascii="宋体" w:hAnsi="宋体"/>
          <w:b/>
          <w:bCs/>
          <w:sz w:val="28"/>
          <w:szCs w:val="28"/>
        </w:rPr>
      </w:pPr>
    </w:p>
    <w:p w:rsidR="006E7208" w:rsidRDefault="006E7208"/>
    <w:p w:rsidR="006E7208" w:rsidRDefault="006E7208">
      <w:pPr>
        <w:pStyle w:val="a4"/>
        <w:ind w:firstLine="280"/>
      </w:pPr>
    </w:p>
    <w:p w:rsidR="006E7208" w:rsidRDefault="006E7208">
      <w:pPr>
        <w:pStyle w:val="2"/>
        <w:ind w:firstLine="560"/>
      </w:pPr>
    </w:p>
    <w:p w:rsidR="006E7208" w:rsidRDefault="007D0604">
      <w:pPr>
        <w:ind w:firstLineChars="192" w:firstLine="617"/>
        <w:jc w:val="center"/>
        <w:rPr>
          <w:rFonts w:ascii="宋体" w:hAnsi="宋体"/>
          <w:b/>
          <w:bCs/>
          <w:sz w:val="32"/>
          <w:szCs w:val="32"/>
        </w:rPr>
      </w:pPr>
      <w:r>
        <w:rPr>
          <w:rFonts w:ascii="宋体" w:hAnsi="宋体" w:hint="eastAsia"/>
          <w:b/>
          <w:bCs/>
          <w:sz w:val="32"/>
          <w:szCs w:val="32"/>
        </w:rPr>
        <w:lastRenderedPageBreak/>
        <w:t>目 录</w:t>
      </w:r>
    </w:p>
    <w:p w:rsidR="006E7208" w:rsidRDefault="006E7208">
      <w:pPr>
        <w:ind w:firstLineChars="192" w:firstLine="617"/>
        <w:jc w:val="center"/>
        <w:rPr>
          <w:rFonts w:ascii="宋体" w:hAnsi="宋体"/>
          <w:b/>
          <w:bCs/>
          <w:sz w:val="32"/>
          <w:szCs w:val="32"/>
        </w:rPr>
      </w:pPr>
    </w:p>
    <w:p w:rsidR="006E7208" w:rsidRDefault="007D0604">
      <w:pPr>
        <w:tabs>
          <w:tab w:val="left" w:pos="630"/>
        </w:tabs>
        <w:spacing w:line="600" w:lineRule="auto"/>
        <w:ind w:leftChars="200" w:left="420"/>
        <w:jc w:val="center"/>
        <w:rPr>
          <w:rFonts w:ascii="宋体" w:hAnsi="宋体"/>
          <w:sz w:val="28"/>
          <w:szCs w:val="28"/>
        </w:rPr>
      </w:pPr>
      <w:r>
        <w:rPr>
          <w:rFonts w:ascii="宋体" w:hAnsi="宋体" w:hint="eastAsia"/>
          <w:szCs w:val="21"/>
        </w:rPr>
        <w:t xml:space="preserve">    （格式自拟）</w:t>
      </w:r>
    </w:p>
    <w:p w:rsidR="006E7208" w:rsidRDefault="006E7208">
      <w:pPr>
        <w:ind w:firstLineChars="200" w:firstLine="420"/>
        <w:jc w:val="left"/>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pStyle w:val="12"/>
        <w:rPr>
          <w:rFonts w:ascii="宋体" w:hAnsi="宋体"/>
          <w:szCs w:val="21"/>
        </w:rPr>
      </w:pPr>
    </w:p>
    <w:p w:rsidR="006E7208" w:rsidRDefault="006E7208">
      <w:pPr>
        <w:ind w:firstLineChars="200" w:firstLine="480"/>
        <w:jc w:val="left"/>
        <w:rPr>
          <w:rFonts w:ascii="宋体" w:hAnsi="宋体"/>
          <w:sz w:val="24"/>
        </w:rPr>
      </w:pPr>
    </w:p>
    <w:p w:rsidR="006E7208" w:rsidRDefault="006E7208">
      <w:pPr>
        <w:ind w:firstLineChars="200" w:firstLine="480"/>
        <w:jc w:val="left"/>
        <w:rPr>
          <w:rFonts w:ascii="宋体" w:hAnsi="宋体"/>
          <w:sz w:val="24"/>
        </w:rPr>
      </w:pPr>
    </w:p>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 w:rsidR="006E7208" w:rsidRDefault="006E7208">
      <w:pPr>
        <w:pStyle w:val="a5"/>
      </w:pPr>
    </w:p>
    <w:p w:rsidR="006E7208" w:rsidRDefault="006E7208">
      <w:pPr>
        <w:pStyle w:val="21"/>
      </w:pPr>
    </w:p>
    <w:p w:rsidR="006E7208" w:rsidRDefault="006E7208">
      <w:pPr>
        <w:pStyle w:val="a5"/>
      </w:pPr>
    </w:p>
    <w:p w:rsidR="006E7208" w:rsidRDefault="006E7208">
      <w:pPr>
        <w:pStyle w:val="21"/>
      </w:pPr>
    </w:p>
    <w:p w:rsidR="006E7208" w:rsidRDefault="006E7208">
      <w:pPr>
        <w:pStyle w:val="a5"/>
      </w:pPr>
    </w:p>
    <w:p w:rsidR="006E7208" w:rsidRDefault="006E7208">
      <w:pPr>
        <w:pStyle w:val="21"/>
      </w:pPr>
    </w:p>
    <w:p w:rsidR="006E7208" w:rsidRDefault="006E7208">
      <w:pPr>
        <w:pStyle w:val="a5"/>
      </w:pPr>
    </w:p>
    <w:p w:rsidR="006E7208" w:rsidRDefault="006E7208"/>
    <w:p w:rsidR="006E7208" w:rsidRDefault="006E7208"/>
    <w:p w:rsidR="006E7208" w:rsidRDefault="006E7208"/>
    <w:p w:rsidR="006E7208" w:rsidRDefault="006E7208">
      <w:pPr>
        <w:pStyle w:val="12"/>
      </w:pPr>
    </w:p>
    <w:p w:rsidR="006E7208" w:rsidRDefault="006E7208">
      <w:pPr>
        <w:pStyle w:val="12"/>
      </w:pPr>
    </w:p>
    <w:p w:rsidR="006E7208" w:rsidRDefault="006E7208">
      <w:pPr>
        <w:pStyle w:val="12"/>
      </w:pPr>
    </w:p>
    <w:p w:rsidR="006E7208" w:rsidRDefault="006E7208">
      <w:pPr>
        <w:pStyle w:val="12"/>
      </w:pPr>
    </w:p>
    <w:p w:rsidR="006E7208" w:rsidRDefault="006E7208">
      <w:pPr>
        <w:pStyle w:val="12"/>
      </w:pPr>
    </w:p>
    <w:p w:rsidR="006E7208" w:rsidRDefault="006E7208"/>
    <w:p w:rsidR="006E7208" w:rsidRDefault="007D0604">
      <w:pPr>
        <w:numPr>
          <w:ilvl w:val="1"/>
          <w:numId w:val="5"/>
        </w:numPr>
        <w:jc w:val="center"/>
        <w:rPr>
          <w:rFonts w:ascii="宋体" w:hAnsi="宋体"/>
          <w:b/>
          <w:sz w:val="32"/>
          <w:szCs w:val="32"/>
        </w:rPr>
      </w:pPr>
      <w:r>
        <w:rPr>
          <w:rFonts w:ascii="宋体" w:hAnsi="宋体" w:hint="eastAsia"/>
          <w:b/>
          <w:sz w:val="32"/>
          <w:szCs w:val="32"/>
        </w:rPr>
        <w:t>投标函及投标函附录</w:t>
      </w:r>
    </w:p>
    <w:p w:rsidR="006E7208" w:rsidRDefault="006E7208">
      <w:pPr>
        <w:rPr>
          <w:rFonts w:ascii="宋体" w:hAnsi="宋体"/>
          <w:b/>
          <w:bCs/>
          <w:sz w:val="28"/>
        </w:rPr>
      </w:pPr>
    </w:p>
    <w:p w:rsidR="006E7208" w:rsidRDefault="007D0604">
      <w:pPr>
        <w:jc w:val="center"/>
        <w:rPr>
          <w:rFonts w:ascii="宋体" w:hAnsi="宋体"/>
          <w:b/>
          <w:bCs/>
          <w:sz w:val="24"/>
        </w:rPr>
      </w:pPr>
      <w:r>
        <w:rPr>
          <w:rFonts w:ascii="宋体" w:hAnsi="宋体" w:hint="eastAsia"/>
          <w:b/>
          <w:bCs/>
          <w:sz w:val="24"/>
        </w:rPr>
        <w:t xml:space="preserve">（一）投标函 </w:t>
      </w:r>
    </w:p>
    <w:p w:rsidR="006E7208" w:rsidRDefault="006E7208">
      <w:pPr>
        <w:jc w:val="center"/>
        <w:rPr>
          <w:rFonts w:ascii="宋体" w:hAnsi="宋体"/>
          <w:b/>
          <w:bCs/>
          <w:sz w:val="28"/>
        </w:rPr>
      </w:pPr>
    </w:p>
    <w:p w:rsidR="006E7208" w:rsidRDefault="007D0604">
      <w:pPr>
        <w:spacing w:line="440" w:lineRule="exact"/>
        <w:rPr>
          <w:rFonts w:ascii="宋体" w:hAnsi="宋体"/>
          <w:sz w:val="24"/>
        </w:rPr>
      </w:pPr>
      <w:r>
        <w:rPr>
          <w:rFonts w:ascii="宋体" w:hAnsi="宋体" w:hint="eastAsia"/>
          <w:sz w:val="24"/>
          <w:u w:val="single"/>
        </w:rPr>
        <w:tab/>
      </w:r>
      <w:r>
        <w:rPr>
          <w:rFonts w:ascii="宋体" w:hAnsi="宋体" w:hint="eastAsia"/>
          <w:sz w:val="24"/>
        </w:rPr>
        <w:t>（招标人名称）：</w:t>
      </w:r>
    </w:p>
    <w:p w:rsidR="006E7208" w:rsidRDefault="007D0604">
      <w:pPr>
        <w:numPr>
          <w:ilvl w:val="0"/>
          <w:numId w:val="6"/>
        </w:numPr>
        <w:tabs>
          <w:tab w:val="clear" w:pos="420"/>
        </w:tabs>
        <w:spacing w:line="440" w:lineRule="exact"/>
        <w:ind w:left="0" w:firstLineChars="200" w:firstLine="480"/>
        <w:rPr>
          <w:rFonts w:ascii="宋体" w:hAnsi="宋体"/>
          <w:sz w:val="24"/>
        </w:rPr>
      </w:pPr>
      <w:r>
        <w:rPr>
          <w:rFonts w:ascii="宋体" w:hAnsi="宋体" w:hint="eastAsia"/>
          <w:sz w:val="24"/>
        </w:rPr>
        <w:t xml:space="preserve">我方已仔细研究了 </w:t>
      </w:r>
      <w:r>
        <w:rPr>
          <w:rFonts w:ascii="宋体" w:hAnsi="宋体" w:hint="eastAsia"/>
          <w:sz w:val="24"/>
          <w:u w:val="single"/>
        </w:rPr>
        <w:tab/>
      </w:r>
      <w:r>
        <w:rPr>
          <w:rFonts w:ascii="宋体" w:hAnsi="宋体" w:hint="eastAsia"/>
          <w:sz w:val="24"/>
          <w:u w:val="single"/>
        </w:rPr>
        <w:tab/>
      </w:r>
      <w:r>
        <w:rPr>
          <w:rFonts w:ascii="宋体" w:hAnsi="宋体" w:hint="eastAsia"/>
          <w:sz w:val="24"/>
        </w:rPr>
        <w:t>（项目名称）监理标段招标文件的全部内容，愿意以费率</w:t>
      </w:r>
      <w:r>
        <w:rPr>
          <w:rFonts w:ascii="宋体" w:hAnsi="宋体" w:hint="eastAsia"/>
          <w:sz w:val="24"/>
          <w:u w:val="single"/>
        </w:rPr>
        <w:tab/>
      </w:r>
      <w:r>
        <w:rPr>
          <w:rFonts w:ascii="宋体" w:hAnsi="宋体" w:hint="eastAsia"/>
          <w:sz w:val="24"/>
        </w:rPr>
        <w:t>%为投标总报价，监理服务期</w:t>
      </w:r>
      <w:r>
        <w:rPr>
          <w:rFonts w:ascii="宋体" w:hAnsi="宋体" w:hint="eastAsia"/>
          <w:sz w:val="24"/>
          <w:u w:val="single"/>
        </w:rPr>
        <w:tab/>
      </w:r>
      <w:r>
        <w:rPr>
          <w:rFonts w:ascii="宋体" w:hAnsi="宋体" w:hint="eastAsia"/>
          <w:sz w:val="24"/>
        </w:rPr>
        <w:t>，质量标准达到</w:t>
      </w:r>
      <w:r>
        <w:rPr>
          <w:rFonts w:ascii="宋体" w:hAnsi="宋体" w:hint="eastAsia"/>
          <w:sz w:val="24"/>
          <w:u w:val="single"/>
        </w:rPr>
        <w:tab/>
      </w:r>
      <w:r>
        <w:rPr>
          <w:rFonts w:ascii="宋体" w:hAnsi="宋体" w:hint="eastAsia"/>
          <w:sz w:val="24"/>
          <w:u w:val="single"/>
        </w:rPr>
        <w:tab/>
      </w:r>
      <w:r>
        <w:rPr>
          <w:rFonts w:ascii="宋体" w:hAnsi="宋体" w:hint="eastAsia"/>
          <w:sz w:val="24"/>
        </w:rPr>
        <w:t>。</w:t>
      </w:r>
    </w:p>
    <w:p w:rsidR="006E7208" w:rsidRDefault="007D0604">
      <w:pPr>
        <w:numPr>
          <w:ilvl w:val="0"/>
          <w:numId w:val="6"/>
        </w:numPr>
        <w:tabs>
          <w:tab w:val="clear" w:pos="420"/>
        </w:tabs>
        <w:spacing w:line="440" w:lineRule="exact"/>
        <w:ind w:left="0" w:firstLineChars="200" w:firstLine="480"/>
        <w:rPr>
          <w:rFonts w:ascii="宋体" w:hAnsi="宋体"/>
          <w:sz w:val="24"/>
        </w:rPr>
      </w:pPr>
      <w:r>
        <w:rPr>
          <w:rFonts w:ascii="宋体" w:hAnsi="宋体" w:hint="eastAsia"/>
          <w:sz w:val="24"/>
        </w:rPr>
        <w:t>我方承诺在投标有效期内不修改、撤销投标文件。</w:t>
      </w:r>
    </w:p>
    <w:p w:rsidR="006E7208" w:rsidRDefault="007D0604">
      <w:pPr>
        <w:numPr>
          <w:ilvl w:val="0"/>
          <w:numId w:val="6"/>
        </w:numPr>
        <w:tabs>
          <w:tab w:val="clear" w:pos="420"/>
        </w:tabs>
        <w:spacing w:line="440" w:lineRule="exact"/>
        <w:ind w:left="0" w:firstLineChars="200" w:firstLine="480"/>
        <w:rPr>
          <w:rFonts w:ascii="宋体" w:hAnsi="宋体"/>
          <w:sz w:val="24"/>
        </w:rPr>
      </w:pPr>
      <w:r>
        <w:rPr>
          <w:rFonts w:ascii="宋体" w:hAnsi="宋体" w:hint="eastAsia"/>
          <w:sz w:val="24"/>
        </w:rPr>
        <w:t>如我方中标：</w:t>
      </w:r>
    </w:p>
    <w:p w:rsidR="006E7208" w:rsidRDefault="007D0604">
      <w:pPr>
        <w:numPr>
          <w:ilvl w:val="0"/>
          <w:numId w:val="7"/>
        </w:numPr>
        <w:spacing w:line="440" w:lineRule="exact"/>
        <w:ind w:left="0" w:firstLineChars="200" w:firstLine="480"/>
        <w:rPr>
          <w:rFonts w:ascii="宋体" w:hAnsi="宋体"/>
          <w:sz w:val="24"/>
        </w:rPr>
      </w:pPr>
      <w:r>
        <w:rPr>
          <w:rFonts w:ascii="宋体" w:hAnsi="宋体" w:hint="eastAsia"/>
          <w:sz w:val="24"/>
        </w:rPr>
        <w:t>我方承诺在收到中标通知书后，在中标通知书规定的期限内与你方签订合同。</w:t>
      </w:r>
    </w:p>
    <w:p w:rsidR="006E7208" w:rsidRDefault="007D0604">
      <w:pPr>
        <w:numPr>
          <w:ilvl w:val="0"/>
          <w:numId w:val="7"/>
        </w:numPr>
        <w:spacing w:line="440" w:lineRule="exact"/>
        <w:ind w:left="0" w:firstLineChars="200" w:firstLine="480"/>
        <w:rPr>
          <w:rFonts w:ascii="宋体" w:hAnsi="宋体"/>
          <w:sz w:val="24"/>
        </w:rPr>
      </w:pPr>
      <w:r>
        <w:rPr>
          <w:rFonts w:ascii="宋体" w:hAnsi="宋体" w:hint="eastAsia"/>
          <w:sz w:val="24"/>
        </w:rPr>
        <w:t>随同本投标函递交的投标函附录属于合同文件的组成部分。</w:t>
      </w:r>
    </w:p>
    <w:p w:rsidR="006E7208" w:rsidRDefault="007D0604">
      <w:pPr>
        <w:numPr>
          <w:ilvl w:val="0"/>
          <w:numId w:val="7"/>
        </w:numPr>
        <w:spacing w:line="440" w:lineRule="exact"/>
        <w:ind w:left="0" w:firstLineChars="200" w:firstLine="480"/>
        <w:rPr>
          <w:rFonts w:ascii="宋体" w:hAnsi="宋体"/>
          <w:sz w:val="24"/>
        </w:rPr>
      </w:pPr>
      <w:r>
        <w:rPr>
          <w:rFonts w:ascii="宋体" w:hAnsi="宋体" w:hint="eastAsia"/>
          <w:sz w:val="24"/>
        </w:rPr>
        <w:t>我方承诺在合同约定的期限内完成并确保施工方移交全部合同内工程。</w:t>
      </w:r>
    </w:p>
    <w:p w:rsidR="006E7208" w:rsidRDefault="007D0604">
      <w:pPr>
        <w:numPr>
          <w:ilvl w:val="0"/>
          <w:numId w:val="7"/>
        </w:numPr>
        <w:spacing w:line="440" w:lineRule="exact"/>
        <w:ind w:left="0" w:firstLineChars="200" w:firstLine="480"/>
        <w:rPr>
          <w:rFonts w:ascii="宋体" w:hAnsi="宋体"/>
          <w:sz w:val="24"/>
        </w:rPr>
      </w:pPr>
      <w:r>
        <w:rPr>
          <w:rFonts w:ascii="宋体" w:hAnsi="宋体" w:hint="eastAsia"/>
          <w:sz w:val="24"/>
        </w:rPr>
        <w:t>我方承诺按照招标文件的要求和招标人签订工程监理合同，按招标文件要求组建项目管理监理部进驻施工现场实施监理合同。</w:t>
      </w:r>
    </w:p>
    <w:p w:rsidR="006E7208" w:rsidRDefault="007D0604">
      <w:pPr>
        <w:numPr>
          <w:ilvl w:val="0"/>
          <w:numId w:val="7"/>
        </w:numPr>
        <w:spacing w:line="440" w:lineRule="exact"/>
        <w:ind w:left="0" w:firstLineChars="200" w:firstLine="480"/>
        <w:rPr>
          <w:rFonts w:ascii="宋体" w:hAnsi="宋体"/>
          <w:sz w:val="24"/>
        </w:rPr>
      </w:pPr>
      <w:r>
        <w:rPr>
          <w:rFonts w:ascii="宋体" w:hAnsi="宋体" w:hint="eastAsia"/>
          <w:sz w:val="24"/>
        </w:rPr>
        <w:t>我方的投标报价包含项目施工工期及缺陷责任期内的所有监理工作。</w:t>
      </w:r>
    </w:p>
    <w:p w:rsidR="006E7208" w:rsidRDefault="007D0604">
      <w:pPr>
        <w:spacing w:line="440" w:lineRule="exact"/>
        <w:ind w:firstLineChars="200" w:firstLine="480"/>
        <w:rPr>
          <w:rFonts w:ascii="宋体" w:hAnsi="宋体"/>
          <w:sz w:val="24"/>
        </w:rPr>
      </w:pPr>
      <w:r>
        <w:rPr>
          <w:rFonts w:ascii="宋体" w:hAnsi="宋体" w:hint="eastAsia"/>
          <w:sz w:val="24"/>
        </w:rPr>
        <w:t>4．我方在此声明，所递交的投标文件及有关资料内容完整、真实和准确，且不存在第二章“投标人须知”规定的任何一种情形。</w:t>
      </w:r>
    </w:p>
    <w:p w:rsidR="006E7208" w:rsidRDefault="007D0604">
      <w:pPr>
        <w:spacing w:line="440" w:lineRule="exact"/>
        <w:ind w:firstLineChars="200" w:firstLine="480"/>
        <w:rPr>
          <w:rFonts w:ascii="宋体" w:hAnsi="宋体"/>
          <w:sz w:val="24"/>
        </w:rPr>
      </w:pPr>
      <w:r>
        <w:rPr>
          <w:rFonts w:ascii="宋体" w:hAnsi="宋体" w:hint="eastAsia"/>
          <w:sz w:val="24"/>
        </w:rPr>
        <w:t>5．我方已经详细审核了全部招标文件，包括修改、补充的文件（如有）和参考资料以及有关附件，我方完全同意放弃对这方面有不明及误解的权利。</w:t>
      </w:r>
    </w:p>
    <w:p w:rsidR="006E7208" w:rsidRDefault="007D0604">
      <w:pPr>
        <w:spacing w:line="440" w:lineRule="exact"/>
        <w:ind w:firstLineChars="200" w:firstLine="480"/>
        <w:rPr>
          <w:rFonts w:ascii="宋体" w:hAnsi="宋体"/>
          <w:sz w:val="24"/>
        </w:rPr>
      </w:pPr>
      <w:r>
        <w:rPr>
          <w:rFonts w:ascii="宋体" w:hAnsi="宋体" w:hint="eastAsia"/>
          <w:sz w:val="24"/>
        </w:rPr>
        <w:t>6.我方理解贵方不一定接受最低投标报价。</w:t>
      </w:r>
    </w:p>
    <w:p w:rsidR="006E7208" w:rsidRDefault="007D0604">
      <w:pPr>
        <w:spacing w:line="440" w:lineRule="exact"/>
        <w:ind w:firstLineChars="200" w:firstLine="480"/>
        <w:rPr>
          <w:rFonts w:ascii="宋体" w:hAnsi="宋体"/>
          <w:sz w:val="24"/>
        </w:rPr>
      </w:pPr>
      <w:r>
        <w:rPr>
          <w:rFonts w:ascii="宋体" w:hAnsi="宋体" w:hint="eastAsia"/>
          <w:sz w:val="24"/>
        </w:rPr>
        <w:t>7.我方承诺投标文件完全响应招标文件中合同条款及格式。</w:t>
      </w:r>
    </w:p>
    <w:p w:rsidR="006E7208" w:rsidRDefault="007D0604">
      <w:pPr>
        <w:wordWrap w:val="0"/>
        <w:spacing w:line="440" w:lineRule="exact"/>
        <w:jc w:val="right"/>
        <w:rPr>
          <w:rFonts w:ascii="宋体" w:hAnsi="宋体"/>
          <w:sz w:val="24"/>
        </w:rPr>
      </w:pPr>
      <w:r>
        <w:rPr>
          <w:rFonts w:ascii="宋体" w:hAnsi="宋体" w:hint="eastAsia"/>
          <w:sz w:val="24"/>
        </w:rPr>
        <w:t xml:space="preserve">  投标人：</w:t>
      </w:r>
      <w:r>
        <w:rPr>
          <w:rFonts w:ascii="宋体" w:hAnsi="宋体" w:hint="eastAsia"/>
          <w:sz w:val="24"/>
          <w:u w:val="single"/>
        </w:rPr>
        <w:tab/>
      </w:r>
      <w:r>
        <w:rPr>
          <w:rFonts w:ascii="宋体" w:hAnsi="宋体" w:hint="eastAsia"/>
          <w:sz w:val="24"/>
        </w:rPr>
        <w:t>（单位电子公章）</w:t>
      </w:r>
    </w:p>
    <w:p w:rsidR="006E7208" w:rsidRDefault="007D0604">
      <w:pPr>
        <w:spacing w:line="440" w:lineRule="exact"/>
        <w:jc w:val="right"/>
        <w:rPr>
          <w:rFonts w:ascii="宋体" w:hAnsi="宋体"/>
          <w:sz w:val="24"/>
        </w:rPr>
      </w:pPr>
      <w:r>
        <w:rPr>
          <w:rFonts w:ascii="宋体" w:hAnsi="宋体" w:cs="宋体" w:hint="eastAsia"/>
          <w:bCs/>
          <w:sz w:val="24"/>
        </w:rPr>
        <w:t>法定代表人或其委托代理</w:t>
      </w:r>
      <w:r>
        <w:rPr>
          <w:rFonts w:ascii="宋体" w:hAnsi="宋体" w:hint="eastAsia"/>
          <w:sz w:val="24"/>
        </w:rPr>
        <w:t>人：</w:t>
      </w:r>
      <w:r>
        <w:rPr>
          <w:rFonts w:ascii="宋体" w:hAnsi="宋体" w:hint="eastAsia"/>
          <w:sz w:val="24"/>
          <w:u w:val="single"/>
        </w:rPr>
        <w:tab/>
      </w:r>
      <w:r>
        <w:rPr>
          <w:rFonts w:ascii="宋体" w:hAnsi="宋体" w:hint="eastAsia"/>
          <w:sz w:val="24"/>
        </w:rPr>
        <w:t>（签字或盖章）</w:t>
      </w:r>
    </w:p>
    <w:p w:rsidR="006E7208" w:rsidRDefault="007D0604">
      <w:pPr>
        <w:spacing w:line="440" w:lineRule="exact"/>
        <w:ind w:firstLineChars="200" w:firstLine="480"/>
        <w:jc w:val="right"/>
        <w:rPr>
          <w:rFonts w:ascii="宋体" w:hAnsi="宋体"/>
          <w:szCs w:val="21"/>
        </w:rPr>
      </w:pP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 xml:space="preserve">月 </w:t>
      </w:r>
      <w:r>
        <w:rPr>
          <w:rFonts w:ascii="宋体" w:hAnsi="宋体" w:hint="eastAsia"/>
          <w:sz w:val="24"/>
          <w:u w:val="single"/>
        </w:rPr>
        <w:tab/>
      </w:r>
      <w:r>
        <w:rPr>
          <w:rFonts w:ascii="宋体" w:hAnsi="宋体" w:hint="eastAsia"/>
          <w:sz w:val="24"/>
        </w:rPr>
        <w:t>日</w:t>
      </w:r>
    </w:p>
    <w:p w:rsidR="006E7208" w:rsidRDefault="006E7208"/>
    <w:p w:rsidR="006E7208" w:rsidRDefault="006E7208">
      <w:pPr>
        <w:rPr>
          <w:rFonts w:ascii="宋体" w:hAnsi="宋体"/>
          <w:b/>
          <w:bCs/>
          <w:sz w:val="24"/>
        </w:rPr>
      </w:pPr>
    </w:p>
    <w:p w:rsidR="006E7208" w:rsidRDefault="006E7208">
      <w:pPr>
        <w:jc w:val="center"/>
        <w:rPr>
          <w:rFonts w:ascii="宋体" w:hAnsi="宋体"/>
          <w:b/>
          <w:bCs/>
          <w:sz w:val="24"/>
        </w:rPr>
      </w:pPr>
    </w:p>
    <w:p w:rsidR="006E7208" w:rsidRDefault="006E7208">
      <w:pPr>
        <w:jc w:val="center"/>
        <w:rPr>
          <w:rFonts w:ascii="宋体" w:hAnsi="宋体"/>
          <w:b/>
          <w:bCs/>
          <w:sz w:val="24"/>
        </w:rPr>
      </w:pPr>
    </w:p>
    <w:p w:rsidR="006E7208" w:rsidRDefault="006E7208">
      <w:pPr>
        <w:jc w:val="center"/>
        <w:rPr>
          <w:rFonts w:ascii="宋体" w:hAnsi="宋体"/>
          <w:b/>
          <w:bCs/>
          <w:sz w:val="24"/>
        </w:rPr>
      </w:pPr>
    </w:p>
    <w:p w:rsidR="006E7208" w:rsidRDefault="006E7208">
      <w:pPr>
        <w:jc w:val="center"/>
        <w:rPr>
          <w:rFonts w:ascii="宋体" w:hAnsi="宋体"/>
          <w:b/>
          <w:bCs/>
          <w:sz w:val="24"/>
        </w:rPr>
      </w:pPr>
    </w:p>
    <w:p w:rsidR="006E7208" w:rsidRDefault="007D0604">
      <w:pPr>
        <w:jc w:val="center"/>
        <w:rPr>
          <w:rFonts w:ascii="宋体" w:hAnsi="宋体"/>
          <w:b/>
          <w:bCs/>
          <w:sz w:val="24"/>
        </w:rPr>
      </w:pPr>
      <w:r>
        <w:rPr>
          <w:rFonts w:ascii="宋体" w:hAnsi="宋体" w:hint="eastAsia"/>
          <w:b/>
          <w:bCs/>
          <w:sz w:val="24"/>
        </w:rPr>
        <w:lastRenderedPageBreak/>
        <w:t>（二） 投标函附录</w:t>
      </w:r>
    </w:p>
    <w:p w:rsidR="006E7208" w:rsidRDefault="006E7208">
      <w:pPr>
        <w:jc w:val="center"/>
        <w:rPr>
          <w:rFonts w:ascii="宋体" w:hAnsi="宋体"/>
          <w:b/>
          <w:bCs/>
          <w:sz w:val="28"/>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3355"/>
        <w:gridCol w:w="1452"/>
        <w:gridCol w:w="2326"/>
      </w:tblGrid>
      <w:tr w:rsidR="006E7208">
        <w:trPr>
          <w:trHeight w:val="83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工程名称</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pPr>
              <w:spacing w:line="440" w:lineRule="exact"/>
              <w:jc w:val="center"/>
              <w:rPr>
                <w:rFonts w:ascii="宋体" w:hAnsi="宋体"/>
                <w:sz w:val="24"/>
              </w:rPr>
            </w:pPr>
          </w:p>
        </w:tc>
      </w:tr>
      <w:tr w:rsidR="006E7208">
        <w:trPr>
          <w:trHeight w:val="700"/>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投标人</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pPr>
              <w:spacing w:line="440" w:lineRule="exact"/>
              <w:jc w:val="center"/>
              <w:rPr>
                <w:rFonts w:ascii="宋体" w:hAnsi="宋体"/>
                <w:sz w:val="24"/>
              </w:rPr>
            </w:pPr>
          </w:p>
        </w:tc>
      </w:tr>
      <w:tr w:rsidR="006E7208">
        <w:trPr>
          <w:trHeight w:val="775"/>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监理范围</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pPr>
              <w:spacing w:line="440" w:lineRule="exact"/>
              <w:jc w:val="center"/>
              <w:rPr>
                <w:rFonts w:ascii="宋体" w:hAnsi="宋体"/>
                <w:sz w:val="24"/>
              </w:rPr>
            </w:pPr>
          </w:p>
        </w:tc>
      </w:tr>
      <w:tr w:rsidR="006E7208">
        <w:trPr>
          <w:trHeight w:val="796"/>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投标报价（费率）</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7D0604">
            <w:pPr>
              <w:ind w:firstLineChars="700" w:firstLine="1470"/>
              <w:rPr>
                <w:rFonts w:ascii="宋体" w:hAnsi="宋体" w:cs="宋体"/>
                <w:szCs w:val="21"/>
              </w:rPr>
            </w:pPr>
            <w:r>
              <w:rPr>
                <w:rFonts w:ascii="宋体" w:hAnsi="宋体" w:cs="宋体" w:hint="eastAsia"/>
                <w:szCs w:val="21"/>
              </w:rPr>
              <w:t xml:space="preserve">大写： </w:t>
            </w:r>
          </w:p>
          <w:p w:rsidR="006E7208" w:rsidRDefault="006E7208">
            <w:pPr>
              <w:rPr>
                <w:rFonts w:ascii="宋体" w:hAnsi="宋体" w:cs="宋体"/>
                <w:szCs w:val="21"/>
              </w:rPr>
            </w:pPr>
          </w:p>
          <w:p w:rsidR="006E7208" w:rsidRDefault="007D0604">
            <w:pPr>
              <w:ind w:firstLineChars="700" w:firstLine="1470"/>
              <w:rPr>
                <w:rFonts w:ascii="宋体" w:hAnsi="宋体"/>
                <w:sz w:val="24"/>
              </w:rPr>
            </w:pPr>
            <w:r>
              <w:rPr>
                <w:rFonts w:ascii="宋体" w:hAnsi="宋体" w:cs="宋体" w:hint="eastAsia"/>
                <w:szCs w:val="21"/>
              </w:rPr>
              <w:t>小写：%</w:t>
            </w:r>
          </w:p>
        </w:tc>
      </w:tr>
      <w:tr w:rsidR="006E7208">
        <w:trPr>
          <w:trHeight w:val="83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质量控制目标</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rsidP="00C019DF">
            <w:pPr>
              <w:autoSpaceDE w:val="0"/>
              <w:autoSpaceDN w:val="0"/>
              <w:adjustRightInd w:val="0"/>
              <w:spacing w:before="50" w:line="440" w:lineRule="exact"/>
              <w:ind w:right="97" w:firstLineChars="28" w:firstLine="68"/>
              <w:jc w:val="center"/>
              <w:rPr>
                <w:rFonts w:ascii="宋体" w:hAnsi="宋体"/>
                <w:spacing w:val="1"/>
                <w:kern w:val="0"/>
                <w:sz w:val="24"/>
              </w:rPr>
            </w:pPr>
          </w:p>
        </w:tc>
      </w:tr>
      <w:tr w:rsidR="006E7208">
        <w:trPr>
          <w:trHeight w:val="83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工期控制目标</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rsidP="00C019DF">
            <w:pPr>
              <w:autoSpaceDE w:val="0"/>
              <w:autoSpaceDN w:val="0"/>
              <w:adjustRightInd w:val="0"/>
              <w:spacing w:before="50" w:line="440" w:lineRule="exact"/>
              <w:ind w:right="97" w:firstLineChars="28" w:firstLine="68"/>
              <w:jc w:val="center"/>
              <w:rPr>
                <w:rFonts w:ascii="宋体" w:hAnsi="宋体"/>
                <w:spacing w:val="1"/>
                <w:kern w:val="0"/>
                <w:sz w:val="24"/>
              </w:rPr>
            </w:pPr>
          </w:p>
        </w:tc>
      </w:tr>
      <w:tr w:rsidR="006E7208">
        <w:trPr>
          <w:trHeight w:val="83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安全控制目标</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rsidP="00C019DF">
            <w:pPr>
              <w:autoSpaceDE w:val="0"/>
              <w:autoSpaceDN w:val="0"/>
              <w:adjustRightInd w:val="0"/>
              <w:spacing w:before="50" w:line="440" w:lineRule="exact"/>
              <w:ind w:right="97" w:firstLineChars="28" w:firstLine="68"/>
              <w:jc w:val="center"/>
              <w:rPr>
                <w:rFonts w:ascii="宋体" w:hAnsi="宋体"/>
                <w:spacing w:val="1"/>
                <w:kern w:val="0"/>
                <w:sz w:val="24"/>
              </w:rPr>
            </w:pPr>
          </w:p>
        </w:tc>
      </w:tr>
      <w:tr w:rsidR="006E7208">
        <w:trPr>
          <w:trHeight w:val="61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pacing w:val="1"/>
                <w:kern w:val="0"/>
                <w:sz w:val="24"/>
              </w:rPr>
            </w:pPr>
            <w:r>
              <w:rPr>
                <w:rFonts w:ascii="宋体" w:hAnsi="宋体" w:hint="eastAsia"/>
                <w:spacing w:val="1"/>
                <w:kern w:val="0"/>
                <w:sz w:val="24"/>
              </w:rPr>
              <w:t>投标有效期</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pPr>
              <w:spacing w:line="440" w:lineRule="exact"/>
              <w:jc w:val="center"/>
              <w:rPr>
                <w:rFonts w:ascii="宋体" w:hAnsi="宋体"/>
                <w:sz w:val="24"/>
              </w:rPr>
            </w:pPr>
          </w:p>
        </w:tc>
      </w:tr>
      <w:tr w:rsidR="006E7208">
        <w:trPr>
          <w:trHeight w:val="83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分  包</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7D0604">
            <w:pPr>
              <w:autoSpaceDE w:val="0"/>
              <w:autoSpaceDN w:val="0"/>
              <w:adjustRightInd w:val="0"/>
              <w:spacing w:before="50" w:line="440" w:lineRule="exact"/>
              <w:ind w:right="97" w:firstLineChars="28" w:firstLine="67"/>
              <w:jc w:val="center"/>
              <w:rPr>
                <w:rFonts w:ascii="宋体" w:hAnsi="宋体"/>
                <w:spacing w:val="1"/>
                <w:kern w:val="0"/>
                <w:sz w:val="24"/>
              </w:rPr>
            </w:pPr>
            <w:r>
              <w:rPr>
                <w:rFonts w:ascii="宋体" w:hAnsi="宋体" w:hint="eastAsia"/>
                <w:sz w:val="24"/>
              </w:rPr>
              <w:t>不分包</w:t>
            </w:r>
          </w:p>
        </w:tc>
      </w:tr>
      <w:tr w:rsidR="006E7208">
        <w:trPr>
          <w:trHeight w:val="78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项目总监</w:t>
            </w:r>
          </w:p>
        </w:tc>
        <w:tc>
          <w:tcPr>
            <w:tcW w:w="3355" w:type="dxa"/>
            <w:tcBorders>
              <w:top w:val="single" w:sz="4" w:space="0" w:color="auto"/>
              <w:left w:val="single" w:sz="4" w:space="0" w:color="auto"/>
              <w:bottom w:val="single" w:sz="4" w:space="0" w:color="auto"/>
              <w:right w:val="single" w:sz="4" w:space="0" w:color="auto"/>
            </w:tcBorders>
            <w:vAlign w:val="center"/>
          </w:tcPr>
          <w:p w:rsidR="006E7208" w:rsidRDefault="006E7208">
            <w:pPr>
              <w:spacing w:line="440" w:lineRule="exact"/>
              <w:jc w:val="center"/>
              <w:rPr>
                <w:rFonts w:ascii="宋体"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证书编号</w:t>
            </w:r>
          </w:p>
        </w:tc>
        <w:tc>
          <w:tcPr>
            <w:tcW w:w="2326" w:type="dxa"/>
            <w:tcBorders>
              <w:top w:val="single" w:sz="4" w:space="0" w:color="auto"/>
              <w:left w:val="single" w:sz="4" w:space="0" w:color="auto"/>
              <w:bottom w:val="single" w:sz="4" w:space="0" w:color="auto"/>
              <w:right w:val="single" w:sz="4" w:space="0" w:color="auto"/>
            </w:tcBorders>
            <w:vAlign w:val="center"/>
          </w:tcPr>
          <w:p w:rsidR="006E7208" w:rsidRDefault="006E7208">
            <w:pPr>
              <w:spacing w:line="440" w:lineRule="exact"/>
              <w:jc w:val="center"/>
              <w:rPr>
                <w:rFonts w:ascii="宋体" w:hAnsi="宋体"/>
                <w:sz w:val="24"/>
              </w:rPr>
            </w:pPr>
          </w:p>
        </w:tc>
      </w:tr>
      <w:tr w:rsidR="006E7208">
        <w:trPr>
          <w:trHeight w:val="788"/>
          <w:jc w:val="center"/>
        </w:trPr>
        <w:tc>
          <w:tcPr>
            <w:tcW w:w="2144" w:type="dxa"/>
            <w:tcBorders>
              <w:top w:val="single" w:sz="4" w:space="0" w:color="auto"/>
              <w:left w:val="single" w:sz="4" w:space="0" w:color="auto"/>
              <w:bottom w:val="single" w:sz="4" w:space="0" w:color="auto"/>
              <w:right w:val="single" w:sz="4" w:space="0" w:color="auto"/>
            </w:tcBorders>
            <w:vAlign w:val="center"/>
          </w:tcPr>
          <w:p w:rsidR="006E7208" w:rsidRDefault="007D0604">
            <w:pPr>
              <w:spacing w:line="440" w:lineRule="exact"/>
              <w:jc w:val="center"/>
              <w:rPr>
                <w:rFonts w:ascii="宋体" w:hAnsi="宋体"/>
                <w:sz w:val="24"/>
              </w:rPr>
            </w:pPr>
            <w:r>
              <w:rPr>
                <w:rFonts w:ascii="宋体" w:hAnsi="宋体" w:hint="eastAsia"/>
                <w:sz w:val="24"/>
              </w:rPr>
              <w:t>优惠承诺</w:t>
            </w:r>
          </w:p>
        </w:tc>
        <w:tc>
          <w:tcPr>
            <w:tcW w:w="7133" w:type="dxa"/>
            <w:gridSpan w:val="3"/>
            <w:tcBorders>
              <w:top w:val="single" w:sz="4" w:space="0" w:color="auto"/>
              <w:left w:val="single" w:sz="4" w:space="0" w:color="auto"/>
              <w:bottom w:val="single" w:sz="4" w:space="0" w:color="auto"/>
              <w:right w:val="single" w:sz="4" w:space="0" w:color="auto"/>
            </w:tcBorders>
            <w:vAlign w:val="center"/>
          </w:tcPr>
          <w:p w:rsidR="006E7208" w:rsidRDefault="006E7208">
            <w:pPr>
              <w:spacing w:line="440" w:lineRule="exact"/>
              <w:jc w:val="center"/>
              <w:rPr>
                <w:rFonts w:ascii="宋体" w:hAnsi="宋体"/>
                <w:sz w:val="24"/>
              </w:rPr>
            </w:pPr>
          </w:p>
        </w:tc>
      </w:tr>
    </w:tbl>
    <w:p w:rsidR="006E7208" w:rsidRDefault="006E7208"/>
    <w:p w:rsidR="006E7208" w:rsidRDefault="006E7208">
      <w:pPr>
        <w:spacing w:line="360" w:lineRule="auto"/>
        <w:ind w:firstLineChars="196" w:firstLine="472"/>
        <w:rPr>
          <w:rFonts w:ascii="宋体" w:hAnsi="宋体"/>
          <w:b/>
          <w:sz w:val="24"/>
        </w:rPr>
      </w:pPr>
    </w:p>
    <w:p w:rsidR="006E7208" w:rsidRDefault="007D0604">
      <w:pPr>
        <w:spacing w:line="480" w:lineRule="auto"/>
        <w:rPr>
          <w:rFonts w:ascii="宋体" w:hAnsi="宋体"/>
          <w:szCs w:val="21"/>
        </w:rPr>
      </w:pPr>
      <w:r>
        <w:rPr>
          <w:rFonts w:ascii="宋体" w:hAnsi="宋体" w:hint="eastAsia"/>
          <w:szCs w:val="21"/>
        </w:rPr>
        <w:t>投标人：</w:t>
      </w:r>
      <w:r>
        <w:rPr>
          <w:rFonts w:ascii="宋体" w:hAnsi="宋体" w:hint="eastAsia"/>
          <w:sz w:val="24"/>
          <w:u w:val="single"/>
        </w:rPr>
        <w:tab/>
      </w:r>
      <w:r>
        <w:rPr>
          <w:rFonts w:ascii="宋体" w:hAnsi="宋体" w:hint="eastAsia"/>
          <w:szCs w:val="21"/>
        </w:rPr>
        <w:t>（单位电子公章）</w:t>
      </w:r>
    </w:p>
    <w:p w:rsidR="006E7208" w:rsidRDefault="007D0604">
      <w:pPr>
        <w:spacing w:line="480" w:lineRule="auto"/>
        <w:rPr>
          <w:rFonts w:ascii="宋体" w:hAnsi="宋体"/>
          <w:szCs w:val="21"/>
        </w:rPr>
      </w:pPr>
      <w:r>
        <w:rPr>
          <w:rFonts w:ascii="宋体" w:hAnsi="宋体" w:hint="eastAsia"/>
          <w:szCs w:val="21"/>
        </w:rPr>
        <w:t>法定代表人或其委托代理人：</w:t>
      </w:r>
      <w:r>
        <w:rPr>
          <w:rFonts w:ascii="宋体" w:hAnsi="宋体" w:hint="eastAsia"/>
          <w:sz w:val="24"/>
          <w:u w:val="single"/>
        </w:rPr>
        <w:tab/>
      </w:r>
      <w:r>
        <w:rPr>
          <w:rFonts w:ascii="宋体" w:hAnsi="宋体" w:hint="eastAsia"/>
          <w:szCs w:val="21"/>
        </w:rPr>
        <w:t xml:space="preserve"> （签字或盖章）</w:t>
      </w:r>
    </w:p>
    <w:p w:rsidR="006E7208" w:rsidRDefault="007D0604">
      <w:pPr>
        <w:spacing w:line="440" w:lineRule="exact"/>
        <w:ind w:right="105"/>
        <w:jc w:val="left"/>
        <w:rPr>
          <w:rFonts w:ascii="宋体" w:hAnsi="宋体"/>
          <w:szCs w:val="21"/>
        </w:rPr>
      </w:pPr>
      <w:r>
        <w:rPr>
          <w:rFonts w:ascii="宋体" w:hAnsi="宋体" w:hint="eastAsia"/>
          <w:szCs w:val="21"/>
        </w:rPr>
        <w:t>日期：</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w:t>
      </w:r>
      <w:r>
        <w:rPr>
          <w:rFonts w:ascii="宋体" w:hAnsi="宋体" w:hint="eastAsia"/>
          <w:sz w:val="24"/>
          <w:u w:val="single"/>
        </w:rPr>
        <w:tab/>
      </w:r>
      <w:r>
        <w:rPr>
          <w:rFonts w:ascii="宋体" w:hAnsi="宋体" w:hint="eastAsia"/>
          <w:sz w:val="24"/>
        </w:rPr>
        <w:t>日</w:t>
      </w:r>
    </w:p>
    <w:p w:rsidR="006E7208" w:rsidRDefault="006E7208">
      <w:pPr>
        <w:spacing w:line="480" w:lineRule="auto"/>
      </w:pPr>
    </w:p>
    <w:p w:rsidR="006E7208" w:rsidRDefault="006E7208"/>
    <w:p w:rsidR="006E7208" w:rsidRDefault="006E7208">
      <w:pPr>
        <w:pStyle w:val="12"/>
      </w:pPr>
    </w:p>
    <w:p w:rsidR="006E7208" w:rsidRDefault="006E7208"/>
    <w:p w:rsidR="006E7208" w:rsidRDefault="007D0604">
      <w:pPr>
        <w:ind w:left="420"/>
        <w:jc w:val="center"/>
        <w:rPr>
          <w:rFonts w:ascii="宋体" w:hAnsi="宋体"/>
          <w:b/>
          <w:bCs/>
          <w:sz w:val="28"/>
          <w:szCs w:val="28"/>
        </w:rPr>
      </w:pPr>
      <w:r>
        <w:rPr>
          <w:rFonts w:ascii="宋体" w:hAnsi="宋体" w:hint="eastAsia"/>
          <w:b/>
          <w:bCs/>
          <w:sz w:val="32"/>
          <w:szCs w:val="32"/>
        </w:rPr>
        <w:t>二、法定代表人身份证明</w:t>
      </w:r>
    </w:p>
    <w:p w:rsidR="006E7208" w:rsidRDefault="006E7208">
      <w:pPr>
        <w:pStyle w:val="12"/>
      </w:pPr>
    </w:p>
    <w:p w:rsidR="006E7208" w:rsidRDefault="006E7208">
      <w:pPr>
        <w:spacing w:line="440" w:lineRule="exact"/>
        <w:jc w:val="center"/>
        <w:rPr>
          <w:rFonts w:ascii="宋体" w:hAnsi="宋体"/>
          <w:sz w:val="24"/>
        </w:rPr>
      </w:pPr>
    </w:p>
    <w:p w:rsidR="006E7208" w:rsidRDefault="007D0604">
      <w:pPr>
        <w:spacing w:line="560" w:lineRule="exact"/>
        <w:ind w:leftChars="342" w:left="718"/>
        <w:rPr>
          <w:rFonts w:ascii="宋体" w:hAnsi="宋体"/>
          <w:szCs w:val="21"/>
          <w:u w:val="single"/>
        </w:rPr>
      </w:pPr>
      <w:r>
        <w:rPr>
          <w:rFonts w:ascii="宋体" w:hAnsi="宋体" w:hint="eastAsia"/>
          <w:szCs w:val="21"/>
        </w:rPr>
        <w:t>投标人名称：</w:t>
      </w:r>
    </w:p>
    <w:p w:rsidR="006E7208" w:rsidRDefault="007D0604">
      <w:pPr>
        <w:spacing w:line="560" w:lineRule="exact"/>
        <w:ind w:leftChars="342" w:left="718"/>
        <w:rPr>
          <w:rFonts w:ascii="宋体" w:hAnsi="宋体"/>
          <w:szCs w:val="21"/>
        </w:rPr>
      </w:pPr>
      <w:r>
        <w:rPr>
          <w:rFonts w:ascii="宋体" w:hAnsi="宋体" w:hint="eastAsia"/>
          <w:szCs w:val="21"/>
        </w:rPr>
        <w:t>单位性质：</w:t>
      </w:r>
    </w:p>
    <w:p w:rsidR="006E7208" w:rsidRDefault="007D0604">
      <w:pPr>
        <w:spacing w:line="560" w:lineRule="exact"/>
        <w:ind w:leftChars="342" w:left="718"/>
        <w:rPr>
          <w:rFonts w:ascii="宋体" w:hAnsi="宋体"/>
          <w:szCs w:val="21"/>
        </w:rPr>
      </w:pPr>
      <w:r>
        <w:rPr>
          <w:rFonts w:ascii="宋体" w:hAnsi="宋体" w:hint="eastAsia"/>
          <w:szCs w:val="21"/>
        </w:rPr>
        <w:t>地    址：</w:t>
      </w:r>
    </w:p>
    <w:p w:rsidR="006E7208" w:rsidRDefault="007D0604">
      <w:pPr>
        <w:spacing w:line="560" w:lineRule="exact"/>
        <w:ind w:leftChars="342" w:left="718"/>
        <w:rPr>
          <w:rFonts w:ascii="宋体" w:hAnsi="宋体"/>
          <w:szCs w:val="21"/>
        </w:rPr>
      </w:pPr>
      <w:r>
        <w:rPr>
          <w:rFonts w:ascii="宋体" w:hAnsi="宋体" w:hint="eastAsia"/>
          <w:szCs w:val="21"/>
        </w:rPr>
        <w:t>成立时间：年月日</w:t>
      </w:r>
    </w:p>
    <w:p w:rsidR="006E7208" w:rsidRDefault="007D0604">
      <w:pPr>
        <w:spacing w:line="560" w:lineRule="exact"/>
        <w:ind w:leftChars="342" w:left="718"/>
        <w:rPr>
          <w:rFonts w:ascii="宋体" w:hAnsi="宋体"/>
          <w:szCs w:val="21"/>
        </w:rPr>
      </w:pPr>
      <w:r>
        <w:rPr>
          <w:rFonts w:ascii="宋体" w:hAnsi="宋体" w:hint="eastAsia"/>
          <w:szCs w:val="21"/>
        </w:rPr>
        <w:t>经营期限：</w:t>
      </w:r>
    </w:p>
    <w:p w:rsidR="006E7208" w:rsidRDefault="007D0604">
      <w:pPr>
        <w:spacing w:line="560" w:lineRule="exact"/>
        <w:ind w:leftChars="342" w:left="718"/>
        <w:rPr>
          <w:rFonts w:ascii="宋体" w:hAnsi="宋体"/>
          <w:szCs w:val="21"/>
        </w:rPr>
      </w:pPr>
      <w:r>
        <w:rPr>
          <w:rFonts w:ascii="宋体" w:hAnsi="宋体" w:hint="eastAsia"/>
          <w:szCs w:val="21"/>
        </w:rPr>
        <w:t>姓名：性别：年龄：职务：系</w:t>
      </w:r>
      <w:r>
        <w:rPr>
          <w:rFonts w:ascii="宋体" w:hAnsi="宋体" w:hint="eastAsia"/>
          <w:sz w:val="24"/>
          <w:u w:val="single"/>
        </w:rPr>
        <w:tab/>
      </w:r>
      <w:r>
        <w:rPr>
          <w:rFonts w:ascii="宋体" w:hAnsi="宋体" w:hint="eastAsia"/>
          <w:szCs w:val="21"/>
        </w:rPr>
        <w:t>（投标人单位名称）的法定代表人。</w:t>
      </w:r>
    </w:p>
    <w:p w:rsidR="006E7208" w:rsidRDefault="006E7208">
      <w:pPr>
        <w:spacing w:line="440" w:lineRule="exact"/>
        <w:ind w:leftChars="342" w:left="718"/>
        <w:rPr>
          <w:rFonts w:ascii="宋体" w:hAnsi="宋体"/>
          <w:szCs w:val="21"/>
        </w:rPr>
      </w:pPr>
    </w:p>
    <w:p w:rsidR="006E7208" w:rsidRDefault="007D0604">
      <w:pPr>
        <w:spacing w:line="440" w:lineRule="exact"/>
        <w:ind w:leftChars="342" w:left="718"/>
        <w:rPr>
          <w:rFonts w:ascii="宋体" w:hAnsi="宋体"/>
          <w:szCs w:val="21"/>
        </w:rPr>
      </w:pPr>
      <w:r>
        <w:rPr>
          <w:rFonts w:ascii="宋体" w:hAnsi="宋体" w:hint="eastAsia"/>
          <w:szCs w:val="21"/>
        </w:rPr>
        <w:t>特此证明。</w:t>
      </w:r>
    </w:p>
    <w:p w:rsidR="006E7208" w:rsidRDefault="006E7208"/>
    <w:p w:rsidR="006E7208" w:rsidRDefault="007A407E">
      <w:pPr>
        <w:spacing w:line="440" w:lineRule="exact"/>
        <w:rPr>
          <w:rFonts w:ascii="宋体" w:hAnsi="宋体"/>
          <w:szCs w:val="21"/>
        </w:rPr>
      </w:pPr>
      <w:r w:rsidRPr="007A407E">
        <w:rPr>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6" type="#_x0000_t176" style="position:absolute;left:0;text-align:left;margin-left:230.5pt;margin-top:18.45pt;width:246.8pt;height:176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">
            <v:textbox>
              <w:txbxContent>
                <w:p w:rsidR="006E7208" w:rsidRDefault="007D0604">
                  <w:pPr>
                    <w:jc w:val="center"/>
                  </w:pPr>
                  <w:r>
                    <w:rPr>
                      <w:rFonts w:ascii="宋体" w:hAnsi="宋体" w:hint="eastAsia"/>
                      <w:sz w:val="24"/>
                    </w:rPr>
                    <w:t>法定代表人身份证复印件粘贴处</w:t>
                  </w:r>
                </w:p>
                <w:p w:rsidR="006E7208" w:rsidRDefault="006E7208"/>
              </w:txbxContent>
            </v:textbox>
          </v:shape>
        </w:pict>
      </w:r>
      <w:r w:rsidRPr="007A407E">
        <w:rPr>
          <w:sz w:val="24"/>
        </w:rPr>
        <w:pict>
          <v:shape id="流程图: 可选过程 3" o:spid="_x0000_s1027" type="#_x0000_t176" style="position:absolute;left:0;text-align:left;margin-left:-20pt;margin-top:19.2pt;width:246.8pt;height:17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">
            <v:textbox>
              <w:txbxContent>
                <w:p w:rsidR="006E7208" w:rsidRDefault="007D0604">
                  <w:pPr>
                    <w:jc w:val="center"/>
                  </w:pPr>
                  <w:r>
                    <w:rPr>
                      <w:rFonts w:ascii="宋体" w:hAnsi="宋体" w:hint="eastAsia"/>
                      <w:sz w:val="24"/>
                    </w:rPr>
                    <w:t>法定代表人身份证复印件粘贴处</w:t>
                  </w:r>
                </w:p>
              </w:txbxContent>
            </v:textbox>
          </v:shape>
        </w:pict>
      </w:r>
    </w:p>
    <w:p w:rsidR="006E7208" w:rsidRDefault="006E7208">
      <w:pPr>
        <w:pStyle w:val="a5"/>
        <w:rPr>
          <w:rFonts w:ascii="宋体" w:hAnsi="宋体"/>
          <w:szCs w:val="21"/>
        </w:rPr>
      </w:pPr>
    </w:p>
    <w:p w:rsidR="006E7208" w:rsidRDefault="006E7208">
      <w:pPr>
        <w:pStyle w:val="21"/>
        <w:rPr>
          <w:rFonts w:ascii="宋体" w:hAnsi="宋体"/>
          <w:szCs w:val="21"/>
        </w:rPr>
      </w:pPr>
    </w:p>
    <w:p w:rsidR="006E7208" w:rsidRDefault="006E7208">
      <w:pPr>
        <w:pStyle w:val="a5"/>
        <w:rPr>
          <w:rFonts w:ascii="宋体" w:hAnsi="宋体"/>
          <w:szCs w:val="21"/>
        </w:rPr>
      </w:pPr>
    </w:p>
    <w:p w:rsidR="006E7208" w:rsidRDefault="006E7208">
      <w:pPr>
        <w:pStyle w:val="21"/>
        <w:rPr>
          <w:rFonts w:ascii="宋体" w:hAnsi="宋体"/>
          <w:szCs w:val="21"/>
        </w:rPr>
      </w:pPr>
    </w:p>
    <w:p w:rsidR="006E7208" w:rsidRDefault="006E7208">
      <w:pPr>
        <w:pStyle w:val="a5"/>
        <w:rPr>
          <w:rFonts w:ascii="宋体" w:hAnsi="宋体"/>
          <w:szCs w:val="21"/>
        </w:rPr>
      </w:pPr>
    </w:p>
    <w:p w:rsidR="006E7208" w:rsidRDefault="006E7208">
      <w:pPr>
        <w:pStyle w:val="21"/>
      </w:pPr>
    </w:p>
    <w:p w:rsidR="006E7208" w:rsidRDefault="006E7208">
      <w:pPr>
        <w:spacing w:line="440" w:lineRule="exact"/>
        <w:rPr>
          <w:rFonts w:ascii="宋体" w:hAnsi="宋体"/>
          <w:szCs w:val="21"/>
        </w:rPr>
      </w:pPr>
    </w:p>
    <w:p w:rsidR="006E7208" w:rsidRDefault="006E7208">
      <w:pPr>
        <w:spacing w:line="440" w:lineRule="exact"/>
        <w:rPr>
          <w:rFonts w:ascii="宋体" w:hAnsi="宋体"/>
          <w:szCs w:val="21"/>
        </w:rPr>
      </w:pPr>
    </w:p>
    <w:p w:rsidR="006E7208" w:rsidRDefault="006E7208">
      <w:pPr>
        <w:spacing w:line="480" w:lineRule="auto"/>
        <w:ind w:leftChars="2151" w:left="4773" w:hangingChars="122" w:hanging="256"/>
        <w:rPr>
          <w:rFonts w:ascii="宋体" w:hAnsi="宋体"/>
          <w:szCs w:val="21"/>
        </w:rPr>
      </w:pPr>
    </w:p>
    <w:p w:rsidR="006E7208" w:rsidRDefault="006E7208">
      <w:pPr>
        <w:spacing w:line="480" w:lineRule="auto"/>
        <w:rPr>
          <w:rFonts w:ascii="宋体" w:hAnsi="宋体"/>
          <w:szCs w:val="21"/>
        </w:rPr>
      </w:pPr>
    </w:p>
    <w:p w:rsidR="006E7208" w:rsidRDefault="007D0604">
      <w:pPr>
        <w:spacing w:line="480" w:lineRule="auto"/>
        <w:ind w:leftChars="2151" w:left="4773" w:hangingChars="122" w:hanging="256"/>
        <w:rPr>
          <w:rFonts w:ascii="宋体" w:hAnsi="宋体"/>
          <w:szCs w:val="21"/>
        </w:rPr>
      </w:pPr>
      <w:r>
        <w:rPr>
          <w:rFonts w:ascii="宋体" w:hAnsi="宋体" w:hint="eastAsia"/>
          <w:szCs w:val="21"/>
        </w:rPr>
        <w:t>投标人：</w:t>
      </w:r>
      <w:r>
        <w:rPr>
          <w:rFonts w:ascii="宋体" w:hAnsi="宋体" w:hint="eastAsia"/>
          <w:sz w:val="24"/>
          <w:u w:val="single"/>
        </w:rPr>
        <w:tab/>
      </w:r>
      <w:r>
        <w:rPr>
          <w:rFonts w:ascii="宋体" w:hAnsi="宋体" w:hint="eastAsia"/>
          <w:szCs w:val="21"/>
        </w:rPr>
        <w:t>（单位电子公章）</w:t>
      </w:r>
    </w:p>
    <w:p w:rsidR="006E7208" w:rsidRDefault="007D0604">
      <w:pPr>
        <w:spacing w:line="480" w:lineRule="auto"/>
        <w:ind w:firstLineChars="2200" w:firstLine="4620"/>
        <w:rPr>
          <w:rFonts w:ascii="宋体" w:hAnsi="宋体"/>
          <w:szCs w:val="21"/>
        </w:rPr>
      </w:pPr>
      <w:r>
        <w:rPr>
          <w:rFonts w:ascii="宋体" w:hAnsi="宋体" w:hint="eastAsia"/>
          <w:szCs w:val="21"/>
        </w:rPr>
        <w:t xml:space="preserve">日  期： </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w:t>
      </w:r>
      <w:r>
        <w:rPr>
          <w:rFonts w:ascii="宋体" w:hAnsi="宋体" w:hint="eastAsia"/>
          <w:sz w:val="24"/>
          <w:u w:val="single"/>
        </w:rPr>
        <w:tab/>
      </w:r>
      <w:r>
        <w:rPr>
          <w:rFonts w:ascii="宋体" w:hAnsi="宋体" w:hint="eastAsia"/>
          <w:sz w:val="24"/>
        </w:rPr>
        <w:t>日</w:t>
      </w:r>
    </w:p>
    <w:p w:rsidR="006E7208" w:rsidRDefault="007D0604">
      <w:pPr>
        <w:pStyle w:val="20"/>
        <w:numPr>
          <w:ilvl w:val="0"/>
          <w:numId w:val="8"/>
        </w:numPr>
        <w:tabs>
          <w:tab w:val="left" w:pos="425"/>
        </w:tabs>
        <w:spacing w:line="440" w:lineRule="exact"/>
        <w:rPr>
          <w:b/>
          <w:bCs/>
        </w:rPr>
      </w:pPr>
      <w:bookmarkStart w:id="199" w:name="_Toc191983687"/>
      <w:bookmarkStart w:id="200" w:name="_Toc21981"/>
      <w:bookmarkStart w:id="201" w:name="_Toc493691182"/>
      <w:r>
        <w:rPr>
          <w:rFonts w:hint="eastAsia"/>
          <w:b/>
          <w:bCs/>
        </w:rPr>
        <w:t>授权委托书</w:t>
      </w:r>
      <w:bookmarkEnd w:id="199"/>
      <w:bookmarkEnd w:id="200"/>
      <w:bookmarkEnd w:id="201"/>
    </w:p>
    <w:p w:rsidR="006E7208" w:rsidRDefault="006E7208"/>
    <w:p w:rsidR="006E7208" w:rsidRDefault="007D0604">
      <w:pPr>
        <w:spacing w:line="360" w:lineRule="auto"/>
        <w:ind w:firstLineChars="200" w:firstLine="480"/>
        <w:rPr>
          <w:rFonts w:ascii="宋体" w:hAnsi="宋体" w:cs="宋体"/>
          <w:sz w:val="24"/>
        </w:rPr>
      </w:pPr>
      <w:r>
        <w:rPr>
          <w:rFonts w:ascii="宋体" w:hAnsi="宋体" w:cs="宋体" w:hint="eastAsia"/>
          <w:sz w:val="24"/>
        </w:rPr>
        <w:lastRenderedPageBreak/>
        <w:t>本人</w:t>
      </w:r>
      <w:r>
        <w:rPr>
          <w:rFonts w:ascii="宋体" w:hAnsi="宋体" w:hint="eastAsia"/>
          <w:sz w:val="24"/>
          <w:u w:val="single"/>
        </w:rPr>
        <w:tab/>
      </w:r>
      <w:r>
        <w:rPr>
          <w:rFonts w:ascii="宋体" w:hAnsi="宋体" w:cs="宋体" w:hint="eastAsia"/>
          <w:sz w:val="24"/>
        </w:rPr>
        <w:t>（姓名）系</w:t>
      </w:r>
      <w:r>
        <w:rPr>
          <w:rFonts w:ascii="宋体" w:hAnsi="宋体" w:hint="eastAsia"/>
          <w:sz w:val="24"/>
          <w:u w:val="single"/>
        </w:rPr>
        <w:tab/>
      </w:r>
      <w:r>
        <w:rPr>
          <w:rFonts w:ascii="宋体" w:hAnsi="宋体" w:cs="宋体" w:hint="eastAsia"/>
          <w:sz w:val="24"/>
        </w:rPr>
        <w:t>（投标人名称）的法定代表人，现委托</w:t>
      </w:r>
      <w:r>
        <w:rPr>
          <w:rFonts w:ascii="宋体" w:hAnsi="宋体" w:hint="eastAsia"/>
          <w:sz w:val="24"/>
          <w:u w:val="single"/>
        </w:rPr>
        <w:tab/>
      </w:r>
      <w:r>
        <w:rPr>
          <w:rFonts w:ascii="宋体" w:hAnsi="宋体" w:cs="宋体" w:hint="eastAsia"/>
          <w:sz w:val="24"/>
        </w:rPr>
        <w:t>（姓名）为我方代理人。代理人根据授权，以我方名义签署、澄清、说明、补正、递交、撤回、修改</w:t>
      </w:r>
      <w:r>
        <w:rPr>
          <w:rFonts w:ascii="宋体" w:hAnsi="宋体" w:hint="eastAsia"/>
          <w:sz w:val="24"/>
          <w:u w:val="single"/>
        </w:rPr>
        <w:tab/>
      </w:r>
      <w:r>
        <w:rPr>
          <w:rFonts w:ascii="宋体" w:hAnsi="宋体" w:cs="宋体" w:hint="eastAsia"/>
          <w:sz w:val="24"/>
        </w:rPr>
        <w:t>（项目名称）项目投标文件、签订合同和处理有关事宜，其法律后果由我方承担。</w:t>
      </w:r>
    </w:p>
    <w:p w:rsidR="006E7208" w:rsidRDefault="007D0604">
      <w:pPr>
        <w:spacing w:line="360" w:lineRule="auto"/>
        <w:ind w:firstLineChars="200" w:firstLine="480"/>
        <w:rPr>
          <w:rFonts w:ascii="宋体" w:hAnsi="宋体"/>
          <w:sz w:val="24"/>
        </w:rPr>
      </w:pPr>
      <w:r>
        <w:rPr>
          <w:rFonts w:ascii="宋体" w:hAnsi="宋体" w:hint="eastAsia"/>
          <w:sz w:val="24"/>
        </w:rPr>
        <w:t>委托期限：</w:t>
      </w:r>
    </w:p>
    <w:p w:rsidR="006E7208" w:rsidRDefault="007D0604">
      <w:pPr>
        <w:spacing w:line="360" w:lineRule="auto"/>
        <w:ind w:firstLineChars="200" w:firstLine="480"/>
        <w:rPr>
          <w:rFonts w:ascii="宋体" w:hAnsi="宋体"/>
          <w:sz w:val="24"/>
        </w:rPr>
      </w:pPr>
      <w:r>
        <w:rPr>
          <w:rFonts w:ascii="宋体" w:hAnsi="宋体" w:hint="eastAsia"/>
          <w:sz w:val="24"/>
        </w:rPr>
        <w:t>代理人无转委托权。</w:t>
      </w:r>
    </w:p>
    <w:p w:rsidR="006E7208" w:rsidRDefault="007A407E">
      <w:pPr>
        <w:spacing w:line="360" w:lineRule="auto"/>
        <w:ind w:firstLineChars="200" w:firstLine="480"/>
        <w:jc w:val="left"/>
        <w:rPr>
          <w:rFonts w:ascii="宋体" w:hAnsi="宋体"/>
          <w:sz w:val="24"/>
        </w:rPr>
      </w:pPr>
      <w:r w:rsidRPr="007A407E">
        <w:rPr>
          <w:sz w:val="24"/>
        </w:rPr>
        <w:pict>
          <v:shape id="流程图: 可选过程 2" o:spid="_x0000_s1028" type="#_x0000_t176" style="position:absolute;left:0;text-align:left;margin-left:-32.75pt;margin-top:19.9pt;width:246.8pt;height:176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">
            <v:textbox>
              <w:txbxContent>
                <w:p w:rsidR="006E7208" w:rsidRDefault="007D0604">
                  <w:pPr>
                    <w:jc w:val="center"/>
                  </w:pPr>
                  <w:r>
                    <w:rPr>
                      <w:rFonts w:ascii="宋体" w:hAnsi="宋体" w:hint="eastAsia"/>
                      <w:sz w:val="24"/>
                    </w:rPr>
                    <w:t>委托代理人身份证复印件粘贴处</w:t>
                  </w:r>
                </w:p>
                <w:p w:rsidR="006E7208" w:rsidRDefault="006E7208"/>
              </w:txbxContent>
            </v:textbox>
          </v:shape>
        </w:pict>
      </w:r>
    </w:p>
    <w:p w:rsidR="006E7208" w:rsidRDefault="007A407E">
      <w:pPr>
        <w:spacing w:line="360" w:lineRule="auto"/>
        <w:ind w:firstLineChars="200" w:firstLine="480"/>
        <w:jc w:val="left"/>
        <w:rPr>
          <w:rFonts w:ascii="宋体" w:hAnsi="宋体"/>
          <w:sz w:val="24"/>
        </w:rPr>
      </w:pPr>
      <w:r w:rsidRPr="007A407E">
        <w:rPr>
          <w:sz w:val="24"/>
        </w:rPr>
        <w:pict>
          <v:shape id="流程图: 可选过程 1" o:spid="_x0000_s1029" type="#_x0000_t176" style="position:absolute;left:0;text-align:left;margin-left:224.5pt;margin-top:3.3pt;width:246.8pt;height:176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">
            <v:textbox>
              <w:txbxContent>
                <w:p w:rsidR="006E7208" w:rsidRDefault="007D0604">
                  <w:pPr>
                    <w:jc w:val="center"/>
                  </w:pPr>
                  <w:r>
                    <w:rPr>
                      <w:rFonts w:ascii="宋体" w:hAnsi="宋体" w:hint="eastAsia"/>
                      <w:sz w:val="24"/>
                    </w:rPr>
                    <w:t>委托代理人身份证复印件粘贴处</w:t>
                  </w:r>
                </w:p>
                <w:p w:rsidR="006E7208" w:rsidRDefault="006E7208"/>
              </w:txbxContent>
            </v:textbox>
          </v:shape>
        </w:pict>
      </w:r>
    </w:p>
    <w:p w:rsidR="006E7208" w:rsidRDefault="006E7208">
      <w:pPr>
        <w:spacing w:line="360" w:lineRule="auto"/>
        <w:ind w:firstLineChars="200" w:firstLine="480"/>
        <w:jc w:val="left"/>
        <w:rPr>
          <w:rFonts w:ascii="宋体" w:hAnsi="宋体"/>
          <w:sz w:val="24"/>
        </w:rPr>
      </w:pPr>
    </w:p>
    <w:p w:rsidR="006E7208" w:rsidRDefault="006E7208">
      <w:pPr>
        <w:spacing w:line="360" w:lineRule="auto"/>
        <w:ind w:firstLineChars="200" w:firstLine="480"/>
        <w:jc w:val="left"/>
        <w:rPr>
          <w:rFonts w:ascii="宋体" w:hAnsi="宋体"/>
          <w:sz w:val="24"/>
        </w:rPr>
      </w:pPr>
    </w:p>
    <w:p w:rsidR="006E7208" w:rsidRDefault="006E7208">
      <w:pPr>
        <w:spacing w:line="360" w:lineRule="auto"/>
        <w:ind w:firstLineChars="200" w:firstLine="480"/>
        <w:jc w:val="left"/>
        <w:rPr>
          <w:rFonts w:ascii="宋体" w:hAnsi="宋体"/>
          <w:sz w:val="24"/>
        </w:rPr>
      </w:pPr>
    </w:p>
    <w:p w:rsidR="006E7208" w:rsidRDefault="006E7208">
      <w:pPr>
        <w:pStyle w:val="12"/>
        <w:rPr>
          <w:rFonts w:ascii="宋体" w:hAnsi="宋体"/>
        </w:rPr>
      </w:pPr>
    </w:p>
    <w:p w:rsidR="006E7208" w:rsidRDefault="006E7208">
      <w:pPr>
        <w:pStyle w:val="12"/>
        <w:rPr>
          <w:rFonts w:ascii="宋体" w:hAnsi="宋体"/>
        </w:rPr>
      </w:pPr>
    </w:p>
    <w:p w:rsidR="006E7208" w:rsidRDefault="006E7208">
      <w:pPr>
        <w:pStyle w:val="12"/>
        <w:rPr>
          <w:rFonts w:ascii="宋体" w:hAnsi="宋体"/>
        </w:rPr>
      </w:pPr>
    </w:p>
    <w:p w:rsidR="006E7208" w:rsidRDefault="006E7208">
      <w:pPr>
        <w:pStyle w:val="12"/>
        <w:rPr>
          <w:rFonts w:ascii="宋体" w:hAnsi="宋体"/>
        </w:rPr>
      </w:pPr>
    </w:p>
    <w:p w:rsidR="006E7208" w:rsidRDefault="006E7208">
      <w:pPr>
        <w:spacing w:line="360" w:lineRule="auto"/>
        <w:jc w:val="left"/>
        <w:rPr>
          <w:rFonts w:ascii="宋体" w:hAnsi="宋体"/>
          <w:sz w:val="24"/>
        </w:rPr>
      </w:pPr>
    </w:p>
    <w:p w:rsidR="006E7208" w:rsidRDefault="007D0604">
      <w:pPr>
        <w:spacing w:line="360" w:lineRule="auto"/>
        <w:jc w:val="left"/>
        <w:rPr>
          <w:rFonts w:ascii="宋体" w:hAnsi="宋体"/>
          <w:sz w:val="24"/>
        </w:rPr>
      </w:pPr>
      <w:r>
        <w:rPr>
          <w:rFonts w:ascii="宋体" w:hAnsi="宋体" w:hint="eastAsia"/>
          <w:sz w:val="24"/>
        </w:rPr>
        <w:t>供应商：</w:t>
      </w:r>
      <w:r>
        <w:rPr>
          <w:rFonts w:ascii="宋体" w:hAnsi="宋体" w:hint="eastAsia"/>
          <w:sz w:val="24"/>
          <w:u w:val="single"/>
        </w:rPr>
        <w:tab/>
      </w:r>
      <w:r>
        <w:rPr>
          <w:rFonts w:ascii="宋体" w:hAnsi="宋体" w:hint="eastAsia"/>
          <w:sz w:val="24"/>
        </w:rPr>
        <w:t xml:space="preserve">（单位电子公章） </w:t>
      </w:r>
    </w:p>
    <w:p w:rsidR="006E7208" w:rsidRDefault="007D0604">
      <w:pPr>
        <w:spacing w:line="360" w:lineRule="auto"/>
        <w:jc w:val="left"/>
        <w:rPr>
          <w:rFonts w:ascii="宋体" w:hAnsi="宋体"/>
          <w:sz w:val="24"/>
        </w:rPr>
      </w:pPr>
      <w:r>
        <w:rPr>
          <w:rFonts w:ascii="宋体" w:hAnsi="宋体" w:hint="eastAsia"/>
          <w:sz w:val="24"/>
        </w:rPr>
        <w:t>法定代表人：</w:t>
      </w:r>
      <w:r>
        <w:rPr>
          <w:rFonts w:ascii="宋体" w:hAnsi="宋体" w:hint="eastAsia"/>
          <w:sz w:val="24"/>
          <w:u w:val="single"/>
        </w:rPr>
        <w:tab/>
      </w:r>
      <w:r>
        <w:rPr>
          <w:rFonts w:ascii="宋体" w:hAnsi="宋体" w:hint="eastAsia"/>
          <w:sz w:val="24"/>
        </w:rPr>
        <w:t>（签字或盖章）</w:t>
      </w:r>
    </w:p>
    <w:p w:rsidR="006E7208" w:rsidRDefault="007D0604">
      <w:pPr>
        <w:spacing w:line="360" w:lineRule="auto"/>
        <w:jc w:val="left"/>
        <w:rPr>
          <w:rFonts w:ascii="宋体" w:hAnsi="宋体"/>
          <w:sz w:val="24"/>
        </w:rPr>
      </w:pPr>
      <w:r>
        <w:rPr>
          <w:rFonts w:ascii="宋体" w:hAnsi="宋体" w:hint="eastAsia"/>
          <w:sz w:val="24"/>
        </w:rPr>
        <w:t>委托代理人：</w:t>
      </w:r>
      <w:r>
        <w:rPr>
          <w:rFonts w:ascii="宋体" w:hAnsi="宋体" w:hint="eastAsia"/>
          <w:sz w:val="24"/>
          <w:u w:val="single"/>
        </w:rPr>
        <w:tab/>
      </w:r>
      <w:r>
        <w:rPr>
          <w:rFonts w:ascii="宋体" w:hAnsi="宋体" w:hint="eastAsia"/>
          <w:sz w:val="24"/>
        </w:rPr>
        <w:t>（签字或盖章）</w:t>
      </w:r>
    </w:p>
    <w:p w:rsidR="006E7208" w:rsidRDefault="006E7208">
      <w:pPr>
        <w:spacing w:line="360" w:lineRule="auto"/>
        <w:ind w:firstLineChars="2100" w:firstLine="5040"/>
        <w:rPr>
          <w:rFonts w:ascii="宋体" w:hAnsi="宋体"/>
          <w:sz w:val="24"/>
        </w:rPr>
      </w:pPr>
    </w:p>
    <w:p w:rsidR="006E7208" w:rsidRDefault="007D0604">
      <w:pPr>
        <w:pStyle w:val="Default"/>
        <w:rPr>
          <w:rFonts w:hAnsi="宋体"/>
          <w:bCs/>
          <w:color w:val="auto"/>
        </w:rPr>
      </w:pPr>
      <w:r>
        <w:rPr>
          <w:rFonts w:hAnsi="宋体" w:hint="eastAsia"/>
        </w:rPr>
        <w:t>日  期：</w:t>
      </w:r>
      <w:r>
        <w:rPr>
          <w:rFonts w:hAnsi="宋体" w:hint="eastAsia"/>
          <w:u w:val="single"/>
        </w:rPr>
        <w:tab/>
      </w:r>
      <w:r>
        <w:rPr>
          <w:rFonts w:hAnsi="宋体" w:hint="eastAsia"/>
        </w:rPr>
        <w:t>年</w:t>
      </w:r>
      <w:r>
        <w:rPr>
          <w:rFonts w:hAnsi="宋体" w:hint="eastAsia"/>
          <w:u w:val="single"/>
        </w:rPr>
        <w:tab/>
      </w:r>
      <w:r>
        <w:rPr>
          <w:rFonts w:hAnsi="宋体" w:hint="eastAsia"/>
        </w:rPr>
        <w:t>月</w:t>
      </w:r>
      <w:r>
        <w:rPr>
          <w:rFonts w:hAnsi="宋体" w:hint="eastAsia"/>
          <w:u w:val="single"/>
        </w:rPr>
        <w:tab/>
      </w:r>
      <w:r>
        <w:rPr>
          <w:rFonts w:hAnsi="宋体" w:hint="eastAsia"/>
        </w:rPr>
        <w:t>日</w:t>
      </w:r>
    </w:p>
    <w:p w:rsidR="006E7208" w:rsidRDefault="006E7208">
      <w:pPr>
        <w:pStyle w:val="Default"/>
        <w:rPr>
          <w:color w:val="auto"/>
        </w:rPr>
      </w:pPr>
    </w:p>
    <w:p w:rsidR="006E7208" w:rsidRDefault="006E7208">
      <w:pPr>
        <w:pStyle w:val="12"/>
      </w:pPr>
    </w:p>
    <w:bookmarkEnd w:id="137"/>
    <w:p w:rsidR="006E7208" w:rsidRDefault="006E7208">
      <w:pP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pStyle w:val="20"/>
        <w:jc w:val="both"/>
        <w:rPr>
          <w:b/>
          <w:sz w:val="32"/>
          <w:szCs w:val="32"/>
        </w:rPr>
      </w:pPr>
    </w:p>
    <w:p w:rsidR="006E7208" w:rsidRDefault="006E7208"/>
    <w:p w:rsidR="006E7208" w:rsidRDefault="006E7208">
      <w:pPr>
        <w:rPr>
          <w:b/>
          <w:sz w:val="32"/>
          <w:szCs w:val="32"/>
        </w:rPr>
      </w:pPr>
    </w:p>
    <w:p w:rsidR="006E7208" w:rsidRDefault="006E7208">
      <w:pPr>
        <w:pStyle w:val="20"/>
        <w:tabs>
          <w:tab w:val="left" w:pos="425"/>
        </w:tabs>
        <w:spacing w:line="440" w:lineRule="exact"/>
        <w:rPr>
          <w:b/>
          <w:sz w:val="32"/>
          <w:szCs w:val="32"/>
        </w:rPr>
      </w:pPr>
    </w:p>
    <w:p w:rsidR="006E7208" w:rsidRDefault="007D0604">
      <w:pPr>
        <w:pStyle w:val="20"/>
        <w:tabs>
          <w:tab w:val="left" w:pos="425"/>
        </w:tabs>
        <w:spacing w:line="440" w:lineRule="exact"/>
        <w:rPr>
          <w:b/>
        </w:rPr>
      </w:pPr>
      <w:r>
        <w:rPr>
          <w:rFonts w:hint="eastAsia"/>
          <w:b/>
          <w:sz w:val="32"/>
          <w:szCs w:val="32"/>
        </w:rPr>
        <w:t>四、</w:t>
      </w:r>
      <w:r>
        <w:rPr>
          <w:rFonts w:hint="eastAsia"/>
          <w:b/>
        </w:rPr>
        <w:t>监理大纲</w:t>
      </w:r>
    </w:p>
    <w:p w:rsidR="006E7208" w:rsidRDefault="006E7208">
      <w:pPr>
        <w:ind w:left="420"/>
        <w:jc w:val="center"/>
        <w:rPr>
          <w:rFonts w:ascii="宋体" w:hAnsi="宋体"/>
          <w:b/>
          <w:sz w:val="32"/>
          <w:szCs w:val="32"/>
        </w:rPr>
      </w:pPr>
    </w:p>
    <w:p w:rsidR="006E7208" w:rsidRDefault="007D0604">
      <w:r>
        <w:rPr>
          <w:rFonts w:hint="eastAsia"/>
        </w:rPr>
        <w:t xml:space="preserve">                                      </w:t>
      </w:r>
      <w:r>
        <w:rPr>
          <w:rFonts w:hint="eastAsia"/>
        </w:rPr>
        <w:t>（格式自拟）</w:t>
      </w:r>
    </w:p>
    <w:p w:rsidR="006E7208" w:rsidRDefault="006E7208">
      <w:pPr>
        <w:jc w:val="center"/>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spacing w:line="500" w:lineRule="exact"/>
        <w:rPr>
          <w:rFonts w:ascii="宋体" w:hAnsi="宋体"/>
          <w:b/>
          <w:sz w:val="30"/>
          <w:szCs w:val="30"/>
        </w:rPr>
      </w:pPr>
    </w:p>
    <w:p w:rsidR="006E7208" w:rsidRDefault="006E7208">
      <w:pPr>
        <w:rPr>
          <w:rFonts w:ascii="宋体" w:hAnsi="宋体"/>
          <w:b/>
          <w:sz w:val="30"/>
          <w:szCs w:val="30"/>
        </w:rPr>
      </w:pPr>
    </w:p>
    <w:p w:rsidR="006E7208" w:rsidRDefault="006E7208">
      <w:pPr>
        <w:pStyle w:val="2"/>
        <w:ind w:firstLine="560"/>
      </w:pPr>
    </w:p>
    <w:p w:rsidR="006E7208" w:rsidRDefault="006E7208">
      <w:pPr>
        <w:rPr>
          <w:rFonts w:ascii="宋体" w:hAnsi="宋体"/>
          <w:b/>
          <w:sz w:val="30"/>
          <w:szCs w:val="30"/>
        </w:rPr>
      </w:pPr>
    </w:p>
    <w:p w:rsidR="006E7208" w:rsidRDefault="006E7208">
      <w:pPr>
        <w:spacing w:line="600" w:lineRule="exact"/>
        <w:rPr>
          <w:rFonts w:ascii="宋体" w:hAnsi="宋体"/>
          <w:szCs w:val="21"/>
        </w:rPr>
      </w:pPr>
    </w:p>
    <w:p w:rsidR="006E7208" w:rsidRDefault="006E7208">
      <w:pPr>
        <w:spacing w:line="600" w:lineRule="exact"/>
        <w:rPr>
          <w:rFonts w:ascii="宋体" w:hAnsi="宋体"/>
          <w:szCs w:val="21"/>
        </w:rPr>
      </w:pPr>
    </w:p>
    <w:p w:rsidR="006E7208" w:rsidRDefault="006E7208">
      <w:pPr>
        <w:spacing w:line="600" w:lineRule="exact"/>
        <w:rPr>
          <w:rFonts w:ascii="宋体" w:hAnsi="宋体"/>
          <w:szCs w:val="21"/>
        </w:rPr>
      </w:pPr>
    </w:p>
    <w:p w:rsidR="006E7208" w:rsidRDefault="006E7208">
      <w:pPr>
        <w:spacing w:line="600" w:lineRule="exact"/>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ind w:firstLineChars="900" w:firstLine="1890"/>
        <w:rPr>
          <w:rFonts w:ascii="宋体" w:hAnsi="宋体"/>
          <w:szCs w:val="21"/>
        </w:rPr>
      </w:pPr>
    </w:p>
    <w:p w:rsidR="006E7208" w:rsidRDefault="006E7208">
      <w:pPr>
        <w:pStyle w:val="20"/>
        <w:tabs>
          <w:tab w:val="left" w:pos="425"/>
        </w:tabs>
        <w:spacing w:line="440" w:lineRule="exact"/>
        <w:jc w:val="both"/>
        <w:rPr>
          <w:b/>
          <w:bCs/>
          <w:szCs w:val="32"/>
        </w:rPr>
      </w:pPr>
    </w:p>
    <w:p w:rsidR="006E7208" w:rsidRDefault="007D0604">
      <w:pPr>
        <w:pStyle w:val="20"/>
        <w:tabs>
          <w:tab w:val="left" w:pos="425"/>
        </w:tabs>
        <w:spacing w:line="440" w:lineRule="exact"/>
        <w:ind w:firstLineChars="800" w:firstLine="2570"/>
        <w:jc w:val="both"/>
        <w:rPr>
          <w:rFonts w:cs="宋体"/>
          <w:b/>
          <w:bCs/>
          <w:sz w:val="32"/>
          <w:szCs w:val="32"/>
        </w:rPr>
      </w:pPr>
      <w:r>
        <w:rPr>
          <w:rFonts w:cs="宋体" w:hint="eastAsia"/>
          <w:b/>
          <w:bCs/>
          <w:sz w:val="32"/>
          <w:szCs w:val="32"/>
        </w:rPr>
        <w:t>五、中小企业声明函（如有）</w:t>
      </w:r>
    </w:p>
    <w:p w:rsidR="006E7208" w:rsidRDefault="006E7208">
      <w:pPr>
        <w:ind w:left="420"/>
        <w:jc w:val="center"/>
        <w:rPr>
          <w:rFonts w:ascii="宋体" w:hAnsi="宋体" w:cs="宋体"/>
          <w:b/>
          <w:sz w:val="32"/>
          <w:szCs w:val="32"/>
        </w:rPr>
      </w:pPr>
    </w:p>
    <w:p w:rsidR="006E7208" w:rsidRDefault="007D0604">
      <w:pPr>
        <w:ind w:left="420"/>
        <w:jc w:val="center"/>
        <w:rPr>
          <w:rFonts w:cs="宋体"/>
          <w:szCs w:val="21"/>
        </w:rPr>
      </w:pPr>
      <w:r>
        <w:rPr>
          <w:rFonts w:ascii="宋体" w:hAnsi="宋体" w:hint="eastAsia"/>
          <w:b/>
          <w:sz w:val="32"/>
          <w:szCs w:val="32"/>
        </w:rPr>
        <w:t> </w:t>
      </w:r>
      <w:bookmarkStart w:id="202" w:name="_Toc2830"/>
      <w:bookmarkStart w:id="203" w:name="_Toc26909"/>
      <w:bookmarkStart w:id="204" w:name="_Toc6424"/>
      <w:bookmarkStart w:id="205" w:name="_Toc12196"/>
      <w:bookmarkStart w:id="206" w:name="_Toc18381"/>
      <w:bookmarkStart w:id="207" w:name="_Toc14742"/>
      <w:r>
        <w:rPr>
          <w:rFonts w:cs="宋体" w:hint="eastAsia"/>
          <w:szCs w:val="21"/>
        </w:rPr>
        <w:t>（</w:t>
      </w:r>
      <w:r>
        <w:rPr>
          <w:rFonts w:cs="宋体" w:hint="eastAsia"/>
          <w:szCs w:val="21"/>
        </w:rPr>
        <w:t>1</w:t>
      </w:r>
      <w:r>
        <w:rPr>
          <w:rFonts w:cs="宋体" w:hint="eastAsia"/>
          <w:szCs w:val="21"/>
        </w:rPr>
        <w:t>）中小企业声明函（工程）</w:t>
      </w:r>
      <w:bookmarkEnd w:id="202"/>
      <w:bookmarkEnd w:id="203"/>
      <w:bookmarkEnd w:id="204"/>
      <w:bookmarkEnd w:id="205"/>
      <w:bookmarkEnd w:id="206"/>
      <w:bookmarkEnd w:id="207"/>
    </w:p>
    <w:p w:rsidR="006E7208" w:rsidRDefault="007D0604">
      <w:pPr>
        <w:pStyle w:val="20"/>
        <w:spacing w:line="360" w:lineRule="auto"/>
        <w:jc w:val="left"/>
        <w:rPr>
          <w:rFonts w:cs="宋体"/>
          <w:sz w:val="21"/>
          <w:szCs w:val="21"/>
        </w:rPr>
      </w:pPr>
      <w:r>
        <w:rPr>
          <w:rFonts w:cs="宋体" w:hint="eastAsia"/>
          <w:sz w:val="21"/>
          <w:szCs w:val="21"/>
        </w:rPr>
        <w:t xml:space="preserve">     本公司（联合体）郑重声明，根据《政府采购促进中小企业发展管理办法》（财库﹝2020﹞46号）的规定，本公司（联合体）参加</w:t>
      </w:r>
      <w:r>
        <w:rPr>
          <w:rFonts w:cs="宋体" w:hint="eastAsia"/>
          <w:sz w:val="21"/>
          <w:szCs w:val="21"/>
          <w:u w:val="single"/>
        </w:rPr>
        <w:t>（单位名称）</w:t>
      </w:r>
      <w:r>
        <w:rPr>
          <w:rFonts w:cs="宋体" w:hint="eastAsia"/>
          <w:sz w:val="21"/>
          <w:szCs w:val="21"/>
        </w:rPr>
        <w:t>的</w:t>
      </w:r>
      <w:r>
        <w:rPr>
          <w:rFonts w:cs="宋体" w:hint="eastAsia"/>
          <w:sz w:val="21"/>
          <w:szCs w:val="21"/>
          <w:u w:val="single"/>
        </w:rPr>
        <w:t>（项目名称）</w:t>
      </w:r>
      <w:r>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6E7208" w:rsidRDefault="007D0604">
      <w:pPr>
        <w:pStyle w:val="20"/>
        <w:spacing w:line="360" w:lineRule="auto"/>
        <w:jc w:val="left"/>
        <w:rPr>
          <w:rFonts w:cs="宋体"/>
          <w:sz w:val="21"/>
          <w:szCs w:val="21"/>
        </w:rPr>
      </w:pPr>
      <w:r>
        <w:rPr>
          <w:rFonts w:cs="宋体" w:hint="eastAsia"/>
          <w:sz w:val="21"/>
          <w:szCs w:val="21"/>
          <w:u w:val="single"/>
        </w:rPr>
        <w:t>（标的名称）</w:t>
      </w:r>
      <w:r>
        <w:rPr>
          <w:rFonts w:cs="宋体" w:hint="eastAsia"/>
          <w:sz w:val="21"/>
          <w:szCs w:val="21"/>
        </w:rPr>
        <w:t>，属于</w:t>
      </w:r>
      <w:r>
        <w:rPr>
          <w:rFonts w:cs="宋体" w:hint="eastAsia"/>
          <w:sz w:val="21"/>
          <w:szCs w:val="21"/>
          <w:u w:val="single"/>
        </w:rPr>
        <w:t>（采购文件中明确的所属行业）</w:t>
      </w:r>
      <w:r>
        <w:rPr>
          <w:rFonts w:cs="宋体" w:hint="eastAsia"/>
          <w:sz w:val="21"/>
          <w:szCs w:val="21"/>
        </w:rPr>
        <w:t>；承建（承接）企业为</w:t>
      </w:r>
      <w:r>
        <w:rPr>
          <w:rFonts w:cs="宋体" w:hint="eastAsia"/>
          <w:sz w:val="21"/>
          <w:szCs w:val="21"/>
          <w:u w:val="single"/>
        </w:rPr>
        <w:t>（企业名称）</w:t>
      </w:r>
      <w:r>
        <w:rPr>
          <w:rFonts w:cs="宋体" w:hint="eastAsia"/>
          <w:sz w:val="21"/>
          <w:szCs w:val="21"/>
        </w:rPr>
        <w:t>，从业人员</w:t>
      </w:r>
      <w:r>
        <w:rPr>
          <w:rFonts w:hint="eastAsia"/>
          <w:sz w:val="24"/>
          <w:u w:val="single"/>
        </w:rPr>
        <w:tab/>
      </w:r>
      <w:r>
        <w:rPr>
          <w:rFonts w:cs="宋体" w:hint="eastAsia"/>
          <w:sz w:val="21"/>
          <w:szCs w:val="21"/>
        </w:rPr>
        <w:t>人，营业收入为万元，资产总额为万元，属于</w:t>
      </w:r>
      <w:r>
        <w:rPr>
          <w:rFonts w:cs="宋体" w:hint="eastAsia"/>
          <w:sz w:val="21"/>
          <w:szCs w:val="21"/>
          <w:u w:val="single"/>
        </w:rPr>
        <w:t>（中型企业、小型企业、微型</w:t>
      </w:r>
      <w:r>
        <w:rPr>
          <w:rFonts w:cs="宋体" w:hint="eastAsia"/>
          <w:sz w:val="21"/>
          <w:szCs w:val="21"/>
        </w:rPr>
        <w:t>企业）；</w:t>
      </w:r>
    </w:p>
    <w:p w:rsidR="006E7208" w:rsidRDefault="007D0604">
      <w:pPr>
        <w:pStyle w:val="20"/>
        <w:spacing w:line="360" w:lineRule="auto"/>
        <w:jc w:val="left"/>
        <w:rPr>
          <w:rFonts w:cs="宋体"/>
          <w:sz w:val="21"/>
          <w:szCs w:val="21"/>
        </w:rPr>
      </w:pPr>
      <w:r>
        <w:rPr>
          <w:rFonts w:cs="宋体" w:hint="eastAsia"/>
          <w:sz w:val="21"/>
          <w:szCs w:val="21"/>
        </w:rPr>
        <w:t xml:space="preserve">      以上企业，不属于大企业的分支机构，不存在控股股东为大企业的情形，也不存在与大企业的负责人为同一人的情形。</w:t>
      </w:r>
    </w:p>
    <w:p w:rsidR="006E7208" w:rsidRDefault="007D0604">
      <w:pPr>
        <w:pStyle w:val="20"/>
        <w:spacing w:line="360" w:lineRule="auto"/>
        <w:rPr>
          <w:rFonts w:cs="宋体"/>
          <w:sz w:val="21"/>
          <w:szCs w:val="21"/>
        </w:rPr>
      </w:pPr>
      <w:r>
        <w:rPr>
          <w:rFonts w:cs="宋体" w:hint="eastAsia"/>
          <w:sz w:val="21"/>
          <w:szCs w:val="21"/>
        </w:rPr>
        <w:t>本企业对上述声明内容的真实性负责。如有虚假，将依法承担相应责任。</w:t>
      </w:r>
    </w:p>
    <w:p w:rsidR="006E7208" w:rsidRDefault="006E7208">
      <w:pPr>
        <w:pStyle w:val="20"/>
        <w:spacing w:line="360" w:lineRule="auto"/>
        <w:rPr>
          <w:rFonts w:cs="宋体"/>
          <w:sz w:val="21"/>
          <w:szCs w:val="21"/>
        </w:rPr>
      </w:pPr>
    </w:p>
    <w:p w:rsidR="006E7208" w:rsidRDefault="007D0604">
      <w:pPr>
        <w:pStyle w:val="20"/>
        <w:spacing w:line="360" w:lineRule="auto"/>
        <w:rPr>
          <w:rFonts w:cs="宋体"/>
          <w:sz w:val="21"/>
          <w:szCs w:val="21"/>
        </w:rPr>
      </w:pPr>
      <w:bookmarkStart w:id="208" w:name="_Toc20570"/>
      <w:bookmarkStart w:id="209" w:name="_Toc3496"/>
      <w:bookmarkStart w:id="210" w:name="_Toc2710"/>
      <w:bookmarkStart w:id="211" w:name="_Toc27200"/>
      <w:bookmarkStart w:id="212" w:name="_Toc18162"/>
      <w:bookmarkStart w:id="213" w:name="_Toc13342"/>
      <w:r>
        <w:rPr>
          <w:rFonts w:cs="宋体" w:hint="eastAsia"/>
          <w:sz w:val="21"/>
          <w:szCs w:val="21"/>
        </w:rPr>
        <w:t xml:space="preserve">        企业名称（盖章）：</w:t>
      </w:r>
      <w:bookmarkEnd w:id="208"/>
      <w:bookmarkEnd w:id="209"/>
      <w:bookmarkEnd w:id="210"/>
      <w:bookmarkEnd w:id="211"/>
      <w:bookmarkEnd w:id="212"/>
      <w:bookmarkEnd w:id="213"/>
      <w:r>
        <w:rPr>
          <w:rFonts w:hint="eastAsia"/>
          <w:sz w:val="24"/>
          <w:u w:val="single"/>
        </w:rPr>
        <w:tab/>
      </w:r>
    </w:p>
    <w:p w:rsidR="006E7208" w:rsidRDefault="007D0604">
      <w:pPr>
        <w:pStyle w:val="20"/>
        <w:spacing w:line="360" w:lineRule="auto"/>
        <w:rPr>
          <w:rFonts w:cs="宋体"/>
          <w:sz w:val="21"/>
          <w:szCs w:val="21"/>
        </w:rPr>
      </w:pPr>
      <w:bookmarkStart w:id="214" w:name="_Toc25253"/>
      <w:bookmarkStart w:id="215" w:name="_Toc14544"/>
      <w:bookmarkStart w:id="216" w:name="_Toc31819"/>
      <w:bookmarkStart w:id="217" w:name="_Toc15556"/>
      <w:bookmarkStart w:id="218" w:name="_Toc8583"/>
      <w:bookmarkStart w:id="219" w:name="_Toc31954"/>
      <w:r>
        <w:rPr>
          <w:rFonts w:cs="宋体" w:hint="eastAsia"/>
          <w:sz w:val="21"/>
          <w:szCs w:val="21"/>
        </w:rPr>
        <w:t xml:space="preserve">                   日 期：</w:t>
      </w:r>
      <w:bookmarkEnd w:id="214"/>
      <w:bookmarkEnd w:id="215"/>
      <w:bookmarkEnd w:id="216"/>
      <w:bookmarkEnd w:id="217"/>
      <w:bookmarkEnd w:id="218"/>
      <w:bookmarkEnd w:id="219"/>
      <w:r>
        <w:rPr>
          <w:rFonts w:hint="eastAsia"/>
          <w:sz w:val="24"/>
          <w:u w:val="single"/>
        </w:rPr>
        <w:tab/>
      </w:r>
      <w:r>
        <w:rPr>
          <w:rFonts w:cs="宋体" w:hint="eastAsia"/>
          <w:sz w:val="21"/>
          <w:szCs w:val="21"/>
        </w:rPr>
        <w:t>年</w:t>
      </w:r>
      <w:r>
        <w:rPr>
          <w:rFonts w:hint="eastAsia"/>
          <w:sz w:val="24"/>
          <w:u w:val="single"/>
        </w:rPr>
        <w:tab/>
      </w:r>
      <w:r>
        <w:rPr>
          <w:rFonts w:cs="宋体" w:hint="eastAsia"/>
          <w:sz w:val="21"/>
          <w:szCs w:val="21"/>
        </w:rPr>
        <w:t>月</w:t>
      </w:r>
      <w:r>
        <w:rPr>
          <w:rFonts w:hint="eastAsia"/>
          <w:sz w:val="24"/>
          <w:u w:val="single"/>
        </w:rPr>
        <w:tab/>
      </w:r>
      <w:r>
        <w:rPr>
          <w:rFonts w:cs="宋体" w:hint="eastAsia"/>
          <w:sz w:val="21"/>
          <w:szCs w:val="21"/>
        </w:rPr>
        <w:t>日</w:t>
      </w:r>
    </w:p>
    <w:p w:rsidR="006E7208" w:rsidRDefault="007D0604">
      <w:pPr>
        <w:pStyle w:val="20"/>
        <w:spacing w:line="360" w:lineRule="auto"/>
        <w:jc w:val="both"/>
        <w:rPr>
          <w:rFonts w:cs="宋体"/>
          <w:sz w:val="21"/>
          <w:szCs w:val="21"/>
        </w:rPr>
      </w:pPr>
      <w:r>
        <w:rPr>
          <w:rFonts w:cs="宋体" w:hint="eastAsia"/>
          <w:sz w:val="21"/>
          <w:szCs w:val="21"/>
        </w:rPr>
        <w:t>注：</w:t>
      </w:r>
    </w:p>
    <w:p w:rsidR="006E7208" w:rsidRDefault="007D0604">
      <w:pPr>
        <w:pStyle w:val="20"/>
        <w:spacing w:line="360" w:lineRule="auto"/>
        <w:rPr>
          <w:rFonts w:cs="宋体"/>
          <w:sz w:val="21"/>
          <w:szCs w:val="21"/>
        </w:rPr>
      </w:pPr>
      <w:r>
        <w:rPr>
          <w:rFonts w:cs="宋体" w:hint="eastAsia"/>
          <w:sz w:val="21"/>
          <w:szCs w:val="21"/>
        </w:rPr>
        <w:t>1.从业人员、营业收入、资产总额填报上一年度数据，无上一年度数据的新成立企业可不填报。</w:t>
      </w:r>
    </w:p>
    <w:p w:rsidR="006E7208" w:rsidRDefault="007D0604">
      <w:pPr>
        <w:pStyle w:val="20"/>
        <w:spacing w:line="360" w:lineRule="auto"/>
        <w:rPr>
          <w:rFonts w:cs="宋体"/>
          <w:sz w:val="21"/>
          <w:szCs w:val="21"/>
        </w:rPr>
      </w:pPr>
      <w:r>
        <w:rPr>
          <w:rFonts w:cs="宋体" w:hint="eastAsia"/>
          <w:sz w:val="21"/>
          <w:szCs w:val="21"/>
        </w:rPr>
        <w:t>2.填写前请认真阅读《关于印发中小企业划型标准规定的通知》（工信部联企业[2011]300 号）和《关于 印发＜政府采购促进中小企业发展管理办法＞的通知》(财库﹝2020﹞46号)相关规定。</w:t>
      </w:r>
    </w:p>
    <w:p w:rsidR="006E7208" w:rsidRDefault="007D0604">
      <w:pPr>
        <w:pStyle w:val="20"/>
        <w:spacing w:line="360" w:lineRule="auto"/>
        <w:jc w:val="both"/>
        <w:rPr>
          <w:rFonts w:cs="宋体"/>
          <w:sz w:val="21"/>
          <w:szCs w:val="21"/>
        </w:rPr>
      </w:pPr>
      <w:r>
        <w:rPr>
          <w:rFonts w:cs="宋体" w:hint="eastAsia"/>
          <w:sz w:val="21"/>
          <w:szCs w:val="21"/>
        </w:rPr>
        <w:t>3.未按上述要求提供、填写的，评审时不予以考虑。</w:t>
      </w:r>
    </w:p>
    <w:p w:rsidR="006E7208" w:rsidRDefault="006E7208"/>
    <w:p w:rsidR="006E7208" w:rsidRDefault="006E7208">
      <w:pPr>
        <w:ind w:left="420"/>
        <w:jc w:val="center"/>
        <w:rPr>
          <w:rFonts w:ascii="宋体" w:hAnsi="宋体"/>
          <w:b/>
          <w:sz w:val="32"/>
          <w:szCs w:val="32"/>
        </w:rPr>
      </w:pPr>
    </w:p>
    <w:p w:rsidR="006E7208" w:rsidRDefault="006E7208">
      <w:pPr>
        <w:pStyle w:val="12"/>
      </w:pPr>
    </w:p>
    <w:p w:rsidR="006E7208" w:rsidRDefault="006E7208">
      <w:pPr>
        <w:pStyle w:val="12"/>
      </w:pPr>
    </w:p>
    <w:p w:rsidR="006E7208" w:rsidRDefault="006E7208">
      <w:pPr>
        <w:pStyle w:val="12"/>
      </w:pPr>
    </w:p>
    <w:p w:rsidR="006E7208" w:rsidRDefault="006E7208">
      <w:pPr>
        <w:pStyle w:val="12"/>
      </w:pPr>
    </w:p>
    <w:p w:rsidR="006E7208" w:rsidRDefault="006E7208">
      <w:pPr>
        <w:pStyle w:val="12"/>
      </w:pPr>
    </w:p>
    <w:p w:rsidR="006E7208" w:rsidRDefault="006E7208">
      <w:pPr>
        <w:pStyle w:val="12"/>
      </w:pPr>
    </w:p>
    <w:p w:rsidR="006E7208" w:rsidRDefault="006E7208">
      <w:pPr>
        <w:pStyle w:val="12"/>
      </w:pPr>
    </w:p>
    <w:p w:rsidR="006E7208" w:rsidRDefault="006E7208">
      <w:pPr>
        <w:pStyle w:val="12"/>
      </w:pPr>
    </w:p>
    <w:p w:rsidR="006E7208" w:rsidRDefault="006E7208">
      <w:pPr>
        <w:pStyle w:val="Default"/>
      </w:pPr>
    </w:p>
    <w:p w:rsidR="006E7208" w:rsidRDefault="007D0604">
      <w:pPr>
        <w:pStyle w:val="20"/>
        <w:spacing w:line="360" w:lineRule="auto"/>
        <w:rPr>
          <w:rFonts w:cs="宋体"/>
          <w:sz w:val="21"/>
          <w:szCs w:val="21"/>
        </w:rPr>
      </w:pPr>
      <w:bookmarkStart w:id="220" w:name="_Toc30308"/>
      <w:bookmarkStart w:id="221" w:name="_Toc30885"/>
      <w:bookmarkStart w:id="222" w:name="_Toc8610"/>
      <w:bookmarkStart w:id="223" w:name="_Toc5625"/>
      <w:bookmarkStart w:id="224" w:name="_Toc17668"/>
      <w:bookmarkStart w:id="225" w:name="_Toc23761"/>
      <w:bookmarkStart w:id="226" w:name="_Toc410"/>
      <w:bookmarkStart w:id="227" w:name="_Toc25566"/>
      <w:bookmarkStart w:id="228" w:name="_Toc5455"/>
      <w:bookmarkStart w:id="229" w:name="_Toc11434"/>
      <w:r>
        <w:rPr>
          <w:rFonts w:cs="宋体" w:hint="eastAsia"/>
          <w:sz w:val="21"/>
          <w:szCs w:val="21"/>
        </w:rPr>
        <w:t>（2）残疾人福利性单位声明函</w:t>
      </w:r>
      <w:bookmarkEnd w:id="220"/>
      <w:bookmarkEnd w:id="221"/>
      <w:bookmarkEnd w:id="222"/>
      <w:bookmarkEnd w:id="223"/>
      <w:bookmarkEnd w:id="224"/>
      <w:bookmarkEnd w:id="225"/>
      <w:bookmarkEnd w:id="226"/>
      <w:bookmarkEnd w:id="227"/>
      <w:bookmarkEnd w:id="228"/>
      <w:bookmarkEnd w:id="229"/>
    </w:p>
    <w:p w:rsidR="006E7208" w:rsidRDefault="007D0604">
      <w:pPr>
        <w:spacing w:line="360" w:lineRule="auto"/>
        <w:ind w:firstLineChars="200" w:firstLine="420"/>
        <w:rPr>
          <w:rFonts w:ascii="宋体" w:hAnsi="宋体" w:cs="宋体"/>
          <w:szCs w:val="21"/>
        </w:rPr>
      </w:pPr>
      <w:r>
        <w:rPr>
          <w:rFonts w:ascii="宋体" w:hAnsi="宋体" w:cs="宋体" w:hint="eastAsia"/>
          <w:szCs w:val="21"/>
        </w:rPr>
        <w:t>本单位郑重声明，根据《财政部民政部中国残疾人联合会关于促进残疾人就业政府采购政策的通知》（财库〔2017〕141号）的规定，本单位为符合条件的残疾人福利性单位，且本单位参加的</w:t>
      </w:r>
      <w:r>
        <w:rPr>
          <w:rFonts w:ascii="宋体" w:hAnsi="宋体" w:cs="宋体" w:hint="eastAsia"/>
          <w:szCs w:val="21"/>
          <w:u w:val="single"/>
        </w:rPr>
        <w:tab/>
      </w:r>
      <w:r>
        <w:rPr>
          <w:rFonts w:ascii="宋体" w:hAnsi="宋体" w:cs="宋体" w:hint="eastAsia"/>
          <w:szCs w:val="21"/>
        </w:rPr>
        <w:t>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rsidR="006E7208" w:rsidRDefault="006E7208">
      <w:pPr>
        <w:rPr>
          <w:rFonts w:ascii="宋体" w:hAnsi="宋体" w:cs="宋体"/>
          <w:szCs w:val="21"/>
        </w:rPr>
      </w:pPr>
    </w:p>
    <w:p w:rsidR="006E7208" w:rsidRDefault="006E7208">
      <w:pPr>
        <w:rPr>
          <w:rFonts w:ascii="宋体" w:hAnsi="宋体" w:cs="宋体"/>
          <w:szCs w:val="21"/>
        </w:rPr>
      </w:pPr>
    </w:p>
    <w:p w:rsidR="006E7208" w:rsidRDefault="006E7208">
      <w:pPr>
        <w:rPr>
          <w:rFonts w:ascii="宋体" w:hAnsi="宋体" w:cs="宋体"/>
          <w:szCs w:val="21"/>
        </w:rPr>
      </w:pPr>
    </w:p>
    <w:p w:rsidR="006E7208" w:rsidRDefault="006E7208">
      <w:pPr>
        <w:rPr>
          <w:rFonts w:ascii="宋体" w:hAnsi="宋体" w:cs="宋体"/>
          <w:szCs w:val="21"/>
        </w:rPr>
      </w:pPr>
    </w:p>
    <w:p w:rsidR="006E7208" w:rsidRDefault="006E7208">
      <w:pPr>
        <w:rPr>
          <w:rFonts w:ascii="宋体" w:hAnsi="宋体" w:cs="宋体"/>
          <w:szCs w:val="21"/>
        </w:rPr>
      </w:pPr>
    </w:p>
    <w:p w:rsidR="006E7208" w:rsidRDefault="007D0604">
      <w:pPr>
        <w:rPr>
          <w:rFonts w:ascii="宋体" w:hAnsi="宋体" w:cs="宋体"/>
          <w:szCs w:val="21"/>
        </w:rPr>
      </w:pPr>
      <w:r>
        <w:rPr>
          <w:rFonts w:ascii="宋体" w:hAnsi="宋体" w:cs="宋体" w:hint="eastAsia"/>
          <w:szCs w:val="21"/>
        </w:rPr>
        <w:t>投标人：</w:t>
      </w:r>
      <w:r>
        <w:rPr>
          <w:rFonts w:ascii="宋体" w:hAnsi="宋体" w:hint="eastAsia"/>
          <w:sz w:val="24"/>
          <w:u w:val="single"/>
        </w:rPr>
        <w:tab/>
      </w:r>
      <w:r>
        <w:rPr>
          <w:rFonts w:ascii="宋体" w:hAnsi="宋体" w:cs="宋体" w:hint="eastAsia"/>
          <w:szCs w:val="21"/>
        </w:rPr>
        <w:t xml:space="preserve"> （盖章）</w:t>
      </w:r>
    </w:p>
    <w:p w:rsidR="006E7208" w:rsidRDefault="006E7208">
      <w:pPr>
        <w:rPr>
          <w:rFonts w:ascii="宋体" w:hAnsi="宋体" w:cs="宋体"/>
          <w:szCs w:val="21"/>
        </w:rPr>
      </w:pPr>
    </w:p>
    <w:p w:rsidR="006E7208" w:rsidRDefault="007D0604">
      <w:pPr>
        <w:rPr>
          <w:rFonts w:ascii="宋体" w:hAnsi="宋体" w:cs="宋体"/>
          <w:szCs w:val="21"/>
        </w:rPr>
      </w:pPr>
      <w:r>
        <w:rPr>
          <w:rFonts w:ascii="宋体" w:hAnsi="宋体" w:cs="宋体" w:hint="eastAsia"/>
          <w:szCs w:val="21"/>
        </w:rPr>
        <w:t>法定代表人或其委托代理人：</w:t>
      </w:r>
      <w:r>
        <w:rPr>
          <w:rFonts w:ascii="宋体" w:hAnsi="宋体" w:hint="eastAsia"/>
          <w:sz w:val="24"/>
          <w:u w:val="single"/>
        </w:rPr>
        <w:tab/>
      </w:r>
      <w:r>
        <w:rPr>
          <w:rFonts w:ascii="宋体" w:hAnsi="宋体" w:cs="宋体" w:hint="eastAsia"/>
          <w:szCs w:val="21"/>
        </w:rPr>
        <w:t>（个人签字或盖章）</w:t>
      </w:r>
    </w:p>
    <w:p w:rsidR="006E7208" w:rsidRDefault="006E7208">
      <w:pPr>
        <w:rPr>
          <w:rFonts w:ascii="宋体" w:hAnsi="宋体" w:cs="宋体"/>
          <w:szCs w:val="21"/>
        </w:rPr>
      </w:pPr>
    </w:p>
    <w:p w:rsidR="006E7208" w:rsidRDefault="007D0604">
      <w:pPr>
        <w:rPr>
          <w:rFonts w:ascii="宋体" w:hAnsi="宋体" w:cs="宋体"/>
          <w:szCs w:val="21"/>
        </w:rPr>
      </w:pPr>
      <w:bookmarkStart w:id="230" w:name="日___期："/>
      <w:bookmarkEnd w:id="230"/>
      <w:r>
        <w:rPr>
          <w:rFonts w:ascii="宋体" w:hAnsi="宋体" w:cs="宋体" w:hint="eastAsia"/>
          <w:szCs w:val="21"/>
        </w:rPr>
        <w:t>日  期：</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w:t>
      </w:r>
      <w:r>
        <w:rPr>
          <w:rFonts w:ascii="宋体" w:hAnsi="宋体" w:hint="eastAsia"/>
          <w:sz w:val="24"/>
          <w:u w:val="single"/>
        </w:rPr>
        <w:tab/>
      </w:r>
      <w:r>
        <w:rPr>
          <w:rFonts w:ascii="宋体" w:hAnsi="宋体" w:hint="eastAsia"/>
          <w:sz w:val="24"/>
        </w:rPr>
        <w:t>日</w:t>
      </w:r>
    </w:p>
    <w:p w:rsidR="006E7208" w:rsidRDefault="006E7208">
      <w:pPr>
        <w:rPr>
          <w:rFonts w:ascii="宋体" w:hAnsi="宋体" w:cs="宋体"/>
          <w:szCs w:val="21"/>
        </w:rPr>
      </w:pPr>
    </w:p>
    <w:p w:rsidR="006E7208" w:rsidRDefault="006E7208">
      <w:pPr>
        <w:rPr>
          <w:rFonts w:ascii="宋体" w:hAnsi="宋体" w:cs="宋体"/>
          <w:szCs w:val="21"/>
        </w:rPr>
      </w:pPr>
    </w:p>
    <w:p w:rsidR="006E7208" w:rsidRDefault="006E7208">
      <w:pPr>
        <w:rPr>
          <w:rFonts w:ascii="宋体" w:hAnsi="宋体" w:cs="宋体"/>
          <w:szCs w:val="21"/>
        </w:rPr>
      </w:pPr>
    </w:p>
    <w:p w:rsidR="006E7208" w:rsidRDefault="007D0604">
      <w:pPr>
        <w:spacing w:line="360" w:lineRule="auto"/>
        <w:ind w:firstLineChars="100" w:firstLine="210"/>
        <w:rPr>
          <w:rFonts w:ascii="宋体" w:hAnsi="宋体" w:cs="宋体"/>
          <w:szCs w:val="21"/>
        </w:rPr>
      </w:pPr>
      <w:r>
        <w:rPr>
          <w:rFonts w:ascii="宋体" w:hAnsi="宋体" w:cs="宋体" w:hint="eastAsia"/>
          <w:szCs w:val="21"/>
        </w:rPr>
        <w:t>注：该声明函是针对残疾人福利性单位的，若本单位非残疾人福利性单位投标时不用提供该声明。</w:t>
      </w:r>
    </w:p>
    <w:p w:rsidR="006E7208" w:rsidRDefault="006E7208">
      <w:pPr>
        <w:rPr>
          <w:rFonts w:ascii="宋体" w:hAnsi="宋体" w:cs="宋体"/>
          <w:szCs w:val="21"/>
        </w:rPr>
      </w:pPr>
    </w:p>
    <w:p w:rsidR="006E7208" w:rsidRDefault="006E7208">
      <w:pPr>
        <w:pStyle w:val="UserStyle0"/>
        <w:rPr>
          <w:rFonts w:hAnsi="宋体" w:cs="宋体"/>
          <w:color w:val="auto"/>
          <w:sz w:val="21"/>
          <w:szCs w:val="21"/>
        </w:rPr>
      </w:pPr>
    </w:p>
    <w:p w:rsidR="006E7208" w:rsidRDefault="006E7208">
      <w:pPr>
        <w:pStyle w:val="UserStyle0"/>
        <w:rPr>
          <w:rFonts w:hAnsi="宋体" w:cs="宋体"/>
          <w:color w:val="auto"/>
          <w:sz w:val="21"/>
          <w:szCs w:val="21"/>
        </w:rPr>
      </w:pPr>
    </w:p>
    <w:p w:rsidR="006E7208" w:rsidRDefault="006E7208">
      <w:pPr>
        <w:pStyle w:val="UserStyle0"/>
        <w:rPr>
          <w:rFonts w:hAnsi="宋体" w:cs="宋体"/>
          <w:color w:val="auto"/>
          <w:sz w:val="21"/>
          <w:szCs w:val="21"/>
        </w:rPr>
      </w:pPr>
    </w:p>
    <w:p w:rsidR="006E7208" w:rsidRDefault="006E7208">
      <w:pPr>
        <w:pStyle w:val="20"/>
        <w:spacing w:line="443" w:lineRule="exact"/>
        <w:ind w:right="108"/>
        <w:rPr>
          <w:rFonts w:cs="宋体"/>
          <w:sz w:val="21"/>
          <w:szCs w:val="21"/>
        </w:rPr>
      </w:pPr>
      <w:bookmarkStart w:id="231" w:name="_Toc31864"/>
      <w:bookmarkStart w:id="232" w:name="_Toc8467"/>
      <w:bookmarkStart w:id="233" w:name="_Toc24064"/>
      <w:bookmarkStart w:id="234" w:name="_Toc19240"/>
      <w:bookmarkStart w:id="235" w:name="_Toc8236"/>
      <w:bookmarkStart w:id="236" w:name="_Toc32720"/>
    </w:p>
    <w:p w:rsidR="006E7208" w:rsidRDefault="006E7208">
      <w:pPr>
        <w:pStyle w:val="20"/>
        <w:spacing w:line="443" w:lineRule="exact"/>
        <w:ind w:right="108"/>
        <w:rPr>
          <w:rFonts w:cs="宋体"/>
          <w:sz w:val="21"/>
          <w:szCs w:val="21"/>
        </w:rPr>
      </w:pPr>
    </w:p>
    <w:p w:rsidR="006E7208" w:rsidRDefault="006E7208">
      <w:pPr>
        <w:pStyle w:val="20"/>
        <w:spacing w:line="443" w:lineRule="exact"/>
        <w:ind w:right="108"/>
        <w:rPr>
          <w:rFonts w:cs="宋体"/>
          <w:sz w:val="21"/>
          <w:szCs w:val="21"/>
        </w:rPr>
      </w:pPr>
    </w:p>
    <w:p w:rsidR="006E7208" w:rsidRDefault="006E7208">
      <w:pPr>
        <w:pStyle w:val="20"/>
        <w:spacing w:line="443" w:lineRule="exact"/>
        <w:ind w:right="108"/>
        <w:rPr>
          <w:rFonts w:cs="宋体"/>
          <w:sz w:val="21"/>
          <w:szCs w:val="21"/>
        </w:rPr>
      </w:pPr>
    </w:p>
    <w:p w:rsidR="006E7208" w:rsidRDefault="006E7208">
      <w:pPr>
        <w:pStyle w:val="20"/>
        <w:spacing w:line="443" w:lineRule="exact"/>
        <w:ind w:right="108"/>
        <w:rPr>
          <w:rFonts w:cs="宋体"/>
          <w:sz w:val="21"/>
          <w:szCs w:val="21"/>
        </w:rPr>
      </w:pPr>
    </w:p>
    <w:p w:rsidR="006E7208" w:rsidRDefault="006E7208">
      <w:pPr>
        <w:pStyle w:val="20"/>
        <w:spacing w:line="443" w:lineRule="exact"/>
        <w:ind w:right="108"/>
        <w:rPr>
          <w:rFonts w:cs="宋体"/>
          <w:sz w:val="21"/>
          <w:szCs w:val="21"/>
        </w:rPr>
      </w:pPr>
    </w:p>
    <w:p w:rsidR="006E7208" w:rsidRDefault="006E7208">
      <w:pPr>
        <w:pStyle w:val="20"/>
        <w:spacing w:line="443" w:lineRule="exact"/>
        <w:ind w:right="108"/>
        <w:rPr>
          <w:rFonts w:cs="宋体"/>
          <w:sz w:val="21"/>
          <w:szCs w:val="21"/>
        </w:rPr>
      </w:pPr>
    </w:p>
    <w:p w:rsidR="006E7208" w:rsidRDefault="006E7208">
      <w:pPr>
        <w:pStyle w:val="20"/>
        <w:spacing w:line="443" w:lineRule="exact"/>
        <w:ind w:right="108"/>
        <w:jc w:val="both"/>
        <w:rPr>
          <w:rFonts w:cs="宋体"/>
          <w:sz w:val="21"/>
          <w:szCs w:val="21"/>
        </w:rPr>
      </w:pPr>
    </w:p>
    <w:p w:rsidR="006E7208" w:rsidRDefault="006E7208">
      <w:pPr>
        <w:pStyle w:val="20"/>
        <w:spacing w:line="443" w:lineRule="exact"/>
        <w:ind w:right="108"/>
        <w:jc w:val="both"/>
        <w:rPr>
          <w:rFonts w:cs="宋体"/>
          <w:sz w:val="21"/>
          <w:szCs w:val="21"/>
        </w:rPr>
      </w:pPr>
    </w:p>
    <w:p w:rsidR="006E7208" w:rsidRDefault="007D0604">
      <w:pPr>
        <w:pStyle w:val="20"/>
        <w:spacing w:line="443" w:lineRule="exact"/>
        <w:ind w:right="108"/>
        <w:jc w:val="both"/>
        <w:rPr>
          <w:rFonts w:cs="宋体"/>
          <w:sz w:val="21"/>
          <w:szCs w:val="21"/>
        </w:rPr>
      </w:pPr>
      <w:r>
        <w:rPr>
          <w:rFonts w:cs="宋体" w:hint="eastAsia"/>
          <w:sz w:val="21"/>
          <w:szCs w:val="21"/>
        </w:rPr>
        <w:t>（3）监狱企业证明文件</w:t>
      </w:r>
      <w:bookmarkEnd w:id="231"/>
      <w:bookmarkEnd w:id="232"/>
      <w:bookmarkEnd w:id="233"/>
      <w:bookmarkEnd w:id="234"/>
      <w:bookmarkEnd w:id="235"/>
      <w:bookmarkEnd w:id="236"/>
    </w:p>
    <w:p w:rsidR="006E7208" w:rsidRDefault="007D0604">
      <w:pPr>
        <w:rPr>
          <w:rFonts w:ascii="宋体" w:hAnsi="宋体" w:cs="宋体"/>
          <w:kern w:val="0"/>
          <w:szCs w:val="21"/>
        </w:rPr>
      </w:pPr>
      <w:r>
        <w:rPr>
          <w:rFonts w:ascii="宋体" w:hAnsi="宋体" w:cs="宋体" w:hint="eastAsia"/>
          <w:kern w:val="0"/>
          <w:szCs w:val="21"/>
        </w:rPr>
        <w:t>省级以上监狱管理局、戒毒管理局（含新疆生产建设兵团）出具的属于监狱企业的证明文件。</w:t>
      </w:r>
    </w:p>
    <w:p w:rsidR="006E7208" w:rsidRDefault="006E7208"/>
    <w:p w:rsidR="006E7208" w:rsidRDefault="006E7208">
      <w:pPr>
        <w:ind w:left="420"/>
        <w:jc w:val="cente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ind w:left="420"/>
        <w:jc w:val="center"/>
        <w:rPr>
          <w:rFonts w:ascii="宋体" w:hAnsi="宋体"/>
          <w:b/>
          <w:sz w:val="32"/>
          <w:szCs w:val="32"/>
        </w:rPr>
      </w:pPr>
    </w:p>
    <w:p w:rsidR="006E7208" w:rsidRDefault="006E7208" w:rsidP="00C019DF">
      <w:pPr>
        <w:autoSpaceDE w:val="0"/>
        <w:autoSpaceDN w:val="0"/>
        <w:adjustRightInd w:val="0"/>
        <w:spacing w:before="50" w:line="440" w:lineRule="exact"/>
        <w:ind w:right="97" w:firstLineChars="177" w:firstLine="372"/>
      </w:pPr>
    </w:p>
    <w:p w:rsidR="006E7208" w:rsidRDefault="006E7208" w:rsidP="00C019DF">
      <w:pPr>
        <w:autoSpaceDE w:val="0"/>
        <w:autoSpaceDN w:val="0"/>
        <w:adjustRightInd w:val="0"/>
        <w:spacing w:before="50" w:line="440" w:lineRule="exact"/>
        <w:ind w:right="97" w:firstLineChars="177" w:firstLine="372"/>
      </w:pPr>
    </w:p>
    <w:p w:rsidR="006E7208" w:rsidRDefault="006E7208" w:rsidP="00C019DF">
      <w:pPr>
        <w:autoSpaceDE w:val="0"/>
        <w:autoSpaceDN w:val="0"/>
        <w:adjustRightInd w:val="0"/>
        <w:spacing w:before="50" w:line="440" w:lineRule="exact"/>
        <w:ind w:right="97" w:firstLineChars="177" w:firstLine="372"/>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6E7208">
      <w:pPr>
        <w:ind w:left="420"/>
        <w:jc w:val="center"/>
        <w:rPr>
          <w:rFonts w:ascii="宋体" w:hAnsi="宋体" w:cs="宋体"/>
          <w:b/>
          <w:sz w:val="32"/>
          <w:szCs w:val="32"/>
        </w:rPr>
      </w:pPr>
    </w:p>
    <w:p w:rsidR="006E7208" w:rsidRDefault="007D0604">
      <w:pPr>
        <w:ind w:left="420"/>
        <w:jc w:val="center"/>
        <w:rPr>
          <w:rFonts w:ascii="宋体" w:hAnsi="宋体" w:cs="宋体"/>
          <w:b/>
          <w:sz w:val="32"/>
          <w:szCs w:val="32"/>
        </w:rPr>
      </w:pPr>
      <w:r>
        <w:rPr>
          <w:rFonts w:ascii="宋体" w:hAnsi="宋体" w:cs="宋体" w:hint="eastAsia"/>
          <w:b/>
          <w:sz w:val="32"/>
          <w:szCs w:val="32"/>
        </w:rPr>
        <w:t>六、其他材料</w:t>
      </w:r>
    </w:p>
    <w:p w:rsidR="006E7208" w:rsidRDefault="006E7208" w:rsidP="00C019DF">
      <w:pPr>
        <w:autoSpaceDE w:val="0"/>
        <w:autoSpaceDN w:val="0"/>
        <w:adjustRightInd w:val="0"/>
        <w:spacing w:before="50" w:line="440" w:lineRule="exact"/>
        <w:ind w:right="97" w:firstLineChars="177" w:firstLine="372"/>
      </w:pPr>
    </w:p>
    <w:p w:rsidR="006E7208" w:rsidRDefault="007D0604">
      <w:pPr>
        <w:spacing w:line="360" w:lineRule="auto"/>
        <w:ind w:firstLineChars="1300" w:firstLine="3120"/>
        <w:rPr>
          <w:rFonts w:ascii="宋体" w:hAnsi="宋体"/>
          <w:sz w:val="24"/>
        </w:rPr>
      </w:pPr>
      <w:r>
        <w:rPr>
          <w:rFonts w:ascii="宋体" w:hAnsi="宋体" w:hint="eastAsia"/>
          <w:sz w:val="24"/>
        </w:rPr>
        <w:t>投标人认为需要提交的其他材料。</w:t>
      </w:r>
    </w:p>
    <w:p w:rsidR="006E7208" w:rsidRDefault="006E7208" w:rsidP="00C019DF">
      <w:pPr>
        <w:autoSpaceDE w:val="0"/>
        <w:autoSpaceDN w:val="0"/>
        <w:adjustRightInd w:val="0"/>
        <w:spacing w:before="50" w:line="440" w:lineRule="exact"/>
        <w:ind w:right="97" w:firstLineChars="177" w:firstLine="372"/>
      </w:pPr>
    </w:p>
    <w:p w:rsidR="006E7208" w:rsidRDefault="006E7208">
      <w:pPr>
        <w:ind w:left="420"/>
        <w:jc w:val="cente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pStyle w:val="a5"/>
        <w:rPr>
          <w:rFonts w:ascii="宋体" w:hAnsi="宋体"/>
          <w:b/>
          <w:sz w:val="32"/>
          <w:szCs w:val="32"/>
        </w:rPr>
      </w:pPr>
    </w:p>
    <w:p w:rsidR="006E7208" w:rsidRDefault="006E7208">
      <w:pPr>
        <w:pStyle w:val="21"/>
        <w:rPr>
          <w:rFonts w:ascii="宋体" w:hAnsi="宋体"/>
          <w:b/>
          <w:sz w:val="32"/>
          <w:szCs w:val="32"/>
        </w:rPr>
      </w:pPr>
    </w:p>
    <w:p w:rsidR="006E7208" w:rsidRDefault="006E7208">
      <w:pPr>
        <w:pStyle w:val="a5"/>
      </w:pPr>
    </w:p>
    <w:p w:rsidR="006E7208" w:rsidRDefault="006E7208">
      <w:pPr>
        <w:rPr>
          <w:rFonts w:ascii="宋体" w:hAnsi="宋体"/>
          <w:b/>
          <w:sz w:val="32"/>
          <w:szCs w:val="32"/>
        </w:rPr>
      </w:pPr>
    </w:p>
    <w:p w:rsidR="006E7208" w:rsidRDefault="006E7208">
      <w:pPr>
        <w:ind w:left="420"/>
        <w:jc w:val="center"/>
        <w:rPr>
          <w:rFonts w:ascii="宋体" w:hAnsi="宋体"/>
          <w:b/>
          <w:sz w:val="32"/>
          <w:szCs w:val="32"/>
        </w:rPr>
      </w:pPr>
    </w:p>
    <w:p w:rsidR="006E7208" w:rsidRDefault="006E7208">
      <w:pPr>
        <w:jc w:val="center"/>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7D0604">
      <w:pPr>
        <w:spacing w:line="600" w:lineRule="exact"/>
        <w:jc w:val="center"/>
        <w:rPr>
          <w:rFonts w:ascii="宋体" w:hAnsi="宋体"/>
          <w:b/>
          <w:bCs/>
          <w:sz w:val="32"/>
          <w:szCs w:val="32"/>
        </w:rPr>
      </w:pPr>
      <w:r>
        <w:rPr>
          <w:rFonts w:ascii="宋体" w:hAnsi="宋体" w:hint="eastAsia"/>
          <w:b/>
          <w:bCs/>
          <w:sz w:val="32"/>
          <w:szCs w:val="32"/>
        </w:rPr>
        <w:t>全省房屋建筑和市政基础设施工程项目</w:t>
      </w:r>
    </w:p>
    <w:p w:rsidR="006E7208" w:rsidRDefault="007D0604">
      <w:pPr>
        <w:spacing w:line="600" w:lineRule="exact"/>
        <w:jc w:val="center"/>
        <w:rPr>
          <w:rFonts w:ascii="Arial Unicode MS" w:eastAsia="Arial Unicode MS" w:hAnsi="仿宋"/>
          <w:color w:val="000000"/>
          <w:sz w:val="44"/>
          <w:szCs w:val="44"/>
        </w:rPr>
      </w:pPr>
      <w:r>
        <w:rPr>
          <w:rFonts w:ascii="宋体" w:hAnsi="宋体" w:hint="eastAsia"/>
          <w:b/>
          <w:bCs/>
          <w:sz w:val="32"/>
          <w:szCs w:val="32"/>
        </w:rPr>
        <w:t>招标投标活动承诺书</w:t>
      </w:r>
    </w:p>
    <w:p w:rsidR="006E7208" w:rsidRDefault="006E7208">
      <w:pPr>
        <w:jc w:val="center"/>
        <w:rPr>
          <w:rFonts w:eastAsia="Arial Unicode MS"/>
          <w:sz w:val="44"/>
          <w:szCs w:val="44"/>
        </w:rPr>
      </w:pPr>
    </w:p>
    <w:p w:rsidR="006E7208" w:rsidRDefault="007D0604">
      <w:pPr>
        <w:spacing w:line="360" w:lineRule="auto"/>
        <w:ind w:firstLineChars="200" w:firstLine="480"/>
        <w:rPr>
          <w:rFonts w:ascii="宋体" w:hAnsi="宋体"/>
          <w:sz w:val="24"/>
        </w:rPr>
      </w:pPr>
      <w:r>
        <w:rPr>
          <w:rFonts w:ascii="宋体" w:hAnsi="宋体" w:hint="eastAsia"/>
          <w:sz w:val="24"/>
        </w:rPr>
        <w:t>我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rsidR="006E7208" w:rsidRDefault="006E7208">
      <w:pPr>
        <w:spacing w:line="360" w:lineRule="auto"/>
        <w:ind w:firstLineChars="200" w:firstLine="480"/>
        <w:rPr>
          <w:rFonts w:ascii="宋体" w:hAnsi="宋体"/>
          <w:sz w:val="24"/>
        </w:rPr>
      </w:pPr>
    </w:p>
    <w:p w:rsidR="006E7208" w:rsidRDefault="007D0604">
      <w:pPr>
        <w:spacing w:line="360" w:lineRule="auto"/>
        <w:ind w:firstLineChars="500" w:firstLine="1200"/>
        <w:rPr>
          <w:rFonts w:ascii="宋体" w:hAnsi="宋体"/>
          <w:sz w:val="24"/>
        </w:rPr>
      </w:pPr>
      <w:r>
        <w:rPr>
          <w:rFonts w:ascii="宋体" w:hAnsi="宋体" w:hint="eastAsia"/>
          <w:sz w:val="24"/>
        </w:rPr>
        <w:t xml:space="preserve">授 权 人：  （签字）             </w:t>
      </w:r>
    </w:p>
    <w:p w:rsidR="006E7208" w:rsidRDefault="007D0604">
      <w:pPr>
        <w:spacing w:line="360" w:lineRule="auto"/>
        <w:ind w:firstLineChars="500" w:firstLine="1200"/>
        <w:rPr>
          <w:rFonts w:ascii="宋体" w:hAnsi="宋体"/>
          <w:sz w:val="24"/>
        </w:rPr>
      </w:pPr>
      <w:r>
        <w:rPr>
          <w:rFonts w:ascii="宋体" w:hAnsi="宋体" w:hint="eastAsia"/>
          <w:sz w:val="24"/>
        </w:rPr>
        <w:t xml:space="preserve">联系电话： </w:t>
      </w: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7D0604">
      <w:pPr>
        <w:spacing w:line="360" w:lineRule="auto"/>
        <w:ind w:firstLineChars="200" w:firstLine="480"/>
        <w:rPr>
          <w:rFonts w:ascii="宋体" w:hAnsi="宋体"/>
          <w:sz w:val="24"/>
        </w:rPr>
      </w:pPr>
      <w:r>
        <w:rPr>
          <w:rFonts w:ascii="宋体" w:hAnsi="宋体" w:hint="eastAsia"/>
          <w:sz w:val="24"/>
        </w:rPr>
        <w:t xml:space="preserve">                  投 标 人：（全称及单位电子公章）</w:t>
      </w:r>
    </w:p>
    <w:p w:rsidR="006E7208" w:rsidRDefault="006E7208">
      <w:pPr>
        <w:spacing w:line="360" w:lineRule="auto"/>
        <w:ind w:firstLineChars="200" w:firstLine="480"/>
        <w:rPr>
          <w:rFonts w:ascii="宋体" w:hAnsi="宋体"/>
          <w:sz w:val="24"/>
        </w:rPr>
      </w:pPr>
    </w:p>
    <w:p w:rsidR="006E7208" w:rsidRDefault="007D0604">
      <w:pPr>
        <w:spacing w:line="360" w:lineRule="auto"/>
        <w:ind w:firstLineChars="2100" w:firstLine="5040"/>
        <w:rPr>
          <w:rFonts w:ascii="宋体" w:hAnsi="宋体"/>
          <w:sz w:val="24"/>
        </w:rPr>
      </w:pPr>
      <w:r>
        <w:rPr>
          <w:rFonts w:ascii="宋体" w:hAnsi="宋体" w:hint="eastAsia"/>
          <w:sz w:val="24"/>
        </w:rPr>
        <w:t>年月日</w:t>
      </w: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pPr>
        <w:spacing w:line="360" w:lineRule="auto"/>
        <w:ind w:firstLineChars="200" w:firstLine="480"/>
        <w:rPr>
          <w:rFonts w:ascii="宋体" w:hAnsi="宋体"/>
          <w:sz w:val="24"/>
        </w:rPr>
      </w:pPr>
    </w:p>
    <w:p w:rsidR="006E7208" w:rsidRDefault="006E7208"/>
    <w:sectPr w:rsidR="006E7208" w:rsidSect="006E7208">
      <w:footerReference w:type="default" r:id="rId10"/>
      <w:footerReference w:type="first" r:id="rId11"/>
      <w:pgSz w:w="11907" w:h="16840"/>
      <w:pgMar w:top="2098" w:right="1474" w:bottom="1984" w:left="1474" w:header="777" w:footer="686"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D05" w:rsidRDefault="00A34D05" w:rsidP="006E7208">
      <w:r>
        <w:separator/>
      </w:r>
    </w:p>
  </w:endnote>
  <w:endnote w:type="continuationSeparator" w:id="1">
    <w:p w:rsidR="00A34D05" w:rsidRDefault="00A34D05" w:rsidP="006E7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B53B2DC-F6E3-4998-AF77-D7107F5D68E7}"/>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embedRegular r:id="rId2" w:subsetted="1" w:fontKey="{2E551915-F0B0-4725-89BE-B8F6024BFCCE}"/>
    <w:embedBold r:id="rId3" w:subsetted="1" w:fontKey="{A39CBBA8-4E5F-43F5-9D3D-ACA1E87517BE}"/>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Wonder Arial">
    <w:altName w:val="Arial"/>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08" w:rsidRDefault="007A407E">
    <w:pPr>
      <w:pStyle w:val="ad"/>
      <w:framePr w:wrap="around" w:vAnchor="text" w:hAnchor="margin" w:xAlign="center" w:y="1"/>
      <w:rPr>
        <w:rStyle w:val="af7"/>
      </w:rPr>
    </w:pPr>
    <w:r>
      <w:fldChar w:fldCharType="begin"/>
    </w:r>
    <w:r w:rsidR="007D0604">
      <w:rPr>
        <w:rStyle w:val="af7"/>
      </w:rPr>
      <w:instrText xml:space="preserve">PAGE  </w:instrText>
    </w:r>
    <w:r>
      <w:fldChar w:fldCharType="separate"/>
    </w:r>
    <w:r w:rsidR="0030551A">
      <w:rPr>
        <w:rStyle w:val="af7"/>
        <w:noProof/>
      </w:rPr>
      <w:t>26</w:t>
    </w:r>
    <w:r>
      <w:fldChar w:fldCharType="end"/>
    </w:r>
  </w:p>
  <w:p w:rsidR="006E7208" w:rsidRDefault="006E7208">
    <w:pPr>
      <w:pStyle w:val="a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08" w:rsidRDefault="007A407E">
    <w:pPr>
      <w:pStyle w:val="ad"/>
      <w:ind w:right="360"/>
      <w:rPr>
        <w:sz w:val="21"/>
        <w:szCs w:val="21"/>
      </w:rPr>
    </w:pPr>
    <w:r w:rsidRPr="007A407E">
      <w:rPr>
        <w:sz w:val="21"/>
      </w:rPr>
      <w:pict>
        <v:shapetype id="_x0000_t202" coordsize="21600,21600" o:spt="202" path="m,l,21600r21600,l21600,xe">
          <v:stroke joinstyle="miter"/>
          <v:path gradientshapeok="t" o:connecttype="rect"/>
        </v:shapetype>
        <v:shape id="文本框 7" o:spid="_x0000_s4099" type="#_x0000_t202" style="position:absolute;margin-left:0;margin-top:0;width:9.05pt;height:10.35pt;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" filled="f" stroked="f" strokeweight="1.25pt">
          <v:textbox style="mso-fit-shape-to-text:t" inset="0,0,0,0">
            <w:txbxContent>
              <w:p w:rsidR="006E7208" w:rsidRDefault="007A407E">
                <w:pPr>
                  <w:pStyle w:val="ad"/>
                </w:pPr>
                <w:r>
                  <w:fldChar w:fldCharType="begin"/>
                </w:r>
                <w:r w:rsidR="007D0604">
                  <w:instrText xml:space="preserve"> PAGE  \* MERGEFORMAT </w:instrText>
                </w:r>
                <w:r>
                  <w:fldChar w:fldCharType="separate"/>
                </w:r>
                <w:r w:rsidR="0030551A">
                  <w:rPr>
                    <w:noProof/>
                  </w:rPr>
                  <w:t>27</w:t>
                </w:r>
                <w:r>
                  <w:fldChar w:fldCharType="end"/>
                </w:r>
              </w:p>
            </w:txbxContent>
          </v:textbox>
          <w10:wrap anchorx="margin"/>
        </v:shape>
      </w:pict>
    </w:r>
    <w:r w:rsidRPr="007A407E">
      <w:rPr>
        <w:sz w:val="21"/>
      </w:rPr>
      <w:pict>
        <v:shape id="文本框 6" o:spid="_x0000_s4098" type="#_x0000_t202" style="position:absolute;margin-left:0;margin-top:0;width:22.7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" filled="f" stroked="f" strokeweight="1.25pt">
          <v:textbox style="mso-fit-shape-to-text:t" inset="0,0,0,0">
            <w:txbxContent>
              <w:p w:rsidR="006E7208" w:rsidRDefault="006E7208">
                <w:pPr>
                  <w:pStyle w:val="ad"/>
                  <w:ind w:right="360"/>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08" w:rsidRDefault="007A407E">
    <w:pPr>
      <w:pStyle w:val="ad"/>
      <w:ind w:right="360"/>
    </w:pPr>
    <w:r>
      <w:pict>
        <v:shapetype id="_x0000_t202" coordsize="21600,21600" o:spt="202" path="m,l,21600r21600,l21600,xe">
          <v:stroke joinstyle="miter"/>
          <v:path gradientshapeok="t" o:connecttype="rect"/>
        </v:shapetype>
        <v:shape id="文本框 5" o:spid="_x0000_s4097"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" filled="f" stroked="f" strokeweight="1.25pt">
          <v:textbox style="mso-fit-shape-to-text:t" inset="0,0,0,0">
            <w:txbxContent>
              <w:p w:rsidR="006E7208" w:rsidRDefault="007A407E">
                <w:pPr>
                  <w:pStyle w:val="ad"/>
                </w:pPr>
                <w:r>
                  <w:rPr>
                    <w:rFonts w:hint="eastAsia"/>
                  </w:rPr>
                  <w:fldChar w:fldCharType="begin"/>
                </w:r>
                <w:r w:rsidR="007D0604">
                  <w:instrText xml:space="preserve"> PAGE  \* MERGEFORMAT </w:instrText>
                </w:r>
                <w:r>
                  <w:rPr>
                    <w:rFonts w:hint="eastAsia"/>
                  </w:rPr>
                  <w:fldChar w:fldCharType="separate"/>
                </w:r>
                <w:r w:rsidR="007D0604">
                  <w:rPr>
                    <w:rFonts w:hint="eastAsia"/>
                  </w:rPr>
                  <w:t>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D05" w:rsidRDefault="00A34D05" w:rsidP="006E7208">
      <w:r>
        <w:separator/>
      </w:r>
    </w:p>
  </w:footnote>
  <w:footnote w:type="continuationSeparator" w:id="1">
    <w:p w:rsidR="00A34D05" w:rsidRDefault="00A34D05" w:rsidP="006E7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08" w:rsidRDefault="006E720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AD0BA5"/>
    <w:multiLevelType w:val="singleLevel"/>
    <w:tmpl w:val="A6AD0BA5"/>
    <w:lvl w:ilvl="0">
      <w:start w:val="3"/>
      <w:numFmt w:val="chineseCounting"/>
      <w:suff w:val="space"/>
      <w:lvlText w:val="第%1章"/>
      <w:lvlJc w:val="left"/>
      <w:rPr>
        <w:rFonts w:hint="eastAsia"/>
      </w:rPr>
    </w:lvl>
  </w:abstractNum>
  <w:abstractNum w:abstractNumId="1">
    <w:nsid w:val="CE016B02"/>
    <w:multiLevelType w:val="singleLevel"/>
    <w:tmpl w:val="CE016B02"/>
    <w:lvl w:ilvl="0">
      <w:start w:val="1"/>
      <w:numFmt w:val="chineseCounting"/>
      <w:suff w:val="space"/>
      <w:lvlText w:val="第%1章"/>
      <w:lvlJc w:val="left"/>
      <w:rPr>
        <w:rFonts w:hint="eastAsia"/>
      </w:rPr>
    </w:lvl>
  </w:abstractNum>
  <w:abstractNum w:abstractNumId="2">
    <w:nsid w:val="FF4EA51D"/>
    <w:multiLevelType w:val="singleLevel"/>
    <w:tmpl w:val="FF4EA51D"/>
    <w:lvl w:ilvl="0">
      <w:start w:val="3"/>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lvlText w:val="%1、"/>
      <w:lvlJc w:val="left"/>
      <w:pPr>
        <w:tabs>
          <w:tab w:val="left" w:pos="420"/>
        </w:tabs>
        <w:ind w:left="420" w:hanging="420"/>
      </w:pPr>
      <w:rPr>
        <w:rFonts w:hint="eastAsia"/>
      </w:rPr>
    </w:lvl>
    <w:lvl w:ilvl="1">
      <w:start w:val="1"/>
      <w:numFmt w:val="chineseCountingThousand"/>
      <w:lvlText w:val="%2、"/>
      <w:lvlJc w:val="left"/>
      <w:pPr>
        <w:tabs>
          <w:tab w:val="left" w:pos="1275"/>
        </w:tabs>
        <w:ind w:left="1275" w:hanging="85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1"/>
    <w:multiLevelType w:val="multilevel"/>
    <w:tmpl w:val="00000011"/>
    <w:lvl w:ilvl="0">
      <w:start w:val="1"/>
      <w:numFmt w:val="decimal"/>
      <w:lvlText w:val="（%1）"/>
      <w:lvlJc w:val="left"/>
      <w:pPr>
        <w:tabs>
          <w:tab w:val="left" w:pos="0"/>
        </w:tabs>
        <w:ind w:left="42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B9007AC"/>
    <w:multiLevelType w:val="multilevel"/>
    <w:tmpl w:val="1B9007A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5"/>
  </w:num>
  <w:num w:numId="3">
    <w:abstractNumId w:val="6"/>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NhMDM0YWRiNmVjNDBhMjU2YTMyOGFjY2E0YWNiZjcifQ=="/>
  </w:docVars>
  <w:rsids>
    <w:rsidRoot w:val="00D557E5"/>
    <w:rsid w:val="00005560"/>
    <w:rsid w:val="000078F5"/>
    <w:rsid w:val="00051895"/>
    <w:rsid w:val="000B2C12"/>
    <w:rsid w:val="000C04EE"/>
    <w:rsid w:val="000C4941"/>
    <w:rsid w:val="000F515D"/>
    <w:rsid w:val="00104A5D"/>
    <w:rsid w:val="0011623B"/>
    <w:rsid w:val="00143261"/>
    <w:rsid w:val="001602A1"/>
    <w:rsid w:val="001648F1"/>
    <w:rsid w:val="00182DDD"/>
    <w:rsid w:val="00196B85"/>
    <w:rsid w:val="001A2DD0"/>
    <w:rsid w:val="001E7869"/>
    <w:rsid w:val="00205C40"/>
    <w:rsid w:val="00226EE0"/>
    <w:rsid w:val="00241ECB"/>
    <w:rsid w:val="002445E2"/>
    <w:rsid w:val="002716D6"/>
    <w:rsid w:val="0029404D"/>
    <w:rsid w:val="00304F8C"/>
    <w:rsid w:val="0030551A"/>
    <w:rsid w:val="0033697C"/>
    <w:rsid w:val="00350C9F"/>
    <w:rsid w:val="0035314B"/>
    <w:rsid w:val="0036480D"/>
    <w:rsid w:val="0038055D"/>
    <w:rsid w:val="00382315"/>
    <w:rsid w:val="00385004"/>
    <w:rsid w:val="00386B45"/>
    <w:rsid w:val="003870BF"/>
    <w:rsid w:val="003D4FA5"/>
    <w:rsid w:val="003E0FD4"/>
    <w:rsid w:val="004039D2"/>
    <w:rsid w:val="00441027"/>
    <w:rsid w:val="00472F9A"/>
    <w:rsid w:val="00487047"/>
    <w:rsid w:val="00495CD7"/>
    <w:rsid w:val="004975A7"/>
    <w:rsid w:val="004A2C3A"/>
    <w:rsid w:val="004A3E81"/>
    <w:rsid w:val="004A627F"/>
    <w:rsid w:val="0050142F"/>
    <w:rsid w:val="00516F13"/>
    <w:rsid w:val="00540333"/>
    <w:rsid w:val="005511BE"/>
    <w:rsid w:val="005530A0"/>
    <w:rsid w:val="005550A9"/>
    <w:rsid w:val="005616DE"/>
    <w:rsid w:val="0056719E"/>
    <w:rsid w:val="005779FB"/>
    <w:rsid w:val="00577C0B"/>
    <w:rsid w:val="005D1BC2"/>
    <w:rsid w:val="005E17CC"/>
    <w:rsid w:val="00627CB2"/>
    <w:rsid w:val="0063104A"/>
    <w:rsid w:val="00641FC7"/>
    <w:rsid w:val="00646875"/>
    <w:rsid w:val="0065197F"/>
    <w:rsid w:val="00657BD4"/>
    <w:rsid w:val="006727DC"/>
    <w:rsid w:val="006B0040"/>
    <w:rsid w:val="006C5D7C"/>
    <w:rsid w:val="006D2996"/>
    <w:rsid w:val="006D352C"/>
    <w:rsid w:val="006E23E4"/>
    <w:rsid w:val="006E5BA9"/>
    <w:rsid w:val="006E7208"/>
    <w:rsid w:val="007124E1"/>
    <w:rsid w:val="007201A4"/>
    <w:rsid w:val="00787A89"/>
    <w:rsid w:val="007A2734"/>
    <w:rsid w:val="007A407E"/>
    <w:rsid w:val="007B713D"/>
    <w:rsid w:val="007D0604"/>
    <w:rsid w:val="007D64F0"/>
    <w:rsid w:val="00826C70"/>
    <w:rsid w:val="008408D3"/>
    <w:rsid w:val="00843FC4"/>
    <w:rsid w:val="00847DE1"/>
    <w:rsid w:val="008923D8"/>
    <w:rsid w:val="008A6607"/>
    <w:rsid w:val="008C4A20"/>
    <w:rsid w:val="00915AFB"/>
    <w:rsid w:val="00920C7A"/>
    <w:rsid w:val="00924795"/>
    <w:rsid w:val="009269A2"/>
    <w:rsid w:val="00953F85"/>
    <w:rsid w:val="00957B21"/>
    <w:rsid w:val="00962EBC"/>
    <w:rsid w:val="00973B33"/>
    <w:rsid w:val="009C12CE"/>
    <w:rsid w:val="009D0FD2"/>
    <w:rsid w:val="009E17C2"/>
    <w:rsid w:val="00A34D05"/>
    <w:rsid w:val="00A43AFB"/>
    <w:rsid w:val="00A45B8E"/>
    <w:rsid w:val="00A47F99"/>
    <w:rsid w:val="00A533B8"/>
    <w:rsid w:val="00A64CD9"/>
    <w:rsid w:val="00A70866"/>
    <w:rsid w:val="00A9577E"/>
    <w:rsid w:val="00A96C0E"/>
    <w:rsid w:val="00A97D8E"/>
    <w:rsid w:val="00B21C40"/>
    <w:rsid w:val="00B4563B"/>
    <w:rsid w:val="00B600A1"/>
    <w:rsid w:val="00B70C4E"/>
    <w:rsid w:val="00B8050A"/>
    <w:rsid w:val="00B90630"/>
    <w:rsid w:val="00BC4B82"/>
    <w:rsid w:val="00BD238B"/>
    <w:rsid w:val="00C019DF"/>
    <w:rsid w:val="00C044B4"/>
    <w:rsid w:val="00C059DD"/>
    <w:rsid w:val="00C131D6"/>
    <w:rsid w:val="00C16DF2"/>
    <w:rsid w:val="00C22FA0"/>
    <w:rsid w:val="00C27FCC"/>
    <w:rsid w:val="00C5034C"/>
    <w:rsid w:val="00C6147E"/>
    <w:rsid w:val="00C631BE"/>
    <w:rsid w:val="00C67325"/>
    <w:rsid w:val="00C6735B"/>
    <w:rsid w:val="00C674D1"/>
    <w:rsid w:val="00CB79C8"/>
    <w:rsid w:val="00D045A5"/>
    <w:rsid w:val="00D074CA"/>
    <w:rsid w:val="00D3018D"/>
    <w:rsid w:val="00D415CD"/>
    <w:rsid w:val="00D41FBC"/>
    <w:rsid w:val="00D44F6B"/>
    <w:rsid w:val="00D5476D"/>
    <w:rsid w:val="00D557E5"/>
    <w:rsid w:val="00D578A4"/>
    <w:rsid w:val="00D76E29"/>
    <w:rsid w:val="00D90A0F"/>
    <w:rsid w:val="00D92051"/>
    <w:rsid w:val="00DB76F7"/>
    <w:rsid w:val="00DD16EB"/>
    <w:rsid w:val="00DD4D19"/>
    <w:rsid w:val="00DD7F9D"/>
    <w:rsid w:val="00DE7A9D"/>
    <w:rsid w:val="00DF01CF"/>
    <w:rsid w:val="00DF4A17"/>
    <w:rsid w:val="00E032C1"/>
    <w:rsid w:val="00E27B0B"/>
    <w:rsid w:val="00E50123"/>
    <w:rsid w:val="00E64870"/>
    <w:rsid w:val="00E77A51"/>
    <w:rsid w:val="00E8336E"/>
    <w:rsid w:val="00E9538F"/>
    <w:rsid w:val="00E969DA"/>
    <w:rsid w:val="00EB1901"/>
    <w:rsid w:val="00F115CC"/>
    <w:rsid w:val="00F15698"/>
    <w:rsid w:val="00F31D3C"/>
    <w:rsid w:val="00F435D0"/>
    <w:rsid w:val="00F67875"/>
    <w:rsid w:val="00FC0315"/>
    <w:rsid w:val="00FD316E"/>
    <w:rsid w:val="00FF3E63"/>
    <w:rsid w:val="022B0E5C"/>
    <w:rsid w:val="02532161"/>
    <w:rsid w:val="026779BA"/>
    <w:rsid w:val="035717DD"/>
    <w:rsid w:val="03791753"/>
    <w:rsid w:val="038F3245"/>
    <w:rsid w:val="042C4A18"/>
    <w:rsid w:val="046248DD"/>
    <w:rsid w:val="04B36EE7"/>
    <w:rsid w:val="04F76DD4"/>
    <w:rsid w:val="05F72E03"/>
    <w:rsid w:val="06253E14"/>
    <w:rsid w:val="062C51A3"/>
    <w:rsid w:val="06540256"/>
    <w:rsid w:val="06E67100"/>
    <w:rsid w:val="0730481F"/>
    <w:rsid w:val="087E15BA"/>
    <w:rsid w:val="08D1724F"/>
    <w:rsid w:val="095E38C5"/>
    <w:rsid w:val="09773B45"/>
    <w:rsid w:val="09A3752A"/>
    <w:rsid w:val="0A6654CA"/>
    <w:rsid w:val="0A6C3DC0"/>
    <w:rsid w:val="0AA415AE"/>
    <w:rsid w:val="0AB67731"/>
    <w:rsid w:val="0B270413"/>
    <w:rsid w:val="0B5C2086"/>
    <w:rsid w:val="0B725406"/>
    <w:rsid w:val="0C3721AC"/>
    <w:rsid w:val="0C550884"/>
    <w:rsid w:val="0CD143AE"/>
    <w:rsid w:val="0D7C0F42"/>
    <w:rsid w:val="0DB22432"/>
    <w:rsid w:val="0DED16BC"/>
    <w:rsid w:val="0DF90060"/>
    <w:rsid w:val="0DFF4F4B"/>
    <w:rsid w:val="0F2C1D70"/>
    <w:rsid w:val="104355C3"/>
    <w:rsid w:val="10D12BCF"/>
    <w:rsid w:val="11A7392F"/>
    <w:rsid w:val="11B00A36"/>
    <w:rsid w:val="1235718D"/>
    <w:rsid w:val="12C81DAF"/>
    <w:rsid w:val="13074FAD"/>
    <w:rsid w:val="13806B2E"/>
    <w:rsid w:val="13B50586"/>
    <w:rsid w:val="149A777C"/>
    <w:rsid w:val="14B7657F"/>
    <w:rsid w:val="14C92D69"/>
    <w:rsid w:val="14E60C13"/>
    <w:rsid w:val="153E45AB"/>
    <w:rsid w:val="15F15AC1"/>
    <w:rsid w:val="161812A0"/>
    <w:rsid w:val="166E0EC0"/>
    <w:rsid w:val="167F4E7B"/>
    <w:rsid w:val="16DE1BA1"/>
    <w:rsid w:val="1719707D"/>
    <w:rsid w:val="183D0B4A"/>
    <w:rsid w:val="185C07CF"/>
    <w:rsid w:val="189271C7"/>
    <w:rsid w:val="19516FA3"/>
    <w:rsid w:val="1997072D"/>
    <w:rsid w:val="1A8E7D82"/>
    <w:rsid w:val="1B0342CC"/>
    <w:rsid w:val="1B6E79BA"/>
    <w:rsid w:val="1B811695"/>
    <w:rsid w:val="1BEF65FF"/>
    <w:rsid w:val="1C6F14EE"/>
    <w:rsid w:val="1D666D95"/>
    <w:rsid w:val="1D8A2A83"/>
    <w:rsid w:val="1E4569AA"/>
    <w:rsid w:val="1E594203"/>
    <w:rsid w:val="1E7159F1"/>
    <w:rsid w:val="1E9E60BA"/>
    <w:rsid w:val="1EB631F2"/>
    <w:rsid w:val="1F02489B"/>
    <w:rsid w:val="1F6E5C77"/>
    <w:rsid w:val="1F9279CD"/>
    <w:rsid w:val="1FBC7140"/>
    <w:rsid w:val="1FC97167"/>
    <w:rsid w:val="1FF63DE8"/>
    <w:rsid w:val="20016901"/>
    <w:rsid w:val="21132D8F"/>
    <w:rsid w:val="21463165"/>
    <w:rsid w:val="214C004F"/>
    <w:rsid w:val="21717AB6"/>
    <w:rsid w:val="22D36C7A"/>
    <w:rsid w:val="23B32608"/>
    <w:rsid w:val="23CE7442"/>
    <w:rsid w:val="243E0123"/>
    <w:rsid w:val="24482D50"/>
    <w:rsid w:val="24AA3A0B"/>
    <w:rsid w:val="24B22FFC"/>
    <w:rsid w:val="2519649B"/>
    <w:rsid w:val="252E0198"/>
    <w:rsid w:val="25B508B9"/>
    <w:rsid w:val="263F0183"/>
    <w:rsid w:val="277D5407"/>
    <w:rsid w:val="27D112AE"/>
    <w:rsid w:val="27E86D24"/>
    <w:rsid w:val="286D0FD7"/>
    <w:rsid w:val="29455AB0"/>
    <w:rsid w:val="29626662"/>
    <w:rsid w:val="29A22F02"/>
    <w:rsid w:val="29FB44D7"/>
    <w:rsid w:val="2A047985"/>
    <w:rsid w:val="2A677CA8"/>
    <w:rsid w:val="2B2A31B0"/>
    <w:rsid w:val="2B381D70"/>
    <w:rsid w:val="2B481888"/>
    <w:rsid w:val="2B585F6F"/>
    <w:rsid w:val="2B612949"/>
    <w:rsid w:val="2B7803BF"/>
    <w:rsid w:val="2B844FB6"/>
    <w:rsid w:val="2C091017"/>
    <w:rsid w:val="2C210A56"/>
    <w:rsid w:val="2C82701B"/>
    <w:rsid w:val="2CC413E2"/>
    <w:rsid w:val="2CFF066C"/>
    <w:rsid w:val="2D720E3E"/>
    <w:rsid w:val="2D7B4196"/>
    <w:rsid w:val="2DAA682A"/>
    <w:rsid w:val="2E1A575D"/>
    <w:rsid w:val="2E1F51D1"/>
    <w:rsid w:val="2E953036"/>
    <w:rsid w:val="2EBC6814"/>
    <w:rsid w:val="2EF835C5"/>
    <w:rsid w:val="2F682366"/>
    <w:rsid w:val="2F794705"/>
    <w:rsid w:val="2F81180C"/>
    <w:rsid w:val="2FC242FE"/>
    <w:rsid w:val="31077AEF"/>
    <w:rsid w:val="311C20C8"/>
    <w:rsid w:val="31532D34"/>
    <w:rsid w:val="31E3230A"/>
    <w:rsid w:val="31EA5447"/>
    <w:rsid w:val="32075FF9"/>
    <w:rsid w:val="32B37F2E"/>
    <w:rsid w:val="331F3816"/>
    <w:rsid w:val="334212B2"/>
    <w:rsid w:val="335D7E9A"/>
    <w:rsid w:val="34DA3E98"/>
    <w:rsid w:val="36AA5AEC"/>
    <w:rsid w:val="36C00E6C"/>
    <w:rsid w:val="36D8085D"/>
    <w:rsid w:val="373F7FE3"/>
    <w:rsid w:val="38AC5B4C"/>
    <w:rsid w:val="38B642D4"/>
    <w:rsid w:val="38BA3AD3"/>
    <w:rsid w:val="3A00614F"/>
    <w:rsid w:val="3A502507"/>
    <w:rsid w:val="3A524858"/>
    <w:rsid w:val="3A563FC1"/>
    <w:rsid w:val="3AC16F61"/>
    <w:rsid w:val="3BE473AB"/>
    <w:rsid w:val="3BEC625F"/>
    <w:rsid w:val="3C110DE0"/>
    <w:rsid w:val="3C2B322B"/>
    <w:rsid w:val="3C3A6FCB"/>
    <w:rsid w:val="3C552056"/>
    <w:rsid w:val="3CD1792F"/>
    <w:rsid w:val="3CD411CD"/>
    <w:rsid w:val="3CE54EBA"/>
    <w:rsid w:val="3D6562C9"/>
    <w:rsid w:val="3DB64D77"/>
    <w:rsid w:val="3EA66B99"/>
    <w:rsid w:val="3F3E3276"/>
    <w:rsid w:val="3FC92B3F"/>
    <w:rsid w:val="3FE53C09"/>
    <w:rsid w:val="40224945"/>
    <w:rsid w:val="40860A30"/>
    <w:rsid w:val="41601281"/>
    <w:rsid w:val="424741EF"/>
    <w:rsid w:val="43210EE4"/>
    <w:rsid w:val="43284021"/>
    <w:rsid w:val="439E0787"/>
    <w:rsid w:val="43DB5537"/>
    <w:rsid w:val="43E53CC0"/>
    <w:rsid w:val="441B5933"/>
    <w:rsid w:val="44917BC1"/>
    <w:rsid w:val="450E7246"/>
    <w:rsid w:val="451A208F"/>
    <w:rsid w:val="460C5E7C"/>
    <w:rsid w:val="46E14C12"/>
    <w:rsid w:val="476F0470"/>
    <w:rsid w:val="481B05F8"/>
    <w:rsid w:val="48256D81"/>
    <w:rsid w:val="4A0B01F8"/>
    <w:rsid w:val="4A5D6CA6"/>
    <w:rsid w:val="4A791606"/>
    <w:rsid w:val="4A7B537E"/>
    <w:rsid w:val="4AC00935"/>
    <w:rsid w:val="4B904E59"/>
    <w:rsid w:val="4BC13264"/>
    <w:rsid w:val="4BD74836"/>
    <w:rsid w:val="4BE11211"/>
    <w:rsid w:val="4BF278C2"/>
    <w:rsid w:val="4C2D26A8"/>
    <w:rsid w:val="4C687B84"/>
    <w:rsid w:val="4C871DB8"/>
    <w:rsid w:val="4C9E5354"/>
    <w:rsid w:val="4CBA71E0"/>
    <w:rsid w:val="4E0D2791"/>
    <w:rsid w:val="4E2B70BB"/>
    <w:rsid w:val="4E600B13"/>
    <w:rsid w:val="4E8A5B90"/>
    <w:rsid w:val="4E8D38D2"/>
    <w:rsid w:val="4E962786"/>
    <w:rsid w:val="4F041DE6"/>
    <w:rsid w:val="4F5E3B4E"/>
    <w:rsid w:val="50324A1E"/>
    <w:rsid w:val="508D7BB9"/>
    <w:rsid w:val="50B96C00"/>
    <w:rsid w:val="50C64E79"/>
    <w:rsid w:val="51501312"/>
    <w:rsid w:val="51E1640E"/>
    <w:rsid w:val="521A547C"/>
    <w:rsid w:val="52950FA7"/>
    <w:rsid w:val="52EF4B5B"/>
    <w:rsid w:val="534A3B3F"/>
    <w:rsid w:val="534C3D5B"/>
    <w:rsid w:val="53642E53"/>
    <w:rsid w:val="54B25E40"/>
    <w:rsid w:val="55067F3A"/>
    <w:rsid w:val="555B2034"/>
    <w:rsid w:val="560A5808"/>
    <w:rsid w:val="56886355"/>
    <w:rsid w:val="57560D05"/>
    <w:rsid w:val="577A33AF"/>
    <w:rsid w:val="57B86FC9"/>
    <w:rsid w:val="57C84CF5"/>
    <w:rsid w:val="57FB365A"/>
    <w:rsid w:val="58093FC9"/>
    <w:rsid w:val="58A50D34"/>
    <w:rsid w:val="58D07FB1"/>
    <w:rsid w:val="58D97E3F"/>
    <w:rsid w:val="59875AED"/>
    <w:rsid w:val="59EF71EF"/>
    <w:rsid w:val="5B1A029B"/>
    <w:rsid w:val="5BAF6C35"/>
    <w:rsid w:val="5CF214D0"/>
    <w:rsid w:val="5CFF599B"/>
    <w:rsid w:val="5D327B1E"/>
    <w:rsid w:val="5D902A97"/>
    <w:rsid w:val="5DF9063C"/>
    <w:rsid w:val="5F531FCE"/>
    <w:rsid w:val="5F577D10"/>
    <w:rsid w:val="5F7E529D"/>
    <w:rsid w:val="605B738C"/>
    <w:rsid w:val="60600E46"/>
    <w:rsid w:val="607B17DC"/>
    <w:rsid w:val="60EC5317"/>
    <w:rsid w:val="61DA0784"/>
    <w:rsid w:val="620D0B5A"/>
    <w:rsid w:val="625E7607"/>
    <w:rsid w:val="627666FF"/>
    <w:rsid w:val="64FD6C64"/>
    <w:rsid w:val="6558733B"/>
    <w:rsid w:val="656E190F"/>
    <w:rsid w:val="65960E66"/>
    <w:rsid w:val="666A657B"/>
    <w:rsid w:val="66BB6DD6"/>
    <w:rsid w:val="670F2C7E"/>
    <w:rsid w:val="67EB5499"/>
    <w:rsid w:val="67FD341E"/>
    <w:rsid w:val="68352BB8"/>
    <w:rsid w:val="688B27D8"/>
    <w:rsid w:val="68B113F7"/>
    <w:rsid w:val="691D5B26"/>
    <w:rsid w:val="692C7B17"/>
    <w:rsid w:val="696C43B8"/>
    <w:rsid w:val="69D63F27"/>
    <w:rsid w:val="6A0445F0"/>
    <w:rsid w:val="6A5E61C0"/>
    <w:rsid w:val="6AA87672"/>
    <w:rsid w:val="6AD1013B"/>
    <w:rsid w:val="6BAC4F3F"/>
    <w:rsid w:val="6C4D4A68"/>
    <w:rsid w:val="6CC938CF"/>
    <w:rsid w:val="6CD3474E"/>
    <w:rsid w:val="6D1A412B"/>
    <w:rsid w:val="6D21195D"/>
    <w:rsid w:val="6D4A4A10"/>
    <w:rsid w:val="6ED547AD"/>
    <w:rsid w:val="6EFC7F8C"/>
    <w:rsid w:val="6F2B0871"/>
    <w:rsid w:val="704B11CB"/>
    <w:rsid w:val="70E76A1A"/>
    <w:rsid w:val="70FA674D"/>
    <w:rsid w:val="71467BE4"/>
    <w:rsid w:val="71E05943"/>
    <w:rsid w:val="72314E96"/>
    <w:rsid w:val="72363BBA"/>
    <w:rsid w:val="72587BCF"/>
    <w:rsid w:val="72606A84"/>
    <w:rsid w:val="73D634A1"/>
    <w:rsid w:val="742064CB"/>
    <w:rsid w:val="744F6DB0"/>
    <w:rsid w:val="7487479C"/>
    <w:rsid w:val="74F6547D"/>
    <w:rsid w:val="754601B3"/>
    <w:rsid w:val="756643B1"/>
    <w:rsid w:val="75CA3C62"/>
    <w:rsid w:val="75DE488F"/>
    <w:rsid w:val="76DD06A3"/>
    <w:rsid w:val="77144946"/>
    <w:rsid w:val="77147E3D"/>
    <w:rsid w:val="77A6318B"/>
    <w:rsid w:val="77D53A70"/>
    <w:rsid w:val="78535B94"/>
    <w:rsid w:val="7A136886"/>
    <w:rsid w:val="7A6510DB"/>
    <w:rsid w:val="7AA15E8B"/>
    <w:rsid w:val="7AC07BF6"/>
    <w:rsid w:val="7B76172D"/>
    <w:rsid w:val="7C246D74"/>
    <w:rsid w:val="7C4E0BFD"/>
    <w:rsid w:val="7DCE6F97"/>
    <w:rsid w:val="7E307C52"/>
    <w:rsid w:val="7EB51F05"/>
    <w:rsid w:val="7ED56104"/>
    <w:rsid w:val="7F127358"/>
    <w:rsid w:val="7F5D6825"/>
    <w:rsid w:val="7F8F1EB3"/>
    <w:rsid w:val="7FE900B8"/>
    <w:rsid w:val="7FF01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E7208"/>
    <w:pPr>
      <w:widowControl w:val="0"/>
      <w:jc w:val="both"/>
    </w:pPr>
    <w:rPr>
      <w:kern w:val="2"/>
      <w:sz w:val="21"/>
      <w:szCs w:val="24"/>
    </w:rPr>
  </w:style>
  <w:style w:type="paragraph" w:styleId="1">
    <w:name w:val="heading 1"/>
    <w:basedOn w:val="a"/>
    <w:next w:val="a"/>
    <w:link w:val="1Char"/>
    <w:qFormat/>
    <w:rsid w:val="006E7208"/>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6E7208"/>
    <w:pPr>
      <w:keepNext/>
      <w:jc w:val="center"/>
      <w:outlineLvl w:val="1"/>
    </w:pPr>
    <w:rPr>
      <w:rFonts w:ascii="宋体" w:hAnsi="宋体"/>
      <w:sz w:val="28"/>
    </w:rPr>
  </w:style>
  <w:style w:type="paragraph" w:styleId="3">
    <w:name w:val="heading 3"/>
    <w:basedOn w:val="a"/>
    <w:next w:val="a"/>
    <w:link w:val="3Char"/>
    <w:qFormat/>
    <w:rsid w:val="006E7208"/>
    <w:pPr>
      <w:keepNext/>
      <w:keepLines/>
      <w:spacing w:before="260" w:after="260" w:line="415" w:lineRule="auto"/>
      <w:outlineLvl w:val="2"/>
    </w:pPr>
    <w:rPr>
      <w:b/>
      <w:bCs/>
      <w:sz w:val="32"/>
      <w:szCs w:val="32"/>
    </w:rPr>
  </w:style>
  <w:style w:type="paragraph" w:styleId="4">
    <w:name w:val="heading 4"/>
    <w:basedOn w:val="a"/>
    <w:next w:val="a"/>
    <w:link w:val="4Char"/>
    <w:qFormat/>
    <w:rsid w:val="006E7208"/>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6E7208"/>
    <w:pPr>
      <w:keepNext/>
      <w:keepLines/>
      <w:adjustRightInd w:val="0"/>
      <w:spacing w:before="280" w:after="290" w:line="376" w:lineRule="atLeast"/>
      <w:textAlignment w:val="baseline"/>
      <w:outlineLvl w:val="4"/>
    </w:pPr>
    <w:rPr>
      <w:rFonts w:eastAsia="仿宋_GB2312"/>
      <w:b/>
      <w:kern w:val="0"/>
      <w:sz w:val="28"/>
      <w:szCs w:val="20"/>
    </w:rPr>
  </w:style>
  <w:style w:type="paragraph" w:styleId="7">
    <w:name w:val="heading 7"/>
    <w:basedOn w:val="a"/>
    <w:next w:val="a"/>
    <w:link w:val="7Char"/>
    <w:qFormat/>
    <w:rsid w:val="006E7208"/>
    <w:pPr>
      <w:keepNext/>
      <w:keepLines/>
      <w:spacing w:before="240" w:after="64" w:line="319"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0"/>
    <w:uiPriority w:val="99"/>
    <w:unhideWhenUsed/>
    <w:qFormat/>
    <w:rsid w:val="006E7208"/>
    <w:pPr>
      <w:ind w:firstLineChars="200" w:firstLine="420"/>
    </w:pPr>
  </w:style>
  <w:style w:type="paragraph" w:styleId="a3">
    <w:name w:val="Body Text Indent"/>
    <w:basedOn w:val="a"/>
    <w:next w:val="2"/>
    <w:link w:val="Char"/>
    <w:qFormat/>
    <w:rsid w:val="006E7208"/>
    <w:pPr>
      <w:ind w:firstLineChars="192" w:firstLine="538"/>
    </w:pPr>
    <w:rPr>
      <w:rFonts w:eastAsia="楷体_GB2312"/>
      <w:sz w:val="28"/>
    </w:rPr>
  </w:style>
  <w:style w:type="paragraph" w:styleId="a4">
    <w:name w:val="Body Text First Indent"/>
    <w:basedOn w:val="a5"/>
    <w:next w:val="2"/>
    <w:link w:val="Char0"/>
    <w:qFormat/>
    <w:rsid w:val="006E7208"/>
    <w:pPr>
      <w:ind w:firstLineChars="100" w:firstLine="420"/>
    </w:pPr>
  </w:style>
  <w:style w:type="paragraph" w:styleId="a5">
    <w:name w:val="Body Text"/>
    <w:basedOn w:val="a"/>
    <w:next w:val="21"/>
    <w:link w:val="Char1"/>
    <w:qFormat/>
    <w:rsid w:val="006E7208"/>
    <w:rPr>
      <w:rFonts w:eastAsia="楷体_GB2312"/>
      <w:sz w:val="28"/>
    </w:rPr>
  </w:style>
  <w:style w:type="paragraph" w:styleId="21">
    <w:name w:val="Body Text 2"/>
    <w:basedOn w:val="a"/>
    <w:next w:val="a5"/>
    <w:link w:val="2Char1"/>
    <w:qFormat/>
    <w:rsid w:val="006E7208"/>
    <w:pPr>
      <w:spacing w:line="340" w:lineRule="exact"/>
    </w:pPr>
    <w:rPr>
      <w:rFonts w:ascii="仿宋_GB2312" w:eastAsia="仿宋_GB2312"/>
      <w:sz w:val="28"/>
    </w:rPr>
  </w:style>
  <w:style w:type="paragraph" w:styleId="70">
    <w:name w:val="toc 7"/>
    <w:basedOn w:val="a"/>
    <w:next w:val="a"/>
    <w:qFormat/>
    <w:rsid w:val="006E7208"/>
    <w:pPr>
      <w:ind w:leftChars="1200" w:left="2520"/>
    </w:pPr>
  </w:style>
  <w:style w:type="paragraph" w:styleId="8">
    <w:name w:val="index 8"/>
    <w:basedOn w:val="a"/>
    <w:next w:val="a"/>
    <w:qFormat/>
    <w:rsid w:val="006E7208"/>
    <w:pPr>
      <w:ind w:leftChars="1400" w:left="1400"/>
    </w:pPr>
  </w:style>
  <w:style w:type="paragraph" w:styleId="a6">
    <w:name w:val="Normal Indent"/>
    <w:basedOn w:val="a"/>
    <w:qFormat/>
    <w:rsid w:val="006E7208"/>
    <w:pPr>
      <w:adjustRightInd w:val="0"/>
      <w:snapToGrid w:val="0"/>
      <w:spacing w:before="100" w:beforeAutospacing="1" w:after="100" w:afterAutospacing="1" w:line="440" w:lineRule="atLeast"/>
      <w:ind w:firstLineChars="200" w:firstLine="420"/>
      <w:jc w:val="left"/>
    </w:pPr>
    <w:rPr>
      <w:rFonts w:ascii="宋体" w:hAnsi="宋体"/>
      <w:sz w:val="24"/>
      <w:szCs w:val="20"/>
    </w:rPr>
  </w:style>
  <w:style w:type="paragraph" w:styleId="50">
    <w:name w:val="index 5"/>
    <w:basedOn w:val="a"/>
    <w:next w:val="a"/>
    <w:qFormat/>
    <w:rsid w:val="006E7208"/>
    <w:pPr>
      <w:ind w:leftChars="800" w:left="800"/>
    </w:pPr>
  </w:style>
  <w:style w:type="paragraph" w:styleId="a7">
    <w:name w:val="Document Map"/>
    <w:basedOn w:val="a"/>
    <w:link w:val="Char2"/>
    <w:qFormat/>
    <w:rsid w:val="006E7208"/>
    <w:pPr>
      <w:shd w:val="clear" w:color="auto" w:fill="000080"/>
    </w:pPr>
  </w:style>
  <w:style w:type="paragraph" w:styleId="a8">
    <w:name w:val="annotation text"/>
    <w:basedOn w:val="a"/>
    <w:link w:val="Char3"/>
    <w:qFormat/>
    <w:rsid w:val="006E7208"/>
    <w:pPr>
      <w:jc w:val="left"/>
    </w:pPr>
  </w:style>
  <w:style w:type="paragraph" w:styleId="6">
    <w:name w:val="index 6"/>
    <w:basedOn w:val="a"/>
    <w:next w:val="a"/>
    <w:qFormat/>
    <w:rsid w:val="006E7208"/>
    <w:pPr>
      <w:ind w:leftChars="1000" w:left="1000"/>
    </w:pPr>
  </w:style>
  <w:style w:type="paragraph" w:styleId="30">
    <w:name w:val="Body Text 3"/>
    <w:basedOn w:val="a"/>
    <w:link w:val="3Char0"/>
    <w:qFormat/>
    <w:rsid w:val="006E7208"/>
    <w:pPr>
      <w:spacing w:line="360" w:lineRule="auto"/>
    </w:pPr>
    <w:rPr>
      <w:rFonts w:ascii="宋体"/>
      <w:sz w:val="24"/>
      <w:szCs w:val="20"/>
    </w:rPr>
  </w:style>
  <w:style w:type="paragraph" w:styleId="22">
    <w:name w:val="List 2"/>
    <w:basedOn w:val="a"/>
    <w:qFormat/>
    <w:rsid w:val="006E7208"/>
    <w:pPr>
      <w:ind w:leftChars="200" w:left="100" w:hangingChars="200" w:hanging="200"/>
      <w:contextualSpacing/>
    </w:pPr>
  </w:style>
  <w:style w:type="paragraph" w:styleId="a9">
    <w:name w:val="Block Text"/>
    <w:basedOn w:val="a"/>
    <w:qFormat/>
    <w:rsid w:val="006E7208"/>
    <w:pPr>
      <w:ind w:left="420" w:rightChars="-491" w:right="-1031"/>
    </w:pPr>
  </w:style>
  <w:style w:type="paragraph" w:styleId="40">
    <w:name w:val="index 4"/>
    <w:basedOn w:val="a"/>
    <w:next w:val="a"/>
    <w:qFormat/>
    <w:rsid w:val="006E7208"/>
    <w:pPr>
      <w:ind w:leftChars="600" w:left="600"/>
    </w:pPr>
  </w:style>
  <w:style w:type="paragraph" w:styleId="51">
    <w:name w:val="toc 5"/>
    <w:basedOn w:val="a"/>
    <w:next w:val="a"/>
    <w:qFormat/>
    <w:rsid w:val="006E7208"/>
    <w:pPr>
      <w:ind w:leftChars="800" w:left="1680"/>
    </w:pPr>
  </w:style>
  <w:style w:type="paragraph" w:styleId="31">
    <w:name w:val="toc 3"/>
    <w:basedOn w:val="a"/>
    <w:next w:val="a"/>
    <w:qFormat/>
    <w:rsid w:val="006E7208"/>
    <w:pPr>
      <w:ind w:leftChars="400" w:left="840"/>
    </w:pPr>
  </w:style>
  <w:style w:type="paragraph" w:styleId="aa">
    <w:name w:val="Plain Text"/>
    <w:basedOn w:val="a"/>
    <w:link w:val="Char4"/>
    <w:qFormat/>
    <w:rsid w:val="006E7208"/>
    <w:rPr>
      <w:rFonts w:ascii="宋体" w:hAnsi="Courier New"/>
      <w:szCs w:val="20"/>
    </w:rPr>
  </w:style>
  <w:style w:type="paragraph" w:styleId="80">
    <w:name w:val="toc 8"/>
    <w:basedOn w:val="a"/>
    <w:next w:val="a"/>
    <w:qFormat/>
    <w:rsid w:val="006E7208"/>
    <w:pPr>
      <w:ind w:leftChars="1400" w:left="2940"/>
    </w:pPr>
  </w:style>
  <w:style w:type="paragraph" w:styleId="32">
    <w:name w:val="index 3"/>
    <w:basedOn w:val="a"/>
    <w:next w:val="a"/>
    <w:qFormat/>
    <w:rsid w:val="006E7208"/>
    <w:pPr>
      <w:ind w:leftChars="400" w:left="400"/>
    </w:pPr>
  </w:style>
  <w:style w:type="paragraph" w:styleId="ab">
    <w:name w:val="Date"/>
    <w:basedOn w:val="a"/>
    <w:next w:val="a"/>
    <w:link w:val="Char5"/>
    <w:qFormat/>
    <w:rsid w:val="006E7208"/>
    <w:pPr>
      <w:ind w:leftChars="2500" w:left="100"/>
    </w:pPr>
    <w:rPr>
      <w:rFonts w:ascii="宋体" w:hAnsi="宋体"/>
      <w:sz w:val="28"/>
    </w:rPr>
  </w:style>
  <w:style w:type="paragraph" w:styleId="23">
    <w:name w:val="Body Text Indent 2"/>
    <w:basedOn w:val="a"/>
    <w:link w:val="2Char2"/>
    <w:qFormat/>
    <w:rsid w:val="006E7208"/>
    <w:pPr>
      <w:spacing w:after="120" w:line="480" w:lineRule="auto"/>
      <w:ind w:leftChars="200" w:left="420"/>
    </w:pPr>
  </w:style>
  <w:style w:type="paragraph" w:styleId="ac">
    <w:name w:val="Balloon Text"/>
    <w:basedOn w:val="a"/>
    <w:link w:val="Char6"/>
    <w:qFormat/>
    <w:rsid w:val="006E7208"/>
    <w:rPr>
      <w:sz w:val="18"/>
      <w:szCs w:val="18"/>
    </w:rPr>
  </w:style>
  <w:style w:type="paragraph" w:styleId="ad">
    <w:name w:val="footer"/>
    <w:basedOn w:val="a"/>
    <w:link w:val="Char7"/>
    <w:qFormat/>
    <w:rsid w:val="006E7208"/>
    <w:pPr>
      <w:tabs>
        <w:tab w:val="center" w:pos="4153"/>
        <w:tab w:val="right" w:pos="8306"/>
      </w:tabs>
      <w:snapToGrid w:val="0"/>
      <w:jc w:val="left"/>
    </w:pPr>
    <w:rPr>
      <w:sz w:val="18"/>
      <w:szCs w:val="18"/>
    </w:rPr>
  </w:style>
  <w:style w:type="paragraph" w:styleId="ae">
    <w:name w:val="envelope return"/>
    <w:basedOn w:val="a"/>
    <w:uiPriority w:val="99"/>
    <w:qFormat/>
    <w:rsid w:val="006E7208"/>
    <w:pPr>
      <w:snapToGrid w:val="0"/>
    </w:pPr>
    <w:rPr>
      <w:rFonts w:ascii="Arial" w:hAnsi="Arial" w:cs="Arial"/>
    </w:rPr>
  </w:style>
  <w:style w:type="paragraph" w:styleId="af">
    <w:name w:val="header"/>
    <w:basedOn w:val="a"/>
    <w:link w:val="Char8"/>
    <w:qFormat/>
    <w:rsid w:val="006E720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6E7208"/>
    <w:pPr>
      <w:tabs>
        <w:tab w:val="left" w:pos="840"/>
        <w:tab w:val="right" w:leader="dot" w:pos="8303"/>
      </w:tabs>
      <w:spacing w:line="400" w:lineRule="exact"/>
      <w:jc w:val="center"/>
    </w:pPr>
    <w:rPr>
      <w:rFonts w:ascii="宋体" w:hAnsi="宋体"/>
    </w:rPr>
  </w:style>
  <w:style w:type="paragraph" w:styleId="41">
    <w:name w:val="toc 4"/>
    <w:basedOn w:val="a"/>
    <w:next w:val="a"/>
    <w:qFormat/>
    <w:rsid w:val="006E7208"/>
    <w:pPr>
      <w:ind w:leftChars="600" w:left="1260"/>
    </w:pPr>
  </w:style>
  <w:style w:type="paragraph" w:styleId="af0">
    <w:name w:val="index heading"/>
    <w:basedOn w:val="a"/>
    <w:next w:val="11"/>
    <w:qFormat/>
    <w:rsid w:val="006E7208"/>
  </w:style>
  <w:style w:type="paragraph" w:styleId="11">
    <w:name w:val="index 1"/>
    <w:basedOn w:val="a"/>
    <w:next w:val="a"/>
    <w:unhideWhenUsed/>
    <w:qFormat/>
    <w:rsid w:val="006E7208"/>
  </w:style>
  <w:style w:type="paragraph" w:styleId="af1">
    <w:name w:val="List"/>
    <w:basedOn w:val="a"/>
    <w:qFormat/>
    <w:rsid w:val="006E7208"/>
    <w:pPr>
      <w:ind w:left="200" w:hangingChars="200" w:hanging="200"/>
    </w:pPr>
  </w:style>
  <w:style w:type="paragraph" w:styleId="60">
    <w:name w:val="toc 6"/>
    <w:basedOn w:val="a"/>
    <w:next w:val="a"/>
    <w:qFormat/>
    <w:rsid w:val="006E7208"/>
    <w:pPr>
      <w:ind w:leftChars="1000" w:left="2100"/>
    </w:pPr>
  </w:style>
  <w:style w:type="paragraph" w:styleId="33">
    <w:name w:val="Body Text Indent 3"/>
    <w:basedOn w:val="a"/>
    <w:link w:val="3Char1"/>
    <w:qFormat/>
    <w:rsid w:val="006E7208"/>
    <w:pPr>
      <w:ind w:firstLineChars="200" w:firstLine="420"/>
    </w:pPr>
    <w:rPr>
      <w:rFonts w:ascii="宋体" w:hAnsi="宋体"/>
    </w:rPr>
  </w:style>
  <w:style w:type="paragraph" w:styleId="71">
    <w:name w:val="index 7"/>
    <w:basedOn w:val="a"/>
    <w:next w:val="a"/>
    <w:qFormat/>
    <w:rsid w:val="006E7208"/>
    <w:pPr>
      <w:ind w:leftChars="1200" w:left="1200"/>
    </w:pPr>
  </w:style>
  <w:style w:type="paragraph" w:styleId="9">
    <w:name w:val="index 9"/>
    <w:basedOn w:val="a"/>
    <w:next w:val="a"/>
    <w:qFormat/>
    <w:rsid w:val="006E7208"/>
    <w:pPr>
      <w:ind w:leftChars="1600" w:left="1600"/>
    </w:pPr>
  </w:style>
  <w:style w:type="paragraph" w:styleId="24">
    <w:name w:val="toc 2"/>
    <w:basedOn w:val="a"/>
    <w:next w:val="a"/>
    <w:qFormat/>
    <w:rsid w:val="006E7208"/>
    <w:pPr>
      <w:ind w:leftChars="200" w:left="420"/>
    </w:pPr>
  </w:style>
  <w:style w:type="paragraph" w:styleId="90">
    <w:name w:val="toc 9"/>
    <w:basedOn w:val="a"/>
    <w:next w:val="a"/>
    <w:qFormat/>
    <w:rsid w:val="006E7208"/>
    <w:pPr>
      <w:ind w:leftChars="1600" w:left="3360"/>
    </w:pPr>
  </w:style>
  <w:style w:type="paragraph" w:styleId="af2">
    <w:name w:val="Normal (Web)"/>
    <w:basedOn w:val="a"/>
    <w:qFormat/>
    <w:rsid w:val="006E7208"/>
    <w:pPr>
      <w:widowControl/>
      <w:spacing w:before="100" w:beforeAutospacing="1" w:after="100" w:afterAutospacing="1"/>
      <w:jc w:val="left"/>
    </w:pPr>
    <w:rPr>
      <w:rFonts w:ascii="Arial Unicode MS" w:eastAsia="Times New Roman" w:hAnsi="Arial Unicode MS"/>
      <w:kern w:val="0"/>
      <w:sz w:val="24"/>
    </w:rPr>
  </w:style>
  <w:style w:type="paragraph" w:styleId="25">
    <w:name w:val="index 2"/>
    <w:basedOn w:val="a"/>
    <w:next w:val="a"/>
    <w:qFormat/>
    <w:rsid w:val="006E7208"/>
    <w:pPr>
      <w:ind w:leftChars="200" w:left="200"/>
    </w:pPr>
  </w:style>
  <w:style w:type="paragraph" w:styleId="af3">
    <w:name w:val="Title"/>
    <w:basedOn w:val="a"/>
    <w:link w:val="Char9"/>
    <w:qFormat/>
    <w:rsid w:val="006E7208"/>
    <w:pPr>
      <w:spacing w:before="240" w:after="60"/>
      <w:jc w:val="center"/>
      <w:outlineLvl w:val="0"/>
    </w:pPr>
    <w:rPr>
      <w:rFonts w:ascii="Arial" w:hAnsi="Arial" w:cs="Arial"/>
      <w:b/>
      <w:bCs/>
      <w:sz w:val="32"/>
      <w:szCs w:val="32"/>
    </w:rPr>
  </w:style>
  <w:style w:type="paragraph" w:styleId="af4">
    <w:name w:val="annotation subject"/>
    <w:basedOn w:val="a8"/>
    <w:next w:val="a8"/>
    <w:link w:val="Chara"/>
    <w:qFormat/>
    <w:rsid w:val="006E7208"/>
    <w:rPr>
      <w:b/>
      <w:bCs/>
    </w:rPr>
  </w:style>
  <w:style w:type="table" w:styleId="af5">
    <w:name w:val="Table Grid"/>
    <w:basedOn w:val="a1"/>
    <w:uiPriority w:val="99"/>
    <w:unhideWhenUsed/>
    <w:qFormat/>
    <w:rsid w:val="006E72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6E7208"/>
    <w:rPr>
      <w:b/>
      <w:bCs/>
    </w:rPr>
  </w:style>
  <w:style w:type="character" w:styleId="af7">
    <w:name w:val="page number"/>
    <w:basedOn w:val="a0"/>
    <w:qFormat/>
    <w:rsid w:val="006E7208"/>
  </w:style>
  <w:style w:type="character" w:styleId="af8">
    <w:name w:val="FollowedHyperlink"/>
    <w:basedOn w:val="a0"/>
    <w:qFormat/>
    <w:rsid w:val="006E7208"/>
    <w:rPr>
      <w:color w:val="000000"/>
      <w:sz w:val="18"/>
      <w:szCs w:val="18"/>
      <w:u w:val="none"/>
    </w:rPr>
  </w:style>
  <w:style w:type="character" w:styleId="af9">
    <w:name w:val="Emphasis"/>
    <w:basedOn w:val="a0"/>
    <w:qFormat/>
    <w:rsid w:val="006E7208"/>
  </w:style>
  <w:style w:type="character" w:styleId="HTML">
    <w:name w:val="HTML Definition"/>
    <w:basedOn w:val="a0"/>
    <w:qFormat/>
    <w:rsid w:val="006E7208"/>
  </w:style>
  <w:style w:type="character" w:styleId="HTML0">
    <w:name w:val="HTML Typewriter"/>
    <w:basedOn w:val="a0"/>
    <w:qFormat/>
    <w:rsid w:val="006E7208"/>
    <w:rPr>
      <w:rFonts w:ascii="monospace" w:eastAsia="monospace" w:hAnsi="monospace" w:cs="monospace" w:hint="default"/>
      <w:sz w:val="20"/>
    </w:rPr>
  </w:style>
  <w:style w:type="character" w:styleId="HTML1">
    <w:name w:val="HTML Acronym"/>
    <w:basedOn w:val="a0"/>
    <w:qFormat/>
    <w:rsid w:val="006E7208"/>
  </w:style>
  <w:style w:type="character" w:styleId="HTML2">
    <w:name w:val="HTML Variable"/>
    <w:basedOn w:val="a0"/>
    <w:qFormat/>
    <w:rsid w:val="006E7208"/>
  </w:style>
  <w:style w:type="character" w:styleId="afa">
    <w:name w:val="Hyperlink"/>
    <w:basedOn w:val="a0"/>
    <w:qFormat/>
    <w:rsid w:val="006E7208"/>
    <w:rPr>
      <w:color w:val="000000"/>
      <w:u w:val="none"/>
    </w:rPr>
  </w:style>
  <w:style w:type="character" w:styleId="HTML3">
    <w:name w:val="HTML Code"/>
    <w:basedOn w:val="a0"/>
    <w:qFormat/>
    <w:rsid w:val="006E7208"/>
    <w:rPr>
      <w:rFonts w:ascii="monospace" w:eastAsia="monospace" w:hAnsi="monospace" w:cs="monospace"/>
      <w:sz w:val="20"/>
    </w:rPr>
  </w:style>
  <w:style w:type="character" w:styleId="afb">
    <w:name w:val="annotation reference"/>
    <w:qFormat/>
    <w:rsid w:val="006E7208"/>
    <w:rPr>
      <w:sz w:val="21"/>
      <w:szCs w:val="21"/>
    </w:rPr>
  </w:style>
  <w:style w:type="character" w:styleId="HTML4">
    <w:name w:val="HTML Cite"/>
    <w:basedOn w:val="a0"/>
    <w:qFormat/>
    <w:rsid w:val="006E7208"/>
  </w:style>
  <w:style w:type="character" w:styleId="HTML5">
    <w:name w:val="HTML Keyboard"/>
    <w:basedOn w:val="a0"/>
    <w:qFormat/>
    <w:rsid w:val="006E7208"/>
    <w:rPr>
      <w:rFonts w:ascii="monospace" w:eastAsia="monospace" w:hAnsi="monospace" w:cs="monospace" w:hint="default"/>
      <w:sz w:val="20"/>
    </w:rPr>
  </w:style>
  <w:style w:type="character" w:styleId="HTML6">
    <w:name w:val="HTML Sample"/>
    <w:basedOn w:val="a0"/>
    <w:qFormat/>
    <w:rsid w:val="006E7208"/>
    <w:rPr>
      <w:rFonts w:ascii="monospace" w:eastAsia="monospace" w:hAnsi="monospace" w:cs="monospace" w:hint="default"/>
    </w:rPr>
  </w:style>
  <w:style w:type="character" w:customStyle="1" w:styleId="1Char">
    <w:name w:val="标题 1 Char"/>
    <w:basedOn w:val="a0"/>
    <w:link w:val="1"/>
    <w:qFormat/>
    <w:rsid w:val="006E7208"/>
    <w:rPr>
      <w:rFonts w:ascii="Times New Roman" w:eastAsia="宋体" w:hAnsi="Times New Roman" w:cs="Times New Roman"/>
      <w:b/>
      <w:bCs/>
      <w:kern w:val="44"/>
      <w:sz w:val="44"/>
      <w:szCs w:val="44"/>
    </w:rPr>
  </w:style>
  <w:style w:type="character" w:customStyle="1" w:styleId="2Char">
    <w:name w:val="标题 2 Char"/>
    <w:basedOn w:val="a0"/>
    <w:link w:val="20"/>
    <w:qFormat/>
    <w:rsid w:val="006E7208"/>
    <w:rPr>
      <w:rFonts w:ascii="宋体" w:eastAsia="宋体" w:hAnsi="宋体" w:cs="Times New Roman"/>
      <w:sz w:val="28"/>
      <w:szCs w:val="24"/>
    </w:rPr>
  </w:style>
  <w:style w:type="character" w:customStyle="1" w:styleId="3Char">
    <w:name w:val="标题 3 Char"/>
    <w:basedOn w:val="a0"/>
    <w:link w:val="3"/>
    <w:qFormat/>
    <w:rsid w:val="006E7208"/>
    <w:rPr>
      <w:rFonts w:ascii="Times New Roman" w:eastAsia="宋体" w:hAnsi="Times New Roman" w:cs="Times New Roman"/>
      <w:b/>
      <w:bCs/>
      <w:sz w:val="32"/>
      <w:szCs w:val="32"/>
    </w:rPr>
  </w:style>
  <w:style w:type="character" w:customStyle="1" w:styleId="4Char">
    <w:name w:val="标题 4 Char"/>
    <w:basedOn w:val="a0"/>
    <w:link w:val="4"/>
    <w:qFormat/>
    <w:rsid w:val="006E7208"/>
    <w:rPr>
      <w:rFonts w:ascii="Arial" w:eastAsia="黑体" w:hAnsi="Arial" w:cs="Times New Roman"/>
      <w:b/>
      <w:bCs/>
      <w:sz w:val="28"/>
      <w:szCs w:val="28"/>
    </w:rPr>
  </w:style>
  <w:style w:type="character" w:customStyle="1" w:styleId="5Char">
    <w:name w:val="标题 5 Char"/>
    <w:basedOn w:val="a0"/>
    <w:link w:val="5"/>
    <w:qFormat/>
    <w:rsid w:val="006E7208"/>
    <w:rPr>
      <w:rFonts w:ascii="Times New Roman" w:eastAsia="仿宋_GB2312" w:hAnsi="Times New Roman" w:cs="Times New Roman"/>
      <w:b/>
      <w:kern w:val="0"/>
      <w:sz w:val="28"/>
      <w:szCs w:val="20"/>
    </w:rPr>
  </w:style>
  <w:style w:type="character" w:customStyle="1" w:styleId="7Char">
    <w:name w:val="标题 7 Char"/>
    <w:basedOn w:val="a0"/>
    <w:link w:val="7"/>
    <w:qFormat/>
    <w:rsid w:val="006E7208"/>
    <w:rPr>
      <w:rFonts w:ascii="Times New Roman" w:eastAsia="宋体" w:hAnsi="Times New Roman" w:cs="Times New Roman"/>
      <w:b/>
      <w:bCs/>
      <w:sz w:val="24"/>
      <w:szCs w:val="24"/>
    </w:rPr>
  </w:style>
  <w:style w:type="character" w:customStyle="1" w:styleId="Char2">
    <w:name w:val="文档结构图 Char"/>
    <w:basedOn w:val="a0"/>
    <w:link w:val="a7"/>
    <w:qFormat/>
    <w:rsid w:val="006E7208"/>
    <w:rPr>
      <w:rFonts w:ascii="Times New Roman" w:eastAsia="宋体" w:hAnsi="Times New Roman" w:cs="Times New Roman"/>
      <w:szCs w:val="24"/>
      <w:shd w:val="clear" w:color="auto" w:fill="000080"/>
    </w:rPr>
  </w:style>
  <w:style w:type="character" w:customStyle="1" w:styleId="Char3">
    <w:name w:val="批注文字 Char"/>
    <w:basedOn w:val="a0"/>
    <w:link w:val="a8"/>
    <w:qFormat/>
    <w:rsid w:val="006E7208"/>
    <w:rPr>
      <w:rFonts w:ascii="Times New Roman" w:eastAsia="宋体" w:hAnsi="Times New Roman" w:cs="Times New Roman"/>
      <w:szCs w:val="24"/>
    </w:rPr>
  </w:style>
  <w:style w:type="character" w:customStyle="1" w:styleId="3Char0">
    <w:name w:val="正文文本 3 Char"/>
    <w:basedOn w:val="a0"/>
    <w:link w:val="30"/>
    <w:qFormat/>
    <w:rsid w:val="006E7208"/>
    <w:rPr>
      <w:rFonts w:ascii="宋体" w:eastAsia="宋体" w:hAnsi="Times New Roman" w:cs="Times New Roman"/>
      <w:sz w:val="24"/>
      <w:szCs w:val="20"/>
    </w:rPr>
  </w:style>
  <w:style w:type="character" w:customStyle="1" w:styleId="Char1">
    <w:name w:val="正文文本 Char"/>
    <w:basedOn w:val="a0"/>
    <w:link w:val="a5"/>
    <w:qFormat/>
    <w:rsid w:val="006E7208"/>
    <w:rPr>
      <w:rFonts w:ascii="Times New Roman" w:eastAsia="楷体_GB2312" w:hAnsi="Times New Roman" w:cs="Times New Roman"/>
      <w:sz w:val="28"/>
      <w:szCs w:val="24"/>
    </w:rPr>
  </w:style>
  <w:style w:type="character" w:customStyle="1" w:styleId="2Char1">
    <w:name w:val="正文文本 2 Char"/>
    <w:basedOn w:val="a0"/>
    <w:link w:val="21"/>
    <w:qFormat/>
    <w:rsid w:val="006E7208"/>
    <w:rPr>
      <w:rFonts w:ascii="仿宋_GB2312" w:eastAsia="仿宋_GB2312" w:hAnsi="Times New Roman" w:cs="Times New Roman"/>
      <w:sz w:val="28"/>
      <w:szCs w:val="24"/>
    </w:rPr>
  </w:style>
  <w:style w:type="character" w:customStyle="1" w:styleId="Char">
    <w:name w:val="正文文本缩进 Char"/>
    <w:basedOn w:val="a0"/>
    <w:link w:val="a3"/>
    <w:qFormat/>
    <w:rsid w:val="006E7208"/>
    <w:rPr>
      <w:rFonts w:ascii="Times New Roman" w:eastAsia="楷体_GB2312" w:hAnsi="Times New Roman" w:cs="Times New Roman"/>
      <w:sz w:val="28"/>
      <w:szCs w:val="24"/>
    </w:rPr>
  </w:style>
  <w:style w:type="character" w:customStyle="1" w:styleId="Char4">
    <w:name w:val="纯文本 Char"/>
    <w:basedOn w:val="a0"/>
    <w:link w:val="aa"/>
    <w:qFormat/>
    <w:rsid w:val="006E7208"/>
    <w:rPr>
      <w:rFonts w:ascii="宋体" w:eastAsia="宋体" w:hAnsi="Courier New" w:cs="Times New Roman"/>
      <w:szCs w:val="20"/>
    </w:rPr>
  </w:style>
  <w:style w:type="character" w:customStyle="1" w:styleId="Char5">
    <w:name w:val="日期 Char"/>
    <w:basedOn w:val="a0"/>
    <w:link w:val="ab"/>
    <w:qFormat/>
    <w:rsid w:val="006E7208"/>
    <w:rPr>
      <w:rFonts w:ascii="宋体" w:eastAsia="宋体" w:hAnsi="宋体" w:cs="Times New Roman"/>
      <w:sz w:val="28"/>
      <w:szCs w:val="24"/>
    </w:rPr>
  </w:style>
  <w:style w:type="character" w:customStyle="1" w:styleId="2Char2">
    <w:name w:val="正文文本缩进 2 Char"/>
    <w:basedOn w:val="a0"/>
    <w:link w:val="23"/>
    <w:qFormat/>
    <w:rsid w:val="006E7208"/>
    <w:rPr>
      <w:rFonts w:ascii="Times New Roman" w:eastAsia="宋体" w:hAnsi="Times New Roman" w:cs="Times New Roman"/>
      <w:szCs w:val="24"/>
    </w:rPr>
  </w:style>
  <w:style w:type="character" w:customStyle="1" w:styleId="Char6">
    <w:name w:val="批注框文本 Char"/>
    <w:basedOn w:val="a0"/>
    <w:link w:val="ac"/>
    <w:qFormat/>
    <w:rsid w:val="006E7208"/>
    <w:rPr>
      <w:rFonts w:ascii="Times New Roman" w:eastAsia="宋体" w:hAnsi="Times New Roman" w:cs="Times New Roman"/>
      <w:sz w:val="18"/>
      <w:szCs w:val="18"/>
    </w:rPr>
  </w:style>
  <w:style w:type="character" w:customStyle="1" w:styleId="Char7">
    <w:name w:val="页脚 Char"/>
    <w:basedOn w:val="a0"/>
    <w:link w:val="ad"/>
    <w:qFormat/>
    <w:rsid w:val="006E7208"/>
    <w:rPr>
      <w:rFonts w:ascii="Times New Roman" w:eastAsia="宋体" w:hAnsi="Times New Roman" w:cs="Times New Roman"/>
      <w:sz w:val="18"/>
      <w:szCs w:val="18"/>
    </w:rPr>
  </w:style>
  <w:style w:type="character" w:customStyle="1" w:styleId="Char8">
    <w:name w:val="页眉 Char"/>
    <w:basedOn w:val="a0"/>
    <w:link w:val="af"/>
    <w:qFormat/>
    <w:rsid w:val="006E7208"/>
    <w:rPr>
      <w:rFonts w:ascii="Times New Roman" w:eastAsia="宋体" w:hAnsi="Times New Roman" w:cs="Times New Roman"/>
      <w:sz w:val="18"/>
      <w:szCs w:val="18"/>
    </w:rPr>
  </w:style>
  <w:style w:type="character" w:customStyle="1" w:styleId="3Char1">
    <w:name w:val="正文文本缩进 3 Char"/>
    <w:basedOn w:val="a0"/>
    <w:link w:val="33"/>
    <w:qFormat/>
    <w:rsid w:val="006E7208"/>
    <w:rPr>
      <w:rFonts w:ascii="宋体" w:eastAsia="宋体" w:hAnsi="宋体" w:cs="Times New Roman"/>
      <w:szCs w:val="24"/>
    </w:rPr>
  </w:style>
  <w:style w:type="character" w:customStyle="1" w:styleId="Char9">
    <w:name w:val="标题 Char"/>
    <w:basedOn w:val="a0"/>
    <w:link w:val="af3"/>
    <w:qFormat/>
    <w:rsid w:val="006E7208"/>
    <w:rPr>
      <w:rFonts w:ascii="Arial" w:eastAsia="宋体" w:hAnsi="Arial" w:cs="Arial"/>
      <w:b/>
      <w:bCs/>
      <w:sz w:val="32"/>
      <w:szCs w:val="32"/>
    </w:rPr>
  </w:style>
  <w:style w:type="character" w:customStyle="1" w:styleId="Chara">
    <w:name w:val="批注主题 Char"/>
    <w:basedOn w:val="Char3"/>
    <w:link w:val="af4"/>
    <w:qFormat/>
    <w:rsid w:val="006E7208"/>
    <w:rPr>
      <w:rFonts w:ascii="Times New Roman" w:eastAsia="宋体" w:hAnsi="Times New Roman" w:cs="Times New Roman"/>
      <w:b/>
      <w:bCs/>
      <w:szCs w:val="24"/>
    </w:rPr>
  </w:style>
  <w:style w:type="character" w:customStyle="1" w:styleId="Char0">
    <w:name w:val="正文首行缩进 Char"/>
    <w:basedOn w:val="Char1"/>
    <w:link w:val="a4"/>
    <w:qFormat/>
    <w:rsid w:val="006E7208"/>
    <w:rPr>
      <w:rFonts w:ascii="Times New Roman" w:eastAsia="楷体_GB2312" w:hAnsi="Times New Roman" w:cs="Times New Roman"/>
      <w:sz w:val="28"/>
      <w:szCs w:val="24"/>
    </w:rPr>
  </w:style>
  <w:style w:type="character" w:customStyle="1" w:styleId="2Char0">
    <w:name w:val="正文首行缩进 2 Char"/>
    <w:basedOn w:val="Char"/>
    <w:link w:val="2"/>
    <w:uiPriority w:val="99"/>
    <w:qFormat/>
    <w:rsid w:val="006E7208"/>
    <w:rPr>
      <w:rFonts w:ascii="Times New Roman" w:eastAsia="楷体_GB2312" w:hAnsi="Times New Roman" w:cs="Times New Roman"/>
      <w:sz w:val="28"/>
      <w:szCs w:val="24"/>
    </w:rPr>
  </w:style>
  <w:style w:type="paragraph" w:customStyle="1" w:styleId="12">
    <w:name w:val="无间隔1"/>
    <w:basedOn w:val="a"/>
    <w:qFormat/>
    <w:rsid w:val="006E7208"/>
    <w:pPr>
      <w:spacing w:line="400" w:lineRule="exact"/>
    </w:pPr>
    <w:rPr>
      <w:sz w:val="24"/>
    </w:rPr>
  </w:style>
  <w:style w:type="paragraph" w:customStyle="1" w:styleId="Default">
    <w:name w:val="Default"/>
    <w:next w:val="a"/>
    <w:qFormat/>
    <w:rsid w:val="006E7208"/>
    <w:pPr>
      <w:widowControl w:val="0"/>
      <w:autoSpaceDE w:val="0"/>
      <w:autoSpaceDN w:val="0"/>
      <w:adjustRightInd w:val="0"/>
    </w:pPr>
    <w:rPr>
      <w:rFonts w:ascii="宋体" w:cs="宋体"/>
      <w:color w:val="000000"/>
      <w:sz w:val="24"/>
      <w:szCs w:val="24"/>
    </w:rPr>
  </w:style>
  <w:style w:type="character" w:customStyle="1" w:styleId="hover15">
    <w:name w:val="hover15"/>
    <w:basedOn w:val="a0"/>
    <w:qFormat/>
    <w:rsid w:val="006E7208"/>
    <w:rPr>
      <w:color w:val="5FB878"/>
    </w:rPr>
  </w:style>
  <w:style w:type="character" w:customStyle="1" w:styleId="font1">
    <w:name w:val="font1"/>
    <w:qFormat/>
    <w:rsid w:val="006E7208"/>
    <w:rPr>
      <w:sz w:val="18"/>
      <w:szCs w:val="18"/>
    </w:rPr>
  </w:style>
  <w:style w:type="character" w:customStyle="1" w:styleId="layui-layer-setwin">
    <w:name w:val="layui-layer-setwin"/>
    <w:basedOn w:val="a0"/>
    <w:qFormat/>
    <w:rsid w:val="006E7208"/>
  </w:style>
  <w:style w:type="character" w:customStyle="1" w:styleId="p21">
    <w:name w:val="p21"/>
    <w:qFormat/>
    <w:rsid w:val="006E7208"/>
    <w:rPr>
      <w:color w:val="000000"/>
      <w:sz w:val="24"/>
      <w:szCs w:val="24"/>
    </w:rPr>
  </w:style>
  <w:style w:type="character" w:customStyle="1" w:styleId="CharChar1">
    <w:name w:val="Char Char1"/>
    <w:qFormat/>
    <w:rsid w:val="006E7208"/>
    <w:rPr>
      <w:rFonts w:ascii="宋体" w:eastAsia="宋体" w:hAnsi="Courier New"/>
      <w:kern w:val="2"/>
      <w:sz w:val="21"/>
      <w:lang w:val="en-US" w:eastAsia="zh-CN" w:bidi="ar-SA"/>
    </w:rPr>
  </w:style>
  <w:style w:type="character" w:customStyle="1" w:styleId="layui-this4">
    <w:name w:val="layui-this4"/>
    <w:basedOn w:val="a0"/>
    <w:qFormat/>
    <w:rsid w:val="006E7208"/>
    <w:rPr>
      <w:bdr w:val="single" w:sz="6" w:space="0" w:color="EEEEEE"/>
      <w:shd w:val="clear" w:color="auto" w:fill="FFFFFF"/>
    </w:rPr>
  </w:style>
  <w:style w:type="character" w:customStyle="1" w:styleId="layui-laypage-curr">
    <w:name w:val="layui-laypage-curr"/>
    <w:basedOn w:val="a0"/>
    <w:qFormat/>
    <w:rsid w:val="006E7208"/>
  </w:style>
  <w:style w:type="character" w:customStyle="1" w:styleId="first-child">
    <w:name w:val="first-child"/>
    <w:basedOn w:val="a0"/>
    <w:qFormat/>
    <w:rsid w:val="006E7208"/>
  </w:style>
  <w:style w:type="character" w:customStyle="1" w:styleId="hover1">
    <w:name w:val="hover1"/>
    <w:basedOn w:val="a0"/>
    <w:qFormat/>
    <w:rsid w:val="006E7208"/>
  </w:style>
  <w:style w:type="character" w:customStyle="1" w:styleId="c-icon30">
    <w:name w:val="c-icon30"/>
    <w:basedOn w:val="a0"/>
    <w:qFormat/>
    <w:rsid w:val="006E7208"/>
  </w:style>
  <w:style w:type="character" w:customStyle="1" w:styleId="hover24">
    <w:name w:val="hover24"/>
    <w:basedOn w:val="a0"/>
    <w:qFormat/>
    <w:rsid w:val="006E7208"/>
    <w:rPr>
      <w:color w:val="315EFB"/>
      <w:shd w:val="clear" w:color="auto" w:fill="F0F3FD"/>
    </w:rPr>
  </w:style>
  <w:style w:type="character" w:customStyle="1" w:styleId="CharCharCharCharCharCharCharCharChar">
    <w:name w:val="Char Char Char Char Char Char Char Char Char"/>
    <w:qFormat/>
    <w:rsid w:val="006E7208"/>
    <w:rPr>
      <w:rFonts w:ascii="宋体" w:eastAsia="宋体" w:hAnsi="Courier New"/>
      <w:kern w:val="2"/>
      <w:sz w:val="21"/>
      <w:lang w:val="en-US" w:eastAsia="zh-CN" w:bidi="ar-SA"/>
    </w:rPr>
  </w:style>
  <w:style w:type="character" w:customStyle="1" w:styleId="1Char0">
    <w:name w:val="普通文字1 Char"/>
    <w:qFormat/>
    <w:rsid w:val="006E7208"/>
    <w:rPr>
      <w:rFonts w:ascii="Courier New" w:eastAsia="宋体" w:hAnsi="Courier New"/>
      <w:kern w:val="2"/>
      <w:sz w:val="21"/>
      <w:lang w:val="en-US" w:eastAsia="zh-CN" w:bidi="ar-SA"/>
    </w:rPr>
  </w:style>
  <w:style w:type="character" w:customStyle="1" w:styleId="hover14">
    <w:name w:val="hover14"/>
    <w:basedOn w:val="a0"/>
    <w:qFormat/>
    <w:rsid w:val="006E7208"/>
    <w:rPr>
      <w:color w:val="5FB878"/>
    </w:rPr>
  </w:style>
  <w:style w:type="character" w:customStyle="1" w:styleId="CharCharCharCharChar">
    <w:name w:val="Char Char Char Char Char"/>
    <w:qFormat/>
    <w:rsid w:val="006E7208"/>
    <w:rPr>
      <w:rFonts w:ascii="宋体" w:eastAsia="宋体" w:hAnsi="Courier New" w:cs="Courier New"/>
      <w:kern w:val="2"/>
      <w:sz w:val="21"/>
      <w:szCs w:val="21"/>
      <w:lang w:val="en-US" w:eastAsia="zh-CN" w:bidi="ar-SA"/>
    </w:rPr>
  </w:style>
  <w:style w:type="character" w:customStyle="1" w:styleId="hover13">
    <w:name w:val="hover13"/>
    <w:basedOn w:val="a0"/>
    <w:qFormat/>
    <w:rsid w:val="006E7208"/>
    <w:rPr>
      <w:color w:val="FFFFFF"/>
    </w:rPr>
  </w:style>
  <w:style w:type="character" w:customStyle="1" w:styleId="p15CharChar">
    <w:name w:val="p15 Char Char"/>
    <w:link w:val="p15"/>
    <w:qFormat/>
    <w:rsid w:val="006E7208"/>
  </w:style>
  <w:style w:type="paragraph" w:customStyle="1" w:styleId="p15">
    <w:name w:val="p15"/>
    <w:basedOn w:val="a"/>
    <w:link w:val="p15CharChar"/>
    <w:qFormat/>
    <w:rsid w:val="006E7208"/>
    <w:pPr>
      <w:widowControl/>
      <w:spacing w:line="365" w:lineRule="atLeast"/>
      <w:ind w:left="1"/>
    </w:pPr>
    <w:rPr>
      <w:rFonts w:asciiTheme="minorHAnsi" w:eastAsiaTheme="minorEastAsia" w:hAnsiTheme="minorHAnsi" w:cstheme="minorBidi"/>
      <w:szCs w:val="22"/>
    </w:rPr>
  </w:style>
  <w:style w:type="character" w:customStyle="1" w:styleId="CharChar8">
    <w:name w:val="Char Char8"/>
    <w:qFormat/>
    <w:rsid w:val="006E7208"/>
    <w:rPr>
      <w:rFonts w:ascii="Arial" w:eastAsia="黑体" w:hAnsi="Arial"/>
      <w:b/>
      <w:bCs/>
      <w:kern w:val="2"/>
      <w:sz w:val="28"/>
      <w:szCs w:val="28"/>
    </w:rPr>
  </w:style>
  <w:style w:type="character" w:customStyle="1" w:styleId="hover">
    <w:name w:val="hover"/>
    <w:basedOn w:val="a0"/>
    <w:qFormat/>
    <w:rsid w:val="006E7208"/>
    <w:rPr>
      <w:color w:val="315EFB"/>
      <w:shd w:val="clear" w:color="auto" w:fill="F0F3FD"/>
    </w:rPr>
  </w:style>
  <w:style w:type="character" w:customStyle="1" w:styleId="hover2">
    <w:name w:val="hover2"/>
    <w:basedOn w:val="a0"/>
    <w:qFormat/>
    <w:rsid w:val="006E7208"/>
    <w:rPr>
      <w:color w:val="315EFB"/>
    </w:rPr>
  </w:style>
  <w:style w:type="character" w:customStyle="1" w:styleId="hover25">
    <w:name w:val="hover25"/>
    <w:basedOn w:val="a0"/>
    <w:qFormat/>
    <w:rsid w:val="006E7208"/>
  </w:style>
  <w:style w:type="character" w:customStyle="1" w:styleId="hover26">
    <w:name w:val="hover26"/>
    <w:basedOn w:val="a0"/>
    <w:qFormat/>
    <w:rsid w:val="006E7208"/>
    <w:rPr>
      <w:color w:val="315EFB"/>
    </w:rPr>
  </w:style>
  <w:style w:type="paragraph" w:customStyle="1" w:styleId="CharChar1CharChar">
    <w:name w:val="Char Char1 Char Char"/>
    <w:basedOn w:val="a"/>
    <w:qFormat/>
    <w:rsid w:val="006E7208"/>
    <w:pPr>
      <w:widowControl/>
      <w:spacing w:after="160" w:line="240" w:lineRule="exact"/>
      <w:jc w:val="left"/>
    </w:pPr>
  </w:style>
  <w:style w:type="paragraph" w:customStyle="1" w:styleId="afc">
    <w:name w:val="文档正文"/>
    <w:basedOn w:val="a"/>
    <w:qFormat/>
    <w:rsid w:val="006E7208"/>
    <w:pPr>
      <w:adjustRightInd w:val="0"/>
      <w:spacing w:line="480" w:lineRule="atLeast"/>
      <w:ind w:firstLine="567"/>
      <w:textAlignment w:val="baseline"/>
    </w:pPr>
    <w:rPr>
      <w:rFonts w:ascii="Wonder Arial" w:eastAsia="Wonder Arial"/>
      <w:kern w:val="0"/>
      <w:sz w:val="28"/>
      <w:szCs w:val="20"/>
    </w:rPr>
  </w:style>
  <w:style w:type="paragraph" w:customStyle="1" w:styleId="210">
    <w:name w:val="正文文本 21"/>
    <w:basedOn w:val="a"/>
    <w:qFormat/>
    <w:rsid w:val="006E7208"/>
    <w:rPr>
      <w:sz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6E7208"/>
    <w:pPr>
      <w:widowControl/>
      <w:spacing w:after="160" w:line="240" w:lineRule="exact"/>
      <w:jc w:val="left"/>
    </w:pPr>
  </w:style>
  <w:style w:type="paragraph" w:customStyle="1" w:styleId="CharCharChar">
    <w:name w:val="Char Char Char"/>
    <w:basedOn w:val="a"/>
    <w:qFormat/>
    <w:rsid w:val="006E7208"/>
    <w:rPr>
      <w:rFonts w:ascii="Tahoma" w:hAnsi="Tahoma"/>
      <w:sz w:val="24"/>
      <w:szCs w:val="20"/>
    </w:rPr>
  </w:style>
  <w:style w:type="paragraph" w:customStyle="1" w:styleId="Char10">
    <w:name w:val="Char1"/>
    <w:basedOn w:val="a"/>
    <w:qFormat/>
    <w:rsid w:val="006E7208"/>
    <w:pPr>
      <w:widowControl/>
      <w:spacing w:after="160" w:line="240" w:lineRule="exact"/>
      <w:jc w:val="left"/>
    </w:pPr>
    <w:rPr>
      <w:rFonts w:ascii="宋体" w:hAnsi="宋体"/>
      <w:kern w:val="0"/>
      <w:sz w:val="20"/>
      <w:szCs w:val="20"/>
      <w:lang w:eastAsia="en-US"/>
    </w:rPr>
  </w:style>
  <w:style w:type="paragraph" w:customStyle="1" w:styleId="Style47">
    <w:name w:val="_Style 47"/>
    <w:basedOn w:val="a"/>
    <w:qFormat/>
    <w:rsid w:val="006E7208"/>
    <w:pPr>
      <w:widowControl/>
      <w:spacing w:after="160" w:line="240" w:lineRule="exact"/>
      <w:jc w:val="left"/>
    </w:pPr>
  </w:style>
  <w:style w:type="paragraph" w:customStyle="1" w:styleId="ParaCharCharCharChar">
    <w:name w:val="默认段落字体 Para Char Char Char Char"/>
    <w:basedOn w:val="a"/>
    <w:qFormat/>
    <w:rsid w:val="006E7208"/>
  </w:style>
  <w:style w:type="paragraph" w:customStyle="1" w:styleId="Charb">
    <w:name w:val="Char"/>
    <w:basedOn w:val="a"/>
    <w:qFormat/>
    <w:rsid w:val="006E7208"/>
  </w:style>
  <w:style w:type="paragraph" w:customStyle="1" w:styleId="p0">
    <w:name w:val="p0"/>
    <w:basedOn w:val="13"/>
    <w:qFormat/>
    <w:rsid w:val="006E7208"/>
    <w:pPr>
      <w:widowControl/>
    </w:pPr>
    <w:rPr>
      <w:szCs w:val="21"/>
    </w:rPr>
  </w:style>
  <w:style w:type="paragraph" w:customStyle="1" w:styleId="13">
    <w:name w:val="正文1"/>
    <w:qFormat/>
    <w:rsid w:val="006E7208"/>
    <w:pPr>
      <w:widowControl w:val="0"/>
      <w:tabs>
        <w:tab w:val="left" w:pos="600"/>
      </w:tabs>
      <w:adjustRightInd w:val="0"/>
      <w:spacing w:line="312" w:lineRule="atLeast"/>
      <w:ind w:left="600"/>
      <w:jc w:val="both"/>
      <w:textAlignment w:val="baseline"/>
    </w:pPr>
    <w:rPr>
      <w:rFonts w:ascii="宋体"/>
      <w:sz w:val="24"/>
    </w:rPr>
  </w:style>
  <w:style w:type="paragraph" w:customStyle="1" w:styleId="afd">
    <w:name w:val="表内容"/>
    <w:basedOn w:val="a"/>
    <w:qFormat/>
    <w:rsid w:val="006E7208"/>
    <w:pPr>
      <w:widowControl/>
      <w:autoSpaceDE w:val="0"/>
      <w:autoSpaceDN w:val="0"/>
      <w:ind w:right="28" w:firstLine="397"/>
      <w:textAlignment w:val="bottom"/>
    </w:pPr>
    <w:rPr>
      <w:rFonts w:ascii="黑体" w:eastAsia="黑体"/>
      <w:sz w:val="18"/>
      <w:szCs w:val="20"/>
    </w:rPr>
  </w:style>
  <w:style w:type="paragraph" w:customStyle="1" w:styleId="Arial229">
    <w:name w:val="样式 Arial 左侧:  2 字符 行距: 固定值 29 磅"/>
    <w:basedOn w:val="a"/>
    <w:qFormat/>
    <w:rsid w:val="006E7208"/>
    <w:pPr>
      <w:adjustRightInd w:val="0"/>
      <w:spacing w:line="580" w:lineRule="exact"/>
      <w:textAlignment w:val="baseline"/>
    </w:pPr>
    <w:rPr>
      <w:rFonts w:ascii="Arial" w:hAnsi="Arial"/>
      <w:kern w:val="0"/>
      <w:sz w:val="24"/>
      <w:szCs w:val="20"/>
    </w:rPr>
  </w:style>
  <w:style w:type="paragraph" w:customStyle="1" w:styleId="xl41">
    <w:name w:val="xl41"/>
    <w:basedOn w:val="a"/>
    <w:qFormat/>
    <w:rsid w:val="006E7208"/>
    <w:pPr>
      <w:widowControl/>
      <w:pBdr>
        <w:bottom w:val="single" w:sz="4" w:space="0" w:color="auto"/>
      </w:pBdr>
      <w:spacing w:before="100" w:beforeAutospacing="1" w:after="100" w:afterAutospacing="1"/>
      <w:jc w:val="center"/>
      <w:textAlignment w:val="center"/>
    </w:pPr>
    <w:rPr>
      <w:rFonts w:ascii="黑体" w:eastAsia="黑体" w:hAnsi="宋体" w:hint="eastAsia"/>
      <w:b/>
      <w:kern w:val="0"/>
      <w:sz w:val="32"/>
    </w:rPr>
  </w:style>
  <w:style w:type="paragraph" w:customStyle="1" w:styleId="400">
    <w:name w:val="标题 4_0"/>
    <w:basedOn w:val="14"/>
    <w:next w:val="26"/>
    <w:qFormat/>
    <w:rsid w:val="006E7208"/>
    <w:pPr>
      <w:keepNext/>
      <w:keepLines/>
      <w:spacing w:before="280" w:after="290" w:line="376" w:lineRule="auto"/>
      <w:outlineLvl w:val="3"/>
    </w:pPr>
    <w:rPr>
      <w:rFonts w:ascii="Arial" w:eastAsia="黑体" w:hAnsi="Arial"/>
      <w:b/>
      <w:bCs/>
      <w:sz w:val="28"/>
      <w:szCs w:val="28"/>
    </w:rPr>
  </w:style>
  <w:style w:type="paragraph" w:customStyle="1" w:styleId="14">
    <w:name w:val="正文_1"/>
    <w:qFormat/>
    <w:rsid w:val="006E7208"/>
    <w:pPr>
      <w:widowControl w:val="0"/>
      <w:jc w:val="both"/>
    </w:pPr>
    <w:rPr>
      <w:kern w:val="2"/>
      <w:sz w:val="21"/>
      <w:szCs w:val="24"/>
    </w:rPr>
  </w:style>
  <w:style w:type="paragraph" w:customStyle="1" w:styleId="26">
    <w:name w:val="正文_2"/>
    <w:basedOn w:val="a"/>
    <w:qFormat/>
    <w:rsid w:val="006E7208"/>
  </w:style>
  <w:style w:type="paragraph" w:customStyle="1" w:styleId="xl24">
    <w:name w:val="xl24"/>
    <w:basedOn w:val="a"/>
    <w:qFormat/>
    <w:rsid w:val="006E7208"/>
    <w:pPr>
      <w:widowControl/>
      <w:spacing w:before="100" w:beforeAutospacing="1" w:after="100" w:afterAutospacing="1"/>
      <w:jc w:val="center"/>
      <w:textAlignment w:val="center"/>
    </w:pPr>
    <w:rPr>
      <w:rFonts w:ascii="宋体" w:hAnsi="宋体"/>
      <w:kern w:val="0"/>
      <w:sz w:val="24"/>
    </w:rPr>
  </w:style>
  <w:style w:type="paragraph" w:customStyle="1" w:styleId="font5">
    <w:name w:val="font5"/>
    <w:basedOn w:val="a"/>
    <w:qFormat/>
    <w:rsid w:val="006E7208"/>
    <w:pPr>
      <w:widowControl/>
      <w:spacing w:before="100" w:beforeAutospacing="1" w:after="100" w:afterAutospacing="1"/>
      <w:jc w:val="left"/>
    </w:pPr>
    <w:rPr>
      <w:rFonts w:ascii="宋体" w:hAnsi="宋体" w:hint="eastAsia"/>
      <w:kern w:val="0"/>
      <w:sz w:val="18"/>
      <w:szCs w:val="18"/>
    </w:rPr>
  </w:style>
  <w:style w:type="paragraph" w:customStyle="1" w:styleId="CharChar2">
    <w:name w:val="Char Char2"/>
    <w:basedOn w:val="a"/>
    <w:qFormat/>
    <w:rsid w:val="006E7208"/>
    <w:pPr>
      <w:widowControl/>
      <w:spacing w:after="160" w:line="240" w:lineRule="exact"/>
      <w:jc w:val="left"/>
    </w:pPr>
  </w:style>
  <w:style w:type="paragraph" w:customStyle="1" w:styleId="27">
    <w:name w:val="样式2"/>
    <w:basedOn w:val="a"/>
    <w:qFormat/>
    <w:rsid w:val="006E7208"/>
    <w:pPr>
      <w:spacing w:line="360" w:lineRule="auto"/>
      <w:jc w:val="center"/>
    </w:pPr>
    <w:rPr>
      <w:rFonts w:ascii="宋体" w:hAnsi="宋体"/>
      <w:b/>
      <w:bCs/>
      <w:sz w:val="100"/>
      <w:szCs w:val="96"/>
    </w:rPr>
  </w:style>
  <w:style w:type="paragraph" w:customStyle="1" w:styleId="font7">
    <w:name w:val="font7"/>
    <w:basedOn w:val="a"/>
    <w:qFormat/>
    <w:rsid w:val="006E7208"/>
    <w:pPr>
      <w:widowControl/>
      <w:spacing w:before="100" w:beforeAutospacing="1" w:after="100" w:afterAutospacing="1"/>
      <w:jc w:val="left"/>
    </w:pPr>
    <w:rPr>
      <w:b/>
      <w:bCs/>
      <w:kern w:val="0"/>
      <w:sz w:val="36"/>
      <w:szCs w:val="36"/>
    </w:rPr>
  </w:style>
  <w:style w:type="paragraph" w:customStyle="1" w:styleId="111">
    <w:name w:val="1.1.1"/>
    <w:basedOn w:val="a"/>
    <w:qFormat/>
    <w:rsid w:val="006E7208"/>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5">
    <w:name w:val="样式1"/>
    <w:basedOn w:val="a"/>
    <w:qFormat/>
    <w:rsid w:val="006E7208"/>
    <w:pPr>
      <w:spacing w:before="120" w:after="120" w:line="300" w:lineRule="auto"/>
    </w:pPr>
    <w:rPr>
      <w:rFonts w:ascii="宋体" w:hAnsi="宋体"/>
      <w:b/>
      <w:sz w:val="24"/>
      <w:szCs w:val="20"/>
    </w:rPr>
  </w:style>
  <w:style w:type="paragraph" w:customStyle="1" w:styleId="font6">
    <w:name w:val="font6"/>
    <w:basedOn w:val="a"/>
    <w:qFormat/>
    <w:rsid w:val="006E7208"/>
    <w:pPr>
      <w:widowControl/>
      <w:spacing w:before="100" w:beforeAutospacing="1" w:after="100" w:afterAutospacing="1"/>
      <w:jc w:val="left"/>
    </w:pPr>
    <w:rPr>
      <w:rFonts w:ascii="宋体" w:hAnsi="宋体" w:hint="eastAsia"/>
      <w:b/>
      <w:bCs/>
      <w:kern w:val="0"/>
      <w:sz w:val="36"/>
      <w:szCs w:val="36"/>
    </w:rPr>
  </w:style>
  <w:style w:type="paragraph" w:customStyle="1" w:styleId="CharCharCharCharCharCharChar">
    <w:name w:val="Char Char Char Char Char Char Char"/>
    <w:basedOn w:val="a"/>
    <w:qFormat/>
    <w:rsid w:val="006E7208"/>
  </w:style>
  <w:style w:type="paragraph" w:customStyle="1" w:styleId="CharChar10Char">
    <w:name w:val="Char Char10 Char"/>
    <w:basedOn w:val="a"/>
    <w:qFormat/>
    <w:rsid w:val="006E7208"/>
  </w:style>
  <w:style w:type="paragraph" w:customStyle="1" w:styleId="xl25">
    <w:name w:val="xl25"/>
    <w:basedOn w:val="a"/>
    <w:qFormat/>
    <w:rsid w:val="006E7208"/>
    <w:pPr>
      <w:widowControl/>
      <w:pBdr>
        <w:bottom w:val="single" w:sz="4" w:space="0" w:color="auto"/>
      </w:pBdr>
      <w:spacing w:before="100" w:beforeAutospacing="1" w:after="100" w:afterAutospacing="1"/>
      <w:jc w:val="center"/>
      <w:textAlignment w:val="center"/>
    </w:pPr>
    <w:rPr>
      <w:rFonts w:ascii="宋体" w:hAnsi="宋体"/>
      <w:b/>
      <w:bCs/>
      <w:kern w:val="0"/>
      <w:sz w:val="36"/>
      <w:szCs w:val="36"/>
    </w:rPr>
  </w:style>
  <w:style w:type="paragraph" w:customStyle="1" w:styleId="CharCharCharCharCharCharCharCharCharChar">
    <w:name w:val="Char Char Char Char Char Char Char Char Char Char"/>
    <w:basedOn w:val="a"/>
    <w:qFormat/>
    <w:rsid w:val="006E7208"/>
  </w:style>
  <w:style w:type="paragraph" w:customStyle="1" w:styleId="16">
    <w:name w:val="正文首行缩进1"/>
    <w:basedOn w:val="a5"/>
    <w:qFormat/>
    <w:rsid w:val="006E7208"/>
    <w:pPr>
      <w:ind w:firstLineChars="100" w:firstLine="420"/>
    </w:pPr>
  </w:style>
  <w:style w:type="paragraph" w:customStyle="1" w:styleId="afe">
    <w:name w:val="图"/>
    <w:basedOn w:val="a"/>
    <w:qFormat/>
    <w:rsid w:val="006E7208"/>
    <w:pPr>
      <w:keepNext/>
      <w:adjustRightInd w:val="0"/>
      <w:spacing w:before="60" w:after="60" w:line="300" w:lineRule="auto"/>
      <w:jc w:val="center"/>
      <w:textAlignment w:val="center"/>
    </w:pPr>
    <w:rPr>
      <w:snapToGrid w:val="0"/>
      <w:spacing w:val="20"/>
      <w:kern w:val="0"/>
      <w:sz w:val="24"/>
      <w:szCs w:val="20"/>
    </w:rPr>
  </w:style>
  <w:style w:type="paragraph" w:customStyle="1" w:styleId="style1">
    <w:name w:val="style1"/>
    <w:basedOn w:val="a"/>
    <w:qFormat/>
    <w:rsid w:val="006E7208"/>
    <w:pPr>
      <w:widowControl/>
      <w:spacing w:before="100" w:beforeAutospacing="1" w:after="100" w:afterAutospacing="1"/>
      <w:jc w:val="left"/>
    </w:pPr>
    <w:rPr>
      <w:rFonts w:ascii="宋体" w:hAnsi="宋体" w:cs="宋体"/>
      <w:kern w:val="0"/>
      <w:sz w:val="18"/>
      <w:szCs w:val="18"/>
    </w:rPr>
  </w:style>
  <w:style w:type="paragraph" w:customStyle="1" w:styleId="17">
    <w:name w:val="1"/>
    <w:basedOn w:val="a"/>
    <w:qFormat/>
    <w:rsid w:val="006E7208"/>
  </w:style>
  <w:style w:type="paragraph" w:customStyle="1" w:styleId="310">
    <w:name w:val="标题3.1"/>
    <w:basedOn w:val="a"/>
    <w:qFormat/>
    <w:rsid w:val="006E7208"/>
    <w:pPr>
      <w:jc w:val="center"/>
      <w:outlineLvl w:val="1"/>
    </w:pPr>
    <w:rPr>
      <w:rFonts w:ascii="黑体" w:eastAsia="黑体"/>
      <w:b/>
      <w:bCs/>
    </w:rPr>
  </w:style>
  <w:style w:type="paragraph" w:customStyle="1" w:styleId="aff">
    <w:name w:val="简单回函地址"/>
    <w:basedOn w:val="a"/>
    <w:qFormat/>
    <w:rsid w:val="006E7208"/>
  </w:style>
  <w:style w:type="paragraph" w:customStyle="1" w:styleId="aff0">
    <w:name w:val="表格文字"/>
    <w:basedOn w:val="a"/>
    <w:qFormat/>
    <w:rsid w:val="006E7208"/>
    <w:pPr>
      <w:adjustRightInd w:val="0"/>
      <w:spacing w:line="420" w:lineRule="atLeast"/>
      <w:jc w:val="left"/>
      <w:textAlignment w:val="baseline"/>
    </w:pPr>
    <w:rPr>
      <w:kern w:val="0"/>
      <w:szCs w:val="20"/>
    </w:rPr>
  </w:style>
  <w:style w:type="paragraph" w:customStyle="1" w:styleId="aff1">
    <w:name w:val="表头"/>
    <w:basedOn w:val="a"/>
    <w:qFormat/>
    <w:rsid w:val="006E7208"/>
    <w:pPr>
      <w:autoSpaceDE w:val="0"/>
      <w:autoSpaceDN w:val="0"/>
      <w:adjustRightInd w:val="0"/>
      <w:spacing w:beforeLines="50"/>
      <w:jc w:val="center"/>
      <w:textAlignment w:val="bottom"/>
    </w:pPr>
    <w:rPr>
      <w:kern w:val="0"/>
      <w:sz w:val="28"/>
      <w:szCs w:val="20"/>
    </w:rPr>
  </w:style>
  <w:style w:type="paragraph" w:customStyle="1" w:styleId="Style10">
    <w:name w:val="_Style 1"/>
    <w:basedOn w:val="a"/>
    <w:qFormat/>
    <w:rsid w:val="006E7208"/>
    <w:pPr>
      <w:widowControl/>
      <w:spacing w:after="160" w:line="240" w:lineRule="exact"/>
      <w:jc w:val="left"/>
    </w:pPr>
  </w:style>
  <w:style w:type="paragraph" w:customStyle="1" w:styleId="font0">
    <w:name w:val="font0"/>
    <w:basedOn w:val="a"/>
    <w:qFormat/>
    <w:rsid w:val="006E7208"/>
    <w:pPr>
      <w:widowControl/>
      <w:spacing w:before="100" w:beforeAutospacing="1" w:after="100" w:afterAutospacing="1"/>
      <w:jc w:val="left"/>
    </w:pPr>
    <w:rPr>
      <w:rFonts w:ascii="宋体" w:hAnsi="宋体" w:hint="eastAsia"/>
      <w:kern w:val="0"/>
      <w:sz w:val="24"/>
    </w:rPr>
  </w:style>
  <w:style w:type="paragraph" w:customStyle="1" w:styleId="New">
    <w:name w:val="正文 New"/>
    <w:qFormat/>
    <w:rsid w:val="006E7208"/>
    <w:pPr>
      <w:widowControl w:val="0"/>
      <w:jc w:val="both"/>
    </w:pPr>
    <w:rPr>
      <w:kern w:val="2"/>
      <w:sz w:val="21"/>
      <w:szCs w:val="24"/>
    </w:rPr>
  </w:style>
  <w:style w:type="paragraph" w:customStyle="1" w:styleId="300">
    <w:name w:val="标题 3_0"/>
    <w:basedOn w:val="14"/>
    <w:next w:val="14"/>
    <w:qFormat/>
    <w:rsid w:val="006E7208"/>
    <w:pPr>
      <w:keepNext/>
      <w:keepLines/>
      <w:spacing w:before="260" w:after="260" w:line="416" w:lineRule="auto"/>
      <w:outlineLvl w:val="2"/>
    </w:pPr>
    <w:rPr>
      <w:b/>
      <w:bCs/>
      <w:sz w:val="32"/>
      <w:szCs w:val="32"/>
    </w:rPr>
  </w:style>
  <w:style w:type="paragraph" w:customStyle="1" w:styleId="Blockquote">
    <w:name w:val="Blockquote"/>
    <w:basedOn w:val="a"/>
    <w:qFormat/>
    <w:rsid w:val="006E7208"/>
    <w:pPr>
      <w:autoSpaceDE w:val="0"/>
      <w:autoSpaceDN w:val="0"/>
      <w:adjustRightInd w:val="0"/>
      <w:spacing w:before="100" w:after="100"/>
      <w:ind w:left="360" w:right="360"/>
      <w:jc w:val="left"/>
    </w:pPr>
    <w:rPr>
      <w:kern w:val="0"/>
      <w:sz w:val="24"/>
      <w:szCs w:val="20"/>
    </w:rPr>
  </w:style>
  <w:style w:type="paragraph" w:customStyle="1" w:styleId="CharCharCharCharCharCharCharCharCharChar1">
    <w:name w:val="Char Char Char Char Char Char Char Char Char Char1"/>
    <w:basedOn w:val="a"/>
    <w:qFormat/>
    <w:rsid w:val="006E7208"/>
    <w:pPr>
      <w:widowControl/>
      <w:spacing w:after="160" w:line="240" w:lineRule="exact"/>
      <w:jc w:val="left"/>
    </w:pPr>
    <w:rPr>
      <w:szCs w:val="20"/>
    </w:rPr>
  </w:style>
  <w:style w:type="paragraph" w:customStyle="1" w:styleId="TableParagraph">
    <w:name w:val="Table Paragraph"/>
    <w:basedOn w:val="a"/>
    <w:uiPriority w:val="1"/>
    <w:qFormat/>
    <w:rsid w:val="006E7208"/>
    <w:pPr>
      <w:autoSpaceDE w:val="0"/>
      <w:autoSpaceDN w:val="0"/>
      <w:adjustRightInd w:val="0"/>
      <w:spacing w:line="360" w:lineRule="atLeast"/>
      <w:jc w:val="left"/>
      <w:textAlignment w:val="baseline"/>
    </w:pPr>
    <w:rPr>
      <w:rFonts w:ascii="仿宋" w:eastAsia="仿宋" w:hAnsi="仿宋" w:cs="仿宋"/>
      <w:kern w:val="0"/>
      <w:sz w:val="22"/>
      <w:szCs w:val="22"/>
      <w:lang w:val="zh-CN"/>
    </w:rPr>
  </w:style>
  <w:style w:type="paragraph" w:customStyle="1" w:styleId="0">
    <w:name w:val="正文_0"/>
    <w:qFormat/>
    <w:rsid w:val="006E7208"/>
    <w:pPr>
      <w:widowControl w:val="0"/>
      <w:jc w:val="both"/>
    </w:pPr>
    <w:rPr>
      <w:rFonts w:ascii="Calibri" w:hAnsi="Calibri"/>
      <w:kern w:val="2"/>
      <w:sz w:val="21"/>
      <w:szCs w:val="22"/>
    </w:rPr>
  </w:style>
  <w:style w:type="paragraph" w:customStyle="1" w:styleId="aff2">
    <w:name w:val="样式"/>
    <w:qFormat/>
    <w:rsid w:val="006E7208"/>
    <w:pPr>
      <w:widowControl w:val="0"/>
      <w:autoSpaceDE w:val="0"/>
      <w:autoSpaceDN w:val="0"/>
      <w:adjustRightInd w:val="0"/>
    </w:pPr>
    <w:rPr>
      <w:rFonts w:ascii="宋体" w:hAnsi="宋体" w:cs="宋体"/>
      <w:sz w:val="24"/>
      <w:szCs w:val="24"/>
    </w:rPr>
  </w:style>
  <w:style w:type="character" w:customStyle="1" w:styleId="c-icon">
    <w:name w:val="c-icon"/>
    <w:basedOn w:val="a0"/>
    <w:qFormat/>
    <w:rsid w:val="006E7208"/>
  </w:style>
  <w:style w:type="character" w:customStyle="1" w:styleId="hover20">
    <w:name w:val="hover20"/>
    <w:basedOn w:val="a0"/>
    <w:qFormat/>
    <w:rsid w:val="006E7208"/>
  </w:style>
  <w:style w:type="character" w:customStyle="1" w:styleId="hover21">
    <w:name w:val="hover21"/>
    <w:basedOn w:val="a0"/>
    <w:qFormat/>
    <w:rsid w:val="006E7208"/>
    <w:rPr>
      <w:color w:val="315EFB"/>
    </w:rPr>
  </w:style>
  <w:style w:type="character" w:customStyle="1" w:styleId="c-icon25">
    <w:name w:val="c-icon25"/>
    <w:basedOn w:val="a0"/>
    <w:qFormat/>
    <w:rsid w:val="006E7208"/>
  </w:style>
  <w:style w:type="character" w:customStyle="1" w:styleId="hover27">
    <w:name w:val="hover27"/>
    <w:basedOn w:val="a0"/>
    <w:qFormat/>
    <w:rsid w:val="006E7208"/>
    <w:rPr>
      <w:color w:val="315EFB"/>
    </w:rPr>
  </w:style>
  <w:style w:type="paragraph" w:customStyle="1" w:styleId="1111A">
    <w:name w:val="1.1.1.1A"/>
    <w:basedOn w:val="a"/>
    <w:qFormat/>
    <w:rsid w:val="006E7208"/>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3-1">
    <w:name w:val="标题3-1"/>
    <w:basedOn w:val="3"/>
    <w:qFormat/>
    <w:rsid w:val="006E7208"/>
    <w:pPr>
      <w:tabs>
        <w:tab w:val="left" w:pos="425"/>
      </w:tabs>
      <w:ind w:left="425" w:hanging="425"/>
    </w:pPr>
    <w:rPr>
      <w:sz w:val="24"/>
    </w:rPr>
  </w:style>
  <w:style w:type="paragraph" w:customStyle="1" w:styleId="378020">
    <w:name w:val="样式 标题 3 + (中文) 黑体 小四 非加粗 段前: 7.8 磅 段后: 0 磅 行距: 固定值 20 磅"/>
    <w:basedOn w:val="3"/>
    <w:qFormat/>
    <w:rsid w:val="006E7208"/>
    <w:pPr>
      <w:spacing w:before="0" w:after="0" w:line="400" w:lineRule="exact"/>
    </w:pPr>
    <w:rPr>
      <w:rFonts w:eastAsia="黑体" w:cs="宋体"/>
      <w:b w:val="0"/>
      <w:sz w:val="24"/>
    </w:rPr>
  </w:style>
  <w:style w:type="paragraph" w:customStyle="1" w:styleId="18">
    <w:name w:val="修订1"/>
    <w:hidden/>
    <w:uiPriority w:val="99"/>
    <w:semiHidden/>
    <w:qFormat/>
    <w:rsid w:val="006E7208"/>
    <w:rPr>
      <w:kern w:val="2"/>
      <w:sz w:val="21"/>
      <w:szCs w:val="24"/>
    </w:rPr>
  </w:style>
  <w:style w:type="paragraph" w:customStyle="1" w:styleId="UserStyle0">
    <w:name w:val="UserStyle_0"/>
    <w:qFormat/>
    <w:rsid w:val="006E7208"/>
    <w:pPr>
      <w:textAlignment w:val="baseline"/>
    </w:pPr>
    <w:rPr>
      <w:rFonts w:ascii="宋体"/>
      <w:color w:val="000000"/>
      <w:sz w:val="24"/>
      <w:szCs w:val="24"/>
    </w:rPr>
  </w:style>
  <w:style w:type="paragraph" w:styleId="aff3">
    <w:name w:val="List Paragraph"/>
    <w:basedOn w:val="a"/>
    <w:uiPriority w:val="34"/>
    <w:qFormat/>
    <w:rsid w:val="006E7208"/>
    <w:pPr>
      <w:ind w:firstLineChars="200" w:firstLine="420"/>
    </w:pPr>
  </w:style>
  <w:style w:type="paragraph" w:customStyle="1" w:styleId="Other1">
    <w:name w:val="Other|1"/>
    <w:basedOn w:val="a"/>
    <w:qFormat/>
    <w:rsid w:val="006E7208"/>
    <w:pPr>
      <w:spacing w:line="432" w:lineRule="auto"/>
      <w:ind w:firstLine="400"/>
    </w:pPr>
    <w:rPr>
      <w:rFonts w:ascii="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55</Pages>
  <Words>4088</Words>
  <Characters>23308</Characters>
  <Application>Microsoft Office Word</Application>
  <DocSecurity>0</DocSecurity>
  <Lines>194</Lines>
  <Paragraphs>54</Paragraphs>
  <ScaleCrop>false</ScaleCrop>
  <Company>可酷巨蟹有限公司</Company>
  <LinksUpToDate>false</LinksUpToDate>
  <CharactersWithSpaces>27342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 Jet</dc:creator>
  <cp:lastModifiedBy>微软用户</cp:lastModifiedBy>
  <cp:revision>227</cp:revision>
  <dcterms:created xsi:type="dcterms:W3CDTF">2024-11-04T10:01:00Z</dcterms:created>
  <dcterms:modified xsi:type="dcterms:W3CDTF">2024-11-18T02:09:00Z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ABFEFF0137434CBEBF8A97A8A8D26409_12</vt:lpwstr>
  </property>
</Properties>
</file>