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B2" w:rsidRDefault="002F58B2">
      <w:pPr>
        <w:pStyle w:val="a4"/>
        <w:spacing w:line="261" w:lineRule="auto"/>
        <w:rPr>
          <w:color w:val="auto"/>
        </w:rPr>
      </w:pPr>
    </w:p>
    <w:p w:rsidR="002F58B2" w:rsidRDefault="002F58B2">
      <w:pPr>
        <w:pStyle w:val="a4"/>
        <w:spacing w:line="261" w:lineRule="auto"/>
        <w:rPr>
          <w:color w:val="auto"/>
        </w:rPr>
      </w:pPr>
    </w:p>
    <w:p w:rsidR="002F58B2" w:rsidRDefault="002F58B2">
      <w:pPr>
        <w:pStyle w:val="a4"/>
        <w:spacing w:line="262" w:lineRule="auto"/>
        <w:rPr>
          <w:color w:val="auto"/>
        </w:rPr>
      </w:pPr>
    </w:p>
    <w:p w:rsidR="002F58B2" w:rsidRDefault="00EA20DE">
      <w:pPr>
        <w:pStyle w:val="a4"/>
        <w:spacing w:line="287" w:lineRule="auto"/>
        <w:jc w:val="center"/>
        <w:rPr>
          <w:color w:val="auto"/>
          <w:lang w:eastAsia="zh-CN"/>
        </w:rPr>
      </w:pPr>
      <w:r>
        <w:rPr>
          <w:rFonts w:ascii="宋体" w:eastAsia="宋体" w:hAnsi="宋体" w:cs="宋体" w:hint="eastAsia"/>
          <w:b/>
          <w:bCs/>
          <w:color w:val="auto"/>
          <w:spacing w:val="-28"/>
          <w:sz w:val="52"/>
          <w:szCs w:val="52"/>
          <w:lang w:eastAsia="zh-CN"/>
        </w:rPr>
        <w:t>农夫山泉（博爱）厂区内原供水管道迁改工程</w:t>
      </w:r>
    </w:p>
    <w:p w:rsidR="002F58B2" w:rsidRDefault="002F58B2">
      <w:pPr>
        <w:pStyle w:val="a4"/>
        <w:spacing w:line="288" w:lineRule="auto"/>
        <w:rPr>
          <w:color w:val="auto"/>
          <w:lang w:eastAsia="zh-CN"/>
        </w:rPr>
      </w:pPr>
    </w:p>
    <w:p w:rsidR="002F58B2" w:rsidRDefault="002F58B2">
      <w:pPr>
        <w:pStyle w:val="a4"/>
        <w:spacing w:line="288" w:lineRule="auto"/>
        <w:rPr>
          <w:color w:val="auto"/>
          <w:lang w:eastAsia="zh-CN"/>
        </w:rPr>
      </w:pPr>
    </w:p>
    <w:p w:rsidR="002F58B2" w:rsidRDefault="002F58B2">
      <w:pPr>
        <w:pStyle w:val="a4"/>
        <w:spacing w:line="288" w:lineRule="auto"/>
        <w:rPr>
          <w:color w:val="auto"/>
          <w:lang w:eastAsia="zh-CN"/>
        </w:rPr>
      </w:pPr>
    </w:p>
    <w:p w:rsidR="002F58B2" w:rsidRDefault="002F58B2">
      <w:pPr>
        <w:pStyle w:val="a4"/>
        <w:spacing w:line="288" w:lineRule="auto"/>
        <w:rPr>
          <w:color w:val="auto"/>
          <w:lang w:eastAsia="zh-CN"/>
        </w:rPr>
      </w:pPr>
    </w:p>
    <w:p w:rsidR="002F58B2" w:rsidRDefault="002F58B2">
      <w:pPr>
        <w:pStyle w:val="2"/>
        <w:rPr>
          <w:color w:val="auto"/>
          <w:lang w:eastAsia="zh-CN"/>
        </w:rPr>
      </w:pPr>
    </w:p>
    <w:p w:rsidR="002F58B2" w:rsidRDefault="00EA20DE">
      <w:pPr>
        <w:widowControl w:val="0"/>
        <w:kinsoku/>
        <w:autoSpaceDE/>
        <w:autoSpaceDN/>
        <w:adjustRightInd/>
        <w:spacing w:line="360" w:lineRule="auto"/>
        <w:jc w:val="center"/>
        <w:textAlignment w:val="auto"/>
        <w:rPr>
          <w:rFonts w:ascii="宋体" w:eastAsia="宋体" w:hAnsi="宋体" w:cs="Times New Roman"/>
          <w:b/>
          <w:snapToGrid/>
          <w:color w:val="auto"/>
          <w:sz w:val="84"/>
          <w:szCs w:val="84"/>
          <w:lang w:eastAsia="zh-CN"/>
        </w:rPr>
      </w:pPr>
      <w:r>
        <w:rPr>
          <w:rFonts w:ascii="宋体" w:eastAsia="宋体" w:hAnsi="宋体" w:cs="Times New Roman" w:hint="eastAsia"/>
          <w:b/>
          <w:snapToGrid/>
          <w:color w:val="auto"/>
          <w:sz w:val="84"/>
          <w:szCs w:val="84"/>
          <w:lang w:eastAsia="zh-CN"/>
        </w:rPr>
        <w:t>竞争性谈判文件</w:t>
      </w:r>
    </w:p>
    <w:p w:rsidR="002F58B2" w:rsidRDefault="002F58B2">
      <w:pPr>
        <w:pStyle w:val="a4"/>
        <w:spacing w:line="298" w:lineRule="auto"/>
        <w:rPr>
          <w:color w:val="auto"/>
          <w:lang w:eastAsia="zh-CN"/>
        </w:rPr>
      </w:pPr>
    </w:p>
    <w:p w:rsidR="002F58B2" w:rsidRDefault="002F58B2">
      <w:pPr>
        <w:jc w:val="center"/>
        <w:rPr>
          <w:rFonts w:ascii="宋体"/>
          <w:b/>
          <w:color w:val="auto"/>
          <w:sz w:val="32"/>
          <w:szCs w:val="32"/>
          <w:u w:val="double"/>
          <w:lang w:eastAsia="zh-CN"/>
        </w:rPr>
      </w:pPr>
    </w:p>
    <w:p w:rsidR="002F58B2" w:rsidRDefault="002F58B2">
      <w:pPr>
        <w:jc w:val="center"/>
        <w:rPr>
          <w:rFonts w:ascii="宋体"/>
          <w:b/>
          <w:color w:val="auto"/>
          <w:sz w:val="32"/>
          <w:szCs w:val="32"/>
          <w:u w:val="double"/>
          <w:lang w:eastAsia="zh-CN"/>
        </w:rPr>
      </w:pPr>
    </w:p>
    <w:p w:rsidR="002F58B2" w:rsidRDefault="00EA20DE">
      <w:pPr>
        <w:jc w:val="center"/>
        <w:rPr>
          <w:rFonts w:ascii="宋体"/>
          <w:b/>
          <w:color w:val="auto"/>
          <w:sz w:val="32"/>
          <w:szCs w:val="32"/>
          <w:u w:val="double"/>
          <w:lang w:eastAsia="zh-CN"/>
        </w:rPr>
      </w:pPr>
      <w:r>
        <w:rPr>
          <w:rFonts w:ascii="宋体" w:hint="eastAsia"/>
          <w:b/>
          <w:color w:val="auto"/>
          <w:sz w:val="32"/>
          <w:szCs w:val="32"/>
          <w:u w:val="double"/>
          <w:lang w:eastAsia="zh-CN"/>
        </w:rPr>
        <w:t>该项目全额面向中小企业采购</w:t>
      </w:r>
    </w:p>
    <w:p w:rsidR="002F58B2" w:rsidRDefault="002F58B2">
      <w:pPr>
        <w:spacing w:line="360" w:lineRule="auto"/>
        <w:jc w:val="center"/>
        <w:rPr>
          <w:rFonts w:ascii="宋体" w:eastAsiaTheme="minorEastAsia" w:hAnsi="宋体" w:cs="宋体"/>
          <w:b/>
          <w:color w:val="auto"/>
          <w:sz w:val="32"/>
          <w:szCs w:val="32"/>
          <w:lang w:eastAsia="zh-CN"/>
        </w:rPr>
      </w:pPr>
    </w:p>
    <w:p w:rsidR="003C47D9" w:rsidRDefault="003C47D9" w:rsidP="003C47D9">
      <w:pPr>
        <w:spacing w:line="360" w:lineRule="auto"/>
        <w:ind w:firstLineChars="500" w:firstLine="1606"/>
        <w:rPr>
          <w:rFonts w:ascii="宋体" w:eastAsiaTheme="minorEastAsia" w:hAnsi="宋体" w:cs="宋体"/>
          <w:b/>
          <w:color w:val="auto"/>
          <w:sz w:val="32"/>
          <w:szCs w:val="32"/>
          <w:lang w:eastAsia="zh-CN"/>
        </w:rPr>
      </w:pPr>
      <w:r>
        <w:rPr>
          <w:rFonts w:ascii="宋体" w:hAnsi="宋体" w:cs="宋体" w:hint="eastAsia"/>
          <w:b/>
          <w:color w:val="auto"/>
          <w:sz w:val="32"/>
          <w:szCs w:val="32"/>
          <w:lang w:eastAsia="zh-CN"/>
        </w:rPr>
        <w:t>采购编号：博政采购〔</w:t>
      </w:r>
      <w:r>
        <w:rPr>
          <w:rFonts w:ascii="宋体" w:hAnsi="宋体" w:cs="宋体" w:hint="eastAsia"/>
          <w:b/>
          <w:color w:val="auto"/>
          <w:sz w:val="32"/>
          <w:szCs w:val="32"/>
          <w:lang w:eastAsia="zh-CN"/>
        </w:rPr>
        <w:t>2025</w:t>
      </w:r>
      <w:r>
        <w:rPr>
          <w:rFonts w:ascii="宋体" w:hAnsi="宋体" w:cs="宋体" w:hint="eastAsia"/>
          <w:b/>
          <w:color w:val="auto"/>
          <w:sz w:val="32"/>
          <w:szCs w:val="32"/>
          <w:lang w:eastAsia="zh-CN"/>
        </w:rPr>
        <w:t>〕</w:t>
      </w:r>
      <w:r>
        <w:rPr>
          <w:rFonts w:ascii="宋体" w:eastAsiaTheme="minorEastAsia" w:hAnsi="宋体" w:cs="宋体" w:hint="eastAsia"/>
          <w:b/>
          <w:color w:val="auto"/>
          <w:sz w:val="32"/>
          <w:szCs w:val="32"/>
          <w:lang w:eastAsia="zh-CN"/>
        </w:rPr>
        <w:t>57</w:t>
      </w:r>
      <w:r>
        <w:rPr>
          <w:rFonts w:ascii="宋体" w:hAnsi="宋体" w:cs="宋体" w:hint="eastAsia"/>
          <w:b/>
          <w:color w:val="auto"/>
          <w:sz w:val="32"/>
          <w:szCs w:val="32"/>
          <w:lang w:eastAsia="zh-CN"/>
        </w:rPr>
        <w:t>号</w:t>
      </w:r>
    </w:p>
    <w:p w:rsidR="003C47D9" w:rsidRPr="003C47D9" w:rsidRDefault="003C47D9" w:rsidP="003C47D9">
      <w:pPr>
        <w:pStyle w:val="1"/>
        <w:ind w:firstLineChars="480" w:firstLine="1542"/>
        <w:rPr>
          <w:rFonts w:eastAsiaTheme="minorEastAsia"/>
          <w:lang w:eastAsia="zh-CN"/>
        </w:rPr>
      </w:pPr>
      <w:r w:rsidRPr="003C47D9">
        <w:rPr>
          <w:rFonts w:ascii="宋体" w:hAnsi="宋体" w:cs="宋体" w:hint="eastAsia"/>
          <w:b/>
          <w:color w:val="auto"/>
          <w:sz w:val="32"/>
          <w:szCs w:val="32"/>
          <w:lang w:eastAsia="zh-CN"/>
        </w:rPr>
        <w:t>项目编号：</w:t>
      </w:r>
      <w:r>
        <w:rPr>
          <w:rFonts w:ascii="宋体" w:eastAsiaTheme="minorEastAsia" w:hAnsi="宋体" w:cs="宋体" w:hint="eastAsia"/>
          <w:b/>
          <w:color w:val="auto"/>
          <w:sz w:val="32"/>
          <w:szCs w:val="32"/>
          <w:lang w:eastAsia="zh-CN"/>
        </w:rPr>
        <w:t>博采谈判采购-2025-37</w:t>
      </w:r>
    </w:p>
    <w:p w:rsidR="002F58B2" w:rsidRDefault="002F58B2">
      <w:pPr>
        <w:pStyle w:val="1"/>
        <w:rPr>
          <w:rFonts w:eastAsiaTheme="minorEastAsia"/>
          <w:lang w:eastAsia="zh-CN"/>
        </w:rPr>
      </w:pPr>
    </w:p>
    <w:p w:rsidR="002F58B2" w:rsidRDefault="002F58B2">
      <w:pPr>
        <w:pStyle w:val="a4"/>
        <w:spacing w:line="241" w:lineRule="auto"/>
        <w:rPr>
          <w:color w:val="auto"/>
          <w:lang w:eastAsia="zh-CN"/>
        </w:rPr>
      </w:pPr>
    </w:p>
    <w:p w:rsidR="002F58B2" w:rsidRDefault="002F58B2">
      <w:pPr>
        <w:pStyle w:val="a4"/>
        <w:spacing w:line="241" w:lineRule="auto"/>
        <w:rPr>
          <w:color w:val="auto"/>
          <w:lang w:eastAsia="zh-CN"/>
        </w:rPr>
      </w:pPr>
    </w:p>
    <w:p w:rsidR="002F58B2" w:rsidRDefault="002F58B2">
      <w:pPr>
        <w:pStyle w:val="a4"/>
        <w:spacing w:line="241" w:lineRule="auto"/>
        <w:rPr>
          <w:color w:val="auto"/>
          <w:lang w:eastAsia="zh-CN"/>
        </w:rPr>
      </w:pPr>
    </w:p>
    <w:p w:rsidR="002F58B2" w:rsidRDefault="002F58B2">
      <w:pPr>
        <w:pStyle w:val="a4"/>
        <w:spacing w:line="241" w:lineRule="auto"/>
        <w:rPr>
          <w:color w:val="auto"/>
          <w:lang w:eastAsia="zh-CN"/>
        </w:rPr>
      </w:pPr>
    </w:p>
    <w:p w:rsidR="002F58B2" w:rsidRDefault="002F58B2">
      <w:pPr>
        <w:pStyle w:val="a4"/>
        <w:spacing w:line="242" w:lineRule="auto"/>
        <w:rPr>
          <w:color w:val="auto"/>
          <w:lang w:eastAsia="zh-CN"/>
        </w:rPr>
      </w:pPr>
    </w:p>
    <w:p w:rsidR="002F58B2" w:rsidRDefault="002F58B2">
      <w:pPr>
        <w:pStyle w:val="a4"/>
        <w:spacing w:line="242" w:lineRule="auto"/>
        <w:rPr>
          <w:color w:val="auto"/>
          <w:lang w:eastAsia="zh-CN"/>
        </w:rPr>
      </w:pPr>
    </w:p>
    <w:p w:rsidR="002F58B2" w:rsidRDefault="002F58B2">
      <w:pPr>
        <w:pStyle w:val="a4"/>
        <w:spacing w:line="242" w:lineRule="auto"/>
        <w:rPr>
          <w:color w:val="auto"/>
          <w:lang w:eastAsia="zh-CN"/>
        </w:rPr>
      </w:pPr>
    </w:p>
    <w:p w:rsidR="002F58B2" w:rsidRDefault="002F58B2">
      <w:pPr>
        <w:pStyle w:val="a4"/>
        <w:spacing w:line="242" w:lineRule="auto"/>
        <w:rPr>
          <w:color w:val="auto"/>
          <w:lang w:eastAsia="zh-CN"/>
        </w:rPr>
      </w:pPr>
    </w:p>
    <w:p w:rsidR="002F58B2" w:rsidRDefault="002F58B2">
      <w:pPr>
        <w:pStyle w:val="a4"/>
        <w:spacing w:line="242" w:lineRule="auto"/>
        <w:rPr>
          <w:rFonts w:eastAsiaTheme="minorEastAsia"/>
          <w:color w:val="auto"/>
          <w:lang w:eastAsia="zh-CN"/>
        </w:rPr>
      </w:pPr>
    </w:p>
    <w:p w:rsidR="002F58B2" w:rsidRDefault="002F58B2">
      <w:pPr>
        <w:pStyle w:val="2"/>
        <w:rPr>
          <w:rFonts w:eastAsiaTheme="minorEastAsia"/>
          <w:lang w:eastAsia="zh-CN"/>
        </w:rPr>
      </w:pPr>
    </w:p>
    <w:p w:rsidR="002F58B2" w:rsidRDefault="002F58B2">
      <w:pPr>
        <w:pStyle w:val="a4"/>
        <w:spacing w:line="242" w:lineRule="auto"/>
        <w:rPr>
          <w:color w:val="auto"/>
          <w:lang w:eastAsia="zh-CN"/>
        </w:rPr>
      </w:pPr>
    </w:p>
    <w:p w:rsidR="002F58B2" w:rsidRDefault="00EA20DE" w:rsidP="00000782">
      <w:pPr>
        <w:spacing w:line="224" w:lineRule="auto"/>
        <w:ind w:firstLineChars="300" w:firstLine="1072"/>
        <w:jc w:val="both"/>
        <w:rPr>
          <w:rFonts w:ascii="宋体" w:eastAsia="宋体" w:hAnsi="宋体" w:cs="宋体"/>
          <w:color w:val="auto"/>
          <w:sz w:val="35"/>
          <w:szCs w:val="35"/>
          <w:lang w:eastAsia="zh-CN"/>
        </w:rPr>
      </w:pPr>
      <w:r>
        <w:rPr>
          <w:rFonts w:ascii="宋体" w:eastAsia="宋体" w:hAnsi="宋体" w:cs="宋体"/>
          <w:b/>
          <w:bCs/>
          <w:color w:val="auto"/>
          <w:spacing w:val="6"/>
          <w:sz w:val="35"/>
          <w:szCs w:val="35"/>
          <w:lang w:eastAsia="zh-CN"/>
        </w:rPr>
        <w:t>采</w:t>
      </w:r>
      <w:r>
        <w:rPr>
          <w:rFonts w:ascii="宋体" w:eastAsia="宋体" w:hAnsi="宋体" w:cs="宋体" w:hint="eastAsia"/>
          <w:b/>
          <w:bCs/>
          <w:color w:val="auto"/>
          <w:spacing w:val="6"/>
          <w:sz w:val="35"/>
          <w:szCs w:val="35"/>
          <w:lang w:eastAsia="zh-CN"/>
        </w:rPr>
        <w:t xml:space="preserve"> </w:t>
      </w:r>
      <w:r>
        <w:rPr>
          <w:rFonts w:ascii="宋体" w:eastAsia="宋体" w:hAnsi="宋体" w:cs="宋体"/>
          <w:b/>
          <w:bCs/>
          <w:color w:val="auto"/>
          <w:spacing w:val="6"/>
          <w:sz w:val="35"/>
          <w:szCs w:val="35"/>
          <w:lang w:eastAsia="zh-CN"/>
        </w:rPr>
        <w:t>购</w:t>
      </w:r>
      <w:r>
        <w:rPr>
          <w:rFonts w:ascii="宋体" w:eastAsia="宋体" w:hAnsi="宋体" w:cs="宋体" w:hint="eastAsia"/>
          <w:b/>
          <w:bCs/>
          <w:color w:val="auto"/>
          <w:spacing w:val="6"/>
          <w:sz w:val="35"/>
          <w:szCs w:val="35"/>
          <w:lang w:eastAsia="zh-CN"/>
        </w:rPr>
        <w:t xml:space="preserve"> </w:t>
      </w:r>
      <w:r>
        <w:rPr>
          <w:rFonts w:ascii="宋体" w:eastAsia="宋体" w:hAnsi="宋体" w:cs="宋体"/>
          <w:b/>
          <w:bCs/>
          <w:color w:val="auto"/>
          <w:spacing w:val="6"/>
          <w:sz w:val="35"/>
          <w:szCs w:val="35"/>
          <w:lang w:eastAsia="zh-CN"/>
        </w:rPr>
        <w:t>人：</w:t>
      </w:r>
      <w:r>
        <w:rPr>
          <w:rFonts w:ascii="宋体" w:eastAsia="宋体" w:hAnsi="宋体" w:cs="宋体" w:hint="eastAsia"/>
          <w:b/>
          <w:bCs/>
          <w:color w:val="auto"/>
          <w:spacing w:val="6"/>
          <w:sz w:val="35"/>
          <w:szCs w:val="35"/>
          <w:lang w:eastAsia="zh-CN"/>
        </w:rPr>
        <w:t>博爱县清华水务有限公司</w:t>
      </w:r>
    </w:p>
    <w:p w:rsidR="002F58B2" w:rsidRDefault="00EA20DE">
      <w:pPr>
        <w:spacing w:before="274" w:line="224" w:lineRule="auto"/>
        <w:ind w:left="1106"/>
        <w:rPr>
          <w:rFonts w:ascii="宋体" w:eastAsia="宋体" w:hAnsi="宋体" w:cs="宋体"/>
          <w:color w:val="auto"/>
          <w:sz w:val="35"/>
          <w:szCs w:val="35"/>
          <w:lang w:eastAsia="zh-CN"/>
        </w:rPr>
      </w:pPr>
      <w:r>
        <w:rPr>
          <w:rFonts w:ascii="宋体" w:eastAsia="宋体" w:hAnsi="宋体" w:cs="宋体"/>
          <w:b/>
          <w:bCs/>
          <w:color w:val="auto"/>
          <w:spacing w:val="6"/>
          <w:sz w:val="35"/>
          <w:szCs w:val="35"/>
          <w:lang w:eastAsia="zh-CN"/>
        </w:rPr>
        <w:t>代理机构：</w:t>
      </w:r>
      <w:r>
        <w:rPr>
          <w:rFonts w:ascii="宋体" w:eastAsia="宋体" w:hAnsi="宋体" w:cs="宋体" w:hint="eastAsia"/>
          <w:b/>
          <w:bCs/>
          <w:color w:val="auto"/>
          <w:spacing w:val="6"/>
          <w:sz w:val="35"/>
          <w:szCs w:val="35"/>
          <w:lang w:eastAsia="zh-CN"/>
        </w:rPr>
        <w:t>焦作诚鑫工程管理有限公司</w:t>
      </w:r>
    </w:p>
    <w:p w:rsidR="002F58B2" w:rsidRDefault="00EA20DE">
      <w:pPr>
        <w:spacing w:before="275" w:line="225" w:lineRule="auto"/>
        <w:ind w:firstLineChars="300" w:firstLine="1054"/>
        <w:jc w:val="both"/>
        <w:rPr>
          <w:rFonts w:ascii="宋体" w:eastAsia="宋体" w:hAnsi="宋体" w:cs="宋体"/>
          <w:color w:val="auto"/>
          <w:sz w:val="35"/>
          <w:szCs w:val="35"/>
          <w:lang w:eastAsia="zh-CN"/>
        </w:rPr>
      </w:pPr>
      <w:r>
        <w:rPr>
          <w:rFonts w:ascii="宋体" w:eastAsia="宋体" w:hAnsi="宋体" w:cs="宋体" w:hint="eastAsia"/>
          <w:b/>
          <w:bCs/>
          <w:color w:val="auto"/>
          <w:sz w:val="35"/>
          <w:szCs w:val="35"/>
          <w:lang w:eastAsia="zh-CN"/>
        </w:rPr>
        <w:t>日     期：</w:t>
      </w:r>
      <w:r>
        <w:rPr>
          <w:rFonts w:ascii="宋体" w:eastAsia="宋体" w:hAnsi="宋体" w:cs="宋体"/>
          <w:b/>
          <w:bCs/>
          <w:color w:val="auto"/>
          <w:sz w:val="35"/>
          <w:szCs w:val="35"/>
          <w:lang w:eastAsia="zh-CN"/>
        </w:rPr>
        <w:t>二〇二</w:t>
      </w:r>
      <w:r>
        <w:rPr>
          <w:rFonts w:ascii="宋体" w:eastAsia="宋体" w:hAnsi="宋体" w:cs="宋体" w:hint="eastAsia"/>
          <w:b/>
          <w:bCs/>
          <w:color w:val="auto"/>
          <w:sz w:val="35"/>
          <w:szCs w:val="35"/>
          <w:lang w:eastAsia="zh-CN"/>
        </w:rPr>
        <w:t>五</w:t>
      </w:r>
      <w:r>
        <w:rPr>
          <w:rFonts w:ascii="宋体" w:eastAsia="宋体" w:hAnsi="宋体" w:cs="宋体"/>
          <w:b/>
          <w:bCs/>
          <w:color w:val="auto"/>
          <w:sz w:val="35"/>
          <w:szCs w:val="35"/>
          <w:lang w:eastAsia="zh-CN"/>
        </w:rPr>
        <w:t>年</w:t>
      </w:r>
      <w:r>
        <w:rPr>
          <w:rFonts w:ascii="宋体" w:eastAsia="宋体" w:hAnsi="宋体" w:cs="宋体" w:hint="eastAsia"/>
          <w:b/>
          <w:bCs/>
          <w:color w:val="auto"/>
          <w:sz w:val="35"/>
          <w:szCs w:val="35"/>
          <w:lang w:eastAsia="zh-CN"/>
        </w:rPr>
        <w:t>七</w:t>
      </w:r>
      <w:r>
        <w:rPr>
          <w:rFonts w:ascii="宋体" w:eastAsia="宋体" w:hAnsi="宋体" w:cs="宋体"/>
          <w:b/>
          <w:bCs/>
          <w:color w:val="auto"/>
          <w:sz w:val="35"/>
          <w:szCs w:val="35"/>
          <w:lang w:eastAsia="zh-CN"/>
        </w:rPr>
        <w:t>月</w:t>
      </w:r>
    </w:p>
    <w:p w:rsidR="002F58B2" w:rsidRDefault="002F58B2">
      <w:pPr>
        <w:spacing w:line="225" w:lineRule="auto"/>
        <w:rPr>
          <w:rFonts w:ascii="宋体" w:eastAsia="宋体" w:hAnsi="宋体" w:cs="宋体"/>
          <w:color w:val="auto"/>
          <w:sz w:val="35"/>
          <w:szCs w:val="35"/>
          <w:lang w:eastAsia="zh-CN"/>
        </w:rPr>
        <w:sectPr w:rsidR="002F58B2">
          <w:pgSz w:w="11905" w:h="16839"/>
          <w:pgMar w:top="1431" w:right="1785" w:bottom="0" w:left="1785" w:header="0" w:footer="0" w:gutter="0"/>
          <w:cols w:space="720"/>
        </w:sectPr>
      </w:pPr>
    </w:p>
    <w:sdt>
      <w:sdtPr>
        <w:rPr>
          <w:rFonts w:ascii="宋体" w:eastAsia="宋体" w:hAnsi="宋体" w:cs="宋体"/>
          <w:color w:val="auto"/>
          <w:sz w:val="31"/>
          <w:szCs w:val="31"/>
        </w:rPr>
        <w:id w:val="147481264"/>
        <w:docPartObj>
          <w:docPartGallery w:val="Table of Contents"/>
          <w:docPartUnique/>
        </w:docPartObj>
      </w:sdtPr>
      <w:sdtEndPr>
        <w:rPr>
          <w:rFonts w:ascii="微软雅黑" w:eastAsia="微软雅黑" w:hAnsi="微软雅黑" w:cs="微软雅黑"/>
          <w:sz w:val="24"/>
          <w:szCs w:val="24"/>
        </w:rPr>
      </w:sdtEndPr>
      <w:sdtContent>
        <w:p w:rsidR="002F58B2" w:rsidRDefault="00EA20DE">
          <w:pPr>
            <w:spacing w:before="167" w:line="227" w:lineRule="auto"/>
            <w:ind w:left="4070"/>
            <w:rPr>
              <w:rFonts w:ascii="宋体" w:eastAsia="宋体" w:hAnsi="宋体" w:cs="宋体"/>
              <w:color w:val="auto"/>
              <w:sz w:val="31"/>
              <w:szCs w:val="31"/>
              <w:lang w:eastAsia="zh-CN"/>
            </w:rPr>
          </w:pPr>
          <w:r>
            <w:rPr>
              <w:rFonts w:ascii="宋体" w:eastAsia="宋体" w:hAnsi="宋体" w:cs="宋体"/>
              <w:b/>
              <w:bCs/>
              <w:color w:val="auto"/>
              <w:spacing w:val="-36"/>
              <w:sz w:val="31"/>
              <w:szCs w:val="31"/>
              <w:lang w:eastAsia="zh-CN"/>
            </w:rPr>
            <w:t>目</w:t>
          </w:r>
          <w:r>
            <w:rPr>
              <w:rFonts w:ascii="宋体" w:eastAsia="宋体" w:hAnsi="宋体" w:cs="宋体"/>
              <w:color w:val="auto"/>
              <w:spacing w:val="14"/>
              <w:sz w:val="31"/>
              <w:szCs w:val="31"/>
              <w:lang w:eastAsia="zh-CN"/>
            </w:rPr>
            <w:t xml:space="preserve">  </w:t>
          </w:r>
          <w:r>
            <w:rPr>
              <w:rFonts w:ascii="宋体" w:eastAsia="宋体" w:hAnsi="宋体" w:cs="宋体"/>
              <w:b/>
              <w:bCs/>
              <w:color w:val="auto"/>
              <w:spacing w:val="-36"/>
              <w:sz w:val="31"/>
              <w:szCs w:val="31"/>
              <w:lang w:eastAsia="zh-CN"/>
            </w:rPr>
            <w:t>录</w:t>
          </w:r>
        </w:p>
        <w:p w:rsidR="002F58B2" w:rsidRDefault="00423FF7">
          <w:pPr>
            <w:tabs>
              <w:tab w:val="right" w:leader="dot" w:pos="8810"/>
            </w:tabs>
            <w:spacing w:before="286" w:line="257" w:lineRule="exact"/>
            <w:ind w:left="3"/>
            <w:rPr>
              <w:rFonts w:ascii="微软雅黑" w:eastAsia="微软雅黑" w:hAnsi="微软雅黑" w:cs="微软雅黑"/>
              <w:color w:val="auto"/>
              <w:sz w:val="24"/>
              <w:szCs w:val="24"/>
              <w:lang w:eastAsia="zh-CN"/>
            </w:rPr>
          </w:pPr>
          <w:hyperlink w:anchor="bookmark2" w:history="1">
            <w:r w:rsidR="00EA20DE">
              <w:rPr>
                <w:rFonts w:ascii="宋体" w:eastAsia="宋体" w:hAnsi="宋体" w:cs="宋体"/>
                <w:color w:val="auto"/>
                <w:spacing w:val="-1"/>
                <w:position w:val="-1"/>
                <w:sz w:val="24"/>
                <w:szCs w:val="24"/>
                <w:lang w:eastAsia="zh-CN"/>
              </w:rPr>
              <w:t>竞争性谈判公告（不见面开标）</w:t>
            </w:r>
            <w:r w:rsidR="00EA20DE">
              <w:rPr>
                <w:rFonts w:ascii="宋体" w:eastAsia="宋体" w:hAnsi="宋体" w:cs="宋体"/>
                <w:color w:val="auto"/>
                <w:spacing w:val="-79"/>
                <w:position w:val="-1"/>
                <w:sz w:val="24"/>
                <w:szCs w:val="24"/>
                <w:lang w:eastAsia="zh-CN"/>
              </w:rPr>
              <w:t xml:space="preserve"> </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color w:val="auto"/>
                <w:spacing w:val="8"/>
                <w:w w:val="128"/>
                <w:position w:val="-1"/>
                <w:sz w:val="24"/>
                <w:szCs w:val="24"/>
                <w:lang w:eastAsia="zh-CN"/>
              </w:rPr>
              <w:t>4</w:t>
            </w:r>
          </w:hyperlink>
        </w:p>
        <w:p w:rsidR="002F58B2" w:rsidRDefault="002F58B2">
          <w:pPr>
            <w:pStyle w:val="a4"/>
            <w:spacing w:line="274" w:lineRule="auto"/>
            <w:rPr>
              <w:color w:val="auto"/>
              <w:lang w:eastAsia="zh-CN"/>
            </w:rPr>
          </w:pPr>
        </w:p>
        <w:p w:rsidR="002F58B2" w:rsidRDefault="00423FF7">
          <w:pPr>
            <w:tabs>
              <w:tab w:val="right" w:leader="dot" w:pos="8810"/>
            </w:tabs>
            <w:spacing w:before="103" w:line="257" w:lineRule="exact"/>
            <w:rPr>
              <w:rFonts w:ascii="微软雅黑" w:eastAsia="微软雅黑" w:hAnsi="微软雅黑" w:cs="微软雅黑"/>
              <w:color w:val="auto"/>
              <w:sz w:val="24"/>
              <w:szCs w:val="24"/>
              <w:lang w:eastAsia="zh-CN"/>
            </w:rPr>
          </w:pPr>
          <w:hyperlink w:anchor="bookmark4" w:history="1">
            <w:r w:rsidR="00EA20DE">
              <w:rPr>
                <w:rFonts w:ascii="宋体" w:eastAsia="宋体" w:hAnsi="宋体" w:cs="宋体"/>
                <w:color w:val="auto"/>
                <w:spacing w:val="-2"/>
                <w:position w:val="-1"/>
                <w:sz w:val="24"/>
                <w:szCs w:val="24"/>
                <w:lang w:eastAsia="zh-CN"/>
              </w:rPr>
              <w:t>谈判须知前附表</w:t>
            </w:r>
            <w:r w:rsidR="00EA20DE">
              <w:rPr>
                <w:rFonts w:ascii="宋体" w:eastAsia="宋体" w:hAnsi="宋体" w:cs="宋体"/>
                <w:color w:val="auto"/>
                <w:spacing w:val="-76"/>
                <w:position w:val="-1"/>
                <w:sz w:val="24"/>
                <w:szCs w:val="24"/>
                <w:lang w:eastAsia="zh-CN"/>
              </w:rPr>
              <w:t xml:space="preserve"> </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hint="eastAsia"/>
                <w:color w:val="auto"/>
                <w:spacing w:val="17"/>
                <w:position w:val="-1"/>
                <w:sz w:val="24"/>
                <w:szCs w:val="24"/>
                <w:lang w:eastAsia="zh-CN"/>
              </w:rPr>
              <w:t>8</w:t>
            </w:r>
          </w:hyperlink>
        </w:p>
        <w:p w:rsidR="002F58B2" w:rsidRDefault="002F58B2">
          <w:pPr>
            <w:pStyle w:val="a4"/>
            <w:spacing w:line="274" w:lineRule="auto"/>
            <w:rPr>
              <w:color w:val="auto"/>
              <w:lang w:eastAsia="zh-CN"/>
            </w:rPr>
          </w:pPr>
        </w:p>
        <w:p w:rsidR="002F58B2" w:rsidRDefault="00423FF7">
          <w:pPr>
            <w:tabs>
              <w:tab w:val="right" w:leader="dot" w:pos="8810"/>
            </w:tabs>
            <w:spacing w:before="103" w:line="257" w:lineRule="exact"/>
            <w:rPr>
              <w:rFonts w:ascii="微软雅黑" w:eastAsia="微软雅黑" w:hAnsi="微软雅黑" w:cs="微软雅黑"/>
              <w:color w:val="auto"/>
              <w:sz w:val="24"/>
              <w:szCs w:val="24"/>
              <w:lang w:eastAsia="zh-CN"/>
            </w:rPr>
          </w:pPr>
          <w:hyperlink w:anchor="bookmark6" w:history="1">
            <w:r w:rsidR="00EA20DE">
              <w:rPr>
                <w:rFonts w:ascii="宋体" w:eastAsia="宋体" w:hAnsi="宋体" w:cs="宋体"/>
                <w:color w:val="auto"/>
                <w:spacing w:val="-2"/>
                <w:position w:val="-1"/>
                <w:sz w:val="24"/>
                <w:szCs w:val="24"/>
                <w:lang w:eastAsia="zh-CN"/>
              </w:rPr>
              <w:t>第一部分</w:t>
            </w:r>
            <w:r w:rsidR="00EA20DE">
              <w:rPr>
                <w:rFonts w:ascii="宋体" w:eastAsia="宋体" w:hAnsi="宋体" w:cs="宋体"/>
                <w:color w:val="auto"/>
                <w:spacing w:val="91"/>
                <w:position w:val="-1"/>
                <w:sz w:val="24"/>
                <w:szCs w:val="24"/>
                <w:lang w:eastAsia="zh-CN"/>
              </w:rPr>
              <w:t xml:space="preserve"> </w:t>
            </w:r>
            <w:r w:rsidR="00EA20DE">
              <w:rPr>
                <w:rFonts w:ascii="宋体" w:eastAsia="宋体" w:hAnsi="宋体" w:cs="宋体"/>
                <w:color w:val="auto"/>
                <w:spacing w:val="-2"/>
                <w:position w:val="-1"/>
                <w:sz w:val="24"/>
                <w:szCs w:val="24"/>
                <w:lang w:eastAsia="zh-CN"/>
              </w:rPr>
              <w:t>谈判项目相关内容及要求</w:t>
            </w:r>
            <w:r w:rsidR="00EA20DE">
              <w:rPr>
                <w:rFonts w:ascii="宋体" w:eastAsia="宋体" w:hAnsi="宋体" w:cs="宋体"/>
                <w:color w:val="auto"/>
                <w:spacing w:val="-80"/>
                <w:position w:val="-1"/>
                <w:sz w:val="24"/>
                <w:szCs w:val="24"/>
                <w:lang w:eastAsia="zh-CN"/>
              </w:rPr>
              <w:t xml:space="preserve"> </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color w:val="auto"/>
                <w:spacing w:val="22"/>
                <w:position w:val="-1"/>
                <w:sz w:val="24"/>
                <w:szCs w:val="24"/>
                <w:lang w:eastAsia="zh-CN"/>
              </w:rPr>
              <w:t>1</w:t>
            </w:r>
            <w:r w:rsidR="00EA20DE">
              <w:rPr>
                <w:rFonts w:ascii="微软雅黑" w:eastAsia="微软雅黑" w:hAnsi="微软雅黑" w:cs="微软雅黑" w:hint="eastAsia"/>
                <w:color w:val="auto"/>
                <w:spacing w:val="22"/>
                <w:position w:val="-1"/>
                <w:sz w:val="24"/>
                <w:szCs w:val="24"/>
                <w:lang w:eastAsia="zh-CN"/>
              </w:rPr>
              <w:t>2</w:t>
            </w:r>
          </w:hyperlink>
        </w:p>
        <w:p w:rsidR="002F58B2" w:rsidRDefault="002F58B2">
          <w:pPr>
            <w:pStyle w:val="a4"/>
            <w:spacing w:line="274" w:lineRule="auto"/>
            <w:rPr>
              <w:color w:val="auto"/>
              <w:lang w:eastAsia="zh-CN"/>
            </w:rPr>
          </w:pPr>
        </w:p>
        <w:p w:rsidR="002F58B2" w:rsidRDefault="00423FF7">
          <w:pPr>
            <w:tabs>
              <w:tab w:val="right" w:leader="dot" w:pos="8810"/>
            </w:tabs>
            <w:spacing w:before="103" w:line="257" w:lineRule="exact"/>
            <w:rPr>
              <w:rFonts w:ascii="微软雅黑" w:eastAsia="微软雅黑" w:hAnsi="微软雅黑" w:cs="微软雅黑"/>
              <w:color w:val="auto"/>
              <w:sz w:val="24"/>
              <w:szCs w:val="24"/>
              <w:lang w:eastAsia="zh-CN"/>
            </w:rPr>
          </w:pPr>
          <w:hyperlink w:anchor="bookmark8" w:history="1">
            <w:r w:rsidR="00EA20DE">
              <w:rPr>
                <w:rFonts w:ascii="宋体" w:eastAsia="宋体" w:hAnsi="宋体" w:cs="宋体"/>
                <w:color w:val="auto"/>
                <w:spacing w:val="-3"/>
                <w:position w:val="-1"/>
                <w:sz w:val="24"/>
                <w:szCs w:val="24"/>
                <w:lang w:eastAsia="zh-CN"/>
              </w:rPr>
              <w:t>第二部分</w:t>
            </w:r>
            <w:r w:rsidR="00EA20DE">
              <w:rPr>
                <w:rFonts w:ascii="宋体" w:eastAsia="宋体" w:hAnsi="宋体" w:cs="宋体"/>
                <w:color w:val="auto"/>
                <w:spacing w:val="85"/>
                <w:position w:val="-1"/>
                <w:sz w:val="24"/>
                <w:szCs w:val="24"/>
                <w:lang w:eastAsia="zh-CN"/>
              </w:rPr>
              <w:t xml:space="preserve"> </w:t>
            </w:r>
            <w:r w:rsidR="00EA20DE">
              <w:rPr>
                <w:rFonts w:ascii="宋体" w:eastAsia="宋体" w:hAnsi="宋体" w:cs="宋体"/>
                <w:color w:val="auto"/>
                <w:spacing w:val="-3"/>
                <w:position w:val="-1"/>
                <w:sz w:val="24"/>
                <w:szCs w:val="24"/>
                <w:lang w:eastAsia="zh-CN"/>
              </w:rPr>
              <w:t>谈判须知</w:t>
            </w:r>
            <w:r w:rsidR="00EA20DE">
              <w:rPr>
                <w:rFonts w:ascii="宋体" w:eastAsia="宋体" w:hAnsi="宋体" w:cs="宋体"/>
                <w:color w:val="auto"/>
                <w:spacing w:val="-80"/>
                <w:position w:val="-1"/>
                <w:sz w:val="24"/>
                <w:szCs w:val="24"/>
                <w:lang w:eastAsia="zh-CN"/>
              </w:rPr>
              <w:t xml:space="preserve"> </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color w:val="auto"/>
                <w:spacing w:val="7"/>
                <w:position w:val="-1"/>
                <w:sz w:val="24"/>
                <w:szCs w:val="24"/>
                <w:lang w:eastAsia="zh-CN"/>
              </w:rPr>
              <w:t>1</w:t>
            </w:r>
            <w:r w:rsidR="00EA20DE">
              <w:rPr>
                <w:rFonts w:ascii="微软雅黑" w:eastAsia="微软雅黑" w:hAnsi="微软雅黑" w:cs="微软雅黑" w:hint="eastAsia"/>
                <w:color w:val="auto"/>
                <w:spacing w:val="7"/>
                <w:position w:val="-1"/>
                <w:sz w:val="24"/>
                <w:szCs w:val="24"/>
                <w:lang w:eastAsia="zh-CN"/>
              </w:rPr>
              <w:t>3</w:t>
            </w:r>
          </w:hyperlink>
        </w:p>
        <w:p w:rsidR="002F58B2" w:rsidRDefault="002F58B2">
          <w:pPr>
            <w:pStyle w:val="a4"/>
            <w:spacing w:line="274" w:lineRule="auto"/>
            <w:rPr>
              <w:color w:val="auto"/>
              <w:lang w:eastAsia="zh-CN"/>
            </w:rPr>
          </w:pPr>
        </w:p>
        <w:p w:rsidR="002F58B2" w:rsidRDefault="00423FF7">
          <w:pPr>
            <w:tabs>
              <w:tab w:val="right" w:leader="dot" w:pos="8810"/>
            </w:tabs>
            <w:spacing w:before="103" w:line="257" w:lineRule="exact"/>
            <w:rPr>
              <w:rFonts w:ascii="微软雅黑" w:eastAsia="微软雅黑" w:hAnsi="微软雅黑" w:cs="微软雅黑"/>
              <w:color w:val="auto"/>
              <w:sz w:val="24"/>
              <w:szCs w:val="24"/>
              <w:lang w:eastAsia="zh-CN"/>
            </w:rPr>
          </w:pPr>
          <w:hyperlink w:anchor="bookmark10" w:history="1">
            <w:r w:rsidR="00EA20DE">
              <w:rPr>
                <w:rFonts w:ascii="宋体" w:eastAsia="宋体" w:hAnsi="宋体" w:cs="宋体"/>
                <w:color w:val="auto"/>
                <w:spacing w:val="-1"/>
                <w:position w:val="-1"/>
                <w:sz w:val="24"/>
                <w:szCs w:val="24"/>
                <w:lang w:eastAsia="zh-CN"/>
              </w:rPr>
              <w:t>第三部分  其他要求</w:t>
            </w:r>
            <w:r w:rsidR="00EA20DE">
              <w:rPr>
                <w:rFonts w:ascii="宋体" w:eastAsia="宋体" w:hAnsi="宋体" w:cs="宋体"/>
                <w:color w:val="auto"/>
                <w:spacing w:val="-80"/>
                <w:position w:val="-1"/>
                <w:sz w:val="24"/>
                <w:szCs w:val="24"/>
                <w:lang w:eastAsia="zh-CN"/>
              </w:rPr>
              <w:t xml:space="preserve"> </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color w:val="auto"/>
                <w:spacing w:val="12"/>
                <w:position w:val="-1"/>
                <w:sz w:val="24"/>
                <w:szCs w:val="24"/>
                <w:lang w:eastAsia="zh-CN"/>
              </w:rPr>
              <w:t>2</w:t>
            </w:r>
            <w:r w:rsidR="00EA20DE">
              <w:rPr>
                <w:rFonts w:ascii="微软雅黑" w:eastAsia="微软雅黑" w:hAnsi="微软雅黑" w:cs="微软雅黑" w:hint="eastAsia"/>
                <w:color w:val="auto"/>
                <w:spacing w:val="12"/>
                <w:position w:val="-1"/>
                <w:sz w:val="24"/>
                <w:szCs w:val="24"/>
                <w:lang w:eastAsia="zh-CN"/>
              </w:rPr>
              <w:t>1</w:t>
            </w:r>
          </w:hyperlink>
        </w:p>
        <w:p w:rsidR="002F58B2" w:rsidRDefault="002F58B2">
          <w:pPr>
            <w:pStyle w:val="a4"/>
            <w:spacing w:line="274" w:lineRule="auto"/>
            <w:rPr>
              <w:color w:val="auto"/>
              <w:lang w:eastAsia="zh-CN"/>
            </w:rPr>
          </w:pPr>
        </w:p>
        <w:p w:rsidR="002F58B2" w:rsidRDefault="00423FF7">
          <w:pPr>
            <w:tabs>
              <w:tab w:val="right" w:leader="dot" w:pos="8810"/>
            </w:tabs>
            <w:spacing w:before="103" w:line="257" w:lineRule="exact"/>
            <w:rPr>
              <w:rFonts w:ascii="微软雅黑" w:eastAsia="微软雅黑" w:hAnsi="微软雅黑" w:cs="微软雅黑"/>
              <w:color w:val="auto"/>
              <w:sz w:val="24"/>
              <w:szCs w:val="24"/>
              <w:lang w:eastAsia="zh-CN"/>
            </w:rPr>
          </w:pPr>
          <w:hyperlink w:anchor="bookmark12" w:history="1">
            <w:r w:rsidR="00EA20DE">
              <w:rPr>
                <w:rFonts w:ascii="宋体" w:eastAsia="宋体" w:hAnsi="宋体" w:cs="宋体"/>
                <w:color w:val="auto"/>
                <w:spacing w:val="-1"/>
                <w:position w:val="-1"/>
                <w:sz w:val="24"/>
                <w:szCs w:val="24"/>
                <w:lang w:eastAsia="zh-CN"/>
              </w:rPr>
              <w:t>第四部分  监督单位</w:t>
            </w:r>
            <w:r w:rsidR="00EA20DE">
              <w:rPr>
                <w:rFonts w:ascii="宋体" w:eastAsia="宋体" w:hAnsi="宋体" w:cs="宋体"/>
                <w:color w:val="auto"/>
                <w:spacing w:val="-80"/>
                <w:position w:val="-1"/>
                <w:sz w:val="24"/>
                <w:szCs w:val="24"/>
                <w:lang w:eastAsia="zh-CN"/>
              </w:rPr>
              <w:t xml:space="preserve"> </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color w:val="auto"/>
                <w:spacing w:val="12"/>
                <w:position w:val="-1"/>
                <w:sz w:val="24"/>
                <w:szCs w:val="24"/>
                <w:lang w:eastAsia="zh-CN"/>
              </w:rPr>
              <w:t>2</w:t>
            </w:r>
            <w:r w:rsidR="00EA20DE">
              <w:rPr>
                <w:rFonts w:ascii="微软雅黑" w:eastAsia="微软雅黑" w:hAnsi="微软雅黑" w:cs="微软雅黑" w:hint="eastAsia"/>
                <w:color w:val="auto"/>
                <w:spacing w:val="12"/>
                <w:position w:val="-1"/>
                <w:sz w:val="24"/>
                <w:szCs w:val="24"/>
                <w:lang w:eastAsia="zh-CN"/>
              </w:rPr>
              <w:t>1</w:t>
            </w:r>
          </w:hyperlink>
        </w:p>
        <w:p w:rsidR="002F58B2" w:rsidRDefault="002F58B2">
          <w:pPr>
            <w:pStyle w:val="a4"/>
            <w:spacing w:line="274" w:lineRule="auto"/>
            <w:rPr>
              <w:color w:val="auto"/>
              <w:lang w:eastAsia="zh-CN"/>
            </w:rPr>
          </w:pPr>
        </w:p>
        <w:p w:rsidR="002F58B2" w:rsidRDefault="00423FF7">
          <w:pPr>
            <w:tabs>
              <w:tab w:val="right" w:leader="dot" w:pos="8810"/>
            </w:tabs>
            <w:spacing w:before="104" w:line="257" w:lineRule="exact"/>
            <w:rPr>
              <w:rFonts w:ascii="微软雅黑" w:eastAsia="微软雅黑" w:hAnsi="微软雅黑" w:cs="微软雅黑"/>
              <w:color w:val="auto"/>
              <w:sz w:val="24"/>
              <w:szCs w:val="24"/>
              <w:lang w:eastAsia="zh-CN"/>
            </w:rPr>
          </w:pPr>
          <w:hyperlink w:anchor="bookmark14" w:history="1">
            <w:r w:rsidR="00EA20DE">
              <w:rPr>
                <w:rFonts w:ascii="宋体" w:eastAsia="宋体" w:hAnsi="宋体" w:cs="宋体"/>
                <w:color w:val="auto"/>
                <w:spacing w:val="-1"/>
                <w:position w:val="-1"/>
                <w:sz w:val="24"/>
                <w:szCs w:val="24"/>
                <w:lang w:eastAsia="zh-CN"/>
              </w:rPr>
              <w:t>第五部分  技术标准及要求</w:t>
            </w:r>
            <w:r w:rsidR="00EA20DE">
              <w:rPr>
                <w:rFonts w:ascii="宋体" w:eastAsia="宋体" w:hAnsi="宋体" w:cs="宋体"/>
                <w:color w:val="auto"/>
                <w:spacing w:val="-78"/>
                <w:position w:val="-1"/>
                <w:sz w:val="24"/>
                <w:szCs w:val="24"/>
                <w:lang w:eastAsia="zh-CN"/>
              </w:rPr>
              <w:t xml:space="preserve"> </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color w:val="auto"/>
                <w:spacing w:val="22"/>
                <w:position w:val="-1"/>
                <w:sz w:val="24"/>
                <w:szCs w:val="24"/>
                <w:lang w:eastAsia="zh-CN"/>
              </w:rPr>
              <w:t>2</w:t>
            </w:r>
            <w:r w:rsidR="00EA20DE">
              <w:rPr>
                <w:rFonts w:ascii="微软雅黑" w:eastAsia="微软雅黑" w:hAnsi="微软雅黑" w:cs="微软雅黑" w:hint="eastAsia"/>
                <w:color w:val="auto"/>
                <w:spacing w:val="22"/>
                <w:position w:val="-1"/>
                <w:sz w:val="24"/>
                <w:szCs w:val="24"/>
                <w:lang w:eastAsia="zh-CN"/>
              </w:rPr>
              <w:t>1</w:t>
            </w:r>
          </w:hyperlink>
        </w:p>
        <w:p w:rsidR="002F58B2" w:rsidRDefault="002F58B2">
          <w:pPr>
            <w:pStyle w:val="a4"/>
            <w:spacing w:line="274" w:lineRule="auto"/>
            <w:rPr>
              <w:color w:val="auto"/>
              <w:lang w:eastAsia="zh-CN"/>
            </w:rPr>
          </w:pPr>
        </w:p>
        <w:p w:rsidR="002F58B2" w:rsidRDefault="00423FF7">
          <w:pPr>
            <w:tabs>
              <w:tab w:val="right" w:leader="dot" w:pos="8810"/>
            </w:tabs>
            <w:spacing w:before="103" w:line="257" w:lineRule="exact"/>
            <w:rPr>
              <w:rFonts w:ascii="微软雅黑" w:eastAsia="微软雅黑" w:hAnsi="微软雅黑" w:cs="微软雅黑"/>
              <w:color w:val="auto"/>
              <w:sz w:val="24"/>
              <w:szCs w:val="24"/>
              <w:lang w:eastAsia="zh-CN"/>
            </w:rPr>
          </w:pPr>
          <w:hyperlink w:anchor="bookmark16" w:history="1">
            <w:r w:rsidR="00EA20DE">
              <w:rPr>
                <w:rFonts w:ascii="宋体" w:eastAsia="宋体" w:hAnsi="宋体" w:cs="宋体"/>
                <w:color w:val="auto"/>
                <w:spacing w:val="-4"/>
                <w:position w:val="-1"/>
                <w:sz w:val="24"/>
                <w:szCs w:val="24"/>
                <w:lang w:eastAsia="zh-CN"/>
              </w:rPr>
              <w:t>第六部分</w:t>
            </w:r>
            <w:r w:rsidR="00EA20DE">
              <w:rPr>
                <w:rFonts w:ascii="宋体" w:eastAsia="宋体" w:hAnsi="宋体" w:cs="宋体"/>
                <w:color w:val="auto"/>
                <w:spacing w:val="18"/>
                <w:position w:val="-1"/>
                <w:sz w:val="24"/>
                <w:szCs w:val="24"/>
                <w:lang w:eastAsia="zh-CN"/>
              </w:rPr>
              <w:t xml:space="preserve">  </w:t>
            </w:r>
            <w:r w:rsidR="00EA20DE">
              <w:rPr>
                <w:rFonts w:ascii="宋体" w:eastAsia="宋体" w:hAnsi="宋体" w:cs="宋体"/>
                <w:color w:val="auto"/>
                <w:spacing w:val="-4"/>
                <w:position w:val="-1"/>
                <w:sz w:val="24"/>
                <w:szCs w:val="24"/>
                <w:lang w:eastAsia="zh-CN"/>
              </w:rPr>
              <w:t>工程量清单</w:t>
            </w:r>
            <w:r w:rsidR="00EA20DE">
              <w:rPr>
                <w:rFonts w:ascii="宋体" w:eastAsia="宋体" w:hAnsi="宋体" w:cs="宋体" w:hint="eastAsia"/>
                <w:color w:val="auto"/>
                <w:spacing w:val="-4"/>
                <w:position w:val="-1"/>
                <w:sz w:val="24"/>
                <w:szCs w:val="24"/>
                <w:lang w:eastAsia="zh-CN"/>
              </w:rPr>
              <w:t>、图纸</w:t>
            </w:r>
            <w:r w:rsidR="00EA20DE">
              <w:rPr>
                <w:rFonts w:ascii="宋体" w:eastAsia="宋体" w:hAnsi="宋体" w:cs="宋体"/>
                <w:color w:val="auto"/>
                <w:spacing w:val="-79"/>
                <w:position w:val="-1"/>
                <w:sz w:val="24"/>
                <w:szCs w:val="24"/>
                <w:lang w:eastAsia="zh-CN"/>
              </w:rPr>
              <w:t xml:space="preserve"> </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color w:val="auto"/>
                <w:spacing w:val="16"/>
                <w:position w:val="-1"/>
                <w:sz w:val="24"/>
                <w:szCs w:val="24"/>
                <w:lang w:eastAsia="zh-CN"/>
              </w:rPr>
              <w:t>2</w:t>
            </w:r>
            <w:r w:rsidR="00EA20DE">
              <w:rPr>
                <w:rFonts w:ascii="微软雅黑" w:eastAsia="微软雅黑" w:hAnsi="微软雅黑" w:cs="微软雅黑" w:hint="eastAsia"/>
                <w:color w:val="auto"/>
                <w:spacing w:val="16"/>
                <w:position w:val="-1"/>
                <w:sz w:val="24"/>
                <w:szCs w:val="24"/>
                <w:lang w:eastAsia="zh-CN"/>
              </w:rPr>
              <w:t>1</w:t>
            </w:r>
          </w:hyperlink>
        </w:p>
        <w:p w:rsidR="002F58B2" w:rsidRDefault="002F58B2">
          <w:pPr>
            <w:pStyle w:val="a4"/>
            <w:spacing w:line="274" w:lineRule="auto"/>
            <w:rPr>
              <w:color w:val="auto"/>
              <w:lang w:eastAsia="zh-CN"/>
            </w:rPr>
          </w:pPr>
        </w:p>
        <w:p w:rsidR="002F58B2" w:rsidRDefault="00423FF7">
          <w:pPr>
            <w:tabs>
              <w:tab w:val="right" w:leader="dot" w:pos="8810"/>
            </w:tabs>
            <w:spacing w:before="103" w:line="257" w:lineRule="exact"/>
            <w:rPr>
              <w:rFonts w:ascii="微软雅黑" w:eastAsia="微软雅黑" w:hAnsi="微软雅黑" w:cs="微软雅黑"/>
              <w:color w:val="auto"/>
              <w:sz w:val="24"/>
              <w:szCs w:val="24"/>
              <w:lang w:eastAsia="zh-CN"/>
            </w:rPr>
          </w:pPr>
          <w:hyperlink w:anchor="bookmark18" w:history="1">
            <w:r w:rsidR="00EA20DE">
              <w:rPr>
                <w:rFonts w:ascii="宋体" w:eastAsia="宋体" w:hAnsi="宋体" w:cs="宋体"/>
                <w:color w:val="auto"/>
                <w:spacing w:val="-1"/>
                <w:position w:val="-1"/>
                <w:sz w:val="24"/>
                <w:szCs w:val="24"/>
                <w:lang w:eastAsia="zh-CN"/>
              </w:rPr>
              <w:t>第七部分  合同条款及格式</w:t>
            </w:r>
            <w:r w:rsidR="00EA20DE">
              <w:rPr>
                <w:rFonts w:ascii="宋体" w:eastAsia="宋体" w:hAnsi="宋体" w:cs="宋体"/>
                <w:color w:val="auto"/>
                <w:spacing w:val="-78"/>
                <w:position w:val="-1"/>
                <w:sz w:val="24"/>
                <w:szCs w:val="24"/>
                <w:lang w:eastAsia="zh-CN"/>
              </w:rPr>
              <w:t xml:space="preserve"> </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color w:val="auto"/>
                <w:spacing w:val="22"/>
                <w:position w:val="-1"/>
                <w:sz w:val="24"/>
                <w:szCs w:val="24"/>
                <w:lang w:eastAsia="zh-CN"/>
              </w:rPr>
              <w:t>2</w:t>
            </w:r>
            <w:r w:rsidR="00EA20DE">
              <w:rPr>
                <w:rFonts w:ascii="微软雅黑" w:eastAsia="微软雅黑" w:hAnsi="微软雅黑" w:cs="微软雅黑" w:hint="eastAsia"/>
                <w:color w:val="auto"/>
                <w:spacing w:val="22"/>
                <w:position w:val="-1"/>
                <w:sz w:val="24"/>
                <w:szCs w:val="24"/>
                <w:lang w:eastAsia="zh-CN"/>
              </w:rPr>
              <w:t>2</w:t>
            </w:r>
          </w:hyperlink>
        </w:p>
        <w:p w:rsidR="002F58B2" w:rsidRDefault="002F58B2">
          <w:pPr>
            <w:pStyle w:val="a4"/>
            <w:spacing w:line="274" w:lineRule="auto"/>
            <w:rPr>
              <w:color w:val="auto"/>
              <w:lang w:eastAsia="zh-CN"/>
            </w:rPr>
          </w:pPr>
        </w:p>
        <w:p w:rsidR="002F58B2" w:rsidRDefault="00423FF7">
          <w:pPr>
            <w:tabs>
              <w:tab w:val="right" w:leader="dot" w:pos="8810"/>
            </w:tabs>
            <w:spacing w:before="104" w:line="199" w:lineRule="auto"/>
            <w:rPr>
              <w:rFonts w:ascii="微软雅黑" w:eastAsia="微软雅黑" w:hAnsi="微软雅黑" w:cs="微软雅黑"/>
              <w:color w:val="auto"/>
              <w:sz w:val="24"/>
              <w:szCs w:val="24"/>
              <w:lang w:eastAsia="zh-CN"/>
            </w:rPr>
          </w:pPr>
          <w:hyperlink w:anchor="bookmark20" w:history="1">
            <w:r w:rsidR="00EA20DE">
              <w:rPr>
                <w:rFonts w:ascii="宋体" w:eastAsia="宋体" w:hAnsi="宋体" w:cs="宋体"/>
                <w:color w:val="auto"/>
                <w:spacing w:val="-1"/>
                <w:sz w:val="24"/>
                <w:szCs w:val="24"/>
                <w:lang w:eastAsia="zh-CN"/>
              </w:rPr>
              <w:t>第八部分  附件—谈判响应文件格式</w:t>
            </w:r>
            <w:r w:rsidR="00EA20DE">
              <w:rPr>
                <w:rFonts w:ascii="宋体" w:eastAsia="宋体" w:hAnsi="宋体" w:cs="宋体"/>
                <w:color w:val="auto"/>
                <w:spacing w:val="-74"/>
                <w:sz w:val="24"/>
                <w:szCs w:val="24"/>
                <w:lang w:eastAsia="zh-CN"/>
              </w:rPr>
              <w:t xml:space="preserve"> </w:t>
            </w:r>
            <w:r w:rsidR="00EA20DE">
              <w:rPr>
                <w:rFonts w:ascii="宋体" w:eastAsia="宋体" w:hAnsi="宋体" w:cs="宋体"/>
                <w:color w:val="auto"/>
                <w:sz w:val="24"/>
                <w:szCs w:val="24"/>
                <w:lang w:eastAsia="zh-CN"/>
              </w:rPr>
              <w:tab/>
            </w:r>
            <w:r w:rsidR="00EA20DE">
              <w:rPr>
                <w:rFonts w:ascii="微软雅黑" w:eastAsia="微软雅黑" w:hAnsi="微软雅黑" w:cs="微软雅黑"/>
                <w:color w:val="auto"/>
                <w:spacing w:val="27"/>
                <w:sz w:val="24"/>
                <w:szCs w:val="24"/>
                <w:lang w:eastAsia="zh-CN"/>
              </w:rPr>
              <w:t>2</w:t>
            </w:r>
            <w:r w:rsidR="00EA20DE">
              <w:rPr>
                <w:rFonts w:ascii="微软雅黑" w:eastAsia="微软雅黑" w:hAnsi="微软雅黑" w:cs="微软雅黑" w:hint="eastAsia"/>
                <w:color w:val="auto"/>
                <w:spacing w:val="27"/>
                <w:sz w:val="24"/>
                <w:szCs w:val="24"/>
                <w:lang w:eastAsia="zh-CN"/>
              </w:rPr>
              <w:t>7</w:t>
            </w:r>
          </w:hyperlink>
        </w:p>
      </w:sdtContent>
    </w:sdt>
    <w:p w:rsidR="002F58B2" w:rsidRDefault="002F58B2">
      <w:pPr>
        <w:spacing w:line="199" w:lineRule="auto"/>
        <w:rPr>
          <w:rFonts w:ascii="微软雅黑" w:eastAsia="微软雅黑" w:hAnsi="微软雅黑" w:cs="微软雅黑"/>
          <w:color w:val="auto"/>
          <w:sz w:val="24"/>
          <w:szCs w:val="24"/>
          <w:lang w:eastAsia="zh-CN"/>
        </w:rPr>
        <w:sectPr w:rsidR="002F58B2">
          <w:footerReference w:type="default" r:id="rId9"/>
          <w:pgSz w:w="11905" w:h="16839"/>
          <w:pgMar w:top="1431" w:right="1621" w:bottom="1235" w:left="1472" w:header="0" w:footer="1073" w:gutter="0"/>
          <w:pgNumType w:start="1"/>
          <w:cols w:space="720"/>
        </w:sectPr>
      </w:pPr>
    </w:p>
    <w:p w:rsidR="002F58B2" w:rsidRDefault="00EA20DE">
      <w:pPr>
        <w:spacing w:before="127" w:line="220" w:lineRule="auto"/>
        <w:ind w:left="3767"/>
        <w:rPr>
          <w:rFonts w:ascii="宋体" w:eastAsia="宋体" w:hAnsi="宋体" w:cs="宋体"/>
          <w:color w:val="auto"/>
          <w:sz w:val="32"/>
          <w:szCs w:val="32"/>
          <w:lang w:eastAsia="zh-CN"/>
        </w:rPr>
      </w:pPr>
      <w:r>
        <w:rPr>
          <w:rFonts w:ascii="宋体" w:eastAsia="宋体" w:hAnsi="宋体" w:cs="宋体"/>
          <w:b/>
          <w:bCs/>
          <w:color w:val="auto"/>
          <w:spacing w:val="-4"/>
          <w:sz w:val="32"/>
          <w:szCs w:val="32"/>
          <w:lang w:eastAsia="zh-CN"/>
        </w:rPr>
        <w:lastRenderedPageBreak/>
        <w:t>重要事项提示</w:t>
      </w:r>
    </w:p>
    <w:p w:rsidR="002F58B2" w:rsidRDefault="00EA20DE">
      <w:pPr>
        <w:spacing w:before="191" w:line="219" w:lineRule="auto"/>
        <w:ind w:left="48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各潜在供应商：</w:t>
      </w:r>
    </w:p>
    <w:p w:rsidR="002F58B2" w:rsidRDefault="00EA20DE">
      <w:pPr>
        <w:spacing w:before="190" w:line="354" w:lineRule="auto"/>
        <w:ind w:left="3" w:right="158" w:firstLine="50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以下环节是此采购文件中需要重点关注的环节，对以下内容的忽视，可能</w:t>
      </w:r>
      <w:r>
        <w:rPr>
          <w:rFonts w:ascii="宋体" w:eastAsia="宋体" w:hAnsi="宋体" w:cs="宋体"/>
          <w:color w:val="auto"/>
          <w:spacing w:val="-2"/>
          <w:sz w:val="24"/>
          <w:szCs w:val="24"/>
          <w:lang w:eastAsia="zh-CN"/>
        </w:rPr>
        <w:t>是影响</w:t>
      </w:r>
      <w:r>
        <w:rPr>
          <w:rFonts w:ascii="宋体" w:eastAsia="宋体" w:hAnsi="宋体" w:cs="宋体"/>
          <w:color w:val="auto"/>
          <w:spacing w:val="-1"/>
          <w:sz w:val="24"/>
          <w:szCs w:val="24"/>
          <w:lang w:eastAsia="zh-CN"/>
        </w:rPr>
        <w:t>贵公司中标的重要因素。请在编制响应性文件参与政府采购时高度重视。</w:t>
      </w:r>
    </w:p>
    <w:p w:rsidR="002F58B2" w:rsidRDefault="00EA20DE">
      <w:pPr>
        <w:spacing w:before="190" w:line="354" w:lineRule="auto"/>
        <w:ind w:left="3" w:right="158" w:firstLine="50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1、谈判文件应通过焦作市公共资源交易中心网站进行网上下载；未使用企业 CA</w:t>
      </w:r>
      <w:r>
        <w:rPr>
          <w:rFonts w:ascii="宋体" w:eastAsia="宋体" w:hAnsi="宋体" w:cs="宋体"/>
          <w:color w:val="auto"/>
          <w:sz w:val="24"/>
          <w:szCs w:val="24"/>
          <w:lang w:eastAsia="zh-CN"/>
        </w:rPr>
        <w:t>密匙登录焦作市公共资源交易中心网站进行网上下</w:t>
      </w:r>
      <w:r>
        <w:rPr>
          <w:rFonts w:ascii="宋体" w:eastAsia="宋体" w:hAnsi="宋体" w:cs="宋体"/>
          <w:color w:val="auto"/>
          <w:spacing w:val="-1"/>
          <w:sz w:val="24"/>
          <w:szCs w:val="24"/>
          <w:lang w:eastAsia="zh-CN"/>
        </w:rPr>
        <w:t>载文件的，投标视为无效；</w:t>
      </w:r>
    </w:p>
    <w:p w:rsidR="002F58B2" w:rsidRDefault="00EA20DE">
      <w:pPr>
        <w:spacing w:before="191" w:line="337" w:lineRule="auto"/>
        <w:ind w:left="1" w:right="59" w:firstLine="48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2、本项目采用“远程不见面</w:t>
      </w:r>
      <w:r>
        <w:rPr>
          <w:rFonts w:ascii="宋体" w:eastAsia="宋体" w:hAnsi="宋体" w:cs="宋体"/>
          <w:color w:val="auto"/>
          <w:spacing w:val="-83"/>
          <w:sz w:val="24"/>
          <w:szCs w:val="24"/>
          <w:lang w:eastAsia="zh-CN"/>
        </w:rPr>
        <w:t xml:space="preserve"> </w:t>
      </w:r>
      <w:r>
        <w:rPr>
          <w:rFonts w:ascii="宋体" w:eastAsia="宋体" w:hAnsi="宋体" w:cs="宋体"/>
          <w:color w:val="auto"/>
          <w:spacing w:val="-2"/>
          <w:sz w:val="24"/>
          <w:szCs w:val="24"/>
          <w:lang w:eastAsia="zh-CN"/>
        </w:rPr>
        <w:t>”的开标方式，潜在供应商可提前在焦作市交易中心</w:t>
      </w:r>
      <w:r>
        <w:rPr>
          <w:rFonts w:ascii="宋体" w:eastAsia="宋体" w:hAnsi="宋体" w:cs="宋体"/>
          <w:color w:val="auto"/>
          <w:spacing w:val="-1"/>
          <w:sz w:val="24"/>
          <w:szCs w:val="24"/>
          <w:lang w:eastAsia="zh-CN"/>
        </w:rPr>
        <w:t>官网首页---下载中心--下载《焦作市电子招投标系统操作手册》和《焦作市公共资源</w:t>
      </w:r>
      <w:r>
        <w:rPr>
          <w:rFonts w:ascii="宋体" w:eastAsia="宋体" w:hAnsi="宋体" w:cs="宋体"/>
          <w:color w:val="auto"/>
          <w:spacing w:val="7"/>
          <w:sz w:val="24"/>
          <w:szCs w:val="24"/>
          <w:lang w:eastAsia="zh-CN"/>
        </w:rPr>
        <w:t xml:space="preserve"> </w:t>
      </w:r>
      <w:r>
        <w:rPr>
          <w:rFonts w:ascii="宋体" w:eastAsia="宋体" w:hAnsi="宋体" w:cs="宋体"/>
          <w:color w:val="auto"/>
          <w:sz w:val="24"/>
          <w:szCs w:val="24"/>
          <w:lang w:eastAsia="zh-CN"/>
        </w:rPr>
        <w:t>交易平台不见面开标操作手册》、《投标文件制作工作工</w:t>
      </w:r>
      <w:r>
        <w:rPr>
          <w:rFonts w:ascii="宋体" w:eastAsia="宋体" w:hAnsi="宋体" w:cs="宋体"/>
          <w:color w:val="auto"/>
          <w:spacing w:val="-1"/>
          <w:sz w:val="24"/>
          <w:szCs w:val="24"/>
          <w:lang w:eastAsia="zh-CN"/>
        </w:rPr>
        <w:t>具》等，查看操作说明，按</w:t>
      </w:r>
      <w:r>
        <w:rPr>
          <w:rFonts w:ascii="宋体" w:eastAsia="宋体" w:hAnsi="宋体" w:cs="宋体"/>
          <w:color w:val="auto"/>
          <w:sz w:val="24"/>
          <w:szCs w:val="24"/>
          <w:lang w:eastAsia="zh-CN"/>
        </w:rPr>
        <w:t xml:space="preserve"> 要求进行响应性文件制作和上传等。为避免网络拥堵等不</w:t>
      </w:r>
      <w:r>
        <w:rPr>
          <w:rFonts w:ascii="宋体" w:eastAsia="宋体" w:hAnsi="宋体" w:cs="宋体"/>
          <w:color w:val="auto"/>
          <w:spacing w:val="-1"/>
          <w:sz w:val="24"/>
          <w:szCs w:val="24"/>
          <w:lang w:eastAsia="zh-CN"/>
        </w:rPr>
        <w:t>可控因素影响响应性文件的</w:t>
      </w:r>
      <w:r>
        <w:rPr>
          <w:rFonts w:ascii="宋体" w:eastAsia="宋体" w:hAnsi="宋体" w:cs="宋体"/>
          <w:color w:val="auto"/>
          <w:sz w:val="24"/>
          <w:szCs w:val="24"/>
          <w:lang w:eastAsia="zh-CN"/>
        </w:rPr>
        <w:t>上传，请提前上传响应性文件，并在开标截止</w:t>
      </w:r>
      <w:r>
        <w:rPr>
          <w:rFonts w:ascii="宋体" w:eastAsia="宋体" w:hAnsi="宋体" w:cs="宋体"/>
          <w:color w:val="auto"/>
          <w:spacing w:val="-1"/>
          <w:sz w:val="24"/>
          <w:szCs w:val="24"/>
          <w:lang w:eastAsia="zh-CN"/>
        </w:rPr>
        <w:t>时间前登录不见面开标大厅</w:t>
      </w:r>
    </w:p>
    <w:p w:rsidR="002F58B2" w:rsidRDefault="00EA20DE">
      <w:pPr>
        <w:spacing w:before="194" w:line="360" w:lineRule="auto"/>
        <w:ind w:firstLine="492"/>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t>（</w:t>
      </w:r>
      <w:hyperlink r:id="rId10" w:history="1">
        <w:r>
          <w:rPr>
            <w:rFonts w:ascii="宋体" w:eastAsia="宋体" w:hAnsi="宋体" w:cs="宋体" w:hint="eastAsia"/>
            <w:color w:val="auto"/>
            <w:sz w:val="24"/>
            <w:szCs w:val="24"/>
            <w:lang w:eastAsia="zh-CN"/>
          </w:rPr>
          <w:t>https://ggzy.jiaozuo.gov.cn/BidOpeningHall/bidhall/dqhnjz/login</w:t>
        </w:r>
      </w:hyperlink>
      <w:r>
        <w:rPr>
          <w:rFonts w:ascii="宋体" w:eastAsia="宋体" w:hAnsi="宋体" w:cs="宋体"/>
          <w:color w:val="auto"/>
          <w:spacing w:val="-1"/>
          <w:sz w:val="24"/>
          <w:szCs w:val="24"/>
          <w:lang w:eastAsia="zh-CN"/>
        </w:rPr>
        <w:t>）进行</w:t>
      </w:r>
      <w:r>
        <w:rPr>
          <w:rFonts w:ascii="宋体" w:eastAsia="宋体" w:hAnsi="宋体" w:cs="宋体"/>
          <w:color w:val="auto"/>
          <w:sz w:val="24"/>
          <w:szCs w:val="24"/>
          <w:lang w:eastAsia="zh-CN"/>
        </w:rPr>
        <w:t>签到，按要求解密投标文件。因文件未及时上传导致投标失败</w:t>
      </w:r>
      <w:r>
        <w:rPr>
          <w:rFonts w:ascii="宋体" w:eastAsia="宋体" w:hAnsi="宋体" w:cs="宋体"/>
          <w:color w:val="auto"/>
          <w:spacing w:val="-1"/>
          <w:sz w:val="24"/>
          <w:szCs w:val="24"/>
          <w:lang w:eastAsia="zh-CN"/>
        </w:rPr>
        <w:t>的责任由供应商自行承</w:t>
      </w:r>
      <w:r>
        <w:rPr>
          <w:rFonts w:ascii="宋体" w:eastAsia="宋体" w:hAnsi="宋体" w:cs="宋体"/>
          <w:color w:val="auto"/>
          <w:spacing w:val="-5"/>
          <w:sz w:val="24"/>
          <w:szCs w:val="24"/>
          <w:lang w:eastAsia="zh-CN"/>
        </w:rPr>
        <w:t>担，具体要求详见竞争性谈判文件。平台统一技术服务电话：0512-58188538，服务 QQ：</w:t>
      </w:r>
      <w:r>
        <w:rPr>
          <w:rFonts w:ascii="宋体" w:eastAsia="宋体" w:hAnsi="宋体" w:cs="宋体"/>
          <w:color w:val="auto"/>
          <w:sz w:val="24"/>
          <w:szCs w:val="24"/>
          <w:lang w:eastAsia="zh-CN"/>
        </w:rPr>
        <w:t>4008503300，服务时间：周一至周日 8</w:t>
      </w:r>
      <w:r>
        <w:rPr>
          <w:rFonts w:ascii="宋体" w:eastAsia="宋体" w:hAnsi="宋体" w:cs="宋体"/>
          <w:color w:val="auto"/>
          <w:spacing w:val="-1"/>
          <w:sz w:val="24"/>
          <w:szCs w:val="24"/>
          <w:lang w:eastAsia="zh-CN"/>
        </w:rPr>
        <w:t>：00-17：30。</w:t>
      </w:r>
    </w:p>
    <w:p w:rsidR="002F58B2" w:rsidRDefault="00EA20DE">
      <w:pPr>
        <w:spacing w:before="35" w:line="360" w:lineRule="auto"/>
        <w:ind w:left="1" w:right="158" w:firstLine="479"/>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t>供应商无需到现场参加开标会议，无需到达现场提交原</w:t>
      </w:r>
      <w:r>
        <w:rPr>
          <w:rFonts w:ascii="宋体" w:eastAsia="宋体" w:hAnsi="宋体" w:cs="宋体"/>
          <w:color w:val="auto"/>
          <w:spacing w:val="-1"/>
          <w:sz w:val="24"/>
          <w:szCs w:val="24"/>
          <w:lang w:eastAsia="zh-CN"/>
        </w:rPr>
        <w:t>件资料。在线准时参加开</w:t>
      </w:r>
      <w:r>
        <w:rPr>
          <w:rFonts w:ascii="宋体" w:eastAsia="宋体" w:hAnsi="宋体" w:cs="宋体"/>
          <w:color w:val="auto"/>
          <w:sz w:val="24"/>
          <w:szCs w:val="24"/>
          <w:lang w:eastAsia="zh-CN"/>
        </w:rPr>
        <w:t>标活动并进行文件解密、答疑澄清等。加密电子响应性文</w:t>
      </w:r>
      <w:r>
        <w:rPr>
          <w:rFonts w:ascii="宋体" w:eastAsia="宋体" w:hAnsi="宋体" w:cs="宋体"/>
          <w:color w:val="auto"/>
          <w:spacing w:val="-1"/>
          <w:sz w:val="24"/>
          <w:szCs w:val="24"/>
          <w:lang w:eastAsia="zh-CN"/>
        </w:rPr>
        <w:t>件须在焦作市公共资源交易中心电子交易平台中加密上传，上传时必须得到电脑“上传成功</w:t>
      </w:r>
      <w:r>
        <w:rPr>
          <w:rFonts w:ascii="宋体" w:eastAsia="宋体" w:hAnsi="宋体" w:cs="宋体"/>
          <w:color w:val="auto"/>
          <w:spacing w:val="-88"/>
          <w:sz w:val="24"/>
          <w:szCs w:val="24"/>
          <w:lang w:eastAsia="zh-CN"/>
        </w:rPr>
        <w:t xml:space="preserve"> </w:t>
      </w:r>
      <w:r>
        <w:rPr>
          <w:rFonts w:ascii="宋体" w:eastAsia="宋体" w:hAnsi="宋体" w:cs="宋体"/>
          <w:color w:val="auto"/>
          <w:spacing w:val="-1"/>
          <w:sz w:val="24"/>
          <w:szCs w:val="24"/>
          <w:lang w:eastAsia="zh-CN"/>
        </w:rPr>
        <w:t>”的</w:t>
      </w:r>
      <w:r>
        <w:rPr>
          <w:rFonts w:ascii="宋体" w:eastAsia="宋体" w:hAnsi="宋体" w:cs="宋体"/>
          <w:color w:val="auto"/>
          <w:spacing w:val="-2"/>
          <w:sz w:val="24"/>
          <w:szCs w:val="24"/>
          <w:lang w:eastAsia="zh-CN"/>
        </w:rPr>
        <w:t>确认回复后方为</w:t>
      </w:r>
      <w:r>
        <w:rPr>
          <w:rFonts w:ascii="宋体" w:eastAsia="宋体" w:hAnsi="宋体" w:cs="宋体"/>
          <w:color w:val="auto"/>
          <w:spacing w:val="-1"/>
          <w:sz w:val="24"/>
          <w:szCs w:val="24"/>
          <w:lang w:eastAsia="zh-CN"/>
        </w:rPr>
        <w:t>上传成功。在规定时间内投标文件未解密的供应商，视为放弃投标。</w:t>
      </w:r>
    </w:p>
    <w:p w:rsidR="002F58B2" w:rsidRDefault="00EA20DE">
      <w:pPr>
        <w:spacing w:before="37"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3、有下列情形之一的，将作为自动放弃、无效投标或废标处理：</w:t>
      </w:r>
    </w:p>
    <w:p w:rsidR="002F58B2" w:rsidRDefault="00EA20DE">
      <w:pPr>
        <w:spacing w:before="192"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（1）未按谈判文件明示的规定签字或盖章的；</w:t>
      </w:r>
    </w:p>
    <w:p w:rsidR="002F58B2" w:rsidRDefault="00EA20DE">
      <w:pPr>
        <w:spacing w:before="194" w:line="292" w:lineRule="auto"/>
        <w:ind w:right="62" w:firstLine="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（2）响应文件的关键内容（谈判报价、工期、质量标准等</w:t>
      </w:r>
      <w:r>
        <w:rPr>
          <w:rFonts w:ascii="宋体" w:eastAsia="宋体" w:hAnsi="宋体" w:cs="宋体"/>
          <w:color w:val="auto"/>
          <w:spacing w:val="-2"/>
          <w:sz w:val="24"/>
          <w:szCs w:val="24"/>
          <w:lang w:eastAsia="zh-CN"/>
        </w:rPr>
        <w:t>）未填写或填写字迹模糊、达不到要求的；</w:t>
      </w:r>
    </w:p>
    <w:p w:rsidR="002F58B2" w:rsidRDefault="00EA20DE">
      <w:pPr>
        <w:spacing w:before="192" w:line="218"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（3）谈判报价超出控制价的；</w:t>
      </w:r>
    </w:p>
    <w:p w:rsidR="002F58B2" w:rsidRDefault="00EA20DE">
      <w:pPr>
        <w:spacing w:before="194" w:line="293" w:lineRule="auto"/>
        <w:ind w:right="59" w:firstLine="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（4）投标单位递交两份或多份内容不同的响应文件，或在一份</w:t>
      </w:r>
      <w:r>
        <w:rPr>
          <w:rFonts w:ascii="宋体" w:eastAsia="宋体" w:hAnsi="宋体" w:cs="宋体"/>
          <w:color w:val="auto"/>
          <w:spacing w:val="-2"/>
          <w:sz w:val="24"/>
          <w:szCs w:val="24"/>
          <w:lang w:eastAsia="zh-CN"/>
        </w:rPr>
        <w:t>响应文件中对同一</w:t>
      </w:r>
      <w:r>
        <w:rPr>
          <w:rFonts w:ascii="宋体" w:eastAsia="宋体" w:hAnsi="宋体" w:cs="宋体"/>
          <w:color w:val="auto"/>
          <w:spacing w:val="-1"/>
          <w:sz w:val="24"/>
          <w:szCs w:val="24"/>
          <w:lang w:eastAsia="zh-CN"/>
        </w:rPr>
        <w:t>采购项目有两个或多个报价，且未声明哪一个有效的；</w:t>
      </w:r>
    </w:p>
    <w:p w:rsidR="002F58B2" w:rsidRDefault="00EA20DE">
      <w:pPr>
        <w:spacing w:before="193" w:line="293" w:lineRule="auto"/>
        <w:ind w:left="2" w:right="59" w:firstLine="489"/>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（5）评标过程中，如有供应商人存在“投标文件制作机器码一致</w:t>
      </w:r>
      <w:r>
        <w:rPr>
          <w:rFonts w:ascii="宋体" w:eastAsia="宋体" w:hAnsi="宋体" w:cs="宋体"/>
          <w:color w:val="auto"/>
          <w:spacing w:val="-88"/>
          <w:sz w:val="24"/>
          <w:szCs w:val="24"/>
          <w:lang w:eastAsia="zh-CN"/>
        </w:rPr>
        <w:t xml:space="preserve"> </w:t>
      </w:r>
      <w:r>
        <w:rPr>
          <w:rFonts w:ascii="宋体" w:eastAsia="宋体" w:hAnsi="宋体" w:cs="宋体"/>
          <w:color w:val="auto"/>
          <w:spacing w:val="-2"/>
          <w:sz w:val="24"/>
          <w:szCs w:val="24"/>
          <w:lang w:eastAsia="zh-CN"/>
        </w:rPr>
        <w:t>”，则</w:t>
      </w:r>
      <w:r>
        <w:rPr>
          <w:rFonts w:ascii="宋体" w:eastAsia="宋体" w:hAnsi="宋体" w:cs="宋体"/>
          <w:color w:val="auto"/>
          <w:spacing w:val="-3"/>
          <w:sz w:val="24"/>
          <w:szCs w:val="24"/>
          <w:lang w:eastAsia="zh-CN"/>
        </w:rPr>
        <w:t>视其投标</w:t>
      </w:r>
      <w:r>
        <w:rPr>
          <w:rFonts w:ascii="宋体" w:eastAsia="宋体" w:hAnsi="宋体" w:cs="宋体"/>
          <w:color w:val="auto"/>
          <w:spacing w:val="-1"/>
          <w:sz w:val="24"/>
          <w:szCs w:val="24"/>
          <w:lang w:eastAsia="zh-CN"/>
        </w:rPr>
        <w:t>无效，并按照相关规定进行处理；</w:t>
      </w:r>
    </w:p>
    <w:p w:rsidR="002F58B2" w:rsidRDefault="00EA20DE">
      <w:pPr>
        <w:spacing w:before="192"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（6）响应文件中附有采购人不能接受的条件的；</w:t>
      </w:r>
    </w:p>
    <w:p w:rsidR="002F58B2" w:rsidRDefault="00EA20DE" w:rsidP="00000782">
      <w:pPr>
        <w:spacing w:before="192" w:line="219" w:lineRule="auto"/>
        <w:ind w:firstLineChars="200" w:firstLine="47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lastRenderedPageBreak/>
        <w:t>（7）响应文件有明显不符合谈判文件其它要求和有关法律法规的；</w:t>
      </w:r>
    </w:p>
    <w:p w:rsidR="002F58B2" w:rsidRDefault="00EA20DE">
      <w:pPr>
        <w:spacing w:before="193" w:line="317" w:lineRule="auto"/>
        <w:ind w:firstLine="49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（8）在评标过程中，谈判小组发现投标单位的报价明显低于其</w:t>
      </w:r>
      <w:r>
        <w:rPr>
          <w:rFonts w:ascii="宋体" w:eastAsia="宋体" w:hAnsi="宋体" w:cs="宋体"/>
          <w:color w:val="auto"/>
          <w:spacing w:val="-2"/>
          <w:sz w:val="24"/>
          <w:szCs w:val="24"/>
          <w:lang w:eastAsia="zh-CN"/>
        </w:rPr>
        <w:t>它谈判报价，使得</w:t>
      </w:r>
      <w:r>
        <w:rPr>
          <w:rFonts w:ascii="宋体" w:eastAsia="宋体" w:hAnsi="宋体" w:cs="宋体"/>
          <w:color w:val="auto"/>
          <w:sz w:val="24"/>
          <w:szCs w:val="24"/>
          <w:lang w:eastAsia="zh-CN"/>
        </w:rPr>
        <w:t xml:space="preserve"> 其谈判报价可能低于其个别成本的，应当要求该投标单位</w:t>
      </w:r>
      <w:r>
        <w:rPr>
          <w:rFonts w:ascii="宋体" w:eastAsia="宋体" w:hAnsi="宋体" w:cs="宋体"/>
          <w:color w:val="auto"/>
          <w:spacing w:val="-1"/>
          <w:sz w:val="24"/>
          <w:szCs w:val="24"/>
          <w:lang w:eastAsia="zh-CN"/>
        </w:rPr>
        <w:t>作出书面说明并提供相关证</w:t>
      </w:r>
      <w:r>
        <w:rPr>
          <w:rFonts w:ascii="宋体" w:eastAsia="宋体" w:hAnsi="宋体" w:cs="宋体"/>
          <w:color w:val="auto"/>
          <w:sz w:val="24"/>
          <w:szCs w:val="24"/>
          <w:lang w:eastAsia="zh-CN"/>
        </w:rPr>
        <w:t xml:space="preserve"> 明材料。投标单位不能合理说明或者不能提供相关证明材</w:t>
      </w:r>
      <w:r>
        <w:rPr>
          <w:rFonts w:ascii="宋体" w:eastAsia="宋体" w:hAnsi="宋体" w:cs="宋体"/>
          <w:color w:val="auto"/>
          <w:spacing w:val="-1"/>
          <w:sz w:val="24"/>
          <w:szCs w:val="24"/>
          <w:lang w:eastAsia="zh-CN"/>
        </w:rPr>
        <w:t>料的，由谈判小组认定该投</w:t>
      </w:r>
    </w:p>
    <w:p w:rsidR="002F58B2" w:rsidRDefault="00EA20DE">
      <w:pPr>
        <w:spacing w:before="193" w:line="218" w:lineRule="auto"/>
        <w:outlineLvl w:val="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标单位以低于成本报价竞标，其谈判应作废标处理。</w:t>
      </w:r>
      <w:bookmarkStart w:id="0" w:name="bookmark2"/>
      <w:bookmarkEnd w:id="0"/>
    </w:p>
    <w:p w:rsidR="002F58B2" w:rsidRDefault="00EA20DE">
      <w:pPr>
        <w:pStyle w:val="2"/>
        <w:rPr>
          <w:lang w:eastAsia="zh-CN"/>
        </w:rPr>
      </w:pPr>
      <w:r>
        <w:rPr>
          <w:lang w:eastAsia="zh-CN"/>
        </w:rPr>
        <w:br w:type="page"/>
      </w:r>
    </w:p>
    <w:p w:rsidR="002F58B2" w:rsidRDefault="00EA20DE">
      <w:pPr>
        <w:spacing w:before="193" w:line="218" w:lineRule="auto"/>
        <w:jc w:val="center"/>
        <w:outlineLvl w:val="0"/>
        <w:rPr>
          <w:rFonts w:ascii="宋体" w:eastAsia="宋体" w:hAnsi="宋体" w:cs="宋体"/>
          <w:color w:val="auto"/>
          <w:sz w:val="28"/>
          <w:szCs w:val="28"/>
          <w:lang w:eastAsia="zh-CN"/>
        </w:rPr>
      </w:pPr>
      <w:r>
        <w:rPr>
          <w:rFonts w:ascii="宋体" w:eastAsia="宋体" w:hAnsi="宋体" w:cs="宋体" w:hint="eastAsia"/>
          <w:b/>
          <w:bCs/>
          <w:color w:val="auto"/>
          <w:spacing w:val="-3"/>
          <w:sz w:val="28"/>
          <w:szCs w:val="28"/>
          <w:lang w:eastAsia="zh-CN"/>
        </w:rPr>
        <w:lastRenderedPageBreak/>
        <w:t>农夫山泉（博爱）厂区内原供水管道迁改工程</w:t>
      </w:r>
    </w:p>
    <w:p w:rsidR="002F58B2" w:rsidRDefault="00EA20DE">
      <w:pPr>
        <w:spacing w:before="192" w:line="218" w:lineRule="auto"/>
        <w:ind w:left="2926"/>
        <w:outlineLvl w:val="0"/>
        <w:rPr>
          <w:rFonts w:ascii="宋体" w:eastAsia="宋体" w:hAnsi="宋体" w:cs="宋体"/>
          <w:b/>
          <w:bCs/>
          <w:color w:val="auto"/>
          <w:spacing w:val="-3"/>
          <w:sz w:val="28"/>
          <w:szCs w:val="28"/>
          <w:lang w:eastAsia="zh-CN"/>
        </w:rPr>
      </w:pPr>
      <w:bookmarkStart w:id="1" w:name="bookmark1"/>
      <w:bookmarkStart w:id="2" w:name="OLE_LINK18"/>
      <w:bookmarkStart w:id="3" w:name="OLE_LINK19"/>
      <w:bookmarkEnd w:id="1"/>
      <w:r>
        <w:rPr>
          <w:rFonts w:ascii="宋体" w:eastAsia="宋体" w:hAnsi="宋体" w:cs="宋体"/>
          <w:b/>
          <w:bCs/>
          <w:color w:val="auto"/>
          <w:spacing w:val="-3"/>
          <w:sz w:val="28"/>
          <w:szCs w:val="28"/>
          <w:lang w:eastAsia="zh-CN"/>
        </w:rPr>
        <w:t>竞争性谈判公告（不见面开标）</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1"/>
      </w:tblGrid>
      <w:tr w:rsidR="002F58B2">
        <w:tc>
          <w:tcPr>
            <w:tcW w:w="9061" w:type="dxa"/>
          </w:tcPr>
          <w:bookmarkEnd w:id="2"/>
          <w:bookmarkEnd w:id="3"/>
          <w:p w:rsidR="002F58B2" w:rsidRDefault="00EA20DE" w:rsidP="00A01CB3">
            <w:pPr>
              <w:pStyle w:val="20"/>
              <w:autoSpaceDN/>
              <w:spacing w:line="440" w:lineRule="exact"/>
              <w:ind w:leftChars="0" w:left="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项目概况：</w:t>
            </w:r>
            <w:r>
              <w:rPr>
                <w:rFonts w:ascii="宋体" w:eastAsia="宋体" w:hAnsi="宋体" w:cs="宋体" w:hint="eastAsia"/>
                <w:color w:val="auto"/>
                <w:sz w:val="24"/>
                <w:szCs w:val="24"/>
                <w:u w:val="single"/>
                <w:lang w:eastAsia="zh-CN"/>
              </w:rPr>
              <w:t xml:space="preserve">农夫山泉（博爱）厂区内原供水管道迁改工程 </w:t>
            </w:r>
            <w:r>
              <w:rPr>
                <w:rFonts w:ascii="宋体" w:eastAsia="宋体" w:hAnsi="宋体" w:cs="宋体"/>
                <w:color w:val="auto"/>
                <w:sz w:val="24"/>
                <w:szCs w:val="24"/>
                <w:lang w:eastAsia="zh-CN"/>
              </w:rPr>
              <w:t>的潜在供应商应在焦作市公共资源交易中心网站获取采购文件，</w:t>
            </w:r>
            <w:r w:rsidRPr="00E1684F">
              <w:rPr>
                <w:rFonts w:ascii="宋体" w:eastAsia="宋体" w:hAnsi="宋体" w:cs="宋体"/>
                <w:color w:val="auto"/>
                <w:sz w:val="24"/>
                <w:szCs w:val="24"/>
                <w:lang w:eastAsia="zh-CN"/>
              </w:rPr>
              <w:t>并于</w:t>
            </w:r>
            <w:r w:rsidRPr="00E1684F">
              <w:rPr>
                <w:rFonts w:ascii="宋体" w:eastAsia="宋体" w:hAnsi="宋体" w:cs="宋体"/>
                <w:color w:val="auto"/>
                <w:sz w:val="24"/>
                <w:szCs w:val="24"/>
                <w:u w:val="single"/>
                <w:lang w:eastAsia="zh-CN"/>
              </w:rPr>
              <w:t>2025年</w:t>
            </w:r>
            <w:r w:rsidR="00A01CB3" w:rsidRPr="00E1684F">
              <w:rPr>
                <w:rFonts w:ascii="宋体" w:eastAsia="宋体" w:hAnsi="宋体" w:cs="宋体" w:hint="eastAsia"/>
                <w:color w:val="auto"/>
                <w:sz w:val="24"/>
                <w:szCs w:val="24"/>
                <w:u w:val="single"/>
                <w:lang w:eastAsia="zh-CN"/>
              </w:rPr>
              <w:t>8</w:t>
            </w:r>
            <w:r w:rsidRPr="00E1684F">
              <w:rPr>
                <w:rFonts w:ascii="宋体" w:eastAsia="宋体" w:hAnsi="宋体" w:cs="宋体"/>
                <w:color w:val="auto"/>
                <w:sz w:val="24"/>
                <w:szCs w:val="24"/>
                <w:u w:val="single"/>
                <w:lang w:eastAsia="zh-CN"/>
              </w:rPr>
              <w:t>月</w:t>
            </w:r>
            <w:r w:rsidR="00A01CB3" w:rsidRPr="00E1684F">
              <w:rPr>
                <w:rFonts w:ascii="宋体" w:eastAsia="宋体" w:hAnsi="宋体" w:cs="宋体" w:hint="eastAsia"/>
                <w:color w:val="auto"/>
                <w:sz w:val="24"/>
                <w:szCs w:val="24"/>
                <w:u w:val="single"/>
                <w:lang w:eastAsia="zh-CN"/>
              </w:rPr>
              <w:t>1</w:t>
            </w:r>
            <w:r w:rsidRPr="00E1684F">
              <w:rPr>
                <w:rFonts w:ascii="宋体" w:eastAsia="宋体" w:hAnsi="宋体" w:cs="宋体"/>
                <w:color w:val="auto"/>
                <w:sz w:val="24"/>
                <w:szCs w:val="24"/>
                <w:u w:val="single"/>
                <w:lang w:eastAsia="zh-CN"/>
              </w:rPr>
              <w:t>日</w:t>
            </w:r>
            <w:r w:rsidRPr="00E1684F">
              <w:rPr>
                <w:rFonts w:ascii="宋体" w:eastAsia="宋体" w:hAnsi="宋体" w:cs="宋体" w:hint="eastAsia"/>
                <w:color w:val="auto"/>
                <w:sz w:val="24"/>
                <w:szCs w:val="24"/>
                <w:u w:val="single"/>
                <w:lang w:eastAsia="zh-CN"/>
              </w:rPr>
              <w:t>09</w:t>
            </w:r>
            <w:r w:rsidRPr="00E1684F">
              <w:rPr>
                <w:rFonts w:ascii="宋体" w:eastAsia="宋体" w:hAnsi="宋体" w:cs="宋体"/>
                <w:color w:val="auto"/>
                <w:sz w:val="24"/>
                <w:szCs w:val="24"/>
                <w:u w:val="single"/>
                <w:lang w:eastAsia="zh-CN"/>
              </w:rPr>
              <w:t>点</w:t>
            </w:r>
            <w:r w:rsidRPr="00E1684F">
              <w:rPr>
                <w:rFonts w:ascii="宋体" w:eastAsia="宋体" w:hAnsi="宋体" w:cs="宋体" w:hint="eastAsia"/>
                <w:color w:val="auto"/>
                <w:sz w:val="24"/>
                <w:szCs w:val="24"/>
                <w:u w:val="single"/>
                <w:lang w:eastAsia="zh-CN"/>
              </w:rPr>
              <w:t>00</w:t>
            </w:r>
            <w:r w:rsidRPr="00E1684F">
              <w:rPr>
                <w:rFonts w:ascii="宋体" w:eastAsia="宋体" w:hAnsi="宋体" w:cs="宋体"/>
                <w:color w:val="auto"/>
                <w:sz w:val="24"/>
                <w:szCs w:val="24"/>
                <w:u w:val="single"/>
                <w:lang w:eastAsia="zh-CN"/>
              </w:rPr>
              <w:t>分</w:t>
            </w:r>
            <w:r>
              <w:rPr>
                <w:rFonts w:ascii="宋体" w:eastAsia="宋体" w:hAnsi="宋体" w:cs="宋体"/>
                <w:color w:val="auto"/>
                <w:sz w:val="24"/>
                <w:szCs w:val="24"/>
                <w:lang w:eastAsia="zh-CN"/>
              </w:rPr>
              <w:t>（北京时间）前提交响应文件</w:t>
            </w:r>
            <w:r>
              <w:rPr>
                <w:rFonts w:ascii="宋体" w:eastAsia="宋体" w:hAnsi="宋体" w:cs="宋体" w:hint="eastAsia"/>
                <w:color w:val="auto"/>
                <w:sz w:val="24"/>
                <w:szCs w:val="24"/>
                <w:lang w:eastAsia="zh-CN"/>
              </w:rPr>
              <w:t>。</w:t>
            </w:r>
          </w:p>
        </w:tc>
      </w:tr>
    </w:tbl>
    <w:p w:rsidR="002F58B2" w:rsidRDefault="00EA20DE">
      <w:pPr>
        <w:spacing w:line="460" w:lineRule="exact"/>
        <w:ind w:firstLineChars="200" w:firstLine="482"/>
        <w:rPr>
          <w:rFonts w:ascii="宋体" w:eastAsia="宋体" w:hAnsi="宋体" w:cs="宋体"/>
          <w:b/>
          <w:bCs/>
          <w:color w:val="auto"/>
          <w:sz w:val="24"/>
          <w:szCs w:val="24"/>
          <w:lang w:eastAsia="zh-CN"/>
        </w:rPr>
      </w:pPr>
      <w:r>
        <w:rPr>
          <w:rFonts w:ascii="宋体" w:eastAsia="宋体" w:hAnsi="宋体" w:cs="宋体" w:hint="eastAsia"/>
          <w:b/>
          <w:bCs/>
          <w:color w:val="auto"/>
          <w:sz w:val="24"/>
          <w:szCs w:val="24"/>
          <w:lang w:eastAsia="zh-CN"/>
        </w:rPr>
        <w:t>一、项目基本情况</w:t>
      </w:r>
    </w:p>
    <w:p w:rsidR="003C47D9"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1.</w:t>
      </w:r>
      <w:r w:rsidR="003C47D9" w:rsidRPr="003C47D9">
        <w:rPr>
          <w:rFonts w:ascii="宋体" w:eastAsia="宋体" w:hAnsi="宋体" w:cs="宋体" w:hint="eastAsia"/>
          <w:color w:val="auto"/>
          <w:sz w:val="24"/>
          <w:szCs w:val="24"/>
          <w:lang w:eastAsia="zh-CN"/>
        </w:rPr>
        <w:t>项目编号：博采谈判采购</w:t>
      </w:r>
      <w:r w:rsidR="003C47D9" w:rsidRPr="003C47D9">
        <w:rPr>
          <w:rFonts w:ascii="宋体" w:eastAsia="宋体" w:hAnsi="宋体" w:cs="宋体"/>
          <w:color w:val="auto"/>
          <w:sz w:val="24"/>
          <w:szCs w:val="24"/>
          <w:lang w:eastAsia="zh-CN"/>
        </w:rPr>
        <w:t>-2025-37</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2.项目名称：农夫山泉（博爱）厂区内原供水管道迁改工程</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3.采购方式：竞争性谈判</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4.预算金额：</w:t>
      </w:r>
      <w:bookmarkStart w:id="4" w:name="OLE_LINK1"/>
      <w:r>
        <w:rPr>
          <w:rFonts w:ascii="宋体" w:eastAsia="宋体" w:hAnsi="宋体" w:cs="宋体" w:hint="eastAsia"/>
          <w:color w:val="auto"/>
          <w:sz w:val="24"/>
          <w:szCs w:val="24"/>
          <w:lang w:eastAsia="zh-CN"/>
        </w:rPr>
        <w:t>1081305.79元</w:t>
      </w:r>
      <w:bookmarkEnd w:id="4"/>
    </w:p>
    <w:p w:rsidR="002F58B2" w:rsidRDefault="00EA20DE">
      <w:pPr>
        <w:spacing w:line="460" w:lineRule="exact"/>
        <w:ind w:firstLineChars="300" w:firstLine="72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最高限价：1081305.79元</w:t>
      </w:r>
    </w:p>
    <w:tbl>
      <w:tblPr>
        <w:tblStyle w:val="ab"/>
        <w:tblW w:w="0" w:type="auto"/>
        <w:tblLayout w:type="fixed"/>
        <w:tblLook w:val="04A0" w:firstRow="1" w:lastRow="0" w:firstColumn="1" w:lastColumn="0" w:noHBand="0" w:noVBand="1"/>
      </w:tblPr>
      <w:tblGrid>
        <w:gridCol w:w="553"/>
        <w:gridCol w:w="1268"/>
        <w:gridCol w:w="1880"/>
        <w:gridCol w:w="1440"/>
        <w:gridCol w:w="1423"/>
        <w:gridCol w:w="1206"/>
        <w:gridCol w:w="1417"/>
      </w:tblGrid>
      <w:tr w:rsidR="002F58B2">
        <w:tc>
          <w:tcPr>
            <w:tcW w:w="553" w:type="dxa"/>
            <w:vAlign w:val="center"/>
          </w:tcPr>
          <w:p w:rsidR="002F58B2" w:rsidRDefault="00EA20DE">
            <w:pPr>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序号</w:t>
            </w:r>
          </w:p>
        </w:tc>
        <w:tc>
          <w:tcPr>
            <w:tcW w:w="1268" w:type="dxa"/>
            <w:vAlign w:val="center"/>
          </w:tcPr>
          <w:p w:rsidR="002F58B2" w:rsidRDefault="00EA20DE">
            <w:pPr>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包号</w:t>
            </w:r>
          </w:p>
        </w:tc>
        <w:tc>
          <w:tcPr>
            <w:tcW w:w="1880" w:type="dxa"/>
            <w:vAlign w:val="center"/>
          </w:tcPr>
          <w:p w:rsidR="002F58B2" w:rsidRDefault="00EA20DE">
            <w:pPr>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包名称</w:t>
            </w:r>
          </w:p>
        </w:tc>
        <w:tc>
          <w:tcPr>
            <w:tcW w:w="1440" w:type="dxa"/>
            <w:vAlign w:val="center"/>
          </w:tcPr>
          <w:p w:rsidR="002F58B2" w:rsidRDefault="00EA20DE">
            <w:pPr>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包预算</w:t>
            </w:r>
          </w:p>
          <w:p w:rsidR="002F58B2" w:rsidRDefault="00EA20DE">
            <w:pPr>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（元）</w:t>
            </w:r>
          </w:p>
        </w:tc>
        <w:tc>
          <w:tcPr>
            <w:tcW w:w="1423" w:type="dxa"/>
            <w:vAlign w:val="center"/>
          </w:tcPr>
          <w:p w:rsidR="002F58B2" w:rsidRDefault="00EA20DE">
            <w:pPr>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包最高限价（元）</w:t>
            </w:r>
          </w:p>
        </w:tc>
        <w:tc>
          <w:tcPr>
            <w:tcW w:w="1206" w:type="dxa"/>
            <w:vAlign w:val="center"/>
          </w:tcPr>
          <w:p w:rsidR="002F58B2" w:rsidRDefault="00EA20DE">
            <w:pPr>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是否专门面向中小企业</w:t>
            </w:r>
          </w:p>
        </w:tc>
        <w:tc>
          <w:tcPr>
            <w:tcW w:w="1417" w:type="dxa"/>
            <w:vAlign w:val="center"/>
          </w:tcPr>
          <w:p w:rsidR="002F58B2" w:rsidRDefault="00EA20DE">
            <w:pPr>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采购预留金额（元）</w:t>
            </w:r>
          </w:p>
        </w:tc>
      </w:tr>
      <w:tr w:rsidR="002F58B2">
        <w:trPr>
          <w:trHeight w:val="1287"/>
        </w:trPr>
        <w:tc>
          <w:tcPr>
            <w:tcW w:w="553" w:type="dxa"/>
            <w:vAlign w:val="center"/>
          </w:tcPr>
          <w:p w:rsidR="002F58B2" w:rsidRDefault="00EA20DE">
            <w:pPr>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1</w:t>
            </w:r>
          </w:p>
        </w:tc>
        <w:tc>
          <w:tcPr>
            <w:tcW w:w="1268" w:type="dxa"/>
            <w:vAlign w:val="center"/>
          </w:tcPr>
          <w:p w:rsidR="002F58B2" w:rsidRDefault="00EA20DE">
            <w:pPr>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博政采购〔2025〕    57号</w:t>
            </w:r>
          </w:p>
        </w:tc>
        <w:tc>
          <w:tcPr>
            <w:tcW w:w="1880" w:type="dxa"/>
            <w:vAlign w:val="center"/>
          </w:tcPr>
          <w:p w:rsidR="002F58B2" w:rsidRDefault="00EA20DE">
            <w:pP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农夫山泉（博爱）厂区内原供水管道迁改工程</w:t>
            </w:r>
          </w:p>
        </w:tc>
        <w:tc>
          <w:tcPr>
            <w:tcW w:w="1440" w:type="dxa"/>
            <w:vAlign w:val="center"/>
          </w:tcPr>
          <w:p w:rsidR="002F58B2" w:rsidRDefault="00EA20DE">
            <w:pPr>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1081305.79</w:t>
            </w:r>
          </w:p>
        </w:tc>
        <w:tc>
          <w:tcPr>
            <w:tcW w:w="1423" w:type="dxa"/>
            <w:vAlign w:val="center"/>
          </w:tcPr>
          <w:p w:rsidR="002F58B2" w:rsidRDefault="00EA20DE">
            <w:pPr>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1081305.79</w:t>
            </w:r>
          </w:p>
        </w:tc>
        <w:tc>
          <w:tcPr>
            <w:tcW w:w="1206" w:type="dxa"/>
            <w:vAlign w:val="center"/>
          </w:tcPr>
          <w:p w:rsidR="002F58B2" w:rsidRDefault="00EA20DE">
            <w:pPr>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是</w:t>
            </w:r>
          </w:p>
        </w:tc>
        <w:tc>
          <w:tcPr>
            <w:tcW w:w="1417" w:type="dxa"/>
            <w:vAlign w:val="center"/>
          </w:tcPr>
          <w:p w:rsidR="002F58B2" w:rsidRDefault="00EA20DE">
            <w:pPr>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1081305.79</w:t>
            </w:r>
          </w:p>
        </w:tc>
      </w:tr>
    </w:tbl>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5.采购需求（包括但不限于标的的名称、数量、简要技术需求或服务要求等）</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农夫山泉（博爱）厂区内原供水管道迁改工程,主要建设内容为：从南水北调保障中心围墙西北角沿其北围墙往东至焦作警务基地西围墙，继而向北至人民路铺设DN800球墨铸铁管道约498米等（具体详见工程量清单）。</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6.工期（合同履行期限）：20日历天</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7.本项目是否接受联合体投标：否</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8.是否接受进口产品：否</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9.是否专门面向中小企业：是</w:t>
      </w:r>
    </w:p>
    <w:p w:rsidR="002F58B2" w:rsidRDefault="00EA20DE">
      <w:pPr>
        <w:spacing w:line="460" w:lineRule="exact"/>
        <w:ind w:firstLineChars="200" w:firstLine="482"/>
        <w:rPr>
          <w:rFonts w:ascii="宋体" w:eastAsia="宋体" w:hAnsi="宋体" w:cs="宋体"/>
          <w:b/>
          <w:bCs/>
          <w:color w:val="auto"/>
          <w:sz w:val="24"/>
          <w:szCs w:val="24"/>
          <w:lang w:eastAsia="zh-CN"/>
        </w:rPr>
      </w:pPr>
      <w:r>
        <w:rPr>
          <w:rFonts w:ascii="宋体" w:eastAsia="宋体" w:hAnsi="宋体" w:cs="宋体" w:hint="eastAsia"/>
          <w:b/>
          <w:bCs/>
          <w:color w:val="auto"/>
          <w:sz w:val="24"/>
          <w:szCs w:val="24"/>
          <w:lang w:eastAsia="zh-CN"/>
        </w:rPr>
        <w:t>二、申请人资格要求</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1.符合《中华人民共和国政府采购法》第二十二条之规定；</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2.落实政府采购政策需满足的资格要求：根据《政府采购促进中小企业发展管理 办法》(财库〔2020〕46 号)的规定，本项目属于专门面向中小企业采购的项目。供应商应为中小微企业（监狱企业、残疾人福利性企业视同小微企业），须符合国务院批准的中小企业划分标准中建筑业对应的中小企业划分标准。</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lastRenderedPageBreak/>
        <w:t>3.本项目的特定资格要求：</w:t>
      </w:r>
    </w:p>
    <w:p w:rsidR="002F58B2" w:rsidRDefault="00EA20DE">
      <w:pPr>
        <w:pStyle w:val="aa"/>
        <w:spacing w:beforeAutospacing="0" w:afterAutospacing="0" w:line="435" w:lineRule="atLeast"/>
        <w:ind w:firstLine="480"/>
        <w:rPr>
          <w:rFonts w:ascii="宋体" w:eastAsia="宋体" w:hAnsi="宋体" w:cs="宋体"/>
          <w:color w:val="auto"/>
          <w:szCs w:val="24"/>
        </w:rPr>
      </w:pPr>
      <w:r>
        <w:rPr>
          <w:rFonts w:ascii="宋体" w:eastAsia="宋体" w:hAnsi="宋体" w:cs="宋体" w:hint="eastAsia"/>
          <w:color w:val="auto"/>
          <w:szCs w:val="24"/>
        </w:rPr>
        <w:t>3.1 供应商须具有有效期内的市政公用工程施工总承</w:t>
      </w:r>
      <w:r w:rsidRPr="00000782">
        <w:rPr>
          <w:rFonts w:ascii="宋体" w:eastAsia="宋体" w:hAnsi="宋体" w:cs="宋体" w:hint="eastAsia"/>
          <w:color w:val="auto"/>
          <w:szCs w:val="24"/>
        </w:rPr>
        <w:t>包</w:t>
      </w:r>
      <w:r w:rsidR="00317EBD">
        <w:rPr>
          <w:rFonts w:ascii="宋体" w:eastAsia="宋体" w:hAnsi="宋体" w:cs="宋体" w:hint="eastAsia"/>
          <w:color w:val="auto"/>
          <w:szCs w:val="24"/>
        </w:rPr>
        <w:t>叁</w:t>
      </w:r>
      <w:r w:rsidRPr="00000782">
        <w:rPr>
          <w:rFonts w:ascii="宋体" w:eastAsia="宋体" w:hAnsi="宋体" w:cs="宋体" w:hint="eastAsia"/>
          <w:color w:val="auto"/>
          <w:szCs w:val="24"/>
        </w:rPr>
        <w:t>级</w:t>
      </w:r>
      <w:r>
        <w:rPr>
          <w:rFonts w:ascii="宋体" w:eastAsia="宋体" w:hAnsi="宋体" w:cs="宋体" w:hint="eastAsia"/>
          <w:color w:val="auto"/>
          <w:szCs w:val="24"/>
        </w:rPr>
        <w:t>及以上资质，且</w:t>
      </w:r>
      <w:r w:rsidRPr="00000782">
        <w:rPr>
          <w:rFonts w:ascii="宋体" w:eastAsia="宋体" w:hAnsi="宋体" w:cs="宋体" w:hint="eastAsia"/>
          <w:color w:val="auto"/>
          <w:szCs w:val="24"/>
        </w:rPr>
        <w:t>同时具有中华人民共和国特种设备安装改造维修许可证（压力管道）</w:t>
      </w:r>
      <w:r>
        <w:rPr>
          <w:rFonts w:ascii="宋体" w:eastAsia="宋体" w:hAnsi="宋体" w:cs="宋体" w:hint="eastAsia"/>
          <w:color w:val="auto"/>
          <w:szCs w:val="24"/>
        </w:rPr>
        <w:t>，具有有效的安全生产许可证，并在人员、设备、资金等方面具备相应的施工能力；</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3.2 供应商拟派项目经理应具备市政公用工程专业</w:t>
      </w:r>
      <w:r w:rsidR="00317EBD">
        <w:rPr>
          <w:rFonts w:ascii="宋体" w:eastAsia="宋体" w:hAnsi="宋体" w:cs="宋体" w:hint="eastAsia"/>
          <w:color w:val="auto"/>
          <w:sz w:val="24"/>
          <w:szCs w:val="24"/>
          <w:lang w:eastAsia="zh-CN"/>
        </w:rPr>
        <w:t>贰</w:t>
      </w:r>
      <w:r>
        <w:rPr>
          <w:rFonts w:ascii="宋体" w:eastAsia="宋体" w:hAnsi="宋体" w:cs="宋体" w:hint="eastAsia"/>
          <w:color w:val="auto"/>
          <w:sz w:val="24"/>
          <w:szCs w:val="24"/>
          <w:lang w:eastAsia="zh-CN"/>
        </w:rPr>
        <w:t>级及以上注册建造师执业资格，</w:t>
      </w:r>
      <w:r>
        <w:rPr>
          <w:rFonts w:ascii="SourceHanSansCN-Regular" w:eastAsia="SourceHanSansCN-Regular" w:hAnsi="SourceHanSansCN-Regular" w:cs="SourceHanSansCN-Regular"/>
          <w:color w:val="auto"/>
          <w:sz w:val="24"/>
          <w:szCs w:val="24"/>
          <w:lang w:eastAsia="zh-CN"/>
        </w:rPr>
        <w:t>且未担任其他在建工程，并出具无在建项目承诺书</w:t>
      </w:r>
      <w:r>
        <w:rPr>
          <w:rFonts w:ascii="SourceHanSansCN-Regular" w:eastAsia="宋体" w:hAnsi="SourceHanSansCN-Regular" w:cs="SourceHanSansCN-Regular" w:hint="eastAsia"/>
          <w:color w:val="auto"/>
          <w:sz w:val="24"/>
          <w:szCs w:val="24"/>
          <w:lang w:eastAsia="zh-CN"/>
        </w:rPr>
        <w:t>；拟派项目技术负责人须具有相关专业中级及以上技术职称；</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3.3 信誉要求：按照《财政部关于在政府采购活动中查询及使用信用记录有关问题的通知》（财库〔2016〕125号）的要求，根据开标当日“信用中国 ”网站</w:t>
      </w:r>
    </w:p>
    <w:p w:rsidR="002F58B2" w:rsidRDefault="00EA20DE">
      <w:pPr>
        <w:spacing w:line="460" w:lineRule="exact"/>
        <w:rPr>
          <w:rFonts w:ascii="宋体" w:eastAsia="宋体" w:hAnsi="宋体" w:cs="宋体"/>
          <w:color w:val="auto"/>
          <w:sz w:val="24"/>
          <w:szCs w:val="24"/>
        </w:rPr>
      </w:pPr>
      <w:r>
        <w:rPr>
          <w:rFonts w:ascii="宋体" w:eastAsia="宋体" w:hAnsi="宋体" w:cs="宋体" w:hint="eastAsia"/>
          <w:color w:val="auto"/>
          <w:sz w:val="24"/>
          <w:szCs w:val="24"/>
        </w:rPr>
        <w:t>（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rsidR="002F58B2" w:rsidRDefault="00EA20DE">
      <w:pPr>
        <w:spacing w:line="460" w:lineRule="exact"/>
        <w:ind w:firstLineChars="200" w:firstLine="480"/>
        <w:rPr>
          <w:color w:val="auto"/>
          <w:lang w:eastAsia="zh-CN"/>
        </w:rPr>
      </w:pPr>
      <w:r>
        <w:rPr>
          <w:rFonts w:ascii="宋体" w:eastAsia="宋体" w:hAnsi="宋体" w:cs="宋体" w:hint="eastAsia"/>
          <w:color w:val="auto"/>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3.5 本项目不接受联合体投标；</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3.6资格审查方式：资格后审。</w:t>
      </w:r>
    </w:p>
    <w:p w:rsidR="002F58B2" w:rsidRDefault="00EA20DE">
      <w:pPr>
        <w:spacing w:line="460" w:lineRule="exact"/>
        <w:ind w:firstLineChars="200" w:firstLine="482"/>
        <w:rPr>
          <w:rFonts w:ascii="宋体" w:eastAsia="宋体" w:hAnsi="宋体" w:cs="宋体"/>
          <w:b/>
          <w:bCs/>
          <w:color w:val="auto"/>
          <w:sz w:val="24"/>
          <w:szCs w:val="24"/>
          <w:lang w:eastAsia="zh-CN"/>
        </w:rPr>
      </w:pPr>
      <w:r>
        <w:rPr>
          <w:rFonts w:ascii="宋体" w:eastAsia="宋体" w:hAnsi="宋体" w:cs="宋体" w:hint="eastAsia"/>
          <w:b/>
          <w:bCs/>
          <w:color w:val="auto"/>
          <w:sz w:val="24"/>
          <w:szCs w:val="24"/>
          <w:lang w:eastAsia="zh-CN"/>
        </w:rPr>
        <w:t>三、获取采购文件</w:t>
      </w:r>
    </w:p>
    <w:p w:rsidR="002F58B2" w:rsidRDefault="00EA20DE">
      <w:pPr>
        <w:spacing w:line="460" w:lineRule="exact"/>
        <w:ind w:firstLineChars="200" w:firstLine="480"/>
        <w:rPr>
          <w:rFonts w:ascii="宋体" w:eastAsia="宋体" w:hAnsi="宋体" w:cs="宋体"/>
          <w:color w:val="auto"/>
          <w:sz w:val="24"/>
          <w:szCs w:val="24"/>
          <w:lang w:eastAsia="zh-CN"/>
        </w:rPr>
      </w:pPr>
      <w:r w:rsidRPr="00E1684F">
        <w:rPr>
          <w:rFonts w:ascii="宋体" w:eastAsia="宋体" w:hAnsi="宋体" w:cs="宋体" w:hint="eastAsia"/>
          <w:color w:val="auto"/>
          <w:sz w:val="24"/>
          <w:szCs w:val="24"/>
          <w:lang w:eastAsia="zh-CN"/>
        </w:rPr>
        <w:t>1.时间：2025年</w:t>
      </w:r>
      <w:r w:rsidR="00A01CB3" w:rsidRPr="00E1684F">
        <w:rPr>
          <w:rFonts w:ascii="宋体" w:eastAsia="宋体" w:hAnsi="宋体" w:cs="宋体" w:hint="eastAsia"/>
          <w:color w:val="auto"/>
          <w:sz w:val="24"/>
          <w:szCs w:val="24"/>
          <w:lang w:eastAsia="zh-CN"/>
        </w:rPr>
        <w:t>7</w:t>
      </w:r>
      <w:r w:rsidRPr="00E1684F">
        <w:rPr>
          <w:rFonts w:ascii="宋体" w:eastAsia="宋体" w:hAnsi="宋体" w:cs="宋体" w:hint="eastAsia"/>
          <w:color w:val="auto"/>
          <w:sz w:val="24"/>
          <w:szCs w:val="24"/>
          <w:lang w:eastAsia="zh-CN"/>
        </w:rPr>
        <w:t>月</w:t>
      </w:r>
      <w:r w:rsidR="00191221">
        <w:rPr>
          <w:rFonts w:ascii="宋体" w:eastAsia="宋体" w:hAnsi="宋体" w:cs="宋体" w:hint="eastAsia"/>
          <w:color w:val="auto"/>
          <w:sz w:val="24"/>
          <w:szCs w:val="24"/>
          <w:lang w:eastAsia="zh-CN"/>
        </w:rPr>
        <w:t>29</w:t>
      </w:r>
      <w:r w:rsidRPr="00E1684F">
        <w:rPr>
          <w:rFonts w:ascii="宋体" w:eastAsia="宋体" w:hAnsi="宋体" w:cs="宋体" w:hint="eastAsia"/>
          <w:color w:val="auto"/>
          <w:sz w:val="24"/>
          <w:szCs w:val="24"/>
          <w:lang w:eastAsia="zh-CN"/>
        </w:rPr>
        <w:t>日至 2025年</w:t>
      </w:r>
      <w:r w:rsidR="00A01CB3" w:rsidRPr="00E1684F">
        <w:rPr>
          <w:rFonts w:ascii="宋体" w:eastAsia="宋体" w:hAnsi="宋体" w:cs="宋体" w:hint="eastAsia"/>
          <w:color w:val="auto"/>
          <w:sz w:val="24"/>
          <w:szCs w:val="24"/>
          <w:lang w:eastAsia="zh-CN"/>
        </w:rPr>
        <w:t>7</w:t>
      </w:r>
      <w:r w:rsidRPr="00E1684F">
        <w:rPr>
          <w:rFonts w:ascii="宋体" w:eastAsia="宋体" w:hAnsi="宋体" w:cs="宋体" w:hint="eastAsia"/>
          <w:color w:val="auto"/>
          <w:sz w:val="24"/>
          <w:szCs w:val="24"/>
          <w:lang w:eastAsia="zh-CN"/>
        </w:rPr>
        <w:t>月</w:t>
      </w:r>
      <w:r w:rsidR="00A01CB3" w:rsidRPr="00E1684F">
        <w:rPr>
          <w:rFonts w:ascii="宋体" w:eastAsia="宋体" w:hAnsi="宋体" w:cs="宋体" w:hint="eastAsia"/>
          <w:color w:val="auto"/>
          <w:sz w:val="24"/>
          <w:szCs w:val="24"/>
          <w:lang w:eastAsia="zh-CN"/>
        </w:rPr>
        <w:t>31</w:t>
      </w:r>
      <w:r w:rsidRPr="00E1684F">
        <w:rPr>
          <w:rFonts w:ascii="宋体" w:eastAsia="宋体" w:hAnsi="宋体" w:cs="宋体" w:hint="eastAsia"/>
          <w:color w:val="auto"/>
          <w:sz w:val="24"/>
          <w:szCs w:val="24"/>
          <w:lang w:eastAsia="zh-CN"/>
        </w:rPr>
        <w:t>日，每天上午</w:t>
      </w:r>
      <w:bookmarkStart w:id="5" w:name="OLE_LINK9"/>
      <w:bookmarkStart w:id="6" w:name="OLE_LINK10"/>
      <w:r w:rsidRPr="00E1684F">
        <w:rPr>
          <w:rFonts w:ascii="宋体" w:eastAsia="宋体" w:hAnsi="宋体" w:cs="宋体" w:hint="eastAsia"/>
          <w:color w:val="auto"/>
          <w:sz w:val="24"/>
          <w:szCs w:val="24"/>
          <w:lang w:eastAsia="zh-CN"/>
        </w:rPr>
        <w:t>00:00</w:t>
      </w:r>
      <w:bookmarkEnd w:id="5"/>
      <w:bookmarkEnd w:id="6"/>
      <w:r w:rsidRPr="00E1684F">
        <w:rPr>
          <w:rFonts w:ascii="宋体" w:eastAsia="宋体" w:hAnsi="宋体" w:cs="宋体" w:hint="eastAsia"/>
          <w:color w:val="auto"/>
          <w:sz w:val="24"/>
          <w:szCs w:val="24"/>
          <w:lang w:eastAsia="zh-CN"/>
        </w:rPr>
        <w:t>至11:59，下午12:00至23:59（北京时间，法定节假日除外）；</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2.地点：凡有意参加投标者，请登录焦作市公共资源交易中心官网站进行网上下 载谈判文件；</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3.方式：</w:t>
      </w:r>
      <w:bookmarkStart w:id="7" w:name="OLE_LINK11"/>
      <w:bookmarkStart w:id="8" w:name="OLE_LINK12"/>
      <w:r>
        <w:rPr>
          <w:rFonts w:ascii="宋体" w:eastAsia="宋体" w:hAnsi="宋体" w:cs="宋体" w:hint="eastAsia"/>
          <w:color w:val="auto"/>
          <w:sz w:val="24"/>
          <w:szCs w:val="24"/>
          <w:lang w:eastAsia="zh-CN"/>
        </w:rPr>
        <w:t>本项目采用电子开评标（不见面开标），凡有意者参加投标者，请登陆焦作市公共资源交易中心网站交易平台“交易主体登录”栏目下载采购文件。</w:t>
      </w:r>
    </w:p>
    <w:bookmarkEnd w:id="7"/>
    <w:bookmarkEnd w:id="8"/>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4.售价：0元</w:t>
      </w:r>
    </w:p>
    <w:p w:rsidR="002F58B2" w:rsidRDefault="00EA20DE">
      <w:pPr>
        <w:spacing w:line="460" w:lineRule="exact"/>
        <w:ind w:firstLineChars="200" w:firstLine="482"/>
        <w:rPr>
          <w:rFonts w:ascii="宋体" w:eastAsia="宋体" w:hAnsi="宋体" w:cs="宋体"/>
          <w:b/>
          <w:bCs/>
          <w:color w:val="auto"/>
          <w:sz w:val="24"/>
          <w:szCs w:val="24"/>
          <w:lang w:eastAsia="zh-CN"/>
        </w:rPr>
      </w:pPr>
      <w:r>
        <w:rPr>
          <w:rFonts w:ascii="宋体" w:eastAsia="宋体" w:hAnsi="宋体" w:cs="宋体" w:hint="eastAsia"/>
          <w:b/>
          <w:bCs/>
          <w:color w:val="auto"/>
          <w:sz w:val="24"/>
          <w:szCs w:val="24"/>
          <w:lang w:eastAsia="zh-CN"/>
        </w:rPr>
        <w:t>四、响应文件提交</w:t>
      </w:r>
    </w:p>
    <w:p w:rsidR="002F58B2" w:rsidRDefault="00EA20DE">
      <w:pPr>
        <w:spacing w:line="460" w:lineRule="exact"/>
        <w:ind w:firstLineChars="200" w:firstLine="480"/>
        <w:rPr>
          <w:rFonts w:ascii="宋体" w:eastAsia="宋体" w:hAnsi="宋体" w:cs="宋体"/>
          <w:color w:val="auto"/>
          <w:sz w:val="24"/>
          <w:szCs w:val="24"/>
          <w:lang w:eastAsia="zh-CN"/>
        </w:rPr>
      </w:pPr>
      <w:r w:rsidRPr="00E1684F">
        <w:rPr>
          <w:rFonts w:ascii="宋体" w:eastAsia="宋体" w:hAnsi="宋体" w:cs="宋体" w:hint="eastAsia"/>
          <w:color w:val="auto"/>
          <w:sz w:val="24"/>
          <w:szCs w:val="24"/>
          <w:lang w:eastAsia="zh-CN"/>
        </w:rPr>
        <w:t>1.截止时间：2025年</w:t>
      </w:r>
      <w:r w:rsidR="00A01CB3" w:rsidRPr="00E1684F">
        <w:rPr>
          <w:rFonts w:ascii="宋体" w:eastAsia="宋体" w:hAnsi="宋体" w:cs="宋体" w:hint="eastAsia"/>
          <w:color w:val="auto"/>
          <w:sz w:val="24"/>
          <w:szCs w:val="24"/>
          <w:lang w:eastAsia="zh-CN"/>
        </w:rPr>
        <w:t>8</w:t>
      </w:r>
      <w:r w:rsidRPr="00E1684F">
        <w:rPr>
          <w:rFonts w:ascii="宋体" w:eastAsia="宋体" w:hAnsi="宋体" w:cs="宋体" w:hint="eastAsia"/>
          <w:color w:val="auto"/>
          <w:sz w:val="24"/>
          <w:szCs w:val="24"/>
          <w:lang w:eastAsia="zh-CN"/>
        </w:rPr>
        <w:t>月</w:t>
      </w:r>
      <w:r w:rsidR="00A01CB3" w:rsidRPr="00E1684F">
        <w:rPr>
          <w:rFonts w:ascii="宋体" w:eastAsia="宋体" w:hAnsi="宋体" w:cs="宋体" w:hint="eastAsia"/>
          <w:color w:val="auto"/>
          <w:sz w:val="24"/>
          <w:szCs w:val="24"/>
          <w:lang w:eastAsia="zh-CN"/>
        </w:rPr>
        <w:t>1</w:t>
      </w:r>
      <w:r w:rsidRPr="00E1684F">
        <w:rPr>
          <w:rFonts w:ascii="宋体" w:eastAsia="宋体" w:hAnsi="宋体" w:cs="宋体" w:hint="eastAsia"/>
          <w:color w:val="auto"/>
          <w:sz w:val="24"/>
          <w:szCs w:val="24"/>
          <w:lang w:eastAsia="zh-CN"/>
        </w:rPr>
        <w:t>日09时00分（北京时间）；</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2.地点：加密电子响应性文件须在响应性文件提交截止时间前通过“焦作市公共资源交易中心（https://ggzy.jiaozuo.gov.cn/）”网站-交易平台加密上传。</w:t>
      </w:r>
    </w:p>
    <w:p w:rsidR="002F58B2" w:rsidRDefault="00EA20DE">
      <w:pPr>
        <w:spacing w:line="460" w:lineRule="exact"/>
        <w:ind w:firstLineChars="200" w:firstLine="482"/>
        <w:rPr>
          <w:rFonts w:ascii="宋体" w:eastAsia="宋体" w:hAnsi="宋体" w:cs="宋体"/>
          <w:b/>
          <w:bCs/>
          <w:color w:val="auto"/>
          <w:sz w:val="24"/>
          <w:szCs w:val="24"/>
          <w:lang w:eastAsia="zh-CN"/>
        </w:rPr>
      </w:pPr>
      <w:r>
        <w:rPr>
          <w:rFonts w:ascii="宋体" w:eastAsia="宋体" w:hAnsi="宋体" w:cs="宋体" w:hint="eastAsia"/>
          <w:b/>
          <w:bCs/>
          <w:color w:val="auto"/>
          <w:sz w:val="24"/>
          <w:szCs w:val="24"/>
          <w:lang w:eastAsia="zh-CN"/>
        </w:rPr>
        <w:lastRenderedPageBreak/>
        <w:t>五、响应文件开启</w:t>
      </w:r>
    </w:p>
    <w:p w:rsidR="002F58B2" w:rsidRPr="00E1684F" w:rsidRDefault="00EA20DE">
      <w:pPr>
        <w:spacing w:line="460" w:lineRule="exact"/>
        <w:ind w:firstLineChars="200" w:firstLine="480"/>
        <w:rPr>
          <w:rFonts w:ascii="宋体" w:eastAsia="宋体" w:hAnsi="宋体" w:cs="宋体"/>
          <w:color w:val="auto"/>
          <w:sz w:val="24"/>
          <w:szCs w:val="24"/>
          <w:lang w:eastAsia="zh-CN"/>
        </w:rPr>
      </w:pPr>
      <w:r w:rsidRPr="00E1684F">
        <w:rPr>
          <w:rFonts w:ascii="宋体" w:eastAsia="宋体" w:hAnsi="宋体" w:cs="宋体" w:hint="eastAsia"/>
          <w:color w:val="auto"/>
          <w:sz w:val="24"/>
          <w:szCs w:val="24"/>
          <w:lang w:eastAsia="zh-CN"/>
        </w:rPr>
        <w:t>1.时间：2025年</w:t>
      </w:r>
      <w:r w:rsidR="00A01CB3" w:rsidRPr="00E1684F">
        <w:rPr>
          <w:rFonts w:ascii="宋体" w:eastAsia="宋体" w:hAnsi="宋体" w:cs="宋体" w:hint="eastAsia"/>
          <w:color w:val="auto"/>
          <w:sz w:val="24"/>
          <w:szCs w:val="24"/>
          <w:lang w:eastAsia="zh-CN"/>
        </w:rPr>
        <w:t>8</w:t>
      </w:r>
      <w:r w:rsidRPr="00E1684F">
        <w:rPr>
          <w:rFonts w:ascii="宋体" w:eastAsia="宋体" w:hAnsi="宋体" w:cs="宋体" w:hint="eastAsia"/>
          <w:color w:val="auto"/>
          <w:sz w:val="24"/>
          <w:szCs w:val="24"/>
          <w:lang w:eastAsia="zh-CN"/>
        </w:rPr>
        <w:t>月</w:t>
      </w:r>
      <w:r w:rsidR="00A01CB3" w:rsidRPr="00E1684F">
        <w:rPr>
          <w:rFonts w:ascii="宋体" w:eastAsia="宋体" w:hAnsi="宋体" w:cs="宋体" w:hint="eastAsia"/>
          <w:color w:val="auto"/>
          <w:sz w:val="24"/>
          <w:szCs w:val="24"/>
          <w:lang w:eastAsia="zh-CN"/>
        </w:rPr>
        <w:t>1</w:t>
      </w:r>
      <w:r w:rsidRPr="00E1684F">
        <w:rPr>
          <w:rFonts w:ascii="宋体" w:eastAsia="宋体" w:hAnsi="宋体" w:cs="宋体" w:hint="eastAsia"/>
          <w:color w:val="auto"/>
          <w:sz w:val="24"/>
          <w:szCs w:val="24"/>
          <w:lang w:eastAsia="zh-CN"/>
        </w:rPr>
        <w:t>日09时00分（北京时间）；</w:t>
      </w:r>
    </w:p>
    <w:p w:rsidR="002F58B2" w:rsidRDefault="00EA20DE">
      <w:pPr>
        <w:spacing w:line="460" w:lineRule="exact"/>
        <w:ind w:firstLineChars="200" w:firstLine="480"/>
        <w:rPr>
          <w:rFonts w:ascii="宋体" w:eastAsia="宋体" w:hAnsi="宋体" w:cs="宋体"/>
          <w:color w:val="auto"/>
          <w:sz w:val="24"/>
          <w:szCs w:val="24"/>
          <w:lang w:eastAsia="zh-CN"/>
        </w:rPr>
      </w:pPr>
      <w:r w:rsidRPr="00E1684F">
        <w:rPr>
          <w:rFonts w:ascii="宋体" w:eastAsia="宋体" w:hAnsi="宋体" w:cs="宋体" w:hint="eastAsia"/>
          <w:color w:val="auto"/>
          <w:sz w:val="24"/>
          <w:szCs w:val="24"/>
          <w:lang w:eastAsia="zh-CN"/>
        </w:rPr>
        <w:t>2.地点：博爱县公共资源交易中心二楼不见面开标</w:t>
      </w:r>
      <w:r w:rsidR="00A01CB3" w:rsidRPr="00E1684F">
        <w:rPr>
          <w:rFonts w:ascii="宋体" w:eastAsia="宋体" w:hAnsi="宋体" w:cs="宋体" w:hint="eastAsia"/>
          <w:color w:val="auto"/>
          <w:sz w:val="24"/>
          <w:szCs w:val="24"/>
          <w:u w:val="single"/>
          <w:lang w:eastAsia="zh-CN"/>
        </w:rPr>
        <w:t>二</w:t>
      </w:r>
      <w:r w:rsidRPr="00E1684F">
        <w:rPr>
          <w:rFonts w:ascii="宋体" w:eastAsia="宋体" w:hAnsi="宋体" w:cs="宋体" w:hint="eastAsia"/>
          <w:color w:val="auto"/>
          <w:sz w:val="24"/>
          <w:szCs w:val="24"/>
          <w:lang w:eastAsia="zh-CN"/>
        </w:rPr>
        <w:t>室。</w:t>
      </w:r>
    </w:p>
    <w:p w:rsidR="002F58B2" w:rsidRDefault="00EA20DE">
      <w:pPr>
        <w:spacing w:line="460" w:lineRule="exact"/>
        <w:ind w:firstLineChars="200" w:firstLine="482"/>
        <w:rPr>
          <w:rFonts w:ascii="宋体" w:eastAsia="宋体" w:hAnsi="宋体" w:cs="宋体"/>
          <w:b/>
          <w:bCs/>
          <w:color w:val="auto"/>
          <w:sz w:val="24"/>
          <w:szCs w:val="24"/>
          <w:lang w:eastAsia="zh-CN"/>
        </w:rPr>
      </w:pPr>
      <w:r>
        <w:rPr>
          <w:rFonts w:ascii="宋体" w:eastAsia="宋体" w:hAnsi="宋体" w:cs="宋体" w:hint="eastAsia"/>
          <w:b/>
          <w:bCs/>
          <w:color w:val="auto"/>
          <w:sz w:val="24"/>
          <w:szCs w:val="24"/>
          <w:lang w:eastAsia="zh-CN"/>
        </w:rPr>
        <w:t>六、发布公告的媒介及招标公告期限</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本次招标公告在本公告在《河南省政府采购网》、</w:t>
      </w:r>
      <w:bookmarkStart w:id="9" w:name="OLE_LINK13"/>
      <w:r>
        <w:rPr>
          <w:rFonts w:ascii="宋体" w:eastAsia="宋体" w:hAnsi="宋体" w:cs="宋体" w:hint="eastAsia"/>
          <w:color w:val="auto"/>
          <w:sz w:val="24"/>
          <w:szCs w:val="24"/>
          <w:lang w:eastAsia="zh-CN"/>
        </w:rPr>
        <w:t>《中国招标投标公共服务平台》、《焦作市政府采购网》、《焦作市公共资源交易中心网》、《博爱县公共资源交易中心网》http://ggzy.boai.gov.cn/上发布，招标公告期限为三个工作日。</w:t>
      </w:r>
    </w:p>
    <w:bookmarkEnd w:id="9"/>
    <w:p w:rsidR="002F58B2" w:rsidRDefault="00EA20DE">
      <w:pPr>
        <w:spacing w:line="460" w:lineRule="exact"/>
        <w:ind w:firstLineChars="200" w:firstLine="482"/>
        <w:rPr>
          <w:rFonts w:ascii="宋体" w:eastAsia="宋体" w:hAnsi="宋体" w:cs="宋体"/>
          <w:b/>
          <w:bCs/>
          <w:color w:val="auto"/>
          <w:sz w:val="24"/>
          <w:szCs w:val="24"/>
          <w:lang w:eastAsia="zh-CN"/>
        </w:rPr>
      </w:pPr>
      <w:r>
        <w:rPr>
          <w:rFonts w:ascii="宋体" w:eastAsia="宋体" w:hAnsi="宋体" w:cs="宋体" w:hint="eastAsia"/>
          <w:b/>
          <w:bCs/>
          <w:color w:val="auto"/>
          <w:sz w:val="24"/>
          <w:szCs w:val="24"/>
          <w:lang w:eastAsia="zh-CN"/>
        </w:rPr>
        <w:t>七、其他补充事宜</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1.本项目采用“远程不见面 ”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rsidR="002F58B2" w:rsidRDefault="00EA20DE">
      <w:pPr>
        <w:spacing w:line="460" w:lineRule="exact"/>
        <w:rPr>
          <w:rFonts w:ascii="宋体" w:eastAsia="宋体" w:hAnsi="宋体" w:cs="宋体"/>
          <w:color w:val="auto"/>
          <w:sz w:val="24"/>
          <w:szCs w:val="24"/>
          <w:lang w:eastAsia="zh-CN"/>
        </w:rPr>
      </w:pPr>
      <w:r>
        <w:rPr>
          <w:rFonts w:ascii="宋体" w:eastAsia="宋体" w:hAnsi="宋体" w:cs="宋体" w:hint="eastAsia"/>
          <w:color w:val="auto"/>
          <w:sz w:val="24"/>
          <w:szCs w:val="24"/>
        </w:rPr>
        <w:t>（</w:t>
      </w:r>
      <w:hyperlink r:id="rId11" w:history="1">
        <w:r>
          <w:rPr>
            <w:rFonts w:ascii="宋体" w:eastAsia="宋体" w:hAnsi="宋体" w:cs="宋体" w:hint="eastAsia"/>
            <w:color w:val="auto"/>
            <w:sz w:val="24"/>
            <w:szCs w:val="24"/>
            <w:lang w:eastAsia="zh-CN"/>
          </w:rPr>
          <w:t>https://ggzy.jiaozuo.gov.cn/BidOpeningHall/bidhall/dqhnjz/login</w:t>
        </w:r>
      </w:hyperlink>
      <w:r>
        <w:rPr>
          <w:rFonts w:ascii="宋体" w:eastAsia="宋体" w:hAnsi="宋体" w:cs="宋体" w:hint="eastAsia"/>
          <w:color w:val="auto"/>
          <w:sz w:val="24"/>
          <w:szCs w:val="24"/>
        </w:rPr>
        <w:t>）进行签到，按要求解密响应性文件。</w:t>
      </w:r>
      <w:r>
        <w:rPr>
          <w:rFonts w:ascii="宋体" w:eastAsia="宋体" w:hAnsi="宋体" w:cs="宋体" w:hint="eastAsia"/>
          <w:color w:val="auto"/>
          <w:sz w:val="24"/>
          <w:szCs w:val="24"/>
          <w:lang w:eastAsia="zh-CN"/>
        </w:rPr>
        <w:t>因文件未及时上传导致投标失败的责任由供应商自行承担，具体要求详见竞争性谈判文件。平台统一技术服务电话：0512-58188538，服务QQ：4008503300，服务时间：周一至周日8：00-17：30。</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2.供应商无需到现场参加开标会议，无需到达现场提交原件资料。供应商应当在 投标截止前，登录远程开标大厅进行签到，在线准时参加开标活动并进行文件解密、 答疑澄清等。加密电子投标文件须在焦作市公共资源交易中心电子交易平台中加密上 传，上传时必须得到电脑“上传成功 ”的确认回复后方为上传成功。在规定时间内投标文件未解密的供应商，视为放弃投标。</w:t>
      </w:r>
    </w:p>
    <w:p w:rsidR="002F58B2" w:rsidRDefault="00EA20DE">
      <w:pPr>
        <w:spacing w:line="460" w:lineRule="exact"/>
        <w:ind w:firstLineChars="200" w:firstLine="482"/>
        <w:rPr>
          <w:color w:val="auto"/>
          <w:lang w:eastAsia="zh-CN"/>
        </w:rPr>
      </w:pPr>
      <w:r>
        <w:rPr>
          <w:rFonts w:ascii="宋体" w:eastAsia="宋体" w:hAnsi="宋体" w:cs="宋体" w:hint="eastAsia"/>
          <w:b/>
          <w:bCs/>
          <w:color w:val="auto"/>
          <w:sz w:val="24"/>
          <w:szCs w:val="24"/>
          <w:lang w:eastAsia="zh-CN"/>
        </w:rPr>
        <w:t>八、凡对本次采购提出询问，请按以下方式联系</w:t>
      </w:r>
    </w:p>
    <w:p w:rsidR="002F58B2" w:rsidRDefault="00EA20DE">
      <w:pPr>
        <w:kinsoku/>
        <w:autoSpaceDN/>
        <w:spacing w:line="440" w:lineRule="exact"/>
        <w:ind w:firstLineChars="200" w:firstLine="48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1.采购人：</w:t>
      </w:r>
    </w:p>
    <w:p w:rsidR="002F58B2" w:rsidRDefault="00EA20DE">
      <w:pPr>
        <w:kinsoku/>
        <w:autoSpaceDN/>
        <w:spacing w:line="440" w:lineRule="exact"/>
        <w:ind w:firstLineChars="200" w:firstLine="480"/>
        <w:textAlignment w:val="auto"/>
        <w:rPr>
          <w:rFonts w:ascii="宋体" w:eastAsiaTheme="minorEastAsia" w:hAnsi="宋体" w:cs="宋体"/>
          <w:color w:val="auto"/>
          <w:sz w:val="24"/>
          <w:lang w:eastAsia="zh-CN"/>
        </w:rPr>
      </w:pPr>
      <w:r>
        <w:rPr>
          <w:rFonts w:ascii="宋体" w:hAnsi="宋体" w:cs="宋体" w:hint="eastAsia"/>
          <w:color w:val="auto"/>
          <w:sz w:val="24"/>
          <w:lang w:eastAsia="zh-CN"/>
        </w:rPr>
        <w:t>采购人：</w:t>
      </w:r>
      <w:r>
        <w:rPr>
          <w:rFonts w:ascii="宋体" w:eastAsiaTheme="minorEastAsia" w:hAnsi="宋体" w:cs="宋体" w:hint="eastAsia"/>
          <w:color w:val="auto"/>
          <w:sz w:val="24"/>
          <w:lang w:eastAsia="zh-CN"/>
        </w:rPr>
        <w:t>博爱县清华水务有限公司</w:t>
      </w:r>
    </w:p>
    <w:p w:rsidR="002F58B2" w:rsidRDefault="00EA20DE">
      <w:pPr>
        <w:kinsoku/>
        <w:autoSpaceDN/>
        <w:spacing w:line="440" w:lineRule="exact"/>
        <w:ind w:firstLineChars="200" w:firstLine="480"/>
        <w:textAlignment w:val="auto"/>
        <w:rPr>
          <w:rFonts w:ascii="宋体" w:eastAsia="宋体" w:hAnsi="宋体" w:cs="宋体"/>
          <w:color w:val="auto"/>
          <w:sz w:val="24"/>
          <w:lang w:eastAsia="zh-CN"/>
        </w:rPr>
      </w:pPr>
      <w:r>
        <w:rPr>
          <w:rFonts w:ascii="宋体" w:eastAsia="宋体" w:hAnsi="宋体" w:cs="宋体" w:hint="eastAsia"/>
          <w:color w:val="auto"/>
          <w:sz w:val="24"/>
          <w:lang w:eastAsia="zh-CN"/>
        </w:rPr>
        <w:t>地  址：焦作市博爱县团结路</w:t>
      </w:r>
      <w:r>
        <w:rPr>
          <w:rFonts w:ascii="宋体" w:eastAsia="宋体" w:hAnsi="宋体" w:cs="宋体"/>
          <w:color w:val="auto"/>
          <w:sz w:val="24"/>
          <w:lang w:eastAsia="zh-CN"/>
        </w:rPr>
        <w:t>230</w:t>
      </w:r>
      <w:r>
        <w:rPr>
          <w:rFonts w:ascii="宋体" w:eastAsia="宋体" w:hAnsi="宋体" w:cs="宋体" w:hint="eastAsia"/>
          <w:color w:val="auto"/>
          <w:sz w:val="24"/>
          <w:lang w:eastAsia="zh-CN"/>
        </w:rPr>
        <w:t>号</w:t>
      </w:r>
    </w:p>
    <w:p w:rsidR="002F58B2" w:rsidRDefault="00EA20DE">
      <w:pPr>
        <w:kinsoku/>
        <w:autoSpaceDN/>
        <w:spacing w:line="440" w:lineRule="exact"/>
        <w:ind w:firstLineChars="200" w:firstLine="480"/>
        <w:textAlignment w:val="auto"/>
        <w:rPr>
          <w:rFonts w:eastAsia="宋体"/>
          <w:color w:val="auto"/>
          <w:lang w:eastAsia="zh-CN"/>
        </w:rPr>
      </w:pPr>
      <w:r>
        <w:rPr>
          <w:rFonts w:ascii="宋体" w:hAnsi="宋体" w:cs="宋体" w:hint="eastAsia"/>
          <w:color w:val="auto"/>
          <w:sz w:val="24"/>
          <w:lang w:eastAsia="zh-CN"/>
        </w:rPr>
        <w:t>项目联系人</w:t>
      </w:r>
      <w:r>
        <w:rPr>
          <w:rFonts w:ascii="宋体" w:eastAsia="宋体" w:hAnsi="宋体" w:cs="宋体" w:hint="eastAsia"/>
          <w:color w:val="auto"/>
          <w:sz w:val="24"/>
          <w:lang w:eastAsia="zh-CN"/>
        </w:rPr>
        <w:t xml:space="preserve">：郭先生 </w:t>
      </w:r>
    </w:p>
    <w:p w:rsidR="002F58B2" w:rsidRDefault="00EA20DE">
      <w:pPr>
        <w:kinsoku/>
        <w:autoSpaceDN/>
        <w:spacing w:line="440" w:lineRule="exact"/>
        <w:ind w:firstLineChars="200" w:firstLine="480"/>
        <w:textAlignment w:val="auto"/>
        <w:rPr>
          <w:rFonts w:ascii="宋体" w:eastAsia="宋体" w:hAnsi="宋体" w:cs="宋体"/>
          <w:color w:val="auto"/>
          <w:sz w:val="24"/>
          <w:lang w:eastAsia="zh-CN"/>
        </w:rPr>
      </w:pPr>
      <w:r>
        <w:rPr>
          <w:rFonts w:ascii="宋体" w:hAnsi="宋体" w:cs="宋体" w:hint="eastAsia"/>
          <w:color w:val="auto"/>
          <w:sz w:val="24"/>
          <w:lang w:eastAsia="zh-CN"/>
        </w:rPr>
        <w:t>电</w:t>
      </w:r>
      <w:r>
        <w:rPr>
          <w:rFonts w:ascii="宋体" w:hAnsi="宋体" w:cs="宋体" w:hint="eastAsia"/>
          <w:color w:val="auto"/>
          <w:sz w:val="24"/>
          <w:lang w:eastAsia="zh-CN"/>
        </w:rPr>
        <w:t xml:space="preserve">  </w:t>
      </w:r>
      <w:r>
        <w:rPr>
          <w:rFonts w:ascii="宋体" w:hAnsi="宋体" w:cs="宋体" w:hint="eastAsia"/>
          <w:color w:val="auto"/>
          <w:sz w:val="24"/>
          <w:lang w:eastAsia="zh-CN"/>
        </w:rPr>
        <w:t>话：</w:t>
      </w:r>
      <w:r>
        <w:rPr>
          <w:rFonts w:ascii="宋体" w:hAnsi="宋体" w:cs="宋体"/>
          <w:color w:val="auto"/>
          <w:sz w:val="24"/>
          <w:lang w:eastAsia="zh-CN"/>
        </w:rPr>
        <w:t>0391-8662006</w:t>
      </w:r>
    </w:p>
    <w:p w:rsidR="002F58B2" w:rsidRDefault="00EA20DE">
      <w:pPr>
        <w:spacing w:line="440" w:lineRule="exact"/>
        <w:ind w:firstLineChars="200" w:firstLine="480"/>
        <w:rPr>
          <w:rFonts w:ascii="宋体" w:hAnsi="宋体" w:cs="宋体"/>
          <w:color w:val="auto"/>
          <w:sz w:val="24"/>
          <w:lang w:eastAsia="zh-CN"/>
        </w:rPr>
      </w:pPr>
      <w:r>
        <w:rPr>
          <w:rFonts w:ascii="宋体" w:eastAsia="宋体" w:hAnsi="宋体" w:cs="宋体" w:hint="eastAsia"/>
          <w:color w:val="auto"/>
          <w:sz w:val="24"/>
          <w:szCs w:val="24"/>
          <w:lang w:eastAsia="zh-CN"/>
        </w:rPr>
        <w:t>2.</w:t>
      </w:r>
      <w:r>
        <w:rPr>
          <w:rFonts w:ascii="宋体" w:hAnsi="宋体" w:cs="宋体" w:hint="eastAsia"/>
          <w:color w:val="auto"/>
          <w:sz w:val="24"/>
          <w:lang w:eastAsia="zh-CN"/>
        </w:rPr>
        <w:t>采购代理机构信息：</w:t>
      </w:r>
    </w:p>
    <w:p w:rsidR="002F58B2" w:rsidRDefault="00EA20DE">
      <w:pPr>
        <w:spacing w:line="44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名称：焦作诚鑫工程管理有限公司</w:t>
      </w:r>
    </w:p>
    <w:p w:rsidR="002F58B2" w:rsidRDefault="00EA20DE">
      <w:pPr>
        <w:spacing w:line="44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地址：焦作市山阳区塔南路与站前路交叉口华融国际大厦804室</w:t>
      </w:r>
    </w:p>
    <w:p w:rsidR="002F58B2" w:rsidRDefault="00EA20DE">
      <w:pPr>
        <w:spacing w:line="44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lastRenderedPageBreak/>
        <w:t>联系人：魏女士</w:t>
      </w:r>
    </w:p>
    <w:p w:rsidR="002F58B2" w:rsidRDefault="00EA20DE">
      <w:pPr>
        <w:spacing w:line="44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联系方式：</w:t>
      </w:r>
      <w:bookmarkStart w:id="10" w:name="OLE_LINK14"/>
      <w:r>
        <w:rPr>
          <w:rFonts w:ascii="宋体" w:eastAsia="宋体" w:hAnsi="宋体" w:cs="宋体" w:hint="eastAsia"/>
          <w:color w:val="auto"/>
          <w:sz w:val="24"/>
          <w:szCs w:val="24"/>
          <w:lang w:eastAsia="zh-CN"/>
        </w:rPr>
        <w:t>17638909781</w:t>
      </w:r>
      <w:bookmarkEnd w:id="10"/>
    </w:p>
    <w:p w:rsidR="002F58B2" w:rsidRDefault="00EA20DE">
      <w:pPr>
        <w:spacing w:line="44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3.项目联系方式</w:t>
      </w:r>
    </w:p>
    <w:p w:rsidR="002F58B2" w:rsidRDefault="00EA20DE">
      <w:pPr>
        <w:kinsoku/>
        <w:autoSpaceDN/>
        <w:spacing w:line="440" w:lineRule="exact"/>
        <w:ind w:firstLineChars="200" w:firstLine="480"/>
        <w:textAlignment w:val="auto"/>
        <w:rPr>
          <w:rFonts w:eastAsia="宋体"/>
          <w:color w:val="FF0000"/>
          <w:lang w:eastAsia="zh-CN"/>
        </w:rPr>
      </w:pPr>
      <w:r>
        <w:rPr>
          <w:rFonts w:ascii="宋体" w:eastAsia="宋体" w:hAnsi="宋体" w:cs="宋体" w:hint="eastAsia"/>
          <w:color w:val="auto"/>
          <w:sz w:val="24"/>
          <w:szCs w:val="24"/>
          <w:lang w:eastAsia="zh-CN"/>
        </w:rPr>
        <w:t>项目联系人</w:t>
      </w:r>
      <w:r w:rsidRPr="006877DD">
        <w:rPr>
          <w:rFonts w:ascii="宋体" w:eastAsia="宋体" w:hAnsi="宋体" w:cs="宋体" w:hint="eastAsia"/>
          <w:color w:val="auto"/>
          <w:sz w:val="24"/>
          <w:szCs w:val="24"/>
          <w:lang w:eastAsia="zh-CN"/>
        </w:rPr>
        <w:t>：</w:t>
      </w:r>
      <w:r w:rsidRPr="00000782">
        <w:rPr>
          <w:rFonts w:ascii="宋体" w:eastAsia="宋体" w:hAnsi="宋体" w:cs="宋体" w:hint="eastAsia"/>
          <w:color w:val="auto"/>
          <w:sz w:val="24"/>
          <w:lang w:eastAsia="zh-CN"/>
        </w:rPr>
        <w:t xml:space="preserve">郭先生 </w:t>
      </w:r>
    </w:p>
    <w:p w:rsidR="002F58B2" w:rsidRDefault="00EA20DE" w:rsidP="00000782">
      <w:pPr>
        <w:kinsoku/>
        <w:autoSpaceDN/>
        <w:spacing w:line="440" w:lineRule="exact"/>
        <w:ind w:firstLineChars="200" w:firstLine="480"/>
        <w:textAlignment w:val="auto"/>
        <w:rPr>
          <w:rFonts w:ascii="宋体" w:eastAsia="宋体" w:hAnsi="宋体" w:cs="宋体"/>
          <w:color w:val="auto"/>
          <w:sz w:val="24"/>
          <w:szCs w:val="24"/>
          <w:lang w:eastAsia="zh-CN"/>
        </w:rPr>
      </w:pPr>
      <w:r>
        <w:rPr>
          <w:rFonts w:ascii="宋体" w:hAnsi="宋体" w:cs="宋体" w:hint="eastAsia"/>
          <w:color w:val="auto"/>
          <w:sz w:val="24"/>
          <w:lang w:eastAsia="zh-CN"/>
        </w:rPr>
        <w:t>电</w:t>
      </w:r>
      <w:r>
        <w:rPr>
          <w:rFonts w:ascii="宋体" w:hAnsi="宋体" w:cs="宋体" w:hint="eastAsia"/>
          <w:color w:val="auto"/>
          <w:sz w:val="24"/>
          <w:lang w:eastAsia="zh-CN"/>
        </w:rPr>
        <w:t xml:space="preserve">  </w:t>
      </w:r>
      <w:r>
        <w:rPr>
          <w:rFonts w:ascii="宋体" w:hAnsi="宋体" w:cs="宋体" w:hint="eastAsia"/>
          <w:color w:val="auto"/>
          <w:sz w:val="24"/>
          <w:lang w:eastAsia="zh-CN"/>
        </w:rPr>
        <w:t>话：</w:t>
      </w:r>
      <w:bookmarkStart w:id="11" w:name="OLE_LINK15"/>
      <w:bookmarkStart w:id="12" w:name="OLE_LINK16"/>
      <w:r w:rsidR="00000782" w:rsidRPr="00000782">
        <w:rPr>
          <w:rFonts w:ascii="宋体" w:eastAsia="宋体" w:hAnsi="宋体" w:cs="宋体"/>
          <w:color w:val="auto"/>
          <w:sz w:val="24"/>
          <w:lang w:eastAsia="zh-CN"/>
        </w:rPr>
        <w:t>0391-8662006</w:t>
      </w:r>
    </w:p>
    <w:p w:rsidR="002F58B2" w:rsidRDefault="002F58B2">
      <w:pPr>
        <w:pStyle w:val="1"/>
        <w:rPr>
          <w:rFonts w:eastAsiaTheme="minorEastAsia"/>
          <w:lang w:eastAsia="zh-CN"/>
        </w:rPr>
      </w:pPr>
    </w:p>
    <w:bookmarkEnd w:id="11"/>
    <w:bookmarkEnd w:id="12"/>
    <w:p w:rsidR="002F58B2" w:rsidRDefault="00EA20DE">
      <w:pPr>
        <w:spacing w:line="460" w:lineRule="exact"/>
        <w:ind w:firstLineChars="200" w:firstLine="480"/>
        <w:jc w:val="right"/>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发布人：博爱县清华水务有限公司</w:t>
      </w:r>
    </w:p>
    <w:p w:rsidR="002F58B2" w:rsidRDefault="00EA20DE">
      <w:pPr>
        <w:spacing w:line="460" w:lineRule="exact"/>
        <w:ind w:firstLineChars="200" w:firstLine="480"/>
        <w:jc w:val="right"/>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代理机构：焦作诚鑫工程管理有限公司</w:t>
      </w:r>
    </w:p>
    <w:p w:rsidR="002F58B2" w:rsidRDefault="00EA20DE">
      <w:pPr>
        <w:wordWrap w:val="0"/>
        <w:spacing w:line="460" w:lineRule="exact"/>
        <w:ind w:firstLineChars="200" w:firstLine="480"/>
        <w:jc w:val="right"/>
        <w:rPr>
          <w:rFonts w:ascii="宋体" w:eastAsia="宋体" w:hAnsi="宋体" w:cs="宋体"/>
          <w:color w:val="auto"/>
          <w:sz w:val="24"/>
          <w:szCs w:val="24"/>
          <w:lang w:eastAsia="zh-CN"/>
        </w:rPr>
        <w:sectPr w:rsidR="002F58B2">
          <w:footerReference w:type="default" r:id="rId12"/>
          <w:pgSz w:w="11905" w:h="16839"/>
          <w:pgMar w:top="1426" w:right="1462" w:bottom="1233" w:left="1472" w:header="0" w:footer="1073" w:gutter="0"/>
          <w:cols w:space="720"/>
        </w:sectPr>
      </w:pPr>
      <w:r>
        <w:rPr>
          <w:rFonts w:ascii="宋体" w:eastAsia="宋体" w:hAnsi="宋体" w:cs="宋体" w:hint="eastAsia"/>
          <w:color w:val="auto"/>
          <w:sz w:val="24"/>
          <w:szCs w:val="24"/>
          <w:lang w:eastAsia="zh-CN"/>
        </w:rPr>
        <w:t>发布时间：2025年</w:t>
      </w:r>
      <w:r w:rsidR="00A01CB3">
        <w:rPr>
          <w:rFonts w:ascii="宋体" w:eastAsia="宋体" w:hAnsi="宋体" w:cs="宋体" w:hint="eastAsia"/>
          <w:color w:val="auto"/>
          <w:sz w:val="24"/>
          <w:szCs w:val="24"/>
          <w:lang w:eastAsia="zh-CN"/>
        </w:rPr>
        <w:t>7</w:t>
      </w:r>
      <w:r>
        <w:rPr>
          <w:rFonts w:ascii="宋体" w:eastAsia="宋体" w:hAnsi="宋体" w:cs="宋体" w:hint="eastAsia"/>
          <w:color w:val="auto"/>
          <w:sz w:val="24"/>
          <w:szCs w:val="24"/>
          <w:lang w:eastAsia="zh-CN"/>
        </w:rPr>
        <w:t>月</w:t>
      </w:r>
      <w:r w:rsidR="00A01CB3">
        <w:rPr>
          <w:rFonts w:ascii="宋体" w:eastAsia="宋体" w:hAnsi="宋体" w:cs="宋体" w:hint="eastAsia"/>
          <w:color w:val="auto"/>
          <w:sz w:val="24"/>
          <w:szCs w:val="24"/>
          <w:lang w:eastAsia="zh-CN"/>
        </w:rPr>
        <w:t>28</w:t>
      </w:r>
      <w:r>
        <w:rPr>
          <w:rFonts w:ascii="宋体" w:eastAsia="宋体" w:hAnsi="宋体" w:cs="宋体" w:hint="eastAsia"/>
          <w:color w:val="auto"/>
          <w:sz w:val="24"/>
          <w:szCs w:val="24"/>
          <w:lang w:eastAsia="zh-CN"/>
        </w:rPr>
        <w:t>日</w:t>
      </w:r>
    </w:p>
    <w:p w:rsidR="002F58B2" w:rsidRDefault="00EA20DE">
      <w:pPr>
        <w:spacing w:before="186" w:line="219" w:lineRule="auto"/>
        <w:ind w:left="3627"/>
        <w:outlineLvl w:val="0"/>
        <w:rPr>
          <w:rFonts w:ascii="宋体" w:eastAsia="宋体" w:hAnsi="宋体" w:cs="宋体"/>
          <w:color w:val="auto"/>
          <w:sz w:val="28"/>
          <w:szCs w:val="28"/>
        </w:rPr>
      </w:pPr>
      <w:bookmarkStart w:id="13" w:name="bookmark4"/>
      <w:bookmarkStart w:id="14" w:name="bookmark3"/>
      <w:bookmarkEnd w:id="13"/>
      <w:bookmarkEnd w:id="14"/>
      <w:r>
        <w:rPr>
          <w:rFonts w:ascii="宋体" w:eastAsia="宋体" w:hAnsi="宋体" w:cs="宋体"/>
          <w:b/>
          <w:bCs/>
          <w:color w:val="auto"/>
          <w:spacing w:val="-4"/>
          <w:sz w:val="28"/>
          <w:szCs w:val="28"/>
        </w:rPr>
        <w:lastRenderedPageBreak/>
        <w:t>谈判须知前附表</w:t>
      </w:r>
    </w:p>
    <w:p w:rsidR="002F58B2" w:rsidRDefault="002F58B2">
      <w:pPr>
        <w:spacing w:line="126" w:lineRule="exact"/>
        <w:rPr>
          <w:color w:val="auto"/>
        </w:rPr>
      </w:pPr>
    </w:p>
    <w:tbl>
      <w:tblPr>
        <w:tblStyle w:val="TableNormal"/>
        <w:tblW w:w="89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6"/>
        <w:gridCol w:w="8168"/>
      </w:tblGrid>
      <w:tr w:rsidR="002F58B2">
        <w:trPr>
          <w:trHeight w:val="529"/>
        </w:trPr>
        <w:tc>
          <w:tcPr>
            <w:tcW w:w="736" w:type="dxa"/>
          </w:tcPr>
          <w:p w:rsidR="002F58B2" w:rsidRDefault="00EA20DE">
            <w:pPr>
              <w:pStyle w:val="TableText"/>
              <w:spacing w:before="151" w:line="221" w:lineRule="auto"/>
              <w:ind w:left="133"/>
              <w:rPr>
                <w:color w:val="auto"/>
              </w:rPr>
            </w:pPr>
            <w:r>
              <w:rPr>
                <w:b/>
                <w:bCs/>
                <w:color w:val="auto"/>
                <w:spacing w:val="-7"/>
              </w:rPr>
              <w:t>序号</w:t>
            </w:r>
          </w:p>
        </w:tc>
        <w:tc>
          <w:tcPr>
            <w:tcW w:w="8168" w:type="dxa"/>
          </w:tcPr>
          <w:p w:rsidR="002F58B2" w:rsidRDefault="00EA20DE">
            <w:pPr>
              <w:pStyle w:val="TableText"/>
              <w:spacing w:before="152" w:line="219" w:lineRule="auto"/>
              <w:ind w:left="3635"/>
              <w:rPr>
                <w:color w:val="auto"/>
              </w:rPr>
            </w:pPr>
            <w:r>
              <w:rPr>
                <w:b/>
                <w:bCs/>
                <w:color w:val="auto"/>
                <w:spacing w:val="-12"/>
              </w:rPr>
              <w:t>内容规定</w:t>
            </w:r>
          </w:p>
        </w:tc>
      </w:tr>
      <w:tr w:rsidR="002F58B2">
        <w:trPr>
          <w:trHeight w:val="5463"/>
        </w:trPr>
        <w:tc>
          <w:tcPr>
            <w:tcW w:w="736" w:type="dxa"/>
          </w:tcPr>
          <w:p w:rsidR="002F58B2" w:rsidRDefault="002F58B2">
            <w:pPr>
              <w:rPr>
                <w:color w:val="auto"/>
              </w:rPr>
            </w:pPr>
          </w:p>
          <w:p w:rsidR="002F58B2" w:rsidRDefault="002F58B2">
            <w:pPr>
              <w:rPr>
                <w:color w:val="auto"/>
              </w:rPr>
            </w:pPr>
          </w:p>
          <w:p w:rsidR="002F58B2" w:rsidRDefault="002F58B2">
            <w:pPr>
              <w:rPr>
                <w:color w:val="auto"/>
              </w:rPr>
            </w:pPr>
          </w:p>
          <w:p w:rsidR="002F58B2" w:rsidRDefault="002F58B2">
            <w:pPr>
              <w:rPr>
                <w:color w:val="auto"/>
              </w:rPr>
            </w:pPr>
          </w:p>
          <w:p w:rsidR="002F58B2" w:rsidRDefault="002F58B2">
            <w:pPr>
              <w:rPr>
                <w:color w:val="auto"/>
              </w:rPr>
            </w:pPr>
          </w:p>
          <w:p w:rsidR="002F58B2" w:rsidRDefault="002F58B2">
            <w:pPr>
              <w:rPr>
                <w:color w:val="auto"/>
              </w:rPr>
            </w:pPr>
          </w:p>
          <w:p w:rsidR="002F58B2" w:rsidRDefault="002F58B2">
            <w:pPr>
              <w:rPr>
                <w:color w:val="auto"/>
              </w:rPr>
            </w:pPr>
          </w:p>
          <w:p w:rsidR="002F58B2" w:rsidRDefault="002F58B2">
            <w:pPr>
              <w:rPr>
                <w:color w:val="auto"/>
              </w:rPr>
            </w:pPr>
          </w:p>
          <w:p w:rsidR="002F58B2" w:rsidRDefault="002F58B2">
            <w:pPr>
              <w:rPr>
                <w:color w:val="auto"/>
              </w:rPr>
            </w:pPr>
          </w:p>
          <w:p w:rsidR="002F58B2" w:rsidRDefault="002F58B2">
            <w:pPr>
              <w:rPr>
                <w:color w:val="auto"/>
              </w:rPr>
            </w:pPr>
          </w:p>
          <w:p w:rsidR="002F58B2" w:rsidRDefault="002F58B2">
            <w:pPr>
              <w:rPr>
                <w:color w:val="auto"/>
              </w:rPr>
            </w:pPr>
          </w:p>
          <w:p w:rsidR="002F58B2" w:rsidRDefault="002F58B2">
            <w:pPr>
              <w:rPr>
                <w:color w:val="auto"/>
              </w:rPr>
            </w:pPr>
          </w:p>
          <w:p w:rsidR="002F58B2" w:rsidRDefault="002F58B2">
            <w:pPr>
              <w:spacing w:line="241" w:lineRule="auto"/>
              <w:rPr>
                <w:color w:val="auto"/>
              </w:rPr>
            </w:pPr>
          </w:p>
          <w:p w:rsidR="002F58B2" w:rsidRDefault="002F58B2">
            <w:pPr>
              <w:spacing w:line="241" w:lineRule="auto"/>
              <w:rPr>
                <w:color w:val="auto"/>
              </w:rPr>
            </w:pPr>
          </w:p>
          <w:p w:rsidR="002F58B2" w:rsidRDefault="002F58B2">
            <w:pPr>
              <w:spacing w:line="241" w:lineRule="auto"/>
              <w:rPr>
                <w:color w:val="auto"/>
              </w:rPr>
            </w:pPr>
          </w:p>
          <w:p w:rsidR="002F58B2" w:rsidRDefault="00EA20DE">
            <w:pPr>
              <w:pStyle w:val="TableText"/>
              <w:spacing w:before="78" w:line="184" w:lineRule="auto"/>
              <w:ind w:left="332"/>
              <w:rPr>
                <w:color w:val="auto"/>
              </w:rPr>
            </w:pPr>
            <w:r>
              <w:rPr>
                <w:color w:val="auto"/>
              </w:rPr>
              <w:t>1</w:t>
            </w:r>
          </w:p>
        </w:tc>
        <w:tc>
          <w:tcPr>
            <w:tcW w:w="8168" w:type="dxa"/>
          </w:tcPr>
          <w:p w:rsidR="002F58B2" w:rsidRDefault="00EA20DE">
            <w:pPr>
              <w:pStyle w:val="TableText"/>
              <w:spacing w:before="155" w:line="320" w:lineRule="exact"/>
              <w:ind w:left="112" w:right="107" w:firstLine="244"/>
              <w:rPr>
                <w:color w:val="auto"/>
                <w:lang w:eastAsia="zh-CN"/>
              </w:rPr>
            </w:pPr>
            <w:r>
              <w:rPr>
                <w:color w:val="auto"/>
                <w:lang w:eastAsia="zh-CN"/>
              </w:rPr>
              <w:t>项目名称：</w:t>
            </w:r>
            <w:r>
              <w:rPr>
                <w:rFonts w:hint="eastAsia"/>
                <w:color w:val="auto"/>
                <w:lang w:eastAsia="zh-CN"/>
              </w:rPr>
              <w:t>农夫山泉（博爱）厂区内原供水管道迁改工程</w:t>
            </w:r>
          </w:p>
          <w:p w:rsidR="002F58B2" w:rsidRDefault="00EA20DE">
            <w:pPr>
              <w:pStyle w:val="TableText"/>
              <w:spacing w:before="155" w:line="320" w:lineRule="exact"/>
              <w:ind w:left="112" w:right="107" w:firstLine="244"/>
              <w:rPr>
                <w:color w:val="auto"/>
                <w:lang w:eastAsia="zh-CN"/>
              </w:rPr>
            </w:pPr>
            <w:r>
              <w:rPr>
                <w:rFonts w:hint="eastAsia"/>
                <w:color w:val="auto"/>
                <w:lang w:eastAsia="zh-CN"/>
              </w:rPr>
              <w:t>采购需求</w:t>
            </w:r>
            <w:r>
              <w:rPr>
                <w:color w:val="auto"/>
                <w:lang w:eastAsia="zh-CN"/>
              </w:rPr>
              <w:t>：</w:t>
            </w:r>
            <w:r>
              <w:rPr>
                <w:rFonts w:hint="eastAsia"/>
                <w:color w:val="auto"/>
                <w:lang w:eastAsia="zh-CN"/>
              </w:rPr>
              <w:t>农夫山泉（博爱）厂区内原供水管道迁改工程</w:t>
            </w:r>
            <w:r>
              <w:rPr>
                <w:color w:val="auto"/>
                <w:lang w:eastAsia="zh-CN"/>
              </w:rPr>
              <w:t>,</w:t>
            </w:r>
            <w:r>
              <w:rPr>
                <w:rFonts w:hint="eastAsia"/>
                <w:color w:val="auto"/>
                <w:lang w:eastAsia="zh-CN"/>
              </w:rPr>
              <w:t>主要建设内容为：从南水北调保障中心围墙西北角沿其北围墙往东至焦作警务基地西围墙，继而向北至人民路铺设</w:t>
            </w:r>
            <w:r>
              <w:rPr>
                <w:color w:val="auto"/>
                <w:lang w:eastAsia="zh-CN"/>
              </w:rPr>
              <w:t>DN800</w:t>
            </w:r>
            <w:r>
              <w:rPr>
                <w:rFonts w:hint="eastAsia"/>
                <w:color w:val="auto"/>
                <w:lang w:eastAsia="zh-CN"/>
              </w:rPr>
              <w:t>球墨铸铁管道约</w:t>
            </w:r>
            <w:r>
              <w:rPr>
                <w:color w:val="auto"/>
                <w:lang w:eastAsia="zh-CN"/>
              </w:rPr>
              <w:t>498</w:t>
            </w:r>
            <w:r>
              <w:rPr>
                <w:rFonts w:hint="eastAsia"/>
                <w:color w:val="auto"/>
                <w:lang w:eastAsia="zh-CN"/>
              </w:rPr>
              <w:t>米等（详见工程量清单）</w:t>
            </w:r>
          </w:p>
          <w:p w:rsidR="002F58B2" w:rsidRDefault="00EA20DE">
            <w:pPr>
              <w:pStyle w:val="TableText"/>
              <w:spacing w:before="155" w:line="320" w:lineRule="exact"/>
              <w:ind w:left="112" w:right="107" w:firstLine="244"/>
              <w:rPr>
                <w:color w:val="auto"/>
                <w:lang w:eastAsia="zh-CN"/>
              </w:rPr>
            </w:pPr>
            <w:r>
              <w:rPr>
                <w:color w:val="auto"/>
                <w:lang w:eastAsia="zh-CN"/>
              </w:rPr>
              <w:t>工期（合同履行期限）：</w:t>
            </w:r>
            <w:r>
              <w:rPr>
                <w:rFonts w:hint="eastAsia"/>
                <w:color w:val="auto"/>
                <w:lang w:eastAsia="zh-CN"/>
              </w:rPr>
              <w:t>20日历天</w:t>
            </w:r>
          </w:p>
          <w:p w:rsidR="002F58B2" w:rsidRDefault="00EA20DE">
            <w:pPr>
              <w:pStyle w:val="TableText"/>
              <w:spacing w:before="155" w:line="320" w:lineRule="exact"/>
              <w:ind w:left="112" w:right="107" w:firstLine="244"/>
              <w:rPr>
                <w:color w:val="auto"/>
                <w:lang w:eastAsia="zh-CN"/>
              </w:rPr>
            </w:pPr>
            <w:r>
              <w:rPr>
                <w:color w:val="auto"/>
                <w:lang w:eastAsia="zh-CN"/>
              </w:rPr>
              <w:t>质量标准：合格</w:t>
            </w:r>
          </w:p>
          <w:p w:rsidR="002F58B2" w:rsidRDefault="00EA20DE">
            <w:pPr>
              <w:pStyle w:val="TableText"/>
              <w:spacing w:before="155" w:line="320" w:lineRule="exact"/>
              <w:ind w:left="112" w:right="107" w:firstLine="244"/>
              <w:rPr>
                <w:color w:val="auto"/>
                <w:lang w:eastAsia="zh-CN"/>
              </w:rPr>
            </w:pPr>
            <w:r>
              <w:rPr>
                <w:rFonts w:hint="eastAsia"/>
                <w:color w:val="auto"/>
                <w:lang w:eastAsia="zh-CN"/>
              </w:rPr>
              <w:t>质保期</w:t>
            </w:r>
            <w:r>
              <w:rPr>
                <w:color w:val="auto"/>
                <w:lang w:eastAsia="zh-CN"/>
              </w:rPr>
              <w:t>：一年</w:t>
            </w:r>
          </w:p>
          <w:p w:rsidR="002F58B2" w:rsidRDefault="00EA20DE">
            <w:pPr>
              <w:pStyle w:val="TableText"/>
              <w:spacing w:before="155" w:line="320" w:lineRule="exact"/>
              <w:ind w:left="112" w:right="107" w:firstLine="244"/>
              <w:rPr>
                <w:color w:val="auto"/>
                <w:lang w:eastAsia="zh-CN"/>
              </w:rPr>
            </w:pPr>
            <w:r>
              <w:rPr>
                <w:color w:val="auto"/>
                <w:lang w:eastAsia="zh-CN"/>
              </w:rPr>
              <w:t>采购方式：竞争性谈判</w:t>
            </w:r>
          </w:p>
          <w:p w:rsidR="002F58B2" w:rsidRDefault="00EA20DE">
            <w:pPr>
              <w:pStyle w:val="TableText"/>
              <w:spacing w:before="155" w:line="320" w:lineRule="exact"/>
              <w:ind w:left="112" w:right="107" w:firstLine="244"/>
              <w:rPr>
                <w:color w:val="auto"/>
                <w:lang w:eastAsia="zh-CN"/>
              </w:rPr>
            </w:pPr>
            <w:r>
              <w:rPr>
                <w:color w:val="auto"/>
                <w:lang w:eastAsia="zh-CN"/>
              </w:rPr>
              <w:t>资格审查方式：资格后审</w:t>
            </w:r>
          </w:p>
          <w:p w:rsidR="002F58B2" w:rsidRDefault="00EA20DE">
            <w:pPr>
              <w:pStyle w:val="TableText"/>
              <w:spacing w:before="155" w:line="320" w:lineRule="exact"/>
              <w:ind w:leftChars="54" w:left="113" w:rightChars="51" w:right="107" w:firstLine="244"/>
              <w:rPr>
                <w:color w:val="auto"/>
                <w:lang w:eastAsia="zh-CN"/>
              </w:rPr>
            </w:pPr>
            <w:r>
              <w:rPr>
                <w:color w:val="auto"/>
                <w:lang w:eastAsia="zh-CN"/>
              </w:rPr>
              <w:t>付款方式：</w:t>
            </w:r>
            <w:r>
              <w:rPr>
                <w:rFonts w:hint="eastAsia"/>
                <w:color w:val="auto"/>
                <w:lang w:eastAsia="zh-CN"/>
              </w:rPr>
              <w:t>工程完工验收后，付至已完工程量价款的</w:t>
            </w:r>
            <w:r>
              <w:rPr>
                <w:color w:val="auto"/>
                <w:lang w:eastAsia="zh-CN"/>
              </w:rPr>
              <w:t>75%,</w:t>
            </w:r>
            <w:r>
              <w:rPr>
                <w:rFonts w:hint="eastAsia"/>
                <w:color w:val="auto"/>
                <w:lang w:eastAsia="zh-CN"/>
              </w:rPr>
              <w:t>工程决算后，付至工程决算价款的</w:t>
            </w:r>
            <w:r>
              <w:rPr>
                <w:color w:val="auto"/>
                <w:lang w:eastAsia="zh-CN"/>
              </w:rPr>
              <w:t>97%,</w:t>
            </w:r>
            <w:r w:rsidR="003033F5">
              <w:rPr>
                <w:rFonts w:hint="eastAsia"/>
                <w:color w:val="auto"/>
                <w:lang w:eastAsia="zh-CN"/>
              </w:rPr>
              <w:t>承包人须向采购人提供合同价款3%的</w:t>
            </w:r>
            <w:r w:rsidR="00556419">
              <w:rPr>
                <w:rFonts w:hint="eastAsia"/>
                <w:color w:val="auto"/>
                <w:lang w:eastAsia="zh-CN"/>
              </w:rPr>
              <w:t>银行</w:t>
            </w:r>
            <w:r w:rsidR="003033F5">
              <w:rPr>
                <w:rFonts w:hint="eastAsia"/>
                <w:color w:val="auto"/>
                <w:lang w:eastAsia="zh-CN"/>
              </w:rPr>
              <w:t>保函作为质保金后，支付至决算价的100%</w:t>
            </w:r>
            <w:r w:rsidR="00556419">
              <w:rPr>
                <w:rFonts w:hint="eastAsia"/>
                <w:color w:val="auto"/>
                <w:lang w:eastAsia="zh-CN"/>
              </w:rPr>
              <w:t>，</w:t>
            </w:r>
            <w:r w:rsidR="003033F5">
              <w:rPr>
                <w:rFonts w:hint="eastAsia"/>
                <w:color w:val="auto"/>
                <w:lang w:eastAsia="zh-CN"/>
              </w:rPr>
              <w:t>质保期满一年无质量问题保函自动作废或退还。</w:t>
            </w:r>
          </w:p>
          <w:p w:rsidR="002F58B2" w:rsidRDefault="00EA20DE">
            <w:pPr>
              <w:pStyle w:val="TableText"/>
              <w:spacing w:before="151" w:line="320" w:lineRule="exact"/>
              <w:ind w:left="371"/>
              <w:rPr>
                <w:color w:val="auto"/>
                <w:lang w:eastAsia="zh-CN"/>
              </w:rPr>
            </w:pPr>
            <w:r>
              <w:rPr>
                <w:rFonts w:hint="eastAsia"/>
                <w:color w:val="auto"/>
                <w:spacing w:val="-1"/>
                <w:lang w:eastAsia="zh-CN"/>
              </w:rPr>
              <w:t xml:space="preserve"> </w:t>
            </w:r>
            <w:r>
              <w:rPr>
                <w:rFonts w:hint="eastAsia"/>
                <w:b/>
                <w:bCs/>
                <w:color w:val="auto"/>
                <w:spacing w:val="-1"/>
                <w:lang w:eastAsia="zh-CN"/>
              </w:rPr>
              <w:t xml:space="preserve"> 注：工程竣工后工程款支付以县政府的财政、审计部门和决算审计结果为结算依据。</w:t>
            </w:r>
          </w:p>
        </w:tc>
      </w:tr>
      <w:tr w:rsidR="002F58B2">
        <w:trPr>
          <w:trHeight w:val="696"/>
        </w:trPr>
        <w:tc>
          <w:tcPr>
            <w:tcW w:w="736" w:type="dxa"/>
          </w:tcPr>
          <w:p w:rsidR="002F58B2" w:rsidRDefault="00EA20DE">
            <w:pPr>
              <w:pStyle w:val="TableText"/>
              <w:spacing w:before="269" w:line="183" w:lineRule="auto"/>
              <w:ind w:left="317"/>
              <w:rPr>
                <w:color w:val="auto"/>
              </w:rPr>
            </w:pPr>
            <w:r>
              <w:rPr>
                <w:color w:val="auto"/>
              </w:rPr>
              <w:t>2</w:t>
            </w:r>
          </w:p>
        </w:tc>
        <w:tc>
          <w:tcPr>
            <w:tcW w:w="8168" w:type="dxa"/>
          </w:tcPr>
          <w:p w:rsidR="002F58B2" w:rsidRDefault="00EA20DE">
            <w:pPr>
              <w:pStyle w:val="TableText"/>
              <w:spacing w:before="231" w:line="219" w:lineRule="auto"/>
              <w:ind w:left="364"/>
              <w:rPr>
                <w:color w:val="auto"/>
                <w:lang w:eastAsia="zh-CN"/>
              </w:rPr>
            </w:pPr>
            <w:r>
              <w:rPr>
                <w:color w:val="auto"/>
                <w:spacing w:val="-1"/>
                <w:lang w:eastAsia="zh-CN"/>
              </w:rPr>
              <w:t>资金来源：</w:t>
            </w:r>
            <w:r>
              <w:rPr>
                <w:rFonts w:hint="eastAsia"/>
                <w:color w:val="auto"/>
                <w:spacing w:val="-1"/>
                <w:lang w:eastAsia="zh-CN"/>
              </w:rPr>
              <w:t>本级财政资金</w:t>
            </w:r>
            <w:r>
              <w:rPr>
                <w:color w:val="auto"/>
                <w:spacing w:val="-1"/>
                <w:lang w:eastAsia="zh-CN"/>
              </w:rPr>
              <w:t>；</w:t>
            </w:r>
          </w:p>
        </w:tc>
      </w:tr>
      <w:tr w:rsidR="002F58B2">
        <w:trPr>
          <w:trHeight w:val="651"/>
        </w:trPr>
        <w:tc>
          <w:tcPr>
            <w:tcW w:w="736" w:type="dxa"/>
          </w:tcPr>
          <w:p w:rsidR="002F58B2" w:rsidRDefault="002F58B2">
            <w:pPr>
              <w:spacing w:line="264" w:lineRule="auto"/>
              <w:rPr>
                <w:color w:val="auto"/>
                <w:lang w:eastAsia="zh-CN"/>
              </w:rPr>
            </w:pPr>
          </w:p>
          <w:p w:rsidR="002F58B2" w:rsidRDefault="002F58B2">
            <w:pPr>
              <w:spacing w:line="264" w:lineRule="auto"/>
              <w:rPr>
                <w:color w:val="auto"/>
                <w:lang w:eastAsia="zh-CN"/>
              </w:rPr>
            </w:pPr>
          </w:p>
          <w:p w:rsidR="002F58B2" w:rsidRDefault="002F58B2">
            <w:pPr>
              <w:spacing w:line="264" w:lineRule="auto"/>
              <w:rPr>
                <w:color w:val="auto"/>
                <w:lang w:eastAsia="zh-CN"/>
              </w:rPr>
            </w:pPr>
          </w:p>
          <w:p w:rsidR="002F58B2" w:rsidRDefault="002F58B2">
            <w:pPr>
              <w:spacing w:line="264" w:lineRule="auto"/>
              <w:rPr>
                <w:color w:val="auto"/>
                <w:lang w:eastAsia="zh-CN"/>
              </w:rPr>
            </w:pPr>
          </w:p>
          <w:p w:rsidR="002F58B2" w:rsidRDefault="002F58B2">
            <w:pPr>
              <w:spacing w:line="265" w:lineRule="auto"/>
              <w:rPr>
                <w:color w:val="auto"/>
                <w:lang w:eastAsia="zh-CN"/>
              </w:rPr>
            </w:pPr>
          </w:p>
          <w:p w:rsidR="002F58B2" w:rsidRDefault="002F58B2">
            <w:pPr>
              <w:spacing w:line="265" w:lineRule="auto"/>
              <w:rPr>
                <w:color w:val="auto"/>
                <w:lang w:eastAsia="zh-CN"/>
              </w:rPr>
            </w:pPr>
          </w:p>
          <w:p w:rsidR="002F58B2" w:rsidRDefault="002F58B2">
            <w:pPr>
              <w:spacing w:line="265" w:lineRule="auto"/>
              <w:rPr>
                <w:color w:val="auto"/>
                <w:lang w:eastAsia="zh-CN"/>
              </w:rPr>
            </w:pPr>
          </w:p>
          <w:p w:rsidR="002F58B2" w:rsidRDefault="002F58B2">
            <w:pPr>
              <w:spacing w:line="265" w:lineRule="auto"/>
              <w:rPr>
                <w:color w:val="auto"/>
                <w:lang w:eastAsia="zh-CN"/>
              </w:rPr>
            </w:pPr>
          </w:p>
          <w:p w:rsidR="002F58B2" w:rsidRDefault="00EA20DE">
            <w:pPr>
              <w:pStyle w:val="TableText"/>
              <w:spacing w:before="78" w:line="183" w:lineRule="auto"/>
              <w:ind w:left="319"/>
              <w:rPr>
                <w:color w:val="auto"/>
              </w:rPr>
            </w:pPr>
            <w:r>
              <w:rPr>
                <w:color w:val="auto"/>
              </w:rPr>
              <w:t>3</w:t>
            </w:r>
          </w:p>
        </w:tc>
        <w:tc>
          <w:tcPr>
            <w:tcW w:w="8168" w:type="dxa"/>
          </w:tcPr>
          <w:p w:rsidR="002F58B2" w:rsidRDefault="00EA20DE">
            <w:pPr>
              <w:pStyle w:val="TableText"/>
              <w:spacing w:before="151" w:line="320" w:lineRule="exact"/>
              <w:ind w:left="371"/>
              <w:rPr>
                <w:color w:val="auto"/>
                <w:lang w:eastAsia="zh-CN"/>
              </w:rPr>
            </w:pPr>
            <w:r>
              <w:rPr>
                <w:color w:val="auto"/>
                <w:spacing w:val="-1"/>
                <w:lang w:eastAsia="zh-CN"/>
              </w:rPr>
              <w:t>1.符合《中华人民共和国政府采购法》第二十二条之规</w:t>
            </w:r>
            <w:r>
              <w:rPr>
                <w:color w:val="auto"/>
                <w:spacing w:val="-2"/>
                <w:lang w:eastAsia="zh-CN"/>
              </w:rPr>
              <w:t>定；</w:t>
            </w:r>
          </w:p>
          <w:p w:rsidR="002F58B2" w:rsidRDefault="00EA20DE">
            <w:pPr>
              <w:pStyle w:val="TableText"/>
              <w:spacing w:before="155" w:line="320" w:lineRule="exact"/>
              <w:ind w:left="112" w:right="107" w:firstLine="244"/>
              <w:rPr>
                <w:color w:val="auto"/>
                <w:lang w:eastAsia="zh-CN"/>
              </w:rPr>
            </w:pPr>
            <w:r>
              <w:rPr>
                <w:color w:val="auto"/>
                <w:lang w:eastAsia="zh-CN"/>
              </w:rPr>
              <w:t>2.落实政府采购政策需满足的资格要求：根据《政府采购促进中小企业发</w:t>
            </w:r>
            <w:r>
              <w:rPr>
                <w:color w:val="auto"/>
                <w:spacing w:val="17"/>
                <w:lang w:eastAsia="zh-CN"/>
              </w:rPr>
              <w:t xml:space="preserve"> </w:t>
            </w:r>
            <w:r>
              <w:rPr>
                <w:color w:val="auto"/>
                <w:spacing w:val="-1"/>
                <w:lang w:eastAsia="zh-CN"/>
              </w:rPr>
              <w:t>展管理办法》</w:t>
            </w:r>
            <w:r>
              <w:rPr>
                <w:color w:val="auto"/>
                <w:spacing w:val="-61"/>
                <w:lang w:eastAsia="zh-CN"/>
              </w:rPr>
              <w:t xml:space="preserve"> </w:t>
            </w:r>
            <w:r>
              <w:rPr>
                <w:color w:val="auto"/>
                <w:spacing w:val="-1"/>
                <w:lang w:eastAsia="zh-CN"/>
              </w:rPr>
              <w:t>(财库〔2020〕46号)的规定，本项目属于专门面向中小企业采</w:t>
            </w:r>
            <w:r>
              <w:rPr>
                <w:color w:val="auto"/>
                <w:lang w:eastAsia="zh-CN"/>
              </w:rPr>
              <w:t xml:space="preserve"> </w:t>
            </w:r>
            <w:r>
              <w:rPr>
                <w:color w:val="auto"/>
                <w:spacing w:val="1"/>
                <w:lang w:eastAsia="zh-CN"/>
              </w:rPr>
              <w:t>购的项目。供应商应为中小微企业（监狱企业、残</w:t>
            </w:r>
            <w:r>
              <w:rPr>
                <w:color w:val="auto"/>
                <w:lang w:eastAsia="zh-CN"/>
              </w:rPr>
              <w:t>疾人福利性企业视同小微 企业</w:t>
            </w:r>
            <w:r>
              <w:rPr>
                <w:color w:val="auto"/>
                <w:spacing w:val="11"/>
                <w:lang w:eastAsia="zh-CN"/>
              </w:rPr>
              <w:t>），</w:t>
            </w:r>
            <w:r>
              <w:rPr>
                <w:color w:val="auto"/>
                <w:lang w:eastAsia="zh-CN"/>
              </w:rPr>
              <w:t xml:space="preserve">须符合国务院批准的中小企业划分标准中建筑业对应的中小企业划 </w:t>
            </w:r>
            <w:r>
              <w:rPr>
                <w:color w:val="auto"/>
                <w:spacing w:val="-2"/>
                <w:lang w:eastAsia="zh-CN"/>
              </w:rPr>
              <w:t>分标准。</w:t>
            </w:r>
          </w:p>
          <w:p w:rsidR="002F58B2" w:rsidRDefault="00EA20DE">
            <w:pPr>
              <w:pStyle w:val="TableText"/>
              <w:spacing w:before="34" w:line="320" w:lineRule="exact"/>
              <w:ind w:left="358"/>
              <w:rPr>
                <w:color w:val="auto"/>
                <w:lang w:eastAsia="zh-CN"/>
              </w:rPr>
            </w:pPr>
            <w:r>
              <w:rPr>
                <w:color w:val="auto"/>
                <w:spacing w:val="-2"/>
                <w:lang w:eastAsia="zh-CN"/>
              </w:rPr>
              <w:t>3.本项目的特定资格要求：</w:t>
            </w:r>
          </w:p>
          <w:p w:rsidR="002F58B2" w:rsidRDefault="00EA20DE">
            <w:pPr>
              <w:pStyle w:val="TableText"/>
              <w:spacing w:before="43" w:line="320" w:lineRule="exact"/>
              <w:ind w:left="115" w:right="107" w:firstLine="243"/>
              <w:rPr>
                <w:color w:val="auto"/>
                <w:lang w:eastAsia="zh-CN"/>
              </w:rPr>
            </w:pPr>
            <w:r w:rsidRPr="00000782">
              <w:rPr>
                <w:rFonts w:hint="eastAsia"/>
                <w:color w:val="auto"/>
                <w:lang w:eastAsia="zh-CN"/>
              </w:rPr>
              <w:t>3.1 供应商须具有有效期内的市政公用工程施工总承包</w:t>
            </w:r>
            <w:r w:rsidR="00317EBD">
              <w:rPr>
                <w:rFonts w:hint="eastAsia"/>
                <w:color w:val="auto"/>
                <w:lang w:eastAsia="zh-CN"/>
              </w:rPr>
              <w:t>叁</w:t>
            </w:r>
            <w:r w:rsidRPr="00000782">
              <w:rPr>
                <w:rFonts w:hint="eastAsia"/>
                <w:color w:val="auto"/>
                <w:lang w:eastAsia="zh-CN"/>
              </w:rPr>
              <w:t>级及以上资质，且同时具有中华人民共和国特种设备安装改造维修许可证（压力管道），具有有效的安全生产许可证，并在人员、设备、资金等方面具备相应的施工能</w:t>
            </w:r>
            <w:r>
              <w:rPr>
                <w:rFonts w:hint="eastAsia"/>
                <w:color w:val="auto"/>
                <w:lang w:eastAsia="zh-CN"/>
              </w:rPr>
              <w:t>力；</w:t>
            </w:r>
          </w:p>
          <w:p w:rsidR="002F58B2" w:rsidRDefault="00EA20DE">
            <w:pPr>
              <w:pStyle w:val="TableText"/>
              <w:spacing w:before="43" w:line="320" w:lineRule="exact"/>
              <w:ind w:left="115" w:right="107" w:firstLine="243"/>
              <w:rPr>
                <w:color w:val="auto"/>
                <w:lang w:eastAsia="zh-CN"/>
              </w:rPr>
            </w:pPr>
            <w:r>
              <w:rPr>
                <w:rFonts w:hint="eastAsia"/>
                <w:color w:val="auto"/>
                <w:lang w:eastAsia="zh-CN"/>
              </w:rPr>
              <w:t>3.2 供应商拟派项目经理应具备市政公用工程专业贰级及以上注册建造师执业资格，</w:t>
            </w:r>
            <w:r>
              <w:rPr>
                <w:color w:val="auto"/>
                <w:lang w:eastAsia="zh-CN"/>
              </w:rPr>
              <w:t>且未担任其他在建工程，并出具无在建项目承诺书</w:t>
            </w:r>
            <w:r>
              <w:rPr>
                <w:rFonts w:hint="eastAsia"/>
                <w:color w:val="auto"/>
                <w:lang w:eastAsia="zh-CN"/>
              </w:rPr>
              <w:t>；拟派项目技术负责人须具有相关专业中级及以上技术职称；</w:t>
            </w:r>
          </w:p>
          <w:p w:rsidR="002F58B2" w:rsidRDefault="00EA20DE">
            <w:pPr>
              <w:pStyle w:val="TableText"/>
              <w:spacing w:before="43" w:line="320" w:lineRule="exact"/>
              <w:ind w:left="115" w:right="107" w:firstLine="243"/>
              <w:rPr>
                <w:color w:val="auto"/>
                <w:lang w:eastAsia="zh-CN"/>
              </w:rPr>
            </w:pPr>
            <w:r>
              <w:rPr>
                <w:rFonts w:hint="eastAsia"/>
                <w:color w:val="auto"/>
                <w:lang w:eastAsia="zh-CN"/>
              </w:rPr>
              <w:t>3.3 信誉要求：按照《财政部关于在政府采购活动中查询及使用信用记录有关问题的通知》（财库〔2016〕125 号）的要求，根据开标当日“信用中国 ”网站</w:t>
            </w:r>
          </w:p>
          <w:p w:rsidR="002F58B2" w:rsidRDefault="00EA20DE">
            <w:pPr>
              <w:pStyle w:val="TableText"/>
              <w:spacing w:before="43" w:line="320" w:lineRule="exact"/>
              <w:ind w:left="115" w:right="107" w:firstLine="243"/>
              <w:rPr>
                <w:color w:val="auto"/>
              </w:rPr>
            </w:pPr>
            <w:r>
              <w:rPr>
                <w:rFonts w:hint="eastAsia"/>
                <w:color w:val="auto"/>
              </w:rPr>
              <w:lastRenderedPageBreak/>
              <w:t>（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rsidR="002F58B2" w:rsidRDefault="00EA20DE">
            <w:pPr>
              <w:spacing w:line="460" w:lineRule="exact"/>
              <w:ind w:firstLineChars="200" w:firstLine="480"/>
              <w:rPr>
                <w:color w:val="auto"/>
                <w:lang w:eastAsia="zh-CN"/>
              </w:rPr>
            </w:pPr>
            <w:r>
              <w:rPr>
                <w:rFonts w:ascii="宋体" w:eastAsia="宋体" w:hAnsi="宋体" w:cs="宋体" w:hint="eastAsia"/>
                <w:color w:val="auto"/>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rsidR="002F58B2" w:rsidRDefault="00EA20DE">
            <w:pPr>
              <w:spacing w:line="460" w:lineRule="exact"/>
              <w:ind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3.5 本项目不接受联合体投标；</w:t>
            </w:r>
          </w:p>
          <w:p w:rsidR="002F58B2" w:rsidRDefault="00EA20DE">
            <w:pPr>
              <w:spacing w:line="460" w:lineRule="exact"/>
              <w:ind w:firstLineChars="200" w:firstLine="480"/>
              <w:rPr>
                <w:color w:val="auto"/>
                <w:lang w:eastAsia="zh-CN"/>
              </w:rPr>
            </w:pPr>
            <w:r>
              <w:rPr>
                <w:rFonts w:ascii="宋体" w:eastAsia="宋体" w:hAnsi="宋体" w:cs="宋体" w:hint="eastAsia"/>
                <w:color w:val="auto"/>
                <w:sz w:val="24"/>
                <w:szCs w:val="24"/>
                <w:lang w:eastAsia="zh-CN"/>
              </w:rPr>
              <w:t>3.6资格审查方式：资格后审。</w:t>
            </w:r>
          </w:p>
        </w:tc>
      </w:tr>
    </w:tbl>
    <w:p w:rsidR="002F58B2" w:rsidRDefault="002F58B2">
      <w:pPr>
        <w:spacing w:line="91" w:lineRule="auto"/>
        <w:rPr>
          <w:color w:val="auto"/>
          <w:sz w:val="2"/>
          <w:lang w:eastAsia="zh-CN"/>
        </w:rPr>
      </w:pPr>
    </w:p>
    <w:tbl>
      <w:tblPr>
        <w:tblStyle w:val="TableNormal"/>
        <w:tblW w:w="89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6"/>
        <w:gridCol w:w="8168"/>
      </w:tblGrid>
      <w:tr w:rsidR="002F58B2">
        <w:trPr>
          <w:trHeight w:val="1823"/>
        </w:trPr>
        <w:tc>
          <w:tcPr>
            <w:tcW w:w="736" w:type="dxa"/>
          </w:tcPr>
          <w:p w:rsidR="002F58B2" w:rsidRDefault="002F58B2">
            <w:pPr>
              <w:spacing w:line="263" w:lineRule="auto"/>
              <w:rPr>
                <w:color w:val="auto"/>
                <w:lang w:eastAsia="zh-CN"/>
              </w:rPr>
            </w:pPr>
          </w:p>
          <w:p w:rsidR="002F58B2" w:rsidRDefault="002F58B2">
            <w:pPr>
              <w:spacing w:line="264" w:lineRule="auto"/>
              <w:rPr>
                <w:color w:val="auto"/>
                <w:lang w:eastAsia="zh-CN"/>
              </w:rPr>
            </w:pPr>
          </w:p>
          <w:p w:rsidR="002F58B2" w:rsidRDefault="002F58B2">
            <w:pPr>
              <w:spacing w:line="264" w:lineRule="auto"/>
              <w:rPr>
                <w:color w:val="auto"/>
                <w:lang w:eastAsia="zh-CN"/>
              </w:rPr>
            </w:pPr>
          </w:p>
          <w:p w:rsidR="002F58B2" w:rsidRDefault="00EA20DE">
            <w:pPr>
              <w:pStyle w:val="TableText"/>
              <w:spacing w:before="78" w:line="183" w:lineRule="auto"/>
              <w:ind w:left="313"/>
              <w:rPr>
                <w:color w:val="auto"/>
              </w:rPr>
            </w:pPr>
            <w:r>
              <w:rPr>
                <w:color w:val="auto"/>
              </w:rPr>
              <w:t>4</w:t>
            </w:r>
          </w:p>
        </w:tc>
        <w:tc>
          <w:tcPr>
            <w:tcW w:w="8168" w:type="dxa"/>
          </w:tcPr>
          <w:p w:rsidR="002F58B2" w:rsidRDefault="00EA20DE">
            <w:pPr>
              <w:pStyle w:val="TableText"/>
              <w:spacing w:before="176" w:line="219" w:lineRule="auto"/>
              <w:ind w:left="358"/>
              <w:rPr>
                <w:color w:val="auto"/>
                <w:lang w:eastAsia="zh-CN"/>
              </w:rPr>
            </w:pPr>
            <w:r w:rsidRPr="00E1684F">
              <w:rPr>
                <w:b/>
                <w:bCs/>
                <w:color w:val="auto"/>
                <w:spacing w:val="-2"/>
                <w:lang w:eastAsia="zh-CN"/>
              </w:rPr>
              <w:t>获取采购文件时间：202</w:t>
            </w:r>
            <w:r w:rsidRPr="00E1684F">
              <w:rPr>
                <w:rFonts w:hint="eastAsia"/>
                <w:b/>
                <w:bCs/>
                <w:color w:val="auto"/>
                <w:spacing w:val="-2"/>
                <w:lang w:eastAsia="zh-CN"/>
              </w:rPr>
              <w:t>5</w:t>
            </w:r>
            <w:r w:rsidRPr="00E1684F">
              <w:rPr>
                <w:b/>
                <w:bCs/>
                <w:color w:val="auto"/>
                <w:spacing w:val="-2"/>
                <w:lang w:eastAsia="zh-CN"/>
              </w:rPr>
              <w:t>年</w:t>
            </w:r>
            <w:r w:rsidR="00A01CB3" w:rsidRPr="00E1684F">
              <w:rPr>
                <w:rFonts w:hint="eastAsia"/>
                <w:b/>
                <w:bCs/>
                <w:color w:val="auto"/>
                <w:spacing w:val="-2"/>
                <w:lang w:eastAsia="zh-CN"/>
              </w:rPr>
              <w:t>7</w:t>
            </w:r>
            <w:r w:rsidRPr="00E1684F">
              <w:rPr>
                <w:b/>
                <w:bCs/>
                <w:color w:val="auto"/>
                <w:spacing w:val="-2"/>
                <w:lang w:eastAsia="zh-CN"/>
              </w:rPr>
              <w:t>月</w:t>
            </w:r>
            <w:r w:rsidR="003F6B32">
              <w:rPr>
                <w:rFonts w:hint="eastAsia"/>
                <w:b/>
                <w:bCs/>
                <w:color w:val="auto"/>
                <w:spacing w:val="-2"/>
                <w:lang w:eastAsia="zh-CN"/>
              </w:rPr>
              <w:t>29</w:t>
            </w:r>
            <w:r w:rsidRPr="00E1684F">
              <w:rPr>
                <w:b/>
                <w:bCs/>
                <w:color w:val="auto"/>
                <w:spacing w:val="-2"/>
                <w:lang w:eastAsia="zh-CN"/>
              </w:rPr>
              <w:t>日至202</w:t>
            </w:r>
            <w:r w:rsidRPr="00E1684F">
              <w:rPr>
                <w:rFonts w:hint="eastAsia"/>
                <w:b/>
                <w:bCs/>
                <w:color w:val="auto"/>
                <w:spacing w:val="-2"/>
                <w:lang w:eastAsia="zh-CN"/>
              </w:rPr>
              <w:t>5</w:t>
            </w:r>
            <w:r w:rsidRPr="00E1684F">
              <w:rPr>
                <w:b/>
                <w:bCs/>
                <w:color w:val="auto"/>
                <w:spacing w:val="-2"/>
                <w:lang w:eastAsia="zh-CN"/>
              </w:rPr>
              <w:t>年</w:t>
            </w:r>
            <w:r w:rsidRPr="00E1684F">
              <w:rPr>
                <w:rFonts w:hint="eastAsia"/>
                <w:b/>
                <w:bCs/>
                <w:color w:val="auto"/>
                <w:spacing w:val="-2"/>
                <w:lang w:eastAsia="zh-CN"/>
              </w:rPr>
              <w:t>7</w:t>
            </w:r>
            <w:r w:rsidRPr="00E1684F">
              <w:rPr>
                <w:b/>
                <w:bCs/>
                <w:color w:val="auto"/>
                <w:spacing w:val="-2"/>
                <w:lang w:eastAsia="zh-CN"/>
              </w:rPr>
              <w:t>月</w:t>
            </w:r>
            <w:r w:rsidR="00A01CB3" w:rsidRPr="00E1684F">
              <w:rPr>
                <w:rFonts w:hint="eastAsia"/>
                <w:b/>
                <w:bCs/>
                <w:color w:val="auto"/>
                <w:spacing w:val="-2"/>
                <w:lang w:eastAsia="zh-CN"/>
              </w:rPr>
              <w:t>31</w:t>
            </w:r>
            <w:r w:rsidRPr="00E1684F">
              <w:rPr>
                <w:b/>
                <w:bCs/>
                <w:color w:val="auto"/>
                <w:spacing w:val="-2"/>
                <w:lang w:eastAsia="zh-CN"/>
              </w:rPr>
              <w:t>日（北京时间</w:t>
            </w:r>
            <w:r w:rsidRPr="00E1684F">
              <w:rPr>
                <w:b/>
                <w:bCs/>
                <w:color w:val="auto"/>
                <w:spacing w:val="-3"/>
                <w:lang w:eastAsia="zh-CN"/>
              </w:rPr>
              <w:t>）；</w:t>
            </w:r>
          </w:p>
          <w:p w:rsidR="002F58B2" w:rsidRDefault="00EA20DE">
            <w:pPr>
              <w:pStyle w:val="TableText"/>
              <w:spacing w:before="156" w:line="326" w:lineRule="auto"/>
              <w:ind w:left="116" w:right="138" w:firstLine="238"/>
              <w:rPr>
                <w:color w:val="auto"/>
                <w:lang w:eastAsia="zh-CN"/>
              </w:rPr>
            </w:pPr>
            <w:r>
              <w:rPr>
                <w:color w:val="auto"/>
                <w:lang w:eastAsia="zh-CN"/>
              </w:rPr>
              <w:t>地点：</w:t>
            </w:r>
            <w:r>
              <w:rPr>
                <w:rFonts w:hint="eastAsia"/>
                <w:color w:val="auto"/>
                <w:lang w:eastAsia="zh-CN"/>
              </w:rPr>
              <w:t>焦作市公共资源交易中心网站会员系统</w:t>
            </w:r>
            <w:r>
              <w:rPr>
                <w:color w:val="auto"/>
                <w:spacing w:val="-2"/>
                <w:lang w:eastAsia="zh-CN"/>
              </w:rPr>
              <w:t>；</w:t>
            </w:r>
          </w:p>
          <w:p w:rsidR="002F58B2" w:rsidRDefault="00EA20DE">
            <w:pPr>
              <w:pStyle w:val="TableText"/>
              <w:spacing w:before="32" w:line="340" w:lineRule="exact"/>
              <w:ind w:left="357"/>
              <w:rPr>
                <w:color w:val="auto"/>
                <w:spacing w:val="-2"/>
                <w:lang w:eastAsia="zh-CN"/>
              </w:rPr>
            </w:pPr>
            <w:r>
              <w:rPr>
                <w:color w:val="auto"/>
                <w:spacing w:val="-2"/>
                <w:lang w:eastAsia="zh-CN"/>
              </w:rPr>
              <w:t>方式：</w:t>
            </w:r>
            <w:r>
              <w:rPr>
                <w:rFonts w:hint="eastAsia"/>
                <w:color w:val="auto"/>
                <w:spacing w:val="-2"/>
                <w:lang w:eastAsia="zh-CN"/>
              </w:rPr>
              <w:t>凡有意参加投标者，请登录焦作市公共资源交易中心官网站进行网上下载谈判文件。未通过会员系统完成下载文件，响应性文件视为无效（联系电话：0391-3568920，QQ：232850725、361532918（群））</w:t>
            </w:r>
            <w:r>
              <w:rPr>
                <w:color w:val="auto"/>
                <w:spacing w:val="-2"/>
                <w:lang w:eastAsia="zh-CN"/>
              </w:rPr>
              <w:t>。</w:t>
            </w:r>
          </w:p>
          <w:p w:rsidR="002F58B2" w:rsidRDefault="00EA20DE">
            <w:pPr>
              <w:pStyle w:val="TableText"/>
              <w:spacing w:before="32"/>
              <w:ind w:left="357"/>
              <w:rPr>
                <w:color w:val="auto"/>
                <w:spacing w:val="-2"/>
                <w:lang w:eastAsia="zh-CN"/>
              </w:rPr>
            </w:pPr>
            <w:r>
              <w:rPr>
                <w:rFonts w:hint="eastAsia"/>
                <w:color w:val="auto"/>
                <w:spacing w:val="-2"/>
                <w:lang w:eastAsia="zh-CN"/>
              </w:rPr>
              <w:t>售价：0元</w:t>
            </w:r>
          </w:p>
        </w:tc>
      </w:tr>
      <w:tr w:rsidR="002F58B2">
        <w:trPr>
          <w:trHeight w:val="885"/>
        </w:trPr>
        <w:tc>
          <w:tcPr>
            <w:tcW w:w="736" w:type="dxa"/>
          </w:tcPr>
          <w:p w:rsidR="002F58B2" w:rsidRDefault="002F58B2">
            <w:pPr>
              <w:spacing w:line="328" w:lineRule="auto"/>
              <w:rPr>
                <w:color w:val="auto"/>
              </w:rPr>
            </w:pPr>
          </w:p>
          <w:p w:rsidR="002F58B2" w:rsidRDefault="00EA20DE">
            <w:pPr>
              <w:pStyle w:val="TableText"/>
              <w:spacing w:before="78" w:line="182" w:lineRule="auto"/>
              <w:ind w:left="319"/>
              <w:rPr>
                <w:color w:val="auto"/>
              </w:rPr>
            </w:pPr>
            <w:r>
              <w:rPr>
                <w:color w:val="auto"/>
              </w:rPr>
              <w:t>5</w:t>
            </w:r>
          </w:p>
        </w:tc>
        <w:tc>
          <w:tcPr>
            <w:tcW w:w="8168" w:type="dxa"/>
          </w:tcPr>
          <w:p w:rsidR="002F58B2" w:rsidRDefault="00EA20DE">
            <w:pPr>
              <w:pStyle w:val="TableText"/>
              <w:spacing w:before="149" w:line="279" w:lineRule="auto"/>
              <w:ind w:left="153" w:right="26" w:firstLine="199"/>
              <w:rPr>
                <w:color w:val="auto"/>
                <w:spacing w:val="-6"/>
                <w:lang w:eastAsia="zh-CN"/>
              </w:rPr>
            </w:pPr>
            <w:r>
              <w:rPr>
                <w:color w:val="auto"/>
                <w:lang w:eastAsia="zh-CN"/>
              </w:rPr>
              <w:t>谈判文件份数：加密的电子投标文件壹份（jztf</w:t>
            </w:r>
            <w:r>
              <w:rPr>
                <w:color w:val="auto"/>
                <w:spacing w:val="-1"/>
                <w:lang w:eastAsia="zh-CN"/>
              </w:rPr>
              <w:t xml:space="preserve"> 格式在指定位置上传</w:t>
            </w:r>
            <w:r>
              <w:rPr>
                <w:color w:val="auto"/>
                <w:spacing w:val="-5"/>
                <w:lang w:eastAsia="zh-CN"/>
              </w:rPr>
              <w:t>）；</w:t>
            </w:r>
            <w:r>
              <w:rPr>
                <w:color w:val="auto"/>
                <w:spacing w:val="1"/>
                <w:lang w:eastAsia="zh-CN"/>
              </w:rPr>
              <w:t xml:space="preserve"> </w:t>
            </w:r>
            <w:r>
              <w:rPr>
                <w:color w:val="auto"/>
                <w:spacing w:val="-5"/>
                <w:lang w:eastAsia="zh-CN"/>
              </w:rPr>
              <w:t>自备非加密的电子投标文件一份，如有紧急情况，在不见</w:t>
            </w:r>
            <w:r>
              <w:rPr>
                <w:color w:val="auto"/>
                <w:spacing w:val="-6"/>
                <w:lang w:eastAsia="zh-CN"/>
              </w:rPr>
              <w:t>面开标按要求上传。</w:t>
            </w:r>
          </w:p>
          <w:p w:rsidR="002F58B2" w:rsidRDefault="00EA20DE">
            <w:pPr>
              <w:pStyle w:val="TableText"/>
              <w:spacing w:before="149" w:line="279" w:lineRule="auto"/>
              <w:ind w:left="153" w:right="26" w:firstLine="199"/>
              <w:rPr>
                <w:color w:val="auto"/>
                <w:spacing w:val="-6"/>
                <w:lang w:eastAsia="zh-CN"/>
              </w:rPr>
            </w:pPr>
            <w:r>
              <w:rPr>
                <w:rFonts w:hint="eastAsia"/>
                <w:color w:val="auto"/>
                <w:spacing w:val="-6"/>
                <w:lang w:eastAsia="zh-CN"/>
              </w:rPr>
              <w:t>投标保证金：无</w:t>
            </w:r>
          </w:p>
          <w:p w:rsidR="002F58B2" w:rsidRDefault="005523CA" w:rsidP="005848E3">
            <w:pPr>
              <w:wordWrap w:val="0"/>
              <w:spacing w:line="360" w:lineRule="auto"/>
              <w:ind w:firstLineChars="200" w:firstLine="468"/>
              <w:rPr>
                <w:color w:val="auto"/>
                <w:spacing w:val="-6"/>
                <w:lang w:eastAsia="zh-CN"/>
              </w:rPr>
            </w:pPr>
            <w:bookmarkStart w:id="15" w:name="_GoBack"/>
            <w:r w:rsidRPr="005848E3">
              <w:rPr>
                <w:rFonts w:ascii="宋体" w:eastAsia="宋体" w:hAnsi="宋体" w:cs="宋体" w:hint="eastAsia"/>
                <w:color w:val="auto"/>
                <w:spacing w:val="-6"/>
                <w:sz w:val="24"/>
                <w:szCs w:val="24"/>
                <w:lang w:eastAsia="zh-CN"/>
              </w:rPr>
              <w:t>履约保证金：</w:t>
            </w:r>
            <w:r w:rsidR="005848E3" w:rsidRPr="005848E3">
              <w:rPr>
                <w:rFonts w:ascii="宋体" w:eastAsia="宋体" w:hAnsi="宋体" w:cs="宋体" w:hint="eastAsia"/>
                <w:color w:val="auto"/>
                <w:spacing w:val="-6"/>
                <w:sz w:val="24"/>
                <w:szCs w:val="24"/>
                <w:lang w:eastAsia="zh-CN"/>
              </w:rPr>
              <w:t>无</w:t>
            </w:r>
            <w:r w:rsidR="005848E3" w:rsidRPr="005848E3">
              <w:rPr>
                <w:rFonts w:ascii="宋体" w:eastAsia="宋体" w:hAnsi="宋体" w:cs="宋体"/>
                <w:color w:val="auto"/>
                <w:spacing w:val="-6"/>
                <w:sz w:val="24"/>
                <w:szCs w:val="24"/>
                <w:lang w:eastAsia="zh-CN"/>
              </w:rPr>
              <w:t xml:space="preserve"> </w:t>
            </w:r>
            <w:bookmarkEnd w:id="15"/>
          </w:p>
        </w:tc>
      </w:tr>
      <w:tr w:rsidR="002F58B2">
        <w:trPr>
          <w:trHeight w:val="901"/>
        </w:trPr>
        <w:tc>
          <w:tcPr>
            <w:tcW w:w="736" w:type="dxa"/>
          </w:tcPr>
          <w:p w:rsidR="002F58B2" w:rsidRDefault="002F58B2">
            <w:pPr>
              <w:spacing w:line="334" w:lineRule="auto"/>
              <w:rPr>
                <w:color w:val="auto"/>
                <w:lang w:eastAsia="zh-CN"/>
              </w:rPr>
            </w:pPr>
          </w:p>
          <w:p w:rsidR="002F58B2" w:rsidRDefault="00EA20DE">
            <w:pPr>
              <w:pStyle w:val="TableText"/>
              <w:spacing w:before="78" w:line="183" w:lineRule="auto"/>
              <w:ind w:left="316"/>
              <w:rPr>
                <w:color w:val="auto"/>
              </w:rPr>
            </w:pPr>
            <w:r>
              <w:rPr>
                <w:color w:val="auto"/>
              </w:rPr>
              <w:t>6</w:t>
            </w:r>
          </w:p>
        </w:tc>
        <w:tc>
          <w:tcPr>
            <w:tcW w:w="8168" w:type="dxa"/>
          </w:tcPr>
          <w:p w:rsidR="002F58B2" w:rsidRPr="00E1684F" w:rsidRDefault="00EA20DE">
            <w:pPr>
              <w:pStyle w:val="TableText"/>
              <w:spacing w:before="156" w:line="219" w:lineRule="auto"/>
              <w:ind w:left="366"/>
              <w:rPr>
                <w:color w:val="auto"/>
                <w:lang w:eastAsia="zh-CN"/>
              </w:rPr>
            </w:pPr>
            <w:r w:rsidRPr="00E1684F">
              <w:rPr>
                <w:b/>
                <w:bCs/>
                <w:color w:val="auto"/>
                <w:spacing w:val="-2"/>
                <w:lang w:eastAsia="zh-CN"/>
              </w:rPr>
              <w:t>响应文件递交截止时间：202</w:t>
            </w:r>
            <w:r w:rsidRPr="00E1684F">
              <w:rPr>
                <w:rFonts w:hint="eastAsia"/>
                <w:b/>
                <w:bCs/>
                <w:color w:val="auto"/>
                <w:spacing w:val="-2"/>
                <w:lang w:eastAsia="zh-CN"/>
              </w:rPr>
              <w:t>5</w:t>
            </w:r>
            <w:r w:rsidRPr="00E1684F">
              <w:rPr>
                <w:b/>
                <w:bCs/>
                <w:color w:val="auto"/>
                <w:spacing w:val="-2"/>
                <w:lang w:eastAsia="zh-CN"/>
              </w:rPr>
              <w:t>年</w:t>
            </w:r>
            <w:r w:rsidR="00A01CB3" w:rsidRPr="00E1684F">
              <w:rPr>
                <w:rFonts w:hint="eastAsia"/>
                <w:b/>
                <w:bCs/>
                <w:color w:val="auto"/>
                <w:spacing w:val="-2"/>
                <w:lang w:eastAsia="zh-CN"/>
              </w:rPr>
              <w:t>8</w:t>
            </w:r>
            <w:r w:rsidRPr="00E1684F">
              <w:rPr>
                <w:b/>
                <w:bCs/>
                <w:color w:val="auto"/>
                <w:spacing w:val="-2"/>
                <w:lang w:eastAsia="zh-CN"/>
              </w:rPr>
              <w:t>月</w:t>
            </w:r>
            <w:r w:rsidR="00A01CB3" w:rsidRPr="00E1684F">
              <w:rPr>
                <w:rFonts w:hint="eastAsia"/>
                <w:b/>
                <w:bCs/>
                <w:color w:val="auto"/>
                <w:spacing w:val="-2"/>
                <w:lang w:eastAsia="zh-CN"/>
              </w:rPr>
              <w:t>1</w:t>
            </w:r>
            <w:r w:rsidRPr="00E1684F">
              <w:rPr>
                <w:b/>
                <w:bCs/>
                <w:color w:val="auto"/>
                <w:spacing w:val="-2"/>
                <w:lang w:eastAsia="zh-CN"/>
              </w:rPr>
              <w:t>日</w:t>
            </w:r>
            <w:r w:rsidRPr="00E1684F">
              <w:rPr>
                <w:rFonts w:hint="eastAsia"/>
                <w:b/>
                <w:bCs/>
                <w:color w:val="auto"/>
                <w:spacing w:val="-3"/>
                <w:lang w:eastAsia="zh-CN"/>
              </w:rPr>
              <w:t>9</w:t>
            </w:r>
            <w:r w:rsidRPr="00E1684F">
              <w:rPr>
                <w:b/>
                <w:bCs/>
                <w:color w:val="auto"/>
                <w:spacing w:val="-3"/>
                <w:lang w:eastAsia="zh-CN"/>
              </w:rPr>
              <w:t>时</w:t>
            </w:r>
            <w:r w:rsidRPr="00E1684F">
              <w:rPr>
                <w:rFonts w:hint="eastAsia"/>
                <w:b/>
                <w:bCs/>
                <w:color w:val="auto"/>
                <w:spacing w:val="-3"/>
                <w:lang w:eastAsia="zh-CN"/>
              </w:rPr>
              <w:t>00</w:t>
            </w:r>
            <w:r w:rsidRPr="00E1684F">
              <w:rPr>
                <w:b/>
                <w:bCs/>
                <w:color w:val="auto"/>
                <w:spacing w:val="-3"/>
                <w:lang w:eastAsia="zh-CN"/>
              </w:rPr>
              <w:t>分（北京时间</w:t>
            </w:r>
            <w:r w:rsidRPr="00E1684F">
              <w:rPr>
                <w:b/>
                <w:bCs/>
                <w:color w:val="auto"/>
                <w:spacing w:val="-2"/>
                <w:lang w:eastAsia="zh-CN"/>
              </w:rPr>
              <w:t>）</w:t>
            </w:r>
            <w:r w:rsidRPr="00E1684F">
              <w:rPr>
                <w:color w:val="auto"/>
                <w:spacing w:val="-2"/>
                <w:lang w:eastAsia="zh-CN"/>
              </w:rPr>
              <w:t>；</w:t>
            </w:r>
          </w:p>
          <w:p w:rsidR="002F58B2" w:rsidRPr="00E1684F" w:rsidRDefault="00EA20DE">
            <w:pPr>
              <w:pStyle w:val="TableText"/>
              <w:spacing w:before="156" w:line="219" w:lineRule="auto"/>
              <w:ind w:left="366"/>
              <w:rPr>
                <w:color w:val="auto"/>
                <w:lang w:eastAsia="zh-CN"/>
              </w:rPr>
            </w:pPr>
            <w:r w:rsidRPr="00E1684F">
              <w:rPr>
                <w:color w:val="auto"/>
                <w:spacing w:val="-1"/>
                <w:lang w:eastAsia="zh-CN"/>
              </w:rPr>
              <w:t>响应文件递交地点：焦作市公共资源交易中心网站。</w:t>
            </w:r>
          </w:p>
        </w:tc>
      </w:tr>
      <w:tr w:rsidR="002F58B2">
        <w:trPr>
          <w:trHeight w:val="901"/>
        </w:trPr>
        <w:tc>
          <w:tcPr>
            <w:tcW w:w="736" w:type="dxa"/>
          </w:tcPr>
          <w:p w:rsidR="002F58B2" w:rsidRDefault="002F58B2">
            <w:pPr>
              <w:spacing w:line="337" w:lineRule="auto"/>
              <w:rPr>
                <w:color w:val="auto"/>
                <w:lang w:eastAsia="zh-CN"/>
              </w:rPr>
            </w:pPr>
          </w:p>
          <w:p w:rsidR="002F58B2" w:rsidRDefault="00EA20DE">
            <w:pPr>
              <w:pStyle w:val="TableText"/>
              <w:spacing w:before="78" w:line="182" w:lineRule="auto"/>
              <w:ind w:left="320"/>
              <w:rPr>
                <w:color w:val="auto"/>
              </w:rPr>
            </w:pPr>
            <w:r>
              <w:rPr>
                <w:color w:val="auto"/>
              </w:rPr>
              <w:t>7</w:t>
            </w:r>
          </w:p>
        </w:tc>
        <w:tc>
          <w:tcPr>
            <w:tcW w:w="8168" w:type="dxa"/>
          </w:tcPr>
          <w:p w:rsidR="002F58B2" w:rsidRPr="00E1684F" w:rsidRDefault="00EA20DE">
            <w:pPr>
              <w:pStyle w:val="TableText"/>
              <w:spacing w:before="157" w:line="282" w:lineRule="auto"/>
              <w:ind w:left="115" w:right="138" w:firstLine="240"/>
              <w:rPr>
                <w:color w:val="auto"/>
                <w:lang w:eastAsia="zh-CN"/>
              </w:rPr>
            </w:pPr>
            <w:r w:rsidRPr="00E1684F">
              <w:rPr>
                <w:color w:val="auto"/>
                <w:lang w:eastAsia="zh-CN"/>
              </w:rPr>
              <w:t>招标答疑: 本项目不再统一召开答疑会，如有</w:t>
            </w:r>
            <w:r w:rsidRPr="00E1684F">
              <w:rPr>
                <w:color w:val="auto"/>
                <w:spacing w:val="-1"/>
                <w:lang w:eastAsia="zh-CN"/>
              </w:rPr>
              <w:t>疑问请与</w:t>
            </w:r>
            <w:r w:rsidRPr="00E1684F">
              <w:rPr>
                <w:rFonts w:hint="eastAsia"/>
                <w:color w:val="auto"/>
                <w:spacing w:val="-1"/>
                <w:lang w:eastAsia="zh-CN"/>
              </w:rPr>
              <w:t>博爱县清华水务有限公司</w:t>
            </w:r>
            <w:r w:rsidRPr="00E1684F">
              <w:rPr>
                <w:color w:val="auto"/>
                <w:spacing w:val="-1"/>
                <w:lang w:eastAsia="zh-CN"/>
              </w:rPr>
              <w:t>和</w:t>
            </w:r>
            <w:r w:rsidRPr="00E1684F">
              <w:rPr>
                <w:rFonts w:hint="eastAsia"/>
                <w:color w:val="auto"/>
                <w:lang w:eastAsia="zh-CN"/>
              </w:rPr>
              <w:t>焦作诚鑫工程管理有限公司</w:t>
            </w:r>
            <w:r w:rsidRPr="00E1684F">
              <w:rPr>
                <w:color w:val="auto"/>
                <w:spacing w:val="-1"/>
                <w:lang w:eastAsia="zh-CN"/>
              </w:rPr>
              <w:t>联系。</w:t>
            </w:r>
          </w:p>
        </w:tc>
      </w:tr>
      <w:tr w:rsidR="002F58B2">
        <w:trPr>
          <w:trHeight w:val="1767"/>
        </w:trPr>
        <w:tc>
          <w:tcPr>
            <w:tcW w:w="736" w:type="dxa"/>
          </w:tcPr>
          <w:p w:rsidR="002F58B2" w:rsidRDefault="002F58B2">
            <w:pPr>
              <w:spacing w:line="255" w:lineRule="auto"/>
              <w:rPr>
                <w:color w:val="auto"/>
                <w:lang w:eastAsia="zh-CN"/>
              </w:rPr>
            </w:pPr>
          </w:p>
          <w:p w:rsidR="002F58B2" w:rsidRDefault="002F58B2">
            <w:pPr>
              <w:spacing w:line="255" w:lineRule="auto"/>
              <w:rPr>
                <w:color w:val="auto"/>
                <w:lang w:eastAsia="zh-CN"/>
              </w:rPr>
            </w:pPr>
          </w:p>
          <w:p w:rsidR="002F58B2" w:rsidRDefault="002F58B2">
            <w:pPr>
              <w:spacing w:line="256" w:lineRule="auto"/>
              <w:rPr>
                <w:color w:val="auto"/>
                <w:lang w:eastAsia="zh-CN"/>
              </w:rPr>
            </w:pPr>
          </w:p>
          <w:p w:rsidR="002F58B2" w:rsidRDefault="00EA20DE">
            <w:pPr>
              <w:pStyle w:val="TableText"/>
              <w:spacing w:before="78" w:line="183" w:lineRule="auto"/>
              <w:ind w:left="315"/>
              <w:rPr>
                <w:color w:val="auto"/>
              </w:rPr>
            </w:pPr>
            <w:r>
              <w:rPr>
                <w:color w:val="auto"/>
              </w:rPr>
              <w:t>8</w:t>
            </w:r>
          </w:p>
        </w:tc>
        <w:tc>
          <w:tcPr>
            <w:tcW w:w="8168" w:type="dxa"/>
          </w:tcPr>
          <w:p w:rsidR="002F58B2" w:rsidRPr="00E1684F" w:rsidRDefault="00EA20DE">
            <w:pPr>
              <w:pStyle w:val="TableText"/>
              <w:spacing w:before="151" w:line="329" w:lineRule="auto"/>
              <w:ind w:left="115" w:right="138" w:firstLine="240"/>
              <w:jc w:val="both"/>
              <w:rPr>
                <w:color w:val="auto"/>
                <w:lang w:eastAsia="zh-CN"/>
              </w:rPr>
            </w:pPr>
            <w:r w:rsidRPr="00E1684F">
              <w:rPr>
                <w:color w:val="auto"/>
                <w:lang w:eastAsia="zh-CN"/>
              </w:rPr>
              <w:t>开标时间：同投标截止时间。供应商应当在投</w:t>
            </w:r>
            <w:r w:rsidRPr="00E1684F">
              <w:rPr>
                <w:color w:val="auto"/>
                <w:spacing w:val="-1"/>
                <w:lang w:eastAsia="zh-CN"/>
              </w:rPr>
              <w:t>标截止时间前，登录远程开</w:t>
            </w:r>
            <w:r w:rsidRPr="00E1684F">
              <w:rPr>
                <w:color w:val="auto"/>
                <w:lang w:eastAsia="zh-CN"/>
              </w:rPr>
              <w:t xml:space="preserve"> 标大厅，凭制作投标文件所用的企业CA密匙在线</w:t>
            </w:r>
            <w:r w:rsidRPr="00E1684F">
              <w:rPr>
                <w:color w:val="auto"/>
                <w:spacing w:val="-1"/>
                <w:lang w:eastAsia="zh-CN"/>
              </w:rPr>
              <w:t>签到、解密文件等，解密时</w:t>
            </w:r>
            <w:r w:rsidRPr="00E1684F">
              <w:rPr>
                <w:color w:val="auto"/>
                <w:lang w:eastAsia="zh-CN"/>
              </w:rPr>
              <w:t xml:space="preserve"> </w:t>
            </w:r>
            <w:r w:rsidRPr="00E1684F">
              <w:rPr>
                <w:color w:val="auto"/>
                <w:spacing w:val="-1"/>
                <w:lang w:eastAsia="zh-CN"/>
              </w:rPr>
              <w:t>间为投标截止时后30分钟内。</w:t>
            </w:r>
          </w:p>
          <w:p w:rsidR="002F58B2" w:rsidRPr="00E1684F" w:rsidRDefault="00EA20DE" w:rsidP="00A01CB3">
            <w:pPr>
              <w:pStyle w:val="TableText"/>
              <w:spacing w:before="37" w:line="219" w:lineRule="auto"/>
              <w:ind w:left="355"/>
              <w:rPr>
                <w:color w:val="auto"/>
                <w:lang w:eastAsia="zh-CN"/>
              </w:rPr>
            </w:pPr>
            <w:r w:rsidRPr="00E1684F">
              <w:rPr>
                <w:color w:val="auto"/>
                <w:spacing w:val="-1"/>
                <w:lang w:eastAsia="zh-CN"/>
              </w:rPr>
              <w:t>开标地点：博爱县公共资源交易中心二楼不见面开标</w:t>
            </w:r>
            <w:r w:rsidR="00A01CB3" w:rsidRPr="00E1684F">
              <w:rPr>
                <w:rFonts w:hint="eastAsia"/>
                <w:color w:val="auto"/>
                <w:spacing w:val="-1"/>
                <w:u w:val="single"/>
                <w:lang w:eastAsia="zh-CN"/>
              </w:rPr>
              <w:t>二</w:t>
            </w:r>
            <w:r w:rsidRPr="00E1684F">
              <w:rPr>
                <w:color w:val="auto"/>
                <w:spacing w:val="-1"/>
                <w:lang w:eastAsia="zh-CN"/>
              </w:rPr>
              <w:t>室</w:t>
            </w:r>
          </w:p>
        </w:tc>
      </w:tr>
      <w:tr w:rsidR="002F58B2">
        <w:trPr>
          <w:trHeight w:val="4408"/>
        </w:trPr>
        <w:tc>
          <w:tcPr>
            <w:tcW w:w="736" w:type="dxa"/>
          </w:tcPr>
          <w:p w:rsidR="002F58B2" w:rsidRDefault="002F58B2">
            <w:pPr>
              <w:rPr>
                <w:color w:val="auto"/>
                <w:lang w:eastAsia="zh-CN"/>
              </w:rPr>
            </w:pPr>
          </w:p>
        </w:tc>
        <w:tc>
          <w:tcPr>
            <w:tcW w:w="8168" w:type="dxa"/>
          </w:tcPr>
          <w:p w:rsidR="002F58B2" w:rsidRDefault="00EA20DE">
            <w:pPr>
              <w:pStyle w:val="TableText"/>
              <w:spacing w:before="152" w:line="219" w:lineRule="auto"/>
              <w:ind w:left="355"/>
              <w:rPr>
                <w:color w:val="auto"/>
                <w:lang w:eastAsia="zh-CN"/>
              </w:rPr>
            </w:pPr>
            <w:r>
              <w:rPr>
                <w:color w:val="auto"/>
                <w:spacing w:val="-2"/>
                <w:lang w:eastAsia="zh-CN"/>
              </w:rPr>
              <w:t>递交投标文件方式：</w:t>
            </w:r>
          </w:p>
          <w:p w:rsidR="002F58B2" w:rsidRDefault="00EA20DE">
            <w:pPr>
              <w:pStyle w:val="TableText"/>
              <w:spacing w:before="152" w:line="330" w:lineRule="auto"/>
              <w:ind w:left="114" w:right="39" w:firstLine="240"/>
              <w:rPr>
                <w:color w:val="auto"/>
                <w:lang w:eastAsia="zh-CN"/>
              </w:rPr>
            </w:pPr>
            <w:r>
              <w:rPr>
                <w:color w:val="auto"/>
                <w:spacing w:val="40"/>
                <w:lang w:eastAsia="zh-CN"/>
              </w:rPr>
              <w:t>本项目采用</w:t>
            </w:r>
            <w:r>
              <w:rPr>
                <w:color w:val="auto"/>
                <w:spacing w:val="-54"/>
                <w:lang w:eastAsia="zh-CN"/>
              </w:rPr>
              <w:t xml:space="preserve"> </w:t>
            </w:r>
            <w:r>
              <w:rPr>
                <w:color w:val="auto"/>
                <w:spacing w:val="40"/>
                <w:lang w:eastAsia="zh-CN"/>
              </w:rPr>
              <w:t>“</w:t>
            </w:r>
            <w:r>
              <w:rPr>
                <w:color w:val="auto"/>
                <w:spacing w:val="-51"/>
                <w:lang w:eastAsia="zh-CN"/>
              </w:rPr>
              <w:t xml:space="preserve"> </w:t>
            </w:r>
            <w:r>
              <w:rPr>
                <w:color w:val="auto"/>
                <w:spacing w:val="40"/>
                <w:lang w:eastAsia="zh-CN"/>
              </w:rPr>
              <w:t>远程不见面</w:t>
            </w:r>
            <w:r>
              <w:rPr>
                <w:color w:val="auto"/>
                <w:spacing w:val="-30"/>
                <w:lang w:eastAsia="zh-CN"/>
              </w:rPr>
              <w:t xml:space="preserve"> </w:t>
            </w:r>
            <w:r>
              <w:rPr>
                <w:color w:val="auto"/>
                <w:spacing w:val="40"/>
                <w:lang w:eastAsia="zh-CN"/>
              </w:rPr>
              <w:t>”</w:t>
            </w:r>
            <w:r>
              <w:rPr>
                <w:color w:val="auto"/>
                <w:spacing w:val="-82"/>
                <w:lang w:eastAsia="zh-CN"/>
              </w:rPr>
              <w:t xml:space="preserve"> </w:t>
            </w:r>
            <w:r>
              <w:rPr>
                <w:color w:val="auto"/>
                <w:spacing w:val="40"/>
                <w:lang w:eastAsia="zh-CN"/>
              </w:rPr>
              <w:t>开标方式</w:t>
            </w:r>
            <w:r>
              <w:rPr>
                <w:color w:val="auto"/>
                <w:spacing w:val="-33"/>
                <w:lang w:eastAsia="zh-CN"/>
              </w:rPr>
              <w:t xml:space="preserve"> </w:t>
            </w:r>
            <w:r>
              <w:rPr>
                <w:color w:val="auto"/>
                <w:spacing w:val="40"/>
                <w:lang w:eastAsia="zh-CN"/>
              </w:rPr>
              <w:t>，</w:t>
            </w:r>
            <w:r>
              <w:rPr>
                <w:color w:val="auto"/>
                <w:spacing w:val="-51"/>
                <w:lang w:eastAsia="zh-CN"/>
              </w:rPr>
              <w:t xml:space="preserve"> </w:t>
            </w:r>
            <w:r>
              <w:rPr>
                <w:color w:val="auto"/>
                <w:spacing w:val="40"/>
                <w:lang w:eastAsia="zh-CN"/>
              </w:rPr>
              <w:t>远程开标大厅网址为</w:t>
            </w:r>
            <w:r>
              <w:rPr>
                <w:color w:val="auto"/>
                <w:lang w:eastAsia="zh-CN"/>
              </w:rPr>
              <w:t xml:space="preserve"> （</w:t>
            </w:r>
            <w:hyperlink r:id="rId13" w:history="1">
              <w:r>
                <w:rPr>
                  <w:rFonts w:hint="eastAsia"/>
                  <w:color w:val="auto"/>
                  <w:lang w:eastAsia="zh-CN"/>
                </w:rPr>
                <w:t>https://ggzy.jiaozuo.gov.cn/BidOpeningHall/bidhall/dqhnjz/login</w:t>
              </w:r>
            </w:hyperlink>
            <w:r>
              <w:rPr>
                <w:color w:val="auto"/>
                <w:spacing w:val="-1"/>
                <w:lang w:eastAsia="zh-CN"/>
              </w:rPr>
              <w:t>）</w:t>
            </w:r>
            <w:r>
              <w:rPr>
                <w:color w:val="auto"/>
                <w:lang w:eastAsia="zh-CN"/>
              </w:rPr>
              <w:t xml:space="preserve"> </w:t>
            </w:r>
            <w:r>
              <w:rPr>
                <w:color w:val="auto"/>
                <w:spacing w:val="-1"/>
                <w:lang w:eastAsia="zh-CN"/>
              </w:rPr>
              <w:t>供应商不需到开标现场参加开标会议，不需提交原件资料等。</w:t>
            </w:r>
          </w:p>
          <w:p w:rsidR="002F58B2" w:rsidRDefault="00EA20DE">
            <w:pPr>
              <w:pStyle w:val="TableText"/>
              <w:spacing w:before="34" w:line="219" w:lineRule="auto"/>
              <w:ind w:left="365"/>
              <w:rPr>
                <w:color w:val="auto"/>
                <w:lang w:eastAsia="zh-CN"/>
              </w:rPr>
            </w:pPr>
            <w:r>
              <w:rPr>
                <w:color w:val="auto"/>
                <w:spacing w:val="-2"/>
                <w:lang w:eastAsia="zh-CN"/>
              </w:rPr>
              <w:t>（1）电子投标文件的递交</w:t>
            </w:r>
          </w:p>
          <w:p w:rsidR="002F58B2" w:rsidRDefault="00EA20DE">
            <w:pPr>
              <w:pStyle w:val="TableText"/>
              <w:spacing w:before="153" w:line="219" w:lineRule="auto"/>
              <w:ind w:left="355"/>
              <w:rPr>
                <w:color w:val="auto"/>
                <w:lang w:eastAsia="zh-CN"/>
              </w:rPr>
            </w:pPr>
            <w:r>
              <w:rPr>
                <w:color w:val="auto"/>
                <w:spacing w:val="-1"/>
                <w:lang w:eastAsia="zh-CN"/>
              </w:rPr>
              <w:t>a、各供应商应在投标截止时间前上传加密的电子投标文件</w:t>
            </w:r>
          </w:p>
          <w:p w:rsidR="002F58B2" w:rsidRDefault="00EA20DE">
            <w:pPr>
              <w:pStyle w:val="TableText"/>
              <w:spacing w:before="158" w:line="324" w:lineRule="auto"/>
              <w:ind w:left="120" w:right="109" w:firstLine="244"/>
              <w:rPr>
                <w:color w:val="auto"/>
                <w:lang w:eastAsia="zh-CN"/>
              </w:rPr>
            </w:pPr>
            <w:r>
              <w:rPr>
                <w:color w:val="auto"/>
                <w:spacing w:val="-1"/>
              </w:rPr>
              <w:t>（.jztf 格式）到指定位置。</w:t>
            </w:r>
            <w:r>
              <w:rPr>
                <w:color w:val="auto"/>
                <w:spacing w:val="-1"/>
                <w:lang w:eastAsia="zh-CN"/>
              </w:rPr>
              <w:t>上传时必须得到电脑“上传成功</w:t>
            </w:r>
            <w:r>
              <w:rPr>
                <w:color w:val="auto"/>
                <w:spacing w:val="-79"/>
                <w:lang w:eastAsia="zh-CN"/>
              </w:rPr>
              <w:t xml:space="preserve"> </w:t>
            </w:r>
            <w:r>
              <w:rPr>
                <w:color w:val="auto"/>
                <w:spacing w:val="-1"/>
                <w:lang w:eastAsia="zh-CN"/>
              </w:rPr>
              <w:t>”的确认回</w:t>
            </w:r>
            <w:r>
              <w:rPr>
                <w:color w:val="auto"/>
                <w:lang w:eastAsia="zh-CN"/>
              </w:rPr>
              <w:t xml:space="preserve"> </w:t>
            </w:r>
            <w:r>
              <w:rPr>
                <w:color w:val="auto"/>
                <w:spacing w:val="-1"/>
                <w:lang w:eastAsia="zh-CN"/>
              </w:rPr>
              <w:t>复。请供应商在上传时认真检查上传投标文件是否完整、正确。</w:t>
            </w:r>
          </w:p>
          <w:p w:rsidR="002F58B2" w:rsidRDefault="00EA20DE">
            <w:pPr>
              <w:pStyle w:val="TableText"/>
              <w:spacing w:before="35" w:line="280" w:lineRule="auto"/>
              <w:ind w:left="116" w:right="107" w:firstLine="234"/>
              <w:rPr>
                <w:color w:val="auto"/>
                <w:lang w:eastAsia="zh-CN"/>
              </w:rPr>
            </w:pPr>
            <w:r>
              <w:rPr>
                <w:color w:val="auto"/>
                <w:spacing w:val="-3"/>
                <w:lang w:eastAsia="zh-CN"/>
              </w:rPr>
              <w:t>b、如系统故故障需上传非加密文件时，供应商应按照招标人指示将非加密</w:t>
            </w:r>
            <w:r>
              <w:rPr>
                <w:color w:val="auto"/>
                <w:spacing w:val="3"/>
                <w:lang w:eastAsia="zh-CN"/>
              </w:rPr>
              <w:t xml:space="preserve"> </w:t>
            </w:r>
            <w:r>
              <w:rPr>
                <w:color w:val="auto"/>
                <w:spacing w:val="-2"/>
                <w:lang w:eastAsia="zh-CN"/>
              </w:rPr>
              <w:t>文件递交给招标人。</w:t>
            </w:r>
          </w:p>
        </w:tc>
      </w:tr>
      <w:tr w:rsidR="002F58B2">
        <w:trPr>
          <w:trHeight w:val="1912"/>
        </w:trPr>
        <w:tc>
          <w:tcPr>
            <w:tcW w:w="736" w:type="dxa"/>
          </w:tcPr>
          <w:p w:rsidR="002F58B2" w:rsidRDefault="002F58B2">
            <w:pPr>
              <w:spacing w:line="279" w:lineRule="auto"/>
              <w:rPr>
                <w:color w:val="auto"/>
                <w:lang w:eastAsia="zh-CN"/>
              </w:rPr>
            </w:pPr>
          </w:p>
          <w:p w:rsidR="002F58B2" w:rsidRDefault="002F58B2">
            <w:pPr>
              <w:spacing w:line="279" w:lineRule="auto"/>
              <w:rPr>
                <w:color w:val="auto"/>
                <w:lang w:eastAsia="zh-CN"/>
              </w:rPr>
            </w:pPr>
          </w:p>
          <w:p w:rsidR="002F58B2" w:rsidRDefault="002F58B2">
            <w:pPr>
              <w:spacing w:line="279" w:lineRule="auto"/>
              <w:rPr>
                <w:color w:val="auto"/>
                <w:lang w:eastAsia="zh-CN"/>
              </w:rPr>
            </w:pPr>
          </w:p>
          <w:p w:rsidR="002F58B2" w:rsidRDefault="00EA20DE">
            <w:pPr>
              <w:pStyle w:val="TableText"/>
              <w:spacing w:before="78" w:line="183" w:lineRule="auto"/>
              <w:ind w:left="315"/>
              <w:rPr>
                <w:color w:val="auto"/>
              </w:rPr>
            </w:pPr>
            <w:r>
              <w:rPr>
                <w:color w:val="auto"/>
              </w:rPr>
              <w:t>9</w:t>
            </w:r>
          </w:p>
        </w:tc>
        <w:tc>
          <w:tcPr>
            <w:tcW w:w="8168" w:type="dxa"/>
          </w:tcPr>
          <w:p w:rsidR="002F58B2" w:rsidRDefault="00EA20DE">
            <w:pPr>
              <w:pStyle w:val="TableText"/>
              <w:spacing w:before="121" w:line="218" w:lineRule="auto"/>
              <w:ind w:left="353"/>
              <w:rPr>
                <w:color w:val="auto"/>
                <w:lang w:eastAsia="zh-CN"/>
              </w:rPr>
            </w:pPr>
            <w:r>
              <w:rPr>
                <w:b/>
                <w:bCs/>
                <w:color w:val="auto"/>
                <w:spacing w:val="-3"/>
                <w:lang w:eastAsia="zh-CN"/>
              </w:rPr>
              <w:t>控制价：</w:t>
            </w:r>
            <w:r>
              <w:rPr>
                <w:b/>
                <w:bCs/>
                <w:color w:val="auto"/>
                <w:spacing w:val="-11"/>
                <w:lang w:eastAsia="zh-CN"/>
              </w:rPr>
              <w:t>￥</w:t>
            </w:r>
            <w:r>
              <w:rPr>
                <w:rFonts w:hint="eastAsia"/>
                <w:b/>
                <w:bCs/>
                <w:color w:val="auto"/>
                <w:lang w:eastAsia="zh-CN"/>
              </w:rPr>
              <w:t>1081305.79</w:t>
            </w:r>
            <w:r>
              <w:rPr>
                <w:b/>
                <w:bCs/>
                <w:color w:val="auto"/>
                <w:spacing w:val="-11"/>
                <w:lang w:eastAsia="zh-CN"/>
              </w:rPr>
              <w:t>元（大写：</w:t>
            </w:r>
            <w:r>
              <w:rPr>
                <w:rFonts w:hint="eastAsia"/>
                <w:b/>
                <w:bCs/>
                <w:color w:val="auto"/>
                <w:spacing w:val="-11"/>
                <w:lang w:eastAsia="zh-CN"/>
              </w:rPr>
              <w:t>壹佰零捌万壹仟叁佰零伍元柒角玖分）</w:t>
            </w:r>
          </w:p>
          <w:p w:rsidR="002F58B2" w:rsidRDefault="00EA20DE">
            <w:pPr>
              <w:pStyle w:val="TableText"/>
              <w:spacing w:before="191" w:line="218" w:lineRule="auto"/>
              <w:ind w:left="371"/>
              <w:rPr>
                <w:color w:val="auto"/>
                <w:lang w:eastAsia="zh-CN"/>
              </w:rPr>
            </w:pPr>
            <w:r>
              <w:rPr>
                <w:color w:val="auto"/>
                <w:spacing w:val="-1"/>
                <w:lang w:eastAsia="zh-CN"/>
              </w:rPr>
              <w:t>1.供应商的投标报价高于招标控制价的视为无效报价，其投标予以拒绝；</w:t>
            </w:r>
          </w:p>
          <w:p w:rsidR="002F58B2" w:rsidRDefault="00EA20DE">
            <w:pPr>
              <w:pStyle w:val="TableText"/>
              <w:spacing w:before="195" w:line="318" w:lineRule="auto"/>
              <w:ind w:left="115" w:right="107" w:firstLine="241"/>
              <w:rPr>
                <w:color w:val="auto"/>
                <w:lang w:eastAsia="zh-CN"/>
              </w:rPr>
            </w:pPr>
            <w:r>
              <w:rPr>
                <w:color w:val="auto"/>
                <w:spacing w:val="-3"/>
                <w:lang w:eastAsia="zh-CN"/>
              </w:rPr>
              <w:t>2.当成交人的投标报价高于控制价的92%时，该成交人的成交价按控制价的</w:t>
            </w:r>
            <w:r>
              <w:rPr>
                <w:color w:val="auto"/>
                <w:spacing w:val="2"/>
                <w:lang w:eastAsia="zh-CN"/>
              </w:rPr>
              <w:t xml:space="preserve"> </w:t>
            </w:r>
            <w:r>
              <w:rPr>
                <w:color w:val="auto"/>
                <w:spacing w:val="-2"/>
                <w:lang w:eastAsia="zh-CN"/>
              </w:rPr>
              <w:t>92%执行。</w:t>
            </w:r>
          </w:p>
        </w:tc>
      </w:tr>
      <w:tr w:rsidR="002F58B2">
        <w:trPr>
          <w:trHeight w:val="626"/>
        </w:trPr>
        <w:tc>
          <w:tcPr>
            <w:tcW w:w="736" w:type="dxa"/>
          </w:tcPr>
          <w:p w:rsidR="002F58B2" w:rsidRDefault="00EA20DE">
            <w:pPr>
              <w:pStyle w:val="TableText"/>
              <w:spacing w:before="276" w:line="184" w:lineRule="auto"/>
              <w:ind w:left="272"/>
              <w:rPr>
                <w:color w:val="auto"/>
              </w:rPr>
            </w:pPr>
            <w:r>
              <w:rPr>
                <w:color w:val="auto"/>
                <w:spacing w:val="-14"/>
              </w:rPr>
              <w:t>10</w:t>
            </w:r>
          </w:p>
        </w:tc>
        <w:tc>
          <w:tcPr>
            <w:tcW w:w="8168" w:type="dxa"/>
          </w:tcPr>
          <w:p w:rsidR="002F58B2" w:rsidRDefault="00EA20DE">
            <w:pPr>
              <w:pStyle w:val="TableText"/>
              <w:spacing w:before="240" w:line="219" w:lineRule="auto"/>
              <w:ind w:left="353"/>
              <w:rPr>
                <w:color w:val="auto"/>
                <w:lang w:eastAsia="zh-CN"/>
              </w:rPr>
            </w:pPr>
            <w:r>
              <w:rPr>
                <w:color w:val="auto"/>
                <w:spacing w:val="-1"/>
                <w:lang w:eastAsia="zh-CN"/>
              </w:rPr>
              <w:t>谈判有效期：</w:t>
            </w:r>
            <w:r>
              <w:rPr>
                <w:rFonts w:hint="eastAsia"/>
                <w:color w:val="auto"/>
                <w:spacing w:val="-1"/>
                <w:lang w:eastAsia="zh-CN"/>
              </w:rPr>
              <w:t>60</w:t>
            </w:r>
            <w:r>
              <w:rPr>
                <w:color w:val="auto"/>
                <w:spacing w:val="-1"/>
                <w:lang w:eastAsia="zh-CN"/>
              </w:rPr>
              <w:t>日历天（从谈判截止之日算起）</w:t>
            </w:r>
          </w:p>
        </w:tc>
      </w:tr>
      <w:tr w:rsidR="002F58B2" w:rsidTr="00BD049B">
        <w:trPr>
          <w:trHeight w:val="1139"/>
        </w:trPr>
        <w:tc>
          <w:tcPr>
            <w:tcW w:w="736" w:type="dxa"/>
          </w:tcPr>
          <w:p w:rsidR="002F58B2" w:rsidRDefault="002F58B2">
            <w:pPr>
              <w:spacing w:line="273" w:lineRule="auto"/>
              <w:rPr>
                <w:color w:val="auto"/>
                <w:lang w:eastAsia="zh-CN"/>
              </w:rPr>
            </w:pPr>
          </w:p>
          <w:p w:rsidR="002F58B2" w:rsidRDefault="002F58B2">
            <w:pPr>
              <w:spacing w:line="273" w:lineRule="auto"/>
              <w:rPr>
                <w:color w:val="auto"/>
                <w:lang w:eastAsia="zh-CN"/>
              </w:rPr>
            </w:pPr>
          </w:p>
          <w:p w:rsidR="002F58B2" w:rsidRDefault="002F58B2">
            <w:pPr>
              <w:spacing w:line="273" w:lineRule="auto"/>
              <w:rPr>
                <w:color w:val="auto"/>
                <w:lang w:eastAsia="zh-CN"/>
              </w:rPr>
            </w:pPr>
          </w:p>
          <w:p w:rsidR="002F58B2" w:rsidRDefault="002F58B2">
            <w:pPr>
              <w:spacing w:line="273" w:lineRule="auto"/>
              <w:rPr>
                <w:color w:val="auto"/>
                <w:lang w:eastAsia="zh-CN"/>
              </w:rPr>
            </w:pPr>
          </w:p>
          <w:p w:rsidR="002F58B2" w:rsidRDefault="002F58B2">
            <w:pPr>
              <w:spacing w:line="273" w:lineRule="auto"/>
              <w:rPr>
                <w:color w:val="auto"/>
                <w:lang w:eastAsia="zh-CN"/>
              </w:rPr>
            </w:pPr>
          </w:p>
          <w:p w:rsidR="002F58B2" w:rsidRDefault="002F58B2">
            <w:pPr>
              <w:spacing w:line="273" w:lineRule="auto"/>
              <w:rPr>
                <w:color w:val="auto"/>
                <w:lang w:eastAsia="zh-CN"/>
              </w:rPr>
            </w:pPr>
          </w:p>
          <w:p w:rsidR="002F58B2" w:rsidRDefault="00EA20DE">
            <w:pPr>
              <w:pStyle w:val="TableText"/>
              <w:spacing w:before="78" w:line="184" w:lineRule="auto"/>
              <w:ind w:left="272"/>
              <w:rPr>
                <w:color w:val="auto"/>
              </w:rPr>
            </w:pPr>
            <w:r>
              <w:rPr>
                <w:color w:val="auto"/>
                <w:spacing w:val="-14"/>
              </w:rPr>
              <w:t>11</w:t>
            </w:r>
          </w:p>
        </w:tc>
        <w:tc>
          <w:tcPr>
            <w:tcW w:w="8168" w:type="dxa"/>
          </w:tcPr>
          <w:p w:rsidR="002F58B2" w:rsidRDefault="00EA20DE">
            <w:pPr>
              <w:pStyle w:val="TableText"/>
              <w:spacing w:before="191" w:line="218" w:lineRule="auto"/>
              <w:ind w:left="371"/>
              <w:rPr>
                <w:color w:val="auto"/>
                <w:spacing w:val="-1"/>
                <w:lang w:eastAsia="zh-CN"/>
              </w:rPr>
            </w:pPr>
            <w:r>
              <w:rPr>
                <w:rFonts w:hint="eastAsia"/>
                <w:color w:val="auto"/>
                <w:spacing w:val="-1"/>
                <w:lang w:eastAsia="zh-CN"/>
              </w:rPr>
              <w:t>采购人：博爱县清华水务有限公司</w:t>
            </w:r>
          </w:p>
          <w:p w:rsidR="002F58B2" w:rsidRDefault="00EA20DE">
            <w:pPr>
              <w:pStyle w:val="TableText"/>
              <w:spacing w:before="191" w:line="218" w:lineRule="auto"/>
              <w:ind w:left="371"/>
              <w:rPr>
                <w:color w:val="auto"/>
                <w:spacing w:val="-1"/>
                <w:lang w:eastAsia="zh-CN"/>
              </w:rPr>
            </w:pPr>
            <w:r>
              <w:rPr>
                <w:rFonts w:hint="eastAsia"/>
                <w:color w:val="auto"/>
                <w:spacing w:val="-1"/>
                <w:lang w:eastAsia="zh-CN"/>
              </w:rPr>
              <w:t>地</w:t>
            </w:r>
            <w:r>
              <w:rPr>
                <w:color w:val="auto"/>
                <w:spacing w:val="-1"/>
                <w:lang w:eastAsia="zh-CN"/>
              </w:rPr>
              <w:t xml:space="preserve">  </w:t>
            </w:r>
            <w:r>
              <w:rPr>
                <w:rFonts w:hint="eastAsia"/>
                <w:color w:val="auto"/>
                <w:spacing w:val="-1"/>
                <w:lang w:eastAsia="zh-CN"/>
              </w:rPr>
              <w:t>址：焦作市博爱县团结路</w:t>
            </w:r>
            <w:r>
              <w:rPr>
                <w:color w:val="auto"/>
                <w:spacing w:val="-1"/>
                <w:lang w:eastAsia="zh-CN"/>
              </w:rPr>
              <w:t>230</w:t>
            </w:r>
            <w:r>
              <w:rPr>
                <w:rFonts w:hint="eastAsia"/>
                <w:color w:val="auto"/>
                <w:spacing w:val="-1"/>
                <w:lang w:eastAsia="zh-CN"/>
              </w:rPr>
              <w:t>号</w:t>
            </w:r>
          </w:p>
          <w:p w:rsidR="002F58B2" w:rsidRDefault="00EA20DE">
            <w:pPr>
              <w:pStyle w:val="TableText"/>
              <w:spacing w:before="191" w:line="218" w:lineRule="auto"/>
              <w:ind w:left="371"/>
              <w:rPr>
                <w:color w:val="auto"/>
                <w:spacing w:val="-1"/>
                <w:lang w:eastAsia="zh-CN"/>
              </w:rPr>
            </w:pPr>
            <w:r>
              <w:rPr>
                <w:rFonts w:hint="eastAsia"/>
                <w:color w:val="auto"/>
                <w:spacing w:val="-1"/>
                <w:lang w:eastAsia="zh-CN"/>
              </w:rPr>
              <w:t>项目联系人：郭先生</w:t>
            </w:r>
            <w:r>
              <w:rPr>
                <w:color w:val="auto"/>
                <w:spacing w:val="-1"/>
                <w:lang w:eastAsia="zh-CN"/>
              </w:rPr>
              <w:t xml:space="preserve"> </w:t>
            </w:r>
          </w:p>
          <w:p w:rsidR="002F58B2" w:rsidRDefault="00EA20DE">
            <w:pPr>
              <w:pStyle w:val="TableText"/>
              <w:spacing w:before="191" w:line="218" w:lineRule="auto"/>
              <w:ind w:left="371"/>
              <w:rPr>
                <w:color w:val="auto"/>
                <w:spacing w:val="-1"/>
                <w:lang w:eastAsia="zh-CN"/>
              </w:rPr>
            </w:pPr>
            <w:r>
              <w:rPr>
                <w:rFonts w:hint="eastAsia"/>
                <w:color w:val="auto"/>
                <w:spacing w:val="-1"/>
                <w:lang w:eastAsia="zh-CN"/>
              </w:rPr>
              <w:t>电</w:t>
            </w:r>
            <w:r>
              <w:rPr>
                <w:color w:val="auto"/>
                <w:spacing w:val="-1"/>
                <w:lang w:eastAsia="zh-CN"/>
              </w:rPr>
              <w:t xml:space="preserve">  </w:t>
            </w:r>
            <w:r>
              <w:rPr>
                <w:rFonts w:hint="eastAsia"/>
                <w:color w:val="auto"/>
                <w:spacing w:val="-1"/>
                <w:lang w:eastAsia="zh-CN"/>
              </w:rPr>
              <w:t>话：</w:t>
            </w:r>
            <w:r>
              <w:rPr>
                <w:color w:val="auto"/>
                <w:spacing w:val="-1"/>
                <w:lang w:eastAsia="zh-CN"/>
              </w:rPr>
              <w:t>0391-8662006</w:t>
            </w:r>
          </w:p>
          <w:p w:rsidR="002F58B2" w:rsidRDefault="00EA20DE">
            <w:pPr>
              <w:pStyle w:val="TableText"/>
              <w:spacing w:before="191" w:line="218" w:lineRule="auto"/>
              <w:ind w:left="371"/>
              <w:rPr>
                <w:color w:val="auto"/>
                <w:spacing w:val="-1"/>
                <w:lang w:eastAsia="zh-CN"/>
              </w:rPr>
            </w:pPr>
            <w:r>
              <w:rPr>
                <w:color w:val="auto"/>
                <w:spacing w:val="-1"/>
                <w:lang w:eastAsia="zh-CN"/>
              </w:rPr>
              <w:t>2.</w:t>
            </w:r>
            <w:r>
              <w:rPr>
                <w:rFonts w:hint="eastAsia"/>
                <w:color w:val="auto"/>
                <w:spacing w:val="-1"/>
                <w:lang w:eastAsia="zh-CN"/>
              </w:rPr>
              <w:t>采购代理机构信息：</w:t>
            </w:r>
          </w:p>
          <w:p w:rsidR="002F58B2" w:rsidRDefault="00EA20DE">
            <w:pPr>
              <w:pStyle w:val="TableText"/>
              <w:spacing w:before="191" w:line="218" w:lineRule="auto"/>
              <w:ind w:left="371"/>
              <w:rPr>
                <w:color w:val="auto"/>
                <w:spacing w:val="-1"/>
                <w:lang w:eastAsia="zh-CN"/>
              </w:rPr>
            </w:pPr>
            <w:r>
              <w:rPr>
                <w:rFonts w:hint="eastAsia"/>
                <w:color w:val="auto"/>
                <w:spacing w:val="-1"/>
                <w:lang w:eastAsia="zh-CN"/>
              </w:rPr>
              <w:t>名称：焦作诚鑫工程管理有限公司</w:t>
            </w:r>
          </w:p>
          <w:p w:rsidR="002F58B2" w:rsidRDefault="00EA20DE">
            <w:pPr>
              <w:pStyle w:val="TableText"/>
              <w:spacing w:before="191" w:line="218" w:lineRule="auto"/>
              <w:ind w:left="371"/>
              <w:rPr>
                <w:color w:val="auto"/>
                <w:spacing w:val="-1"/>
                <w:lang w:eastAsia="zh-CN"/>
              </w:rPr>
            </w:pPr>
            <w:r>
              <w:rPr>
                <w:rFonts w:hint="eastAsia"/>
                <w:color w:val="auto"/>
                <w:spacing w:val="-1"/>
                <w:lang w:eastAsia="zh-CN"/>
              </w:rPr>
              <w:t>地址：焦作市山阳区塔南路与站前路交叉口华融国际大厦</w:t>
            </w:r>
            <w:r>
              <w:rPr>
                <w:color w:val="auto"/>
                <w:spacing w:val="-1"/>
                <w:lang w:eastAsia="zh-CN"/>
              </w:rPr>
              <w:t>804</w:t>
            </w:r>
            <w:r>
              <w:rPr>
                <w:rFonts w:hint="eastAsia"/>
                <w:color w:val="auto"/>
                <w:spacing w:val="-1"/>
                <w:lang w:eastAsia="zh-CN"/>
              </w:rPr>
              <w:t>室</w:t>
            </w:r>
          </w:p>
          <w:p w:rsidR="002F58B2" w:rsidRDefault="00EA20DE">
            <w:pPr>
              <w:pStyle w:val="TableText"/>
              <w:spacing w:before="191" w:line="218" w:lineRule="auto"/>
              <w:ind w:left="371"/>
              <w:rPr>
                <w:color w:val="auto"/>
                <w:spacing w:val="-1"/>
                <w:lang w:eastAsia="zh-CN"/>
              </w:rPr>
            </w:pPr>
            <w:r>
              <w:rPr>
                <w:rFonts w:hint="eastAsia"/>
                <w:color w:val="auto"/>
                <w:spacing w:val="-1"/>
                <w:lang w:eastAsia="zh-CN"/>
              </w:rPr>
              <w:t>联系人：魏女士</w:t>
            </w:r>
          </w:p>
          <w:p w:rsidR="002F58B2" w:rsidRDefault="00EA20DE">
            <w:pPr>
              <w:pStyle w:val="TableText"/>
              <w:spacing w:before="191" w:line="218" w:lineRule="auto"/>
              <w:ind w:left="371"/>
              <w:rPr>
                <w:color w:val="auto"/>
                <w:lang w:eastAsia="zh-CN"/>
              </w:rPr>
            </w:pPr>
            <w:r>
              <w:rPr>
                <w:rFonts w:hint="eastAsia"/>
                <w:color w:val="auto"/>
                <w:spacing w:val="-1"/>
                <w:lang w:eastAsia="zh-CN"/>
              </w:rPr>
              <w:t>联系方式：</w:t>
            </w:r>
            <w:r>
              <w:rPr>
                <w:color w:val="auto"/>
                <w:spacing w:val="-1"/>
                <w:lang w:eastAsia="zh-CN"/>
              </w:rPr>
              <w:t>17638909781</w:t>
            </w:r>
          </w:p>
        </w:tc>
      </w:tr>
      <w:tr w:rsidR="002F58B2">
        <w:trPr>
          <w:trHeight w:val="1324"/>
        </w:trPr>
        <w:tc>
          <w:tcPr>
            <w:tcW w:w="736" w:type="dxa"/>
          </w:tcPr>
          <w:p w:rsidR="002F58B2" w:rsidRDefault="002F58B2">
            <w:pPr>
              <w:spacing w:line="273" w:lineRule="auto"/>
              <w:rPr>
                <w:color w:val="auto"/>
                <w:lang w:eastAsia="zh-CN"/>
              </w:rPr>
            </w:pPr>
          </w:p>
          <w:p w:rsidR="002F58B2" w:rsidRDefault="002F58B2">
            <w:pPr>
              <w:spacing w:line="274" w:lineRule="auto"/>
              <w:rPr>
                <w:color w:val="auto"/>
                <w:lang w:eastAsia="zh-CN"/>
              </w:rPr>
            </w:pPr>
          </w:p>
          <w:p w:rsidR="002F58B2" w:rsidRDefault="00EA20DE">
            <w:pPr>
              <w:pStyle w:val="TableText"/>
              <w:spacing w:before="78" w:line="184" w:lineRule="auto"/>
              <w:ind w:left="272"/>
              <w:rPr>
                <w:color w:val="auto"/>
              </w:rPr>
            </w:pPr>
            <w:r>
              <w:rPr>
                <w:color w:val="auto"/>
                <w:spacing w:val="-14"/>
              </w:rPr>
              <w:t>12</w:t>
            </w:r>
          </w:p>
        </w:tc>
        <w:tc>
          <w:tcPr>
            <w:tcW w:w="8168" w:type="dxa"/>
          </w:tcPr>
          <w:p w:rsidR="002F58B2" w:rsidRDefault="00EA20DE">
            <w:pPr>
              <w:pStyle w:val="TableText"/>
              <w:spacing w:before="151" w:line="298" w:lineRule="auto"/>
              <w:ind w:left="112" w:right="107" w:firstLine="240"/>
              <w:jc w:val="both"/>
              <w:rPr>
                <w:color w:val="auto"/>
                <w:lang w:eastAsia="zh-CN"/>
              </w:rPr>
            </w:pPr>
            <w:r>
              <w:rPr>
                <w:color w:val="auto"/>
                <w:spacing w:val="-3"/>
                <w:lang w:eastAsia="zh-CN"/>
              </w:rPr>
              <w:t>代理服务费：依据预算金额参照豫招协[2023]002号《河南省招标代理服务</w:t>
            </w:r>
            <w:r>
              <w:rPr>
                <w:color w:val="auto"/>
                <w:spacing w:val="12"/>
                <w:lang w:eastAsia="zh-CN"/>
              </w:rPr>
              <w:t xml:space="preserve"> </w:t>
            </w:r>
            <w:r>
              <w:rPr>
                <w:color w:val="auto"/>
                <w:spacing w:val="1"/>
                <w:lang w:eastAsia="zh-CN"/>
              </w:rPr>
              <w:t>收费指导意见》中的标准，由成交人在领取成</w:t>
            </w:r>
            <w:r>
              <w:rPr>
                <w:color w:val="auto"/>
                <w:lang w:eastAsia="zh-CN"/>
              </w:rPr>
              <w:t xml:space="preserve">交通知书前，向代理机构足额 </w:t>
            </w:r>
            <w:r>
              <w:rPr>
                <w:color w:val="auto"/>
                <w:spacing w:val="-3"/>
                <w:lang w:eastAsia="zh-CN"/>
              </w:rPr>
              <w:t>缴纳。</w:t>
            </w:r>
          </w:p>
        </w:tc>
      </w:tr>
      <w:tr w:rsidR="002F58B2">
        <w:trPr>
          <w:trHeight w:val="745"/>
        </w:trPr>
        <w:tc>
          <w:tcPr>
            <w:tcW w:w="736" w:type="dxa"/>
          </w:tcPr>
          <w:p w:rsidR="002F58B2" w:rsidRDefault="00EA20DE">
            <w:pPr>
              <w:pStyle w:val="TableText"/>
              <w:spacing w:before="78" w:line="184" w:lineRule="auto"/>
              <w:ind w:left="272"/>
              <w:rPr>
                <w:color w:val="auto"/>
              </w:rPr>
            </w:pPr>
            <w:r>
              <w:rPr>
                <w:color w:val="auto"/>
                <w:spacing w:val="-14"/>
              </w:rPr>
              <w:t>13</w:t>
            </w:r>
          </w:p>
        </w:tc>
        <w:tc>
          <w:tcPr>
            <w:tcW w:w="8168" w:type="dxa"/>
          </w:tcPr>
          <w:p w:rsidR="002F58B2" w:rsidRDefault="00EA20DE">
            <w:pPr>
              <w:pStyle w:val="TableText"/>
              <w:spacing w:before="150" w:line="309" w:lineRule="auto"/>
              <w:ind w:left="113" w:right="107" w:firstLine="240"/>
              <w:jc w:val="both"/>
              <w:rPr>
                <w:color w:val="auto"/>
                <w:lang w:eastAsia="zh-CN"/>
              </w:rPr>
            </w:pPr>
            <w:r>
              <w:rPr>
                <w:color w:val="auto"/>
                <w:spacing w:val="1"/>
                <w:lang w:eastAsia="zh-CN"/>
              </w:rPr>
              <w:t>采用电子版工程量清单报价的，供应商须按</w:t>
            </w:r>
            <w:r>
              <w:rPr>
                <w:color w:val="auto"/>
                <w:lang w:eastAsia="zh-CN"/>
              </w:rPr>
              <w:t>谈判文件要求签字盖章。</w:t>
            </w:r>
          </w:p>
        </w:tc>
      </w:tr>
    </w:tbl>
    <w:p w:rsidR="002F58B2" w:rsidRDefault="002F58B2">
      <w:pPr>
        <w:spacing w:line="91" w:lineRule="auto"/>
        <w:rPr>
          <w:color w:val="auto"/>
          <w:sz w:val="2"/>
          <w:lang w:eastAsia="zh-CN"/>
        </w:rPr>
      </w:pPr>
    </w:p>
    <w:tbl>
      <w:tblPr>
        <w:tblStyle w:val="TableNormal"/>
        <w:tblW w:w="89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6"/>
        <w:gridCol w:w="8168"/>
      </w:tblGrid>
      <w:tr w:rsidR="002F58B2">
        <w:trPr>
          <w:trHeight w:val="1324"/>
        </w:trPr>
        <w:tc>
          <w:tcPr>
            <w:tcW w:w="736" w:type="dxa"/>
          </w:tcPr>
          <w:p w:rsidR="002F58B2" w:rsidRDefault="002F58B2">
            <w:pPr>
              <w:spacing w:line="272" w:lineRule="auto"/>
              <w:rPr>
                <w:color w:val="auto"/>
                <w:lang w:eastAsia="zh-CN"/>
              </w:rPr>
            </w:pPr>
          </w:p>
          <w:p w:rsidR="002F58B2" w:rsidRDefault="002F58B2">
            <w:pPr>
              <w:spacing w:line="272" w:lineRule="auto"/>
              <w:rPr>
                <w:color w:val="auto"/>
                <w:lang w:eastAsia="zh-CN"/>
              </w:rPr>
            </w:pPr>
          </w:p>
          <w:p w:rsidR="002F58B2" w:rsidRDefault="00EA20DE">
            <w:pPr>
              <w:pStyle w:val="TableText"/>
              <w:spacing w:before="78" w:line="184" w:lineRule="auto"/>
              <w:ind w:left="272"/>
              <w:rPr>
                <w:color w:val="auto"/>
              </w:rPr>
            </w:pPr>
            <w:r>
              <w:rPr>
                <w:color w:val="auto"/>
                <w:spacing w:val="-14"/>
              </w:rPr>
              <w:t>14</w:t>
            </w:r>
          </w:p>
        </w:tc>
        <w:tc>
          <w:tcPr>
            <w:tcW w:w="8168" w:type="dxa"/>
          </w:tcPr>
          <w:p w:rsidR="002F58B2" w:rsidRDefault="00EA20DE">
            <w:pPr>
              <w:pStyle w:val="TableText"/>
              <w:spacing w:before="147" w:line="299" w:lineRule="auto"/>
              <w:ind w:left="112" w:right="107" w:firstLine="242"/>
              <w:jc w:val="both"/>
              <w:rPr>
                <w:color w:val="auto"/>
                <w:lang w:eastAsia="zh-CN"/>
              </w:rPr>
            </w:pPr>
            <w:r>
              <w:rPr>
                <w:color w:val="auto"/>
                <w:spacing w:val="-14"/>
                <w:lang w:eastAsia="zh-CN"/>
              </w:rPr>
              <w:t>本项目落实政府采购政策：《政府采购促进中小企业发展暂行办法》、《关于</w:t>
            </w:r>
            <w:r>
              <w:rPr>
                <w:color w:val="auto"/>
                <w:spacing w:val="15"/>
                <w:lang w:eastAsia="zh-CN"/>
              </w:rPr>
              <w:t xml:space="preserve"> </w:t>
            </w:r>
            <w:r>
              <w:rPr>
                <w:color w:val="auto"/>
                <w:spacing w:val="-6"/>
                <w:lang w:eastAsia="zh-CN"/>
              </w:rPr>
              <w:t>政府采购支持监狱企业发展有关问题的通知》</w:t>
            </w:r>
            <w:r>
              <w:rPr>
                <w:color w:val="auto"/>
                <w:spacing w:val="-7"/>
                <w:lang w:eastAsia="zh-CN"/>
              </w:rPr>
              <w:t>、《关于促进残疾人就业政府采</w:t>
            </w:r>
            <w:r>
              <w:rPr>
                <w:color w:val="auto"/>
                <w:lang w:eastAsia="zh-CN"/>
              </w:rPr>
              <w:t xml:space="preserve"> </w:t>
            </w:r>
            <w:r>
              <w:rPr>
                <w:color w:val="auto"/>
                <w:spacing w:val="-9"/>
                <w:lang w:eastAsia="zh-CN"/>
              </w:rPr>
              <w:t>购政策的通知》、《河南省政府采购合同融资政策告知函》等</w:t>
            </w:r>
          </w:p>
        </w:tc>
      </w:tr>
      <w:tr w:rsidR="002F58B2">
        <w:trPr>
          <w:trHeight w:val="445"/>
        </w:trPr>
        <w:tc>
          <w:tcPr>
            <w:tcW w:w="736" w:type="dxa"/>
          </w:tcPr>
          <w:p w:rsidR="002F58B2" w:rsidRDefault="00EA20DE">
            <w:pPr>
              <w:pStyle w:val="TableText"/>
              <w:spacing w:before="185" w:line="184" w:lineRule="auto"/>
              <w:ind w:left="272"/>
              <w:rPr>
                <w:color w:val="auto"/>
              </w:rPr>
            </w:pPr>
            <w:r>
              <w:rPr>
                <w:color w:val="auto"/>
                <w:spacing w:val="-14"/>
              </w:rPr>
              <w:t>15</w:t>
            </w:r>
          </w:p>
        </w:tc>
        <w:tc>
          <w:tcPr>
            <w:tcW w:w="8168" w:type="dxa"/>
          </w:tcPr>
          <w:p w:rsidR="002F58B2" w:rsidRDefault="00EA20DE">
            <w:pPr>
              <w:pStyle w:val="TableText"/>
              <w:spacing w:before="148" w:line="220" w:lineRule="auto"/>
              <w:ind w:left="376"/>
              <w:rPr>
                <w:color w:val="auto"/>
                <w:lang w:eastAsia="zh-CN"/>
              </w:rPr>
            </w:pPr>
            <w:r>
              <w:rPr>
                <w:b/>
                <w:bCs/>
                <w:color w:val="auto"/>
                <w:spacing w:val="-5"/>
                <w:lang w:eastAsia="zh-CN"/>
              </w:rPr>
              <w:t>中小企业划分标准（所属行业</w:t>
            </w:r>
            <w:r>
              <w:rPr>
                <w:b/>
                <w:bCs/>
                <w:color w:val="auto"/>
                <w:spacing w:val="9"/>
                <w:lang w:eastAsia="zh-CN"/>
              </w:rPr>
              <w:t>）：</w:t>
            </w:r>
            <w:r>
              <w:rPr>
                <w:b/>
                <w:bCs/>
                <w:color w:val="auto"/>
                <w:spacing w:val="-5"/>
                <w:lang w:eastAsia="zh-CN"/>
              </w:rPr>
              <w:t>建筑业</w:t>
            </w:r>
          </w:p>
        </w:tc>
      </w:tr>
      <w:tr w:rsidR="002F58B2">
        <w:trPr>
          <w:trHeight w:val="445"/>
        </w:trPr>
        <w:tc>
          <w:tcPr>
            <w:tcW w:w="736" w:type="dxa"/>
            <w:vAlign w:val="center"/>
          </w:tcPr>
          <w:p w:rsidR="002F58B2" w:rsidRDefault="00EA20DE">
            <w:pPr>
              <w:pStyle w:val="TableText"/>
              <w:spacing w:before="185" w:line="184" w:lineRule="auto"/>
              <w:ind w:left="272"/>
              <w:jc w:val="both"/>
              <w:rPr>
                <w:color w:val="auto"/>
                <w:spacing w:val="-14"/>
                <w:lang w:eastAsia="zh-CN"/>
              </w:rPr>
            </w:pPr>
            <w:r>
              <w:rPr>
                <w:rFonts w:hint="eastAsia"/>
                <w:color w:val="auto"/>
                <w:spacing w:val="-14"/>
                <w:lang w:eastAsia="zh-CN"/>
              </w:rPr>
              <w:t>16</w:t>
            </w:r>
          </w:p>
        </w:tc>
        <w:tc>
          <w:tcPr>
            <w:tcW w:w="8168" w:type="dxa"/>
          </w:tcPr>
          <w:p w:rsidR="002F58B2" w:rsidRDefault="00EA20DE" w:rsidP="00000782">
            <w:pPr>
              <w:pStyle w:val="TableText"/>
              <w:spacing w:before="147" w:line="299" w:lineRule="auto"/>
              <w:ind w:right="107" w:firstLineChars="200" w:firstLine="462"/>
              <w:jc w:val="both"/>
              <w:rPr>
                <w:color w:val="auto"/>
                <w:spacing w:val="-9"/>
                <w:lang w:eastAsia="zh-CN"/>
              </w:rPr>
            </w:pPr>
            <w:r>
              <w:rPr>
                <w:rFonts w:hint="eastAsia"/>
                <w:color w:val="auto"/>
                <w:spacing w:val="-9"/>
                <w:lang w:eastAsia="zh-CN"/>
              </w:rPr>
              <w:t>供应商应该就以下问题作出承诺：</w:t>
            </w:r>
          </w:p>
          <w:p w:rsidR="002F58B2" w:rsidRDefault="00EA20DE" w:rsidP="00000782">
            <w:pPr>
              <w:pStyle w:val="TableText"/>
              <w:numPr>
                <w:ilvl w:val="0"/>
                <w:numId w:val="1"/>
              </w:numPr>
              <w:spacing w:line="300" w:lineRule="auto"/>
              <w:ind w:firstLineChars="200" w:firstLine="462"/>
              <w:jc w:val="both"/>
              <w:rPr>
                <w:color w:val="auto"/>
                <w:spacing w:val="-9"/>
                <w:lang w:eastAsia="zh-CN"/>
              </w:rPr>
            </w:pPr>
            <w:r>
              <w:rPr>
                <w:rFonts w:hint="eastAsia"/>
                <w:color w:val="auto"/>
                <w:spacing w:val="-9"/>
                <w:lang w:eastAsia="zh-CN"/>
              </w:rPr>
              <w:t>供应商应承担施工中人员伤亡和财产损失并在响应文件中做出承诺。未提供承诺视为无效投标。</w:t>
            </w:r>
          </w:p>
          <w:p w:rsidR="002F58B2" w:rsidRDefault="00EA20DE" w:rsidP="00000782">
            <w:pPr>
              <w:pStyle w:val="TableText"/>
              <w:numPr>
                <w:ilvl w:val="0"/>
                <w:numId w:val="1"/>
              </w:numPr>
              <w:spacing w:line="300" w:lineRule="auto"/>
              <w:ind w:firstLineChars="200" w:firstLine="462"/>
              <w:jc w:val="both"/>
              <w:rPr>
                <w:color w:val="auto"/>
                <w:spacing w:val="-9"/>
                <w:lang w:eastAsia="zh-CN"/>
              </w:rPr>
            </w:pPr>
            <w:r>
              <w:rPr>
                <w:rFonts w:hint="eastAsia"/>
                <w:color w:val="auto"/>
                <w:spacing w:val="-9"/>
                <w:lang w:eastAsia="zh-CN"/>
              </w:rPr>
              <w:t>供应商应承诺在规定工期内保质保量完工，未及时完工将承担相应责任与处罚。未提供承诺视为无效投标。</w:t>
            </w:r>
          </w:p>
          <w:p w:rsidR="002F58B2" w:rsidRDefault="00EA20DE" w:rsidP="00000782">
            <w:pPr>
              <w:pStyle w:val="TableText"/>
              <w:spacing w:line="300" w:lineRule="auto"/>
              <w:ind w:firstLineChars="200" w:firstLine="462"/>
              <w:jc w:val="both"/>
              <w:rPr>
                <w:b/>
                <w:bCs/>
                <w:color w:val="auto"/>
                <w:spacing w:val="-5"/>
                <w:lang w:eastAsia="zh-CN"/>
              </w:rPr>
            </w:pPr>
            <w:r w:rsidRPr="00000782">
              <w:rPr>
                <w:rFonts w:hint="eastAsia"/>
                <w:color w:val="auto"/>
                <w:spacing w:val="-9"/>
                <w:lang w:eastAsia="zh-CN"/>
              </w:rPr>
              <w:t>3、供应商应承诺中标后项目经理及项目班子成员现场出勤不低于80%,未提供承诺视为无效投标。</w:t>
            </w:r>
          </w:p>
        </w:tc>
      </w:tr>
      <w:tr w:rsidR="002F58B2">
        <w:trPr>
          <w:trHeight w:val="445"/>
        </w:trPr>
        <w:tc>
          <w:tcPr>
            <w:tcW w:w="736" w:type="dxa"/>
          </w:tcPr>
          <w:p w:rsidR="002F58B2" w:rsidRDefault="00EA20DE">
            <w:pPr>
              <w:pStyle w:val="TableText"/>
              <w:spacing w:before="186" w:line="184" w:lineRule="auto"/>
              <w:ind w:left="272"/>
              <w:rPr>
                <w:color w:val="auto"/>
                <w:lang w:eastAsia="zh-CN"/>
              </w:rPr>
            </w:pPr>
            <w:r>
              <w:rPr>
                <w:rFonts w:hint="eastAsia"/>
                <w:color w:val="auto"/>
                <w:spacing w:val="-14"/>
                <w:lang w:eastAsia="zh-CN"/>
              </w:rPr>
              <w:t>17</w:t>
            </w:r>
          </w:p>
        </w:tc>
        <w:tc>
          <w:tcPr>
            <w:tcW w:w="8168" w:type="dxa"/>
          </w:tcPr>
          <w:p w:rsidR="002F58B2" w:rsidRDefault="00EA20DE">
            <w:pPr>
              <w:pStyle w:val="TableText"/>
              <w:spacing w:before="149" w:line="219" w:lineRule="auto"/>
              <w:ind w:left="355"/>
              <w:rPr>
                <w:color w:val="auto"/>
                <w:lang w:eastAsia="zh-CN"/>
              </w:rPr>
            </w:pPr>
            <w:r>
              <w:rPr>
                <w:color w:val="auto"/>
                <w:spacing w:val="-1"/>
                <w:lang w:eastAsia="zh-CN"/>
              </w:rPr>
              <w:t>本文件解释权归采购人所有。</w:t>
            </w:r>
          </w:p>
        </w:tc>
      </w:tr>
      <w:tr w:rsidR="002F58B2">
        <w:trPr>
          <w:trHeight w:val="3527"/>
        </w:trPr>
        <w:tc>
          <w:tcPr>
            <w:tcW w:w="736" w:type="dxa"/>
          </w:tcPr>
          <w:p w:rsidR="002F58B2" w:rsidRDefault="002F58B2">
            <w:pPr>
              <w:spacing w:line="276" w:lineRule="auto"/>
              <w:rPr>
                <w:color w:val="auto"/>
                <w:lang w:eastAsia="zh-CN"/>
              </w:rPr>
            </w:pPr>
          </w:p>
          <w:p w:rsidR="002F58B2" w:rsidRDefault="002F58B2">
            <w:pPr>
              <w:spacing w:line="276" w:lineRule="auto"/>
              <w:rPr>
                <w:color w:val="auto"/>
                <w:lang w:eastAsia="zh-CN"/>
              </w:rPr>
            </w:pPr>
          </w:p>
          <w:p w:rsidR="002F58B2" w:rsidRDefault="002F58B2">
            <w:pPr>
              <w:spacing w:line="276" w:lineRule="auto"/>
              <w:rPr>
                <w:color w:val="auto"/>
                <w:lang w:eastAsia="zh-CN"/>
              </w:rPr>
            </w:pPr>
          </w:p>
          <w:p w:rsidR="002F58B2" w:rsidRDefault="002F58B2">
            <w:pPr>
              <w:spacing w:line="276" w:lineRule="auto"/>
              <w:rPr>
                <w:color w:val="auto"/>
                <w:lang w:eastAsia="zh-CN"/>
              </w:rPr>
            </w:pPr>
          </w:p>
          <w:p w:rsidR="002F58B2" w:rsidRDefault="002F58B2">
            <w:pPr>
              <w:spacing w:line="277" w:lineRule="auto"/>
              <w:rPr>
                <w:color w:val="auto"/>
                <w:lang w:eastAsia="zh-CN"/>
              </w:rPr>
            </w:pPr>
          </w:p>
          <w:p w:rsidR="002F58B2" w:rsidRDefault="00EA20DE">
            <w:pPr>
              <w:pStyle w:val="TableText"/>
              <w:spacing w:before="78" w:line="327" w:lineRule="auto"/>
              <w:ind w:left="134" w:right="125"/>
              <w:rPr>
                <w:color w:val="auto"/>
              </w:rPr>
            </w:pPr>
            <w:r>
              <w:rPr>
                <w:b/>
                <w:bCs/>
                <w:color w:val="auto"/>
                <w:spacing w:val="-8"/>
              </w:rPr>
              <w:t>特别</w:t>
            </w:r>
            <w:r>
              <w:rPr>
                <w:color w:val="auto"/>
              </w:rPr>
              <w:t xml:space="preserve"> </w:t>
            </w:r>
            <w:r>
              <w:rPr>
                <w:b/>
                <w:bCs/>
                <w:color w:val="auto"/>
                <w:spacing w:val="-8"/>
              </w:rPr>
              <w:t>提醒</w:t>
            </w:r>
          </w:p>
        </w:tc>
        <w:tc>
          <w:tcPr>
            <w:tcW w:w="8168" w:type="dxa"/>
          </w:tcPr>
          <w:p w:rsidR="002F58B2" w:rsidRDefault="00EA20DE">
            <w:pPr>
              <w:pStyle w:val="TableText"/>
              <w:spacing w:before="148" w:line="326" w:lineRule="auto"/>
              <w:ind w:left="117" w:right="29" w:firstLine="254"/>
              <w:rPr>
                <w:color w:val="auto"/>
                <w:lang w:eastAsia="zh-CN"/>
              </w:rPr>
            </w:pPr>
            <w:r>
              <w:rPr>
                <w:b/>
                <w:bCs/>
                <w:color w:val="auto"/>
                <w:spacing w:val="-4"/>
                <w:lang w:eastAsia="zh-CN"/>
              </w:rPr>
              <w:t>1、因电子化评标需要，谈判小组要求供应商进行二轮报价以及作出澄清、</w:t>
            </w:r>
            <w:r>
              <w:rPr>
                <w:color w:val="auto"/>
                <w:spacing w:val="9"/>
                <w:lang w:eastAsia="zh-CN"/>
              </w:rPr>
              <w:t xml:space="preserve"> </w:t>
            </w:r>
            <w:r>
              <w:rPr>
                <w:b/>
                <w:bCs/>
                <w:color w:val="auto"/>
                <w:spacing w:val="-3"/>
                <w:lang w:eastAsia="zh-CN"/>
              </w:rPr>
              <w:t>说明或补正均采用网上方式进行。</w:t>
            </w:r>
          </w:p>
          <w:p w:rsidR="002F58B2" w:rsidRDefault="00EA20DE">
            <w:pPr>
              <w:pStyle w:val="TableText"/>
              <w:spacing w:before="32" w:line="319" w:lineRule="auto"/>
              <w:ind w:left="114" w:right="107" w:firstLine="242"/>
              <w:jc w:val="both"/>
              <w:rPr>
                <w:color w:val="auto"/>
                <w:lang w:eastAsia="zh-CN"/>
              </w:rPr>
            </w:pPr>
            <w:r>
              <w:rPr>
                <w:b/>
                <w:bCs/>
                <w:color w:val="auto"/>
                <w:spacing w:val="-6"/>
                <w:lang w:eastAsia="zh-CN"/>
              </w:rPr>
              <w:t>2、供应商在开标结束后，应实时保持交易系统处于登录状态，时刻关注谈</w:t>
            </w:r>
            <w:r>
              <w:rPr>
                <w:color w:val="auto"/>
                <w:spacing w:val="12"/>
                <w:lang w:eastAsia="zh-CN"/>
              </w:rPr>
              <w:t xml:space="preserve"> </w:t>
            </w:r>
            <w:r>
              <w:rPr>
                <w:b/>
                <w:bCs/>
                <w:color w:val="auto"/>
                <w:spacing w:val="-2"/>
                <w:lang w:eastAsia="zh-CN"/>
              </w:rPr>
              <w:t>判进程，确保能及时收到谈判小组的报价、澄清、说明或者补正的要求。由</w:t>
            </w:r>
            <w:r>
              <w:rPr>
                <w:color w:val="auto"/>
                <w:spacing w:val="1"/>
                <w:lang w:eastAsia="zh-CN"/>
              </w:rPr>
              <w:t xml:space="preserve"> </w:t>
            </w:r>
            <w:r>
              <w:rPr>
                <w:b/>
                <w:bCs/>
                <w:color w:val="auto"/>
                <w:spacing w:val="-2"/>
                <w:lang w:eastAsia="zh-CN"/>
              </w:rPr>
              <w:t>于在评标过程中，谈判小组对供应商进行报价、澄清、说明或者补正的要求</w:t>
            </w:r>
            <w:r>
              <w:rPr>
                <w:color w:val="auto"/>
                <w:spacing w:val="1"/>
                <w:lang w:eastAsia="zh-CN"/>
              </w:rPr>
              <w:t xml:space="preserve"> </w:t>
            </w:r>
            <w:r>
              <w:rPr>
                <w:b/>
                <w:bCs/>
                <w:color w:val="auto"/>
                <w:spacing w:val="-2"/>
                <w:lang w:eastAsia="zh-CN"/>
              </w:rPr>
              <w:t>均有时间限制，并且在供应商澄清页面有倒计时提示，供应商应在谈判小组</w:t>
            </w:r>
            <w:r>
              <w:rPr>
                <w:color w:val="auto"/>
                <w:spacing w:val="1"/>
                <w:lang w:eastAsia="zh-CN"/>
              </w:rPr>
              <w:t xml:space="preserve"> </w:t>
            </w:r>
            <w:r>
              <w:rPr>
                <w:b/>
                <w:bCs/>
                <w:color w:val="auto"/>
                <w:spacing w:val="-2"/>
                <w:lang w:eastAsia="zh-CN"/>
              </w:rPr>
              <w:t>规定时间内完成所有操作。如由于供应商未看到报价、澄清、说明或者补正</w:t>
            </w:r>
            <w:r>
              <w:rPr>
                <w:color w:val="auto"/>
                <w:spacing w:val="1"/>
                <w:lang w:eastAsia="zh-CN"/>
              </w:rPr>
              <w:t xml:space="preserve"> </w:t>
            </w:r>
            <w:r>
              <w:rPr>
                <w:b/>
                <w:bCs/>
                <w:color w:val="auto"/>
                <w:spacing w:val="-2"/>
                <w:lang w:eastAsia="zh-CN"/>
              </w:rPr>
              <w:t>的要求而带来的风险，采购人和采购代理机构均不承担任何责任。</w:t>
            </w:r>
          </w:p>
        </w:tc>
      </w:tr>
    </w:tbl>
    <w:p w:rsidR="002F58B2" w:rsidRDefault="002F58B2">
      <w:pPr>
        <w:pStyle w:val="a4"/>
        <w:rPr>
          <w:color w:val="auto"/>
          <w:lang w:eastAsia="zh-CN"/>
        </w:rPr>
      </w:pPr>
    </w:p>
    <w:p w:rsidR="002F58B2" w:rsidRDefault="002F58B2">
      <w:pPr>
        <w:rPr>
          <w:color w:val="auto"/>
          <w:lang w:eastAsia="zh-CN"/>
        </w:rPr>
        <w:sectPr w:rsidR="002F58B2">
          <w:footerReference w:type="default" r:id="rId14"/>
          <w:pgSz w:w="11905" w:h="16839"/>
          <w:pgMar w:top="1431" w:right="1645" w:bottom="1235" w:left="1350" w:header="0" w:footer="1073" w:gutter="0"/>
          <w:cols w:space="720"/>
        </w:sectPr>
      </w:pPr>
    </w:p>
    <w:p w:rsidR="002F58B2" w:rsidRDefault="00EA20DE">
      <w:pPr>
        <w:spacing w:before="185" w:line="220" w:lineRule="auto"/>
        <w:ind w:left="2312"/>
        <w:outlineLvl w:val="0"/>
        <w:rPr>
          <w:rFonts w:ascii="宋体" w:eastAsia="宋体" w:hAnsi="宋体" w:cs="宋体"/>
          <w:color w:val="auto"/>
          <w:sz w:val="28"/>
          <w:szCs w:val="28"/>
          <w:lang w:eastAsia="zh-CN"/>
        </w:rPr>
      </w:pPr>
      <w:bookmarkStart w:id="16" w:name="bookmark5"/>
      <w:bookmarkStart w:id="17" w:name="bookmark6"/>
      <w:bookmarkEnd w:id="16"/>
      <w:bookmarkEnd w:id="17"/>
      <w:r>
        <w:rPr>
          <w:rFonts w:ascii="宋体" w:eastAsia="宋体" w:hAnsi="宋体" w:cs="宋体"/>
          <w:b/>
          <w:bCs/>
          <w:color w:val="auto"/>
          <w:spacing w:val="-3"/>
          <w:sz w:val="28"/>
          <w:szCs w:val="28"/>
          <w:lang w:eastAsia="zh-CN"/>
        </w:rPr>
        <w:lastRenderedPageBreak/>
        <w:t>第一部分</w:t>
      </w:r>
      <w:r>
        <w:rPr>
          <w:rFonts w:ascii="宋体" w:eastAsia="宋体" w:hAnsi="宋体" w:cs="宋体"/>
          <w:color w:val="auto"/>
          <w:spacing w:val="-3"/>
          <w:sz w:val="28"/>
          <w:szCs w:val="28"/>
          <w:lang w:eastAsia="zh-CN"/>
        </w:rPr>
        <w:t xml:space="preserve"> </w:t>
      </w:r>
      <w:r>
        <w:rPr>
          <w:rFonts w:ascii="宋体" w:eastAsia="宋体" w:hAnsi="宋体" w:cs="宋体"/>
          <w:b/>
          <w:bCs/>
          <w:color w:val="auto"/>
          <w:spacing w:val="-3"/>
          <w:sz w:val="28"/>
          <w:szCs w:val="28"/>
          <w:lang w:eastAsia="zh-CN"/>
        </w:rPr>
        <w:t>谈判项目相关内容及要求</w:t>
      </w:r>
    </w:p>
    <w:p w:rsidR="002F58B2" w:rsidRDefault="00EA20DE">
      <w:pPr>
        <w:spacing w:before="243" w:line="219" w:lineRule="auto"/>
        <w:ind w:left="499"/>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1、项目基本情况</w:t>
      </w:r>
    </w:p>
    <w:p w:rsidR="002F58B2" w:rsidRDefault="00EA20DE">
      <w:pPr>
        <w:spacing w:before="192"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采 购 人：</w:t>
      </w:r>
      <w:r>
        <w:rPr>
          <w:rFonts w:ascii="宋体" w:eastAsia="宋体" w:hAnsi="宋体" w:cs="宋体" w:hint="eastAsia"/>
          <w:color w:val="auto"/>
          <w:spacing w:val="-1"/>
          <w:sz w:val="24"/>
          <w:szCs w:val="24"/>
          <w:lang w:eastAsia="zh-CN"/>
        </w:rPr>
        <w:t>博爱县清华水务有限公司</w:t>
      </w:r>
    </w:p>
    <w:p w:rsidR="002F58B2" w:rsidRDefault="00EA20DE">
      <w:pPr>
        <w:spacing w:before="190" w:line="219" w:lineRule="auto"/>
        <w:ind w:left="480"/>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采购代理机构：</w:t>
      </w:r>
      <w:r>
        <w:rPr>
          <w:rFonts w:ascii="宋体" w:eastAsia="宋体" w:hAnsi="宋体" w:cs="宋体" w:hint="eastAsia"/>
          <w:color w:val="auto"/>
          <w:spacing w:val="-1"/>
          <w:sz w:val="24"/>
          <w:szCs w:val="24"/>
          <w:lang w:eastAsia="zh-CN"/>
        </w:rPr>
        <w:t>焦作诚鑫工程管理有限公司</w:t>
      </w:r>
    </w:p>
    <w:p w:rsidR="002F58B2" w:rsidRDefault="00EA20DE">
      <w:pPr>
        <w:spacing w:before="190" w:line="219" w:lineRule="auto"/>
        <w:ind w:left="480"/>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项目名称：农夫山泉（博爱）厂区内原供水管道迁改工程</w:t>
      </w:r>
    </w:p>
    <w:p w:rsidR="002F58B2" w:rsidRDefault="00EA20DE">
      <w:pPr>
        <w:spacing w:before="190" w:line="219" w:lineRule="auto"/>
        <w:ind w:left="480"/>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采购编号：博政采购〔2025〕57号</w:t>
      </w:r>
    </w:p>
    <w:p w:rsidR="002F58B2" w:rsidRDefault="00EA20DE">
      <w:pPr>
        <w:spacing w:before="190" w:line="219" w:lineRule="auto"/>
        <w:ind w:left="480"/>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资金来源：</w:t>
      </w:r>
      <w:r>
        <w:rPr>
          <w:rFonts w:ascii="宋体" w:eastAsia="宋体" w:hAnsi="宋体" w:cs="宋体" w:hint="eastAsia"/>
          <w:color w:val="auto"/>
          <w:spacing w:val="-1"/>
          <w:sz w:val="24"/>
          <w:szCs w:val="24"/>
          <w:lang w:eastAsia="zh-CN"/>
        </w:rPr>
        <w:t>本级财政资金</w:t>
      </w:r>
    </w:p>
    <w:p w:rsidR="002F58B2" w:rsidRDefault="00EA20DE">
      <w:pPr>
        <w:spacing w:before="190" w:line="218"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2、资格要求详见公告及前附表。</w:t>
      </w:r>
    </w:p>
    <w:p w:rsidR="002F58B2" w:rsidRDefault="00EA20DE">
      <w:pPr>
        <w:spacing w:before="194" w:line="218" w:lineRule="auto"/>
        <w:jc w:val="right"/>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3、响应文件报价应是谈判文件和其他相关资料确定的全部工作内容的价格体现。</w:t>
      </w:r>
    </w:p>
    <w:p w:rsidR="002F58B2" w:rsidRDefault="00EA20DE">
      <w:pPr>
        <w:spacing w:before="194"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4、供应商的响应文件应实质性响应谈判文件要求。</w:t>
      </w:r>
    </w:p>
    <w:p w:rsidR="002F58B2" w:rsidRDefault="00EA20DE">
      <w:pPr>
        <w:spacing w:before="194" w:line="219" w:lineRule="auto"/>
        <w:ind w:left="486"/>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5、响应文件递交截止时间之后，任何人不得更改响应文件。</w:t>
      </w:r>
    </w:p>
    <w:p w:rsidR="002F58B2" w:rsidRDefault="00EA20DE">
      <w:pPr>
        <w:spacing w:before="191" w:line="293" w:lineRule="auto"/>
        <w:ind w:firstLine="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6、本项目不再统一召开答疑会，如有疑问请与</w:t>
      </w:r>
      <w:r>
        <w:rPr>
          <w:rFonts w:ascii="宋体" w:eastAsia="宋体" w:hAnsi="宋体" w:cs="宋体" w:hint="eastAsia"/>
          <w:color w:val="auto"/>
          <w:spacing w:val="-1"/>
          <w:sz w:val="24"/>
          <w:szCs w:val="24"/>
          <w:lang w:eastAsia="zh-CN"/>
        </w:rPr>
        <w:t>博爱县清华水务有限公司</w:t>
      </w:r>
      <w:r>
        <w:rPr>
          <w:rFonts w:ascii="宋体" w:eastAsia="宋体" w:hAnsi="宋体" w:cs="宋体"/>
          <w:color w:val="auto"/>
          <w:spacing w:val="-1"/>
          <w:sz w:val="24"/>
          <w:szCs w:val="24"/>
          <w:lang w:eastAsia="zh-CN"/>
        </w:rPr>
        <w:t>和</w:t>
      </w:r>
      <w:r>
        <w:rPr>
          <w:rFonts w:ascii="宋体" w:eastAsia="宋体" w:hAnsi="宋体" w:cs="宋体" w:hint="eastAsia"/>
          <w:color w:val="auto"/>
          <w:spacing w:val="-1"/>
          <w:sz w:val="24"/>
          <w:szCs w:val="24"/>
          <w:lang w:eastAsia="zh-CN"/>
        </w:rPr>
        <w:t>焦作诚鑫工程管理有限公司</w:t>
      </w:r>
      <w:r>
        <w:rPr>
          <w:rFonts w:ascii="宋体" w:eastAsia="宋体" w:hAnsi="宋体" w:cs="宋体"/>
          <w:color w:val="auto"/>
          <w:spacing w:val="-1"/>
          <w:sz w:val="24"/>
          <w:szCs w:val="24"/>
          <w:lang w:eastAsia="zh-CN"/>
        </w:rPr>
        <w:t>联系。</w:t>
      </w:r>
    </w:p>
    <w:p w:rsidR="002F58B2" w:rsidRDefault="00EA20DE">
      <w:pPr>
        <w:spacing w:before="193" w:line="219" w:lineRule="auto"/>
        <w:ind w:left="48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7、合同由成交人与</w:t>
      </w:r>
      <w:r>
        <w:rPr>
          <w:rFonts w:ascii="宋体" w:eastAsia="宋体" w:hAnsi="宋体" w:cs="宋体" w:hint="eastAsia"/>
          <w:color w:val="auto"/>
          <w:spacing w:val="-1"/>
          <w:sz w:val="24"/>
          <w:szCs w:val="24"/>
          <w:lang w:eastAsia="zh-CN"/>
        </w:rPr>
        <w:t>博爱县清华水务有限公司</w:t>
      </w:r>
      <w:r>
        <w:rPr>
          <w:rFonts w:ascii="宋体" w:eastAsia="宋体" w:hAnsi="宋体" w:cs="宋体"/>
          <w:color w:val="auto"/>
          <w:spacing w:val="-1"/>
          <w:sz w:val="24"/>
          <w:szCs w:val="24"/>
          <w:lang w:eastAsia="zh-CN"/>
        </w:rPr>
        <w:t>签订。</w:t>
      </w:r>
    </w:p>
    <w:p w:rsidR="002F58B2" w:rsidRDefault="00EA20DE">
      <w:pPr>
        <w:spacing w:before="192" w:line="219" w:lineRule="auto"/>
        <w:ind w:left="482"/>
        <w:rPr>
          <w:rFonts w:ascii="宋体" w:eastAsia="宋体" w:hAnsi="宋体" w:cs="宋体"/>
          <w:color w:val="auto"/>
          <w:sz w:val="24"/>
          <w:szCs w:val="24"/>
          <w:lang w:eastAsia="zh-CN"/>
        </w:rPr>
      </w:pPr>
      <w:r>
        <w:rPr>
          <w:rFonts w:ascii="宋体" w:eastAsia="宋体" w:hAnsi="宋体" w:cs="宋体"/>
          <w:color w:val="auto"/>
          <w:sz w:val="24"/>
          <w:szCs w:val="24"/>
          <w:lang w:eastAsia="zh-CN"/>
        </w:rPr>
        <w:t>8、成交人不得转包项目，否则一经发现，采购</w:t>
      </w:r>
      <w:r>
        <w:rPr>
          <w:rFonts w:ascii="宋体" w:eastAsia="宋体" w:hAnsi="宋体" w:cs="宋体"/>
          <w:color w:val="auto"/>
          <w:spacing w:val="-1"/>
          <w:sz w:val="24"/>
          <w:szCs w:val="24"/>
          <w:lang w:eastAsia="zh-CN"/>
        </w:rPr>
        <w:t>人有权另行选择其它单位。</w:t>
      </w:r>
    </w:p>
    <w:p w:rsidR="002F58B2" w:rsidRPr="00255A7C" w:rsidRDefault="00EA20DE">
      <w:pPr>
        <w:spacing w:before="193" w:line="330" w:lineRule="auto"/>
        <w:ind w:right="38" w:firstLine="482"/>
        <w:rPr>
          <w:rFonts w:ascii="宋体" w:eastAsia="宋体" w:hAnsi="宋体" w:cs="宋体"/>
          <w:color w:val="auto"/>
          <w:spacing w:val="-1"/>
          <w:sz w:val="24"/>
          <w:szCs w:val="24"/>
          <w:lang w:eastAsia="zh-CN"/>
        </w:rPr>
      </w:pPr>
      <w:r w:rsidRPr="00255A7C">
        <w:rPr>
          <w:rFonts w:ascii="宋体" w:eastAsia="宋体" w:hAnsi="宋体" w:cs="宋体"/>
          <w:color w:val="auto"/>
          <w:spacing w:val="-1"/>
          <w:sz w:val="24"/>
          <w:szCs w:val="24"/>
          <w:lang w:eastAsia="zh-CN"/>
        </w:rPr>
        <w:t>9、付款方式：</w:t>
      </w:r>
      <w:r w:rsidR="00255A7C" w:rsidRPr="00255A7C">
        <w:rPr>
          <w:rFonts w:ascii="宋体" w:eastAsia="宋体" w:hAnsi="宋体" w:cs="宋体" w:hint="eastAsia"/>
          <w:color w:val="auto"/>
          <w:spacing w:val="-1"/>
          <w:sz w:val="24"/>
          <w:szCs w:val="24"/>
          <w:lang w:eastAsia="zh-CN"/>
        </w:rPr>
        <w:t>程完工验收后，付至已完工程量价款的</w:t>
      </w:r>
      <w:r w:rsidR="00255A7C" w:rsidRPr="00255A7C">
        <w:rPr>
          <w:rFonts w:ascii="宋体" w:eastAsia="宋体" w:hAnsi="宋体" w:cs="宋体"/>
          <w:color w:val="auto"/>
          <w:spacing w:val="-1"/>
          <w:sz w:val="24"/>
          <w:szCs w:val="24"/>
          <w:lang w:eastAsia="zh-CN"/>
        </w:rPr>
        <w:t>75%,</w:t>
      </w:r>
      <w:r w:rsidR="00255A7C" w:rsidRPr="00255A7C">
        <w:rPr>
          <w:rFonts w:ascii="宋体" w:eastAsia="宋体" w:hAnsi="宋体" w:cs="宋体" w:hint="eastAsia"/>
          <w:color w:val="auto"/>
          <w:spacing w:val="-1"/>
          <w:sz w:val="24"/>
          <w:szCs w:val="24"/>
          <w:lang w:eastAsia="zh-CN"/>
        </w:rPr>
        <w:t>工程决算后，付至工程决算价款的</w:t>
      </w:r>
      <w:r w:rsidR="00255A7C" w:rsidRPr="00255A7C">
        <w:rPr>
          <w:rFonts w:ascii="宋体" w:eastAsia="宋体" w:hAnsi="宋体" w:cs="宋体"/>
          <w:color w:val="auto"/>
          <w:spacing w:val="-1"/>
          <w:sz w:val="24"/>
          <w:szCs w:val="24"/>
          <w:lang w:eastAsia="zh-CN"/>
        </w:rPr>
        <w:t>97%,</w:t>
      </w:r>
      <w:r w:rsidR="00255A7C" w:rsidRPr="00255A7C">
        <w:rPr>
          <w:rFonts w:ascii="宋体" w:eastAsia="宋体" w:hAnsi="宋体" w:cs="宋体" w:hint="eastAsia"/>
          <w:color w:val="auto"/>
          <w:spacing w:val="-1"/>
          <w:sz w:val="24"/>
          <w:szCs w:val="24"/>
          <w:lang w:eastAsia="zh-CN"/>
        </w:rPr>
        <w:t>承包人须向采购人提供合同价款</w:t>
      </w:r>
      <w:r w:rsidR="00255A7C" w:rsidRPr="00255A7C">
        <w:rPr>
          <w:rFonts w:ascii="宋体" w:eastAsia="宋体" w:hAnsi="宋体" w:cs="宋体"/>
          <w:color w:val="auto"/>
          <w:spacing w:val="-1"/>
          <w:sz w:val="24"/>
          <w:szCs w:val="24"/>
          <w:lang w:eastAsia="zh-CN"/>
        </w:rPr>
        <w:t>3%</w:t>
      </w:r>
      <w:r w:rsidR="00255A7C" w:rsidRPr="00255A7C">
        <w:rPr>
          <w:rFonts w:ascii="宋体" w:eastAsia="宋体" w:hAnsi="宋体" w:cs="宋体" w:hint="eastAsia"/>
          <w:color w:val="auto"/>
          <w:spacing w:val="-1"/>
          <w:sz w:val="24"/>
          <w:szCs w:val="24"/>
          <w:lang w:eastAsia="zh-CN"/>
        </w:rPr>
        <w:t>的银行保函作为质保金后，支付至决算价的</w:t>
      </w:r>
      <w:r w:rsidR="00255A7C" w:rsidRPr="00255A7C">
        <w:rPr>
          <w:rFonts w:ascii="宋体" w:eastAsia="宋体" w:hAnsi="宋体" w:cs="宋体"/>
          <w:color w:val="auto"/>
          <w:spacing w:val="-1"/>
          <w:sz w:val="24"/>
          <w:szCs w:val="24"/>
          <w:lang w:eastAsia="zh-CN"/>
        </w:rPr>
        <w:t>100%</w:t>
      </w:r>
      <w:r w:rsidR="00255A7C" w:rsidRPr="00255A7C">
        <w:rPr>
          <w:rFonts w:ascii="宋体" w:eastAsia="宋体" w:hAnsi="宋体" w:cs="宋体" w:hint="eastAsia"/>
          <w:color w:val="auto"/>
          <w:spacing w:val="-1"/>
          <w:sz w:val="24"/>
          <w:szCs w:val="24"/>
          <w:lang w:eastAsia="zh-CN"/>
        </w:rPr>
        <w:t>，质保期满一年无质量问题保函自动作废或退还</w:t>
      </w:r>
      <w:r w:rsidRPr="00255A7C">
        <w:rPr>
          <w:rFonts w:ascii="宋体" w:eastAsia="宋体" w:hAnsi="宋体" w:cs="宋体" w:hint="eastAsia"/>
          <w:color w:val="auto"/>
          <w:spacing w:val="-1"/>
          <w:sz w:val="24"/>
          <w:szCs w:val="24"/>
          <w:lang w:eastAsia="zh-CN"/>
        </w:rPr>
        <w:t>。</w:t>
      </w:r>
    </w:p>
    <w:p w:rsidR="002F58B2" w:rsidRDefault="00EA20DE">
      <w:pPr>
        <w:spacing w:before="193" w:line="330" w:lineRule="auto"/>
        <w:ind w:right="38" w:firstLine="482"/>
        <w:rPr>
          <w:rFonts w:ascii="宋体" w:eastAsia="宋体" w:hAnsi="宋体" w:cs="宋体"/>
          <w:color w:val="auto"/>
          <w:sz w:val="24"/>
          <w:szCs w:val="24"/>
          <w:lang w:eastAsia="zh-CN"/>
        </w:rPr>
      </w:pPr>
      <w:r>
        <w:rPr>
          <w:rFonts w:ascii="宋体" w:eastAsia="宋体" w:hAnsi="宋体" w:cs="宋体" w:hint="eastAsia"/>
          <w:color w:val="auto"/>
          <w:spacing w:val="-1"/>
          <w:sz w:val="24"/>
          <w:szCs w:val="24"/>
          <w:lang w:eastAsia="zh-CN"/>
        </w:rPr>
        <w:t xml:space="preserve">   注：工程竣工后工程款支付以县政府的财政、审计部门和决算审计结果为结算依据。</w:t>
      </w:r>
    </w:p>
    <w:p w:rsidR="002F58B2" w:rsidRDefault="00EA20DE">
      <w:pPr>
        <w:spacing w:before="190" w:line="219" w:lineRule="auto"/>
        <w:ind w:left="499"/>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10、质量标准：合格。</w:t>
      </w:r>
    </w:p>
    <w:p w:rsidR="002F58B2" w:rsidRDefault="00EA20DE">
      <w:pPr>
        <w:spacing w:before="193" w:line="219" w:lineRule="auto"/>
        <w:ind w:left="499"/>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11、</w:t>
      </w:r>
      <w:r>
        <w:rPr>
          <w:rFonts w:ascii="宋体" w:eastAsia="宋体" w:hAnsi="宋体" w:cs="宋体" w:hint="eastAsia"/>
          <w:color w:val="auto"/>
          <w:spacing w:val="-3"/>
          <w:sz w:val="24"/>
          <w:szCs w:val="24"/>
          <w:lang w:eastAsia="zh-CN"/>
        </w:rPr>
        <w:t>质保期</w:t>
      </w:r>
      <w:r>
        <w:rPr>
          <w:rFonts w:ascii="宋体" w:eastAsia="宋体" w:hAnsi="宋体" w:cs="宋体"/>
          <w:color w:val="auto"/>
          <w:spacing w:val="-3"/>
          <w:sz w:val="24"/>
          <w:szCs w:val="24"/>
          <w:lang w:eastAsia="zh-CN"/>
        </w:rPr>
        <w:t>：一年。</w:t>
      </w:r>
    </w:p>
    <w:p w:rsidR="002F58B2" w:rsidRDefault="00EA20DE">
      <w:pPr>
        <w:spacing w:before="193" w:line="220" w:lineRule="auto"/>
        <w:ind w:left="499"/>
        <w:rPr>
          <w:rFonts w:ascii="宋体" w:eastAsia="宋体" w:hAnsi="宋体" w:cs="宋体"/>
          <w:color w:val="auto"/>
          <w:sz w:val="24"/>
          <w:szCs w:val="24"/>
          <w:lang w:eastAsia="zh-CN"/>
        </w:rPr>
      </w:pPr>
      <w:r>
        <w:rPr>
          <w:rFonts w:ascii="宋体" w:eastAsia="宋体" w:hAnsi="宋体" w:cs="宋体"/>
          <w:color w:val="auto"/>
          <w:spacing w:val="-5"/>
          <w:sz w:val="24"/>
          <w:szCs w:val="24"/>
          <w:lang w:eastAsia="zh-CN"/>
        </w:rPr>
        <w:t>12、</w:t>
      </w:r>
      <w:r>
        <w:rPr>
          <w:rFonts w:ascii="宋体" w:eastAsia="宋体" w:hAnsi="宋体" w:cs="宋体" w:hint="eastAsia"/>
          <w:color w:val="auto"/>
          <w:spacing w:val="-5"/>
          <w:sz w:val="24"/>
          <w:szCs w:val="24"/>
          <w:lang w:eastAsia="zh-CN"/>
        </w:rPr>
        <w:t>工期（</w:t>
      </w:r>
      <w:r>
        <w:rPr>
          <w:rFonts w:ascii="宋体" w:eastAsia="宋体" w:hAnsi="宋体" w:cs="宋体"/>
          <w:color w:val="auto"/>
          <w:spacing w:val="-5"/>
          <w:sz w:val="24"/>
          <w:szCs w:val="24"/>
          <w:lang w:eastAsia="zh-CN"/>
        </w:rPr>
        <w:t>合同履行期限</w:t>
      </w:r>
      <w:r>
        <w:rPr>
          <w:rFonts w:ascii="宋体" w:eastAsia="宋体" w:hAnsi="宋体" w:cs="宋体" w:hint="eastAsia"/>
          <w:color w:val="auto"/>
          <w:spacing w:val="-5"/>
          <w:sz w:val="24"/>
          <w:szCs w:val="24"/>
          <w:lang w:eastAsia="zh-CN"/>
        </w:rPr>
        <w:t>）</w:t>
      </w:r>
      <w:r>
        <w:rPr>
          <w:rFonts w:ascii="宋体" w:eastAsia="宋体" w:hAnsi="宋体" w:cs="宋体"/>
          <w:color w:val="auto"/>
          <w:spacing w:val="-5"/>
          <w:sz w:val="24"/>
          <w:szCs w:val="24"/>
          <w:lang w:eastAsia="zh-CN"/>
        </w:rPr>
        <w:t>：</w:t>
      </w:r>
      <w:r>
        <w:rPr>
          <w:rFonts w:ascii="宋体" w:eastAsia="宋体" w:hAnsi="宋体" w:cs="宋体" w:hint="eastAsia"/>
          <w:color w:val="auto"/>
          <w:spacing w:val="-5"/>
          <w:sz w:val="24"/>
          <w:szCs w:val="24"/>
          <w:lang w:eastAsia="zh-CN"/>
        </w:rPr>
        <w:t>20日历天</w:t>
      </w:r>
      <w:r>
        <w:rPr>
          <w:rFonts w:ascii="宋体" w:eastAsia="宋体" w:hAnsi="宋体" w:cs="宋体"/>
          <w:color w:val="auto"/>
          <w:spacing w:val="-5"/>
          <w:sz w:val="24"/>
          <w:szCs w:val="24"/>
          <w:lang w:eastAsia="zh-CN"/>
        </w:rPr>
        <w:t>。</w:t>
      </w:r>
    </w:p>
    <w:p w:rsidR="002F58B2" w:rsidRDefault="002F58B2">
      <w:pPr>
        <w:spacing w:line="220" w:lineRule="auto"/>
        <w:rPr>
          <w:rFonts w:ascii="宋体" w:eastAsia="宋体" w:hAnsi="宋体" w:cs="宋体"/>
          <w:color w:val="auto"/>
          <w:sz w:val="24"/>
          <w:szCs w:val="24"/>
          <w:lang w:eastAsia="zh-CN"/>
        </w:rPr>
        <w:sectPr w:rsidR="002F58B2">
          <w:footerReference w:type="default" r:id="rId15"/>
          <w:pgSz w:w="11905" w:h="16839"/>
          <w:pgMar w:top="1431" w:right="1462" w:bottom="1235" w:left="1471" w:header="0" w:footer="1073" w:gutter="0"/>
          <w:cols w:space="720"/>
        </w:sectPr>
      </w:pPr>
    </w:p>
    <w:p w:rsidR="002F58B2" w:rsidRDefault="00EA20DE">
      <w:pPr>
        <w:spacing w:before="185" w:line="220" w:lineRule="auto"/>
        <w:ind w:left="3225"/>
        <w:outlineLvl w:val="0"/>
        <w:rPr>
          <w:rFonts w:ascii="宋体" w:eastAsia="宋体" w:hAnsi="宋体" w:cs="宋体"/>
          <w:color w:val="auto"/>
          <w:sz w:val="28"/>
          <w:szCs w:val="28"/>
          <w:lang w:eastAsia="zh-CN"/>
        </w:rPr>
      </w:pPr>
      <w:bookmarkStart w:id="18" w:name="bookmark7"/>
      <w:bookmarkStart w:id="19" w:name="bookmark8"/>
      <w:bookmarkEnd w:id="18"/>
      <w:bookmarkEnd w:id="19"/>
      <w:r>
        <w:rPr>
          <w:rFonts w:ascii="宋体" w:eastAsia="宋体" w:hAnsi="宋体" w:cs="宋体"/>
          <w:b/>
          <w:bCs/>
          <w:color w:val="auto"/>
          <w:spacing w:val="-3"/>
          <w:sz w:val="28"/>
          <w:szCs w:val="28"/>
          <w:lang w:eastAsia="zh-CN"/>
        </w:rPr>
        <w:lastRenderedPageBreak/>
        <w:t>第二部分</w:t>
      </w:r>
      <w:r>
        <w:rPr>
          <w:rFonts w:ascii="宋体" w:eastAsia="宋体" w:hAnsi="宋体" w:cs="宋体"/>
          <w:color w:val="auto"/>
          <w:spacing w:val="-3"/>
          <w:sz w:val="28"/>
          <w:szCs w:val="28"/>
          <w:lang w:eastAsia="zh-CN"/>
        </w:rPr>
        <w:t xml:space="preserve">  </w:t>
      </w:r>
      <w:r>
        <w:rPr>
          <w:rFonts w:ascii="宋体" w:eastAsia="宋体" w:hAnsi="宋体" w:cs="宋体"/>
          <w:b/>
          <w:bCs/>
          <w:color w:val="auto"/>
          <w:spacing w:val="-3"/>
          <w:sz w:val="28"/>
          <w:szCs w:val="28"/>
          <w:lang w:eastAsia="zh-CN"/>
        </w:rPr>
        <w:t>谈判须知</w:t>
      </w:r>
    </w:p>
    <w:p w:rsidR="002F58B2" w:rsidRDefault="00EA20DE">
      <w:pPr>
        <w:spacing w:before="301" w:line="221" w:lineRule="auto"/>
        <w:ind w:left="3933"/>
        <w:outlineLvl w:val="0"/>
        <w:rPr>
          <w:rFonts w:ascii="宋体" w:eastAsia="宋体" w:hAnsi="宋体" w:cs="宋体"/>
          <w:color w:val="auto"/>
          <w:sz w:val="28"/>
          <w:szCs w:val="28"/>
          <w:lang w:eastAsia="zh-CN"/>
        </w:rPr>
      </w:pPr>
      <w:r>
        <w:rPr>
          <w:rFonts w:ascii="宋体" w:eastAsia="宋体" w:hAnsi="宋体" w:cs="宋体"/>
          <w:b/>
          <w:bCs/>
          <w:color w:val="auto"/>
          <w:spacing w:val="-6"/>
          <w:sz w:val="28"/>
          <w:szCs w:val="28"/>
          <w:lang w:eastAsia="zh-CN"/>
        </w:rPr>
        <w:t>一、总则</w:t>
      </w:r>
    </w:p>
    <w:p w:rsidR="002F58B2" w:rsidRDefault="00EA20DE">
      <w:pPr>
        <w:spacing w:before="242" w:line="294" w:lineRule="auto"/>
        <w:ind w:left="6" w:right="80" w:firstLine="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1、根据《中华人民共和国政府采购法》以及相关</w:t>
      </w:r>
      <w:r>
        <w:rPr>
          <w:rFonts w:ascii="宋体" w:eastAsia="宋体" w:hAnsi="宋体" w:cs="宋体"/>
          <w:color w:val="auto"/>
          <w:spacing w:val="-2"/>
          <w:sz w:val="24"/>
          <w:szCs w:val="24"/>
          <w:lang w:eastAsia="zh-CN"/>
        </w:rPr>
        <w:t>的法律、法规、规章等，择优选</w:t>
      </w:r>
      <w:r>
        <w:rPr>
          <w:rFonts w:ascii="宋体" w:eastAsia="宋体" w:hAnsi="宋体" w:cs="宋体"/>
          <w:color w:val="auto"/>
          <w:sz w:val="24"/>
          <w:szCs w:val="24"/>
          <w:lang w:eastAsia="zh-CN"/>
        </w:rPr>
        <w:t xml:space="preserve"> </w:t>
      </w:r>
      <w:r>
        <w:rPr>
          <w:rFonts w:ascii="宋体" w:eastAsia="宋体" w:hAnsi="宋体" w:cs="宋体"/>
          <w:color w:val="auto"/>
          <w:spacing w:val="-4"/>
          <w:sz w:val="24"/>
          <w:szCs w:val="24"/>
          <w:lang w:eastAsia="zh-CN"/>
        </w:rPr>
        <w:t>定成交人。</w:t>
      </w:r>
    </w:p>
    <w:p w:rsidR="002F58B2" w:rsidRDefault="00EA20DE">
      <w:pPr>
        <w:spacing w:before="188" w:line="219" w:lineRule="auto"/>
        <w:ind w:left="48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2、本次谈判已按照有关规定向博爱县财政局采购办备案。</w:t>
      </w:r>
    </w:p>
    <w:p w:rsidR="002F58B2" w:rsidRDefault="00EA20DE">
      <w:pPr>
        <w:spacing w:before="194"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3、维护双方当事人的合法权益，反对不正当竞争。</w:t>
      </w:r>
    </w:p>
    <w:p w:rsidR="002F58B2" w:rsidRDefault="00EA20DE">
      <w:pPr>
        <w:spacing w:before="192" w:line="294" w:lineRule="auto"/>
        <w:ind w:left="2" w:right="80" w:firstLine="47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4、谈判单位应仔细阅读谈判文件，一旦参与谈判，均认为响应该谈判文件中采购</w:t>
      </w:r>
      <w:r>
        <w:rPr>
          <w:rFonts w:ascii="宋体" w:eastAsia="宋体" w:hAnsi="宋体" w:cs="宋体"/>
          <w:color w:val="auto"/>
          <w:spacing w:val="4"/>
          <w:sz w:val="24"/>
          <w:szCs w:val="24"/>
          <w:lang w:eastAsia="zh-CN"/>
        </w:rPr>
        <w:t xml:space="preserve"> </w:t>
      </w:r>
      <w:r>
        <w:rPr>
          <w:rFonts w:ascii="宋体" w:eastAsia="宋体" w:hAnsi="宋体" w:cs="宋体"/>
          <w:color w:val="auto"/>
          <w:spacing w:val="-2"/>
          <w:sz w:val="24"/>
          <w:szCs w:val="24"/>
          <w:lang w:eastAsia="zh-CN"/>
        </w:rPr>
        <w:t>人的有关要求。</w:t>
      </w:r>
    </w:p>
    <w:p w:rsidR="002F58B2" w:rsidRDefault="00EA20DE">
      <w:pPr>
        <w:spacing w:before="189" w:line="293" w:lineRule="auto"/>
        <w:ind w:right="178" w:firstLine="604"/>
        <w:rPr>
          <w:rFonts w:ascii="宋体" w:eastAsia="宋体" w:hAnsi="宋体" w:cs="宋体"/>
          <w:color w:val="auto"/>
          <w:sz w:val="24"/>
          <w:szCs w:val="24"/>
          <w:lang w:eastAsia="zh-CN"/>
        </w:rPr>
      </w:pPr>
      <w:r>
        <w:rPr>
          <w:rFonts w:ascii="宋体" w:eastAsia="宋体" w:hAnsi="宋体" w:cs="宋体"/>
          <w:color w:val="auto"/>
          <w:sz w:val="24"/>
          <w:szCs w:val="24"/>
          <w:lang w:eastAsia="zh-CN"/>
        </w:rPr>
        <w:t>5、投标费用：供应商在投标过程中所发生</w:t>
      </w:r>
      <w:r>
        <w:rPr>
          <w:rFonts w:ascii="宋体" w:eastAsia="宋体" w:hAnsi="宋体" w:cs="宋体"/>
          <w:color w:val="auto"/>
          <w:spacing w:val="-1"/>
          <w:sz w:val="24"/>
          <w:szCs w:val="24"/>
          <w:lang w:eastAsia="zh-CN"/>
        </w:rPr>
        <w:t>的一切费用，不论成交与否，均由供</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应商自负，采购人不承担任何责任。</w:t>
      </w:r>
    </w:p>
    <w:p w:rsidR="002F58B2" w:rsidRDefault="00EA20DE">
      <w:pPr>
        <w:spacing w:before="242" w:line="219" w:lineRule="auto"/>
        <w:ind w:left="3140"/>
        <w:rPr>
          <w:rFonts w:ascii="宋体" w:eastAsia="宋体" w:hAnsi="宋体" w:cs="宋体"/>
          <w:color w:val="auto"/>
          <w:sz w:val="30"/>
          <w:szCs w:val="30"/>
          <w:lang w:eastAsia="zh-CN"/>
        </w:rPr>
      </w:pPr>
      <w:r>
        <w:rPr>
          <w:rFonts w:ascii="宋体" w:eastAsia="宋体" w:hAnsi="宋体" w:cs="宋体"/>
          <w:b/>
          <w:bCs/>
          <w:color w:val="auto"/>
          <w:spacing w:val="-4"/>
          <w:sz w:val="30"/>
          <w:szCs w:val="30"/>
          <w:lang w:eastAsia="zh-CN"/>
        </w:rPr>
        <w:t>二、采购内容及要求</w:t>
      </w:r>
    </w:p>
    <w:p w:rsidR="002F58B2" w:rsidRDefault="00EA20DE">
      <w:pPr>
        <w:spacing w:before="232"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1、项目名称：</w:t>
      </w:r>
      <w:r>
        <w:rPr>
          <w:rFonts w:ascii="宋体" w:eastAsia="宋体" w:hAnsi="宋体" w:cs="宋体" w:hint="eastAsia"/>
          <w:color w:val="auto"/>
          <w:spacing w:val="-1"/>
          <w:sz w:val="24"/>
          <w:szCs w:val="24"/>
          <w:lang w:eastAsia="zh-CN"/>
        </w:rPr>
        <w:t>农夫山泉（博爱）厂区内原供水管道迁改工程</w:t>
      </w:r>
    </w:p>
    <w:p w:rsidR="002F58B2" w:rsidRDefault="00EA20DE">
      <w:pPr>
        <w:spacing w:before="192" w:line="330" w:lineRule="auto"/>
        <w:ind w:right="178" w:firstLine="482"/>
        <w:rPr>
          <w:rFonts w:ascii="宋体" w:eastAsia="宋体" w:hAnsi="宋体" w:cs="宋体"/>
          <w:color w:val="auto"/>
          <w:sz w:val="24"/>
          <w:szCs w:val="24"/>
          <w:lang w:eastAsia="zh-CN"/>
        </w:rPr>
      </w:pPr>
      <w:r>
        <w:rPr>
          <w:rFonts w:ascii="宋体" w:eastAsia="宋体" w:hAnsi="宋体" w:cs="宋体"/>
          <w:color w:val="auto"/>
          <w:sz w:val="24"/>
          <w:szCs w:val="24"/>
          <w:lang w:eastAsia="zh-CN"/>
        </w:rPr>
        <w:t>2、</w:t>
      </w:r>
      <w:r>
        <w:rPr>
          <w:rFonts w:ascii="宋体" w:eastAsia="宋体" w:hAnsi="宋体" w:cs="宋体" w:hint="eastAsia"/>
          <w:color w:val="auto"/>
          <w:sz w:val="24"/>
          <w:szCs w:val="24"/>
          <w:lang w:eastAsia="zh-CN"/>
        </w:rPr>
        <w:t>工程概况</w:t>
      </w:r>
      <w:r>
        <w:rPr>
          <w:rFonts w:ascii="宋体" w:eastAsia="宋体" w:hAnsi="宋体" w:cs="宋体"/>
          <w:color w:val="auto"/>
          <w:sz w:val="24"/>
          <w:szCs w:val="24"/>
          <w:lang w:eastAsia="zh-CN"/>
        </w:rPr>
        <w:t>：</w:t>
      </w:r>
      <w:r>
        <w:rPr>
          <w:rFonts w:ascii="宋体" w:eastAsia="宋体" w:hAnsi="宋体" w:cs="宋体" w:hint="eastAsia"/>
          <w:color w:val="auto"/>
          <w:sz w:val="24"/>
          <w:szCs w:val="24"/>
          <w:lang w:eastAsia="zh-CN"/>
        </w:rPr>
        <w:t>农夫山泉（博爱）厂区内原供水管道迁改工程</w:t>
      </w:r>
      <w:r>
        <w:rPr>
          <w:rFonts w:ascii="宋体" w:eastAsia="宋体" w:hAnsi="宋体" w:cs="宋体"/>
          <w:color w:val="auto"/>
          <w:sz w:val="24"/>
          <w:szCs w:val="24"/>
          <w:lang w:eastAsia="zh-CN"/>
        </w:rPr>
        <w:t>,</w:t>
      </w:r>
      <w:r>
        <w:rPr>
          <w:rFonts w:ascii="宋体" w:eastAsia="宋体" w:hAnsi="宋体" w:cs="宋体" w:hint="eastAsia"/>
          <w:color w:val="auto"/>
          <w:sz w:val="24"/>
          <w:szCs w:val="24"/>
          <w:lang w:eastAsia="zh-CN"/>
        </w:rPr>
        <w:t>主要建设内容为：从南水北调保障中心围墙西北角沿其北围墙往东至焦作警务基地西围墙，继而向北至人民路铺设</w:t>
      </w:r>
      <w:r>
        <w:rPr>
          <w:rFonts w:ascii="宋体" w:eastAsia="宋体" w:hAnsi="宋体" w:cs="宋体"/>
          <w:color w:val="auto"/>
          <w:sz w:val="24"/>
          <w:szCs w:val="24"/>
          <w:lang w:eastAsia="zh-CN"/>
        </w:rPr>
        <w:t>DN800</w:t>
      </w:r>
      <w:r>
        <w:rPr>
          <w:rFonts w:ascii="宋体" w:eastAsia="宋体" w:hAnsi="宋体" w:cs="宋体" w:hint="eastAsia"/>
          <w:color w:val="auto"/>
          <w:sz w:val="24"/>
          <w:szCs w:val="24"/>
          <w:lang w:eastAsia="zh-CN"/>
        </w:rPr>
        <w:t>球墨铸铁管道约</w:t>
      </w:r>
      <w:r>
        <w:rPr>
          <w:rFonts w:ascii="宋体" w:eastAsia="宋体" w:hAnsi="宋体" w:cs="宋体"/>
          <w:color w:val="auto"/>
          <w:sz w:val="24"/>
          <w:szCs w:val="24"/>
          <w:lang w:eastAsia="zh-CN"/>
        </w:rPr>
        <w:t>498</w:t>
      </w:r>
      <w:r>
        <w:rPr>
          <w:rFonts w:ascii="宋体" w:eastAsia="宋体" w:hAnsi="宋体" w:cs="宋体" w:hint="eastAsia"/>
          <w:color w:val="auto"/>
          <w:sz w:val="24"/>
          <w:szCs w:val="24"/>
          <w:lang w:eastAsia="zh-CN"/>
        </w:rPr>
        <w:t>米等（详见工程量清单）。</w:t>
      </w:r>
    </w:p>
    <w:p w:rsidR="002F58B2" w:rsidRDefault="00EA20DE">
      <w:pPr>
        <w:spacing w:before="192" w:line="330" w:lineRule="auto"/>
        <w:ind w:right="178" w:firstLine="482"/>
        <w:rPr>
          <w:rFonts w:ascii="宋体" w:eastAsia="宋体" w:hAnsi="宋体" w:cs="宋体"/>
          <w:color w:val="auto"/>
          <w:sz w:val="30"/>
          <w:szCs w:val="30"/>
          <w:lang w:eastAsia="zh-CN"/>
        </w:rPr>
      </w:pPr>
      <w:r>
        <w:rPr>
          <w:rFonts w:ascii="宋体" w:eastAsia="宋体" w:hAnsi="宋体" w:cs="宋体"/>
          <w:b/>
          <w:bCs/>
          <w:color w:val="auto"/>
          <w:spacing w:val="-5"/>
          <w:sz w:val="30"/>
          <w:szCs w:val="30"/>
          <w:lang w:eastAsia="zh-CN"/>
        </w:rPr>
        <w:t>三、谈判文件</w:t>
      </w:r>
    </w:p>
    <w:p w:rsidR="002F58B2" w:rsidRDefault="00EA20DE">
      <w:pPr>
        <w:spacing w:before="230"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1、谈判文件包括本文件和所有按本文件规定发出的补充通知等。</w:t>
      </w:r>
    </w:p>
    <w:p w:rsidR="002F58B2" w:rsidRDefault="00EA20DE">
      <w:pPr>
        <w:spacing w:before="191" w:line="219" w:lineRule="auto"/>
        <w:jc w:val="right"/>
        <w:rPr>
          <w:rFonts w:ascii="宋体" w:eastAsia="宋体" w:hAnsi="宋体" w:cs="宋体"/>
          <w:color w:val="auto"/>
          <w:sz w:val="24"/>
          <w:szCs w:val="24"/>
          <w:lang w:eastAsia="zh-CN"/>
        </w:rPr>
      </w:pPr>
      <w:r>
        <w:rPr>
          <w:rFonts w:ascii="宋体" w:eastAsia="宋体" w:hAnsi="宋体" w:cs="宋体"/>
          <w:color w:val="auto"/>
          <w:spacing w:val="-5"/>
          <w:sz w:val="24"/>
          <w:szCs w:val="24"/>
          <w:lang w:eastAsia="zh-CN"/>
        </w:rPr>
        <w:t>2、投标单位的响应文件应实质上响应谈判文件的要求，否则</w:t>
      </w:r>
      <w:r>
        <w:rPr>
          <w:rFonts w:ascii="宋体" w:eastAsia="宋体" w:hAnsi="宋体" w:cs="宋体"/>
          <w:color w:val="auto"/>
          <w:spacing w:val="-6"/>
          <w:sz w:val="24"/>
          <w:szCs w:val="24"/>
          <w:lang w:eastAsia="zh-CN"/>
        </w:rPr>
        <w:t>，响应文件将被拒绝。</w:t>
      </w:r>
    </w:p>
    <w:p w:rsidR="002F58B2" w:rsidRDefault="00EA20DE">
      <w:pPr>
        <w:spacing w:before="193" w:line="219" w:lineRule="auto"/>
        <w:ind w:left="48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3、谈判文件的解释。</w:t>
      </w:r>
    </w:p>
    <w:p w:rsidR="002F58B2" w:rsidRDefault="00EA20DE">
      <w:pPr>
        <w:spacing w:before="190" w:line="362" w:lineRule="auto"/>
        <w:ind w:right="18" w:firstLine="480"/>
        <w:jc w:val="both"/>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供应商对收到的谈判文件若有疑问，应在响应性文件递交截止时间一个工作日前，</w:t>
      </w:r>
      <w:r>
        <w:rPr>
          <w:rFonts w:ascii="宋体" w:eastAsia="宋体" w:hAnsi="宋体" w:cs="宋体"/>
          <w:color w:val="auto"/>
          <w:spacing w:val="17"/>
          <w:sz w:val="24"/>
          <w:szCs w:val="24"/>
          <w:lang w:eastAsia="zh-CN"/>
        </w:rPr>
        <w:t xml:space="preserve"> </w:t>
      </w:r>
      <w:r>
        <w:rPr>
          <w:rFonts w:ascii="宋体" w:eastAsia="宋体" w:hAnsi="宋体" w:cs="宋体"/>
          <w:color w:val="auto"/>
          <w:sz w:val="24"/>
          <w:szCs w:val="24"/>
          <w:lang w:eastAsia="zh-CN"/>
        </w:rPr>
        <w:t>应以书面形式向</w:t>
      </w:r>
      <w:r>
        <w:rPr>
          <w:rFonts w:ascii="宋体" w:eastAsia="宋体" w:hAnsi="宋体" w:cs="宋体" w:hint="eastAsia"/>
          <w:color w:val="auto"/>
          <w:sz w:val="24"/>
          <w:szCs w:val="24"/>
          <w:lang w:eastAsia="zh-CN"/>
        </w:rPr>
        <w:t>博爱县清华水务有限公司</w:t>
      </w:r>
      <w:r>
        <w:rPr>
          <w:rFonts w:ascii="宋体" w:eastAsia="宋体" w:hAnsi="宋体" w:cs="宋体"/>
          <w:color w:val="auto"/>
          <w:sz w:val="24"/>
          <w:szCs w:val="24"/>
          <w:lang w:eastAsia="zh-CN"/>
        </w:rPr>
        <w:t>和</w:t>
      </w:r>
      <w:r>
        <w:rPr>
          <w:rFonts w:ascii="宋体" w:eastAsia="宋体" w:hAnsi="宋体" w:cs="宋体" w:hint="eastAsia"/>
          <w:color w:val="auto"/>
          <w:sz w:val="24"/>
          <w:szCs w:val="24"/>
          <w:lang w:eastAsia="zh-CN"/>
        </w:rPr>
        <w:t>焦作诚鑫工程管理有限公司</w:t>
      </w:r>
      <w:r>
        <w:rPr>
          <w:rFonts w:ascii="宋体" w:eastAsia="宋体" w:hAnsi="宋体" w:cs="宋体"/>
          <w:color w:val="auto"/>
          <w:spacing w:val="-1"/>
          <w:sz w:val="24"/>
          <w:szCs w:val="24"/>
          <w:lang w:eastAsia="zh-CN"/>
        </w:rPr>
        <w:t>提出，</w:t>
      </w:r>
      <w:r>
        <w:rPr>
          <w:rFonts w:ascii="宋体" w:eastAsia="宋体" w:hAnsi="宋体" w:cs="宋体" w:hint="eastAsia"/>
          <w:color w:val="auto"/>
          <w:spacing w:val="-1"/>
          <w:sz w:val="24"/>
          <w:szCs w:val="24"/>
          <w:lang w:eastAsia="zh-CN"/>
        </w:rPr>
        <w:t>博爱县清华水务有限公司</w:t>
      </w:r>
      <w:r>
        <w:rPr>
          <w:rFonts w:ascii="宋体" w:eastAsia="宋体" w:hAnsi="宋体" w:cs="宋体"/>
          <w:color w:val="auto"/>
          <w:sz w:val="24"/>
          <w:szCs w:val="24"/>
          <w:lang w:eastAsia="zh-CN"/>
        </w:rPr>
        <w:t>和</w:t>
      </w:r>
      <w:r>
        <w:rPr>
          <w:rFonts w:ascii="宋体" w:eastAsia="宋体" w:hAnsi="宋体" w:cs="宋体" w:hint="eastAsia"/>
          <w:color w:val="auto"/>
          <w:sz w:val="24"/>
          <w:szCs w:val="24"/>
          <w:lang w:eastAsia="zh-CN"/>
        </w:rPr>
        <w:t>焦作诚鑫工程管理有限公司</w:t>
      </w:r>
      <w:r>
        <w:rPr>
          <w:rFonts w:ascii="宋体" w:eastAsia="宋体" w:hAnsi="宋体" w:cs="宋体"/>
          <w:color w:val="auto"/>
          <w:sz w:val="24"/>
          <w:szCs w:val="24"/>
          <w:lang w:eastAsia="zh-CN"/>
        </w:rPr>
        <w:t>将以补充通知</w:t>
      </w:r>
      <w:r>
        <w:rPr>
          <w:rFonts w:ascii="宋体" w:eastAsia="宋体" w:hAnsi="宋体" w:cs="宋体"/>
          <w:color w:val="auto"/>
          <w:spacing w:val="-1"/>
          <w:sz w:val="24"/>
          <w:szCs w:val="24"/>
          <w:lang w:eastAsia="zh-CN"/>
        </w:rPr>
        <w:t>或答疑纪要的形式予以</w:t>
      </w:r>
      <w:r>
        <w:rPr>
          <w:rFonts w:ascii="宋体" w:eastAsia="宋体" w:hAnsi="宋体" w:cs="宋体"/>
          <w:color w:val="auto"/>
          <w:sz w:val="24"/>
          <w:szCs w:val="24"/>
          <w:lang w:eastAsia="zh-CN"/>
        </w:rPr>
        <w:t>解答，答复将以书面形式发放给所有领取谈判文件的供应商并</w:t>
      </w:r>
      <w:r>
        <w:rPr>
          <w:rFonts w:ascii="宋体" w:eastAsia="宋体" w:hAnsi="宋体" w:cs="宋体"/>
          <w:color w:val="auto"/>
          <w:spacing w:val="-1"/>
          <w:sz w:val="24"/>
          <w:szCs w:val="24"/>
          <w:lang w:eastAsia="zh-CN"/>
        </w:rPr>
        <w:t>作为谈判文件的补充组</w:t>
      </w:r>
      <w:r>
        <w:rPr>
          <w:rFonts w:ascii="宋体" w:eastAsia="宋体" w:hAnsi="宋体" w:cs="宋体"/>
          <w:color w:val="auto"/>
          <w:spacing w:val="-3"/>
          <w:sz w:val="24"/>
          <w:szCs w:val="24"/>
          <w:lang w:eastAsia="zh-CN"/>
        </w:rPr>
        <w:t>成部分。</w:t>
      </w:r>
    </w:p>
    <w:p w:rsidR="002F58B2" w:rsidRDefault="00EA20DE">
      <w:pPr>
        <w:spacing w:before="35" w:line="219" w:lineRule="auto"/>
        <w:ind w:left="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本谈判文件的解释权属于</w:t>
      </w:r>
      <w:r>
        <w:rPr>
          <w:rFonts w:ascii="宋体" w:eastAsia="宋体" w:hAnsi="宋体" w:cs="宋体" w:hint="eastAsia"/>
          <w:color w:val="auto"/>
          <w:spacing w:val="-1"/>
          <w:sz w:val="24"/>
          <w:szCs w:val="24"/>
          <w:lang w:eastAsia="zh-CN"/>
        </w:rPr>
        <w:t>博爱县清华水务有限公司</w:t>
      </w:r>
      <w:r>
        <w:rPr>
          <w:rFonts w:ascii="宋体" w:eastAsia="宋体" w:hAnsi="宋体" w:cs="宋体"/>
          <w:color w:val="auto"/>
          <w:spacing w:val="-1"/>
          <w:sz w:val="24"/>
          <w:szCs w:val="24"/>
          <w:lang w:eastAsia="zh-CN"/>
        </w:rPr>
        <w:t>。</w:t>
      </w:r>
    </w:p>
    <w:p w:rsidR="002F58B2" w:rsidRDefault="00EA20DE">
      <w:pPr>
        <w:spacing w:before="191"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4、谈判文件的修改。</w:t>
      </w:r>
    </w:p>
    <w:p w:rsidR="002F58B2" w:rsidRDefault="00EA20DE" w:rsidP="00000782">
      <w:pPr>
        <w:spacing w:before="126" w:line="354" w:lineRule="auto"/>
        <w:ind w:firstLineChars="200" w:firstLine="47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4.1在谈判文件发出后，如需对文件进行修改，应在谈判开始前以补充通知的形式</w:t>
      </w:r>
      <w:r>
        <w:rPr>
          <w:rFonts w:ascii="宋体" w:eastAsia="宋体" w:hAnsi="宋体" w:cs="宋体"/>
          <w:color w:val="auto"/>
          <w:spacing w:val="6"/>
          <w:sz w:val="24"/>
          <w:szCs w:val="24"/>
          <w:lang w:eastAsia="zh-CN"/>
        </w:rPr>
        <w:t xml:space="preserve"> </w:t>
      </w:r>
      <w:r>
        <w:rPr>
          <w:rFonts w:ascii="宋体" w:eastAsia="宋体" w:hAnsi="宋体" w:cs="宋体"/>
          <w:color w:val="auto"/>
          <w:spacing w:val="-1"/>
          <w:sz w:val="24"/>
          <w:szCs w:val="24"/>
          <w:lang w:eastAsia="zh-CN"/>
        </w:rPr>
        <w:t>在相关网站发布，通知领取谈判文件的投标供应商。</w:t>
      </w:r>
    </w:p>
    <w:p w:rsidR="002F58B2" w:rsidRDefault="00EA20DE">
      <w:pPr>
        <w:spacing w:before="32"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lastRenderedPageBreak/>
        <w:t>5、谈判文件、补充通知内容相互矛盾时，以最后发出的通知为准。</w:t>
      </w:r>
    </w:p>
    <w:p w:rsidR="002F58B2" w:rsidRDefault="00EA20DE">
      <w:pPr>
        <w:spacing w:before="242" w:line="220" w:lineRule="auto"/>
        <w:ind w:left="3617"/>
        <w:rPr>
          <w:rFonts w:ascii="宋体" w:eastAsia="宋体" w:hAnsi="宋体" w:cs="宋体"/>
          <w:color w:val="auto"/>
          <w:sz w:val="30"/>
          <w:szCs w:val="30"/>
          <w:lang w:eastAsia="zh-CN"/>
        </w:rPr>
      </w:pPr>
      <w:r>
        <w:rPr>
          <w:rFonts w:ascii="宋体" w:eastAsia="宋体" w:hAnsi="宋体" w:cs="宋体"/>
          <w:b/>
          <w:bCs/>
          <w:color w:val="auto"/>
          <w:spacing w:val="-10"/>
          <w:sz w:val="30"/>
          <w:szCs w:val="30"/>
          <w:lang w:eastAsia="zh-CN"/>
        </w:rPr>
        <w:t>四、谈判要求</w:t>
      </w:r>
    </w:p>
    <w:p w:rsidR="002F58B2" w:rsidRDefault="00EA20DE">
      <w:pPr>
        <w:spacing w:before="229"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1、确定成交人后，成交人要按照响应文件中承诺的内容履行合同。</w:t>
      </w:r>
    </w:p>
    <w:p w:rsidR="002F58B2" w:rsidRDefault="00EA20DE">
      <w:pPr>
        <w:spacing w:before="194" w:line="293" w:lineRule="auto"/>
        <w:ind w:left="4" w:firstLine="479"/>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2、参加谈判的供应商应按谈判文件中提供的格式填写响应文件，否则将认为是对</w:t>
      </w:r>
      <w:r>
        <w:rPr>
          <w:rFonts w:ascii="宋体" w:eastAsia="宋体" w:hAnsi="宋体" w:cs="宋体"/>
          <w:color w:val="auto"/>
          <w:spacing w:val="1"/>
          <w:sz w:val="24"/>
          <w:szCs w:val="24"/>
          <w:lang w:eastAsia="zh-CN"/>
        </w:rPr>
        <w:t xml:space="preserve"> </w:t>
      </w:r>
      <w:r>
        <w:rPr>
          <w:rFonts w:ascii="宋体" w:eastAsia="宋体" w:hAnsi="宋体" w:cs="宋体"/>
          <w:color w:val="auto"/>
          <w:spacing w:val="-2"/>
          <w:sz w:val="24"/>
          <w:szCs w:val="24"/>
          <w:lang w:eastAsia="zh-CN"/>
        </w:rPr>
        <w:t>该谈判文件的不响应。</w:t>
      </w:r>
    </w:p>
    <w:p w:rsidR="002F58B2" w:rsidRDefault="00EA20DE">
      <w:pPr>
        <w:spacing w:before="189"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3、对谈判文件未作出实质性响应的供应商将被拒绝参与谈判。</w:t>
      </w:r>
    </w:p>
    <w:p w:rsidR="002F58B2" w:rsidRDefault="00EA20DE">
      <w:pPr>
        <w:spacing w:before="243" w:line="219" w:lineRule="auto"/>
        <w:ind w:left="2237"/>
        <w:rPr>
          <w:rFonts w:ascii="宋体" w:eastAsia="宋体" w:hAnsi="宋体" w:cs="宋体"/>
          <w:color w:val="auto"/>
          <w:sz w:val="30"/>
          <w:szCs w:val="30"/>
          <w:lang w:eastAsia="zh-CN"/>
        </w:rPr>
      </w:pPr>
      <w:r>
        <w:rPr>
          <w:rFonts w:ascii="宋体" w:eastAsia="宋体" w:hAnsi="宋体" w:cs="宋体"/>
          <w:b/>
          <w:bCs/>
          <w:color w:val="auto"/>
          <w:spacing w:val="-4"/>
          <w:sz w:val="30"/>
          <w:szCs w:val="30"/>
          <w:lang w:eastAsia="zh-CN"/>
        </w:rPr>
        <w:t>五、响应文件的编制、递交和修改</w:t>
      </w:r>
    </w:p>
    <w:p w:rsidR="002F58B2" w:rsidRDefault="00EA20DE">
      <w:pPr>
        <w:spacing w:before="231" w:line="219" w:lineRule="auto"/>
        <w:ind w:left="48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一、响应文件的语言及格式。</w:t>
      </w:r>
    </w:p>
    <w:p w:rsidR="002F58B2" w:rsidRDefault="00EA20DE">
      <w:pPr>
        <w:spacing w:before="192" w:line="355" w:lineRule="auto"/>
        <w:ind w:left="5" w:right="98" w:firstLine="480"/>
        <w:rPr>
          <w:rFonts w:ascii="宋体" w:eastAsia="宋体" w:hAnsi="宋体" w:cs="宋体"/>
          <w:color w:val="auto"/>
          <w:sz w:val="24"/>
          <w:szCs w:val="24"/>
          <w:lang w:eastAsia="zh-CN"/>
        </w:rPr>
      </w:pPr>
      <w:r>
        <w:rPr>
          <w:rFonts w:ascii="宋体" w:eastAsia="宋体" w:hAnsi="宋体" w:cs="宋体"/>
          <w:color w:val="auto"/>
          <w:sz w:val="24"/>
          <w:szCs w:val="24"/>
          <w:lang w:eastAsia="zh-CN"/>
        </w:rPr>
        <w:t>与报价有关的所有文件必须使用中文，供应</w:t>
      </w:r>
      <w:r>
        <w:rPr>
          <w:rFonts w:ascii="宋体" w:eastAsia="宋体" w:hAnsi="宋体" w:cs="宋体"/>
          <w:color w:val="auto"/>
          <w:spacing w:val="-1"/>
          <w:sz w:val="24"/>
          <w:szCs w:val="24"/>
          <w:lang w:eastAsia="zh-CN"/>
        </w:rPr>
        <w:t>商必须使用谈判文件中规定的文件格</w:t>
      </w:r>
      <w:r>
        <w:rPr>
          <w:rFonts w:ascii="宋体" w:eastAsia="宋体" w:hAnsi="宋体" w:cs="宋体"/>
          <w:color w:val="auto"/>
          <w:sz w:val="24"/>
          <w:szCs w:val="24"/>
          <w:lang w:eastAsia="zh-CN"/>
        </w:rPr>
        <w:t xml:space="preserve"> </w:t>
      </w:r>
      <w:r>
        <w:rPr>
          <w:rFonts w:ascii="宋体" w:eastAsia="宋体" w:hAnsi="宋体" w:cs="宋体"/>
          <w:color w:val="auto"/>
          <w:spacing w:val="-8"/>
          <w:sz w:val="24"/>
          <w:szCs w:val="24"/>
          <w:lang w:eastAsia="zh-CN"/>
        </w:rPr>
        <w:t>式。</w:t>
      </w:r>
    </w:p>
    <w:p w:rsidR="002F58B2" w:rsidRDefault="00EA20DE">
      <w:pPr>
        <w:spacing w:before="31" w:line="219" w:lineRule="auto"/>
        <w:ind w:left="484"/>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二、响应文件的组成。</w:t>
      </w:r>
    </w:p>
    <w:p w:rsidR="002F58B2" w:rsidRDefault="00EA20DE">
      <w:pPr>
        <w:spacing w:before="193" w:line="219" w:lineRule="auto"/>
        <w:ind w:left="49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1、响应文件应主要包括下列部分：</w:t>
      </w:r>
    </w:p>
    <w:p w:rsidR="002F58B2" w:rsidRDefault="00EA20DE">
      <w:pPr>
        <w:spacing w:before="192" w:line="218" w:lineRule="auto"/>
        <w:ind w:left="492"/>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（1）谈判报价函；</w:t>
      </w:r>
    </w:p>
    <w:p w:rsidR="002F58B2" w:rsidRDefault="00EA20DE">
      <w:pPr>
        <w:spacing w:before="194" w:line="218"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（2）第一轮报价表和已标价工程量清单；</w:t>
      </w:r>
    </w:p>
    <w:p w:rsidR="002F58B2" w:rsidRDefault="00EA20DE">
      <w:pPr>
        <w:spacing w:before="193" w:line="219"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（3）法定代表人身份证明；</w:t>
      </w:r>
    </w:p>
    <w:p w:rsidR="002F58B2" w:rsidRDefault="00EA20DE">
      <w:pPr>
        <w:spacing w:before="192" w:line="219" w:lineRule="auto"/>
        <w:ind w:left="492"/>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（4）授权委托书；</w:t>
      </w:r>
    </w:p>
    <w:p w:rsidR="002F58B2" w:rsidRDefault="00EA20DE">
      <w:pPr>
        <w:spacing w:before="193" w:line="219"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（5）供应商资格证明承诺函；</w:t>
      </w:r>
    </w:p>
    <w:p w:rsidR="002F58B2" w:rsidRDefault="00EA20DE">
      <w:pPr>
        <w:spacing w:before="193" w:line="219" w:lineRule="auto"/>
        <w:ind w:left="492"/>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（6）谈判承诺函；</w:t>
      </w:r>
    </w:p>
    <w:p w:rsidR="002F58B2" w:rsidRDefault="00EA20DE">
      <w:pPr>
        <w:spacing w:before="190" w:line="219"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（7）施工组织设计和项目管理机构；</w:t>
      </w:r>
    </w:p>
    <w:p w:rsidR="002F58B2" w:rsidRDefault="00EA20DE">
      <w:pPr>
        <w:spacing w:before="193" w:line="219" w:lineRule="auto"/>
        <w:ind w:left="492"/>
        <w:rPr>
          <w:rFonts w:ascii="宋体" w:eastAsia="宋体" w:hAnsi="宋体" w:cs="宋体"/>
          <w:color w:val="auto"/>
          <w:spacing w:val="-2"/>
          <w:sz w:val="24"/>
          <w:szCs w:val="24"/>
          <w:lang w:eastAsia="zh-CN"/>
        </w:rPr>
      </w:pPr>
      <w:r>
        <w:rPr>
          <w:rFonts w:ascii="宋体" w:eastAsia="宋体" w:hAnsi="宋体" w:cs="宋体"/>
          <w:color w:val="auto"/>
          <w:spacing w:val="-2"/>
          <w:sz w:val="24"/>
          <w:szCs w:val="24"/>
          <w:lang w:eastAsia="zh-CN"/>
        </w:rPr>
        <w:t>（8）优惠条件及服务承诺；</w:t>
      </w:r>
    </w:p>
    <w:p w:rsidR="002F58B2" w:rsidRDefault="00EA20DE">
      <w:pPr>
        <w:spacing w:before="193" w:line="219"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（9）项目</w:t>
      </w:r>
      <w:r>
        <w:rPr>
          <w:rFonts w:ascii="宋体" w:eastAsia="宋体" w:hAnsi="宋体" w:cs="宋体" w:hint="eastAsia"/>
          <w:color w:val="auto"/>
          <w:spacing w:val="-2"/>
          <w:sz w:val="24"/>
          <w:szCs w:val="24"/>
          <w:lang w:eastAsia="zh-CN"/>
        </w:rPr>
        <w:t>经理</w:t>
      </w:r>
      <w:r>
        <w:rPr>
          <w:rFonts w:ascii="宋体" w:eastAsia="宋体" w:hAnsi="宋体" w:cs="宋体"/>
          <w:color w:val="auto"/>
          <w:spacing w:val="-2"/>
          <w:sz w:val="24"/>
          <w:szCs w:val="24"/>
          <w:lang w:eastAsia="zh-CN"/>
        </w:rPr>
        <w:t>无在建工程证明；</w:t>
      </w:r>
    </w:p>
    <w:p w:rsidR="002F58B2" w:rsidRDefault="00EA20DE">
      <w:pPr>
        <w:spacing w:before="192"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（10）谈判文件要求的及谈判供应商认为需要加以说明的其他资料。</w:t>
      </w:r>
    </w:p>
    <w:p w:rsidR="002F58B2" w:rsidRDefault="00EA20DE">
      <w:pPr>
        <w:spacing w:before="34" w:line="337" w:lineRule="auto"/>
        <w:ind w:right="80" w:firstLine="483"/>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注：1、符合《政府采购法》第二十二条规定的资格条件，按照谈判文件约定提供</w:t>
      </w:r>
      <w:r>
        <w:rPr>
          <w:rFonts w:ascii="宋体" w:eastAsia="宋体" w:hAnsi="宋体" w:cs="宋体"/>
          <w:color w:val="auto"/>
          <w:spacing w:val="18"/>
          <w:sz w:val="24"/>
          <w:szCs w:val="24"/>
          <w:lang w:eastAsia="zh-CN"/>
        </w:rPr>
        <w:t xml:space="preserve"> </w:t>
      </w:r>
      <w:r>
        <w:rPr>
          <w:rFonts w:ascii="宋体" w:eastAsia="宋体" w:hAnsi="宋体" w:cs="宋体"/>
          <w:b/>
          <w:bCs/>
          <w:color w:val="auto"/>
          <w:spacing w:val="-2"/>
          <w:sz w:val="24"/>
          <w:szCs w:val="24"/>
          <w:lang w:eastAsia="zh-CN"/>
        </w:rPr>
        <w:t>资格承诺，不再提供资质资料，主要包括供应商在响应文件中无需再提供营业执照、财务状况报告、依法缴纳税收和社会保障资金、具有履行合同所必须的设备和专业技术能力、参加政府采购活动前三年内在经营活动中没有重大违法纪律相关证明材料、</w:t>
      </w:r>
      <w:r>
        <w:rPr>
          <w:rFonts w:ascii="宋体" w:eastAsia="宋体" w:hAnsi="宋体" w:cs="宋体"/>
          <w:b/>
          <w:bCs/>
          <w:color w:val="auto"/>
          <w:spacing w:val="-4"/>
          <w:sz w:val="24"/>
          <w:szCs w:val="24"/>
          <w:lang w:eastAsia="zh-CN"/>
        </w:rPr>
        <w:t>企业施工资质证书和安全生产许可证、</w:t>
      </w:r>
      <w:r>
        <w:rPr>
          <w:rFonts w:ascii="宋体" w:eastAsia="宋体" w:hAnsi="宋体" w:cs="宋体" w:hint="eastAsia"/>
          <w:b/>
          <w:bCs/>
          <w:color w:val="auto"/>
          <w:spacing w:val="-4"/>
          <w:sz w:val="24"/>
          <w:szCs w:val="24"/>
          <w:lang w:eastAsia="zh-CN"/>
        </w:rPr>
        <w:t>项目经理建造师证书和安全生产考核合格证、</w:t>
      </w:r>
      <w:r>
        <w:rPr>
          <w:rFonts w:ascii="宋体" w:eastAsia="宋体" w:hAnsi="宋体" w:cs="宋体"/>
          <w:b/>
          <w:bCs/>
          <w:color w:val="auto"/>
          <w:spacing w:val="-3"/>
          <w:sz w:val="24"/>
          <w:szCs w:val="24"/>
          <w:lang w:eastAsia="zh-CN"/>
        </w:rPr>
        <w:t>拟派项目技术负责人职称证书；</w:t>
      </w:r>
    </w:p>
    <w:p w:rsidR="002F58B2" w:rsidRDefault="00EA20DE">
      <w:pPr>
        <w:spacing w:before="34" w:line="337" w:lineRule="auto"/>
        <w:ind w:right="80" w:firstLine="483"/>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2、供应商应当遵循诚实信用原则，不得作虚假承诺。供应商承诺不实的，属于提</w:t>
      </w:r>
      <w:r>
        <w:rPr>
          <w:rFonts w:ascii="宋体" w:eastAsia="宋体" w:hAnsi="宋体" w:cs="宋体"/>
          <w:b/>
          <w:bCs/>
          <w:color w:val="auto"/>
          <w:spacing w:val="-2"/>
          <w:sz w:val="24"/>
          <w:szCs w:val="24"/>
          <w:lang w:eastAsia="zh-CN"/>
        </w:rPr>
        <w:t>供虚假材料谋取中标、成交。按照《政府采购法》第七十七条规定，处以采购金额千</w:t>
      </w:r>
      <w:r>
        <w:rPr>
          <w:rFonts w:ascii="宋体" w:eastAsia="宋体" w:hAnsi="宋体" w:cs="宋体"/>
          <w:b/>
          <w:bCs/>
          <w:color w:val="auto"/>
          <w:spacing w:val="-2"/>
          <w:sz w:val="24"/>
          <w:szCs w:val="24"/>
          <w:lang w:eastAsia="zh-CN"/>
        </w:rPr>
        <w:lastRenderedPageBreak/>
        <w:t>分之五以上千分之十以下的罚款，列入不良行为记录名单，在一至三年内禁止参加政府采购活动；有违法所得的，并处没收违法所得，情节严重的，吊销营业执照；构成</w:t>
      </w:r>
      <w:r>
        <w:rPr>
          <w:rFonts w:ascii="宋体" w:eastAsia="宋体" w:hAnsi="宋体" w:cs="宋体"/>
          <w:b/>
          <w:bCs/>
          <w:color w:val="auto"/>
          <w:spacing w:val="-3"/>
          <w:sz w:val="24"/>
          <w:szCs w:val="24"/>
          <w:lang w:eastAsia="zh-CN"/>
        </w:rPr>
        <w:t>犯罪的，依法追究刑事责任。</w:t>
      </w:r>
    </w:p>
    <w:p w:rsidR="002F58B2" w:rsidRDefault="00EA20DE">
      <w:pPr>
        <w:spacing w:before="195" w:line="342" w:lineRule="auto"/>
        <w:ind w:left="2" w:firstLine="482"/>
        <w:rPr>
          <w:rFonts w:ascii="宋体" w:eastAsia="宋体" w:hAnsi="宋体" w:cs="宋体"/>
          <w:color w:val="auto"/>
          <w:sz w:val="24"/>
          <w:szCs w:val="24"/>
          <w:lang w:eastAsia="zh-CN"/>
        </w:rPr>
      </w:pPr>
      <w:r>
        <w:rPr>
          <w:rFonts w:ascii="宋体" w:eastAsia="宋体" w:hAnsi="宋体" w:cs="宋体"/>
          <w:color w:val="auto"/>
          <w:sz w:val="24"/>
          <w:szCs w:val="24"/>
          <w:lang w:eastAsia="zh-CN"/>
        </w:rPr>
        <w:t>3、成交人在签订合同前需向采购人提供资格证明材料原件，资格证明材料包括： 营业执照、财务状况报告、依法缴纳税收和社会保障资金、具有履行合同所必须的设 备和专业技术能力、参加政府采购活动前三年内在经营活动中没有重大违法纪律相关 证明材料、企业施工资质证书和安全生产许可证、</w:t>
      </w:r>
      <w:r>
        <w:rPr>
          <w:rFonts w:ascii="宋体" w:eastAsia="宋体" w:hAnsi="宋体" w:cs="宋体" w:hint="eastAsia"/>
          <w:color w:val="auto"/>
          <w:sz w:val="24"/>
          <w:szCs w:val="24"/>
          <w:lang w:eastAsia="zh-CN"/>
        </w:rPr>
        <w:t>项目经理建造师证书和安全生产考核合格证</w:t>
      </w:r>
      <w:r>
        <w:rPr>
          <w:rFonts w:ascii="宋体" w:eastAsia="宋体" w:hAnsi="宋体" w:cs="宋体"/>
          <w:color w:val="auto"/>
          <w:sz w:val="24"/>
          <w:szCs w:val="24"/>
          <w:lang w:eastAsia="zh-CN"/>
        </w:rPr>
        <w:t>、技术负责人职称证书；（所提供的各种证件等信息要全面、真实、准确， 一经发现供应商提供虚假证明、材料报送失真的，将按有关规定进行处理，并在博爱 县人民政府网和博爱县公共资源交易中心网站进行通报）</w:t>
      </w:r>
    </w:p>
    <w:p w:rsidR="002F58B2" w:rsidRDefault="00EA20DE">
      <w:pPr>
        <w:spacing w:before="195" w:line="360" w:lineRule="exact"/>
        <w:ind w:firstLine="482"/>
        <w:rPr>
          <w:rFonts w:ascii="宋体" w:eastAsia="宋体" w:hAnsi="宋体" w:cs="宋体"/>
          <w:b/>
          <w:bCs/>
          <w:color w:val="auto"/>
          <w:spacing w:val="-6"/>
          <w:sz w:val="24"/>
          <w:szCs w:val="24"/>
          <w:lang w:eastAsia="zh-CN"/>
        </w:rPr>
      </w:pPr>
      <w:r>
        <w:rPr>
          <w:rFonts w:ascii="宋体" w:eastAsia="宋体" w:hAnsi="宋体" w:cs="宋体"/>
          <w:b/>
          <w:bCs/>
          <w:color w:val="auto"/>
          <w:spacing w:val="-6"/>
          <w:sz w:val="24"/>
          <w:szCs w:val="24"/>
          <w:lang w:eastAsia="zh-CN"/>
        </w:rPr>
        <w:t>三、</w:t>
      </w:r>
      <w:r>
        <w:rPr>
          <w:rFonts w:ascii="宋体" w:eastAsia="宋体" w:hAnsi="宋体" w:cs="宋体"/>
          <w:color w:val="auto"/>
          <w:spacing w:val="28"/>
          <w:sz w:val="24"/>
          <w:szCs w:val="24"/>
          <w:lang w:eastAsia="zh-CN"/>
        </w:rPr>
        <w:t xml:space="preserve"> </w:t>
      </w:r>
      <w:r>
        <w:rPr>
          <w:rFonts w:ascii="宋体" w:eastAsia="宋体" w:hAnsi="宋体" w:cs="宋体"/>
          <w:b/>
          <w:bCs/>
          <w:color w:val="auto"/>
          <w:spacing w:val="-6"/>
          <w:sz w:val="24"/>
          <w:szCs w:val="24"/>
          <w:lang w:eastAsia="zh-CN"/>
        </w:rPr>
        <w:t>响应文件的编制</w:t>
      </w:r>
    </w:p>
    <w:p w:rsidR="002F58B2" w:rsidRDefault="00EA20DE">
      <w:pPr>
        <w:spacing w:before="195" w:line="440" w:lineRule="exact"/>
        <w:ind w:firstLine="482"/>
        <w:rPr>
          <w:rFonts w:ascii="宋体" w:eastAsia="宋体" w:hAnsi="宋体" w:cs="宋体"/>
          <w:color w:val="auto"/>
          <w:sz w:val="24"/>
          <w:szCs w:val="24"/>
          <w:lang w:eastAsia="zh-CN"/>
        </w:rPr>
      </w:pPr>
      <w:r>
        <w:rPr>
          <w:rFonts w:ascii="宋体" w:eastAsia="宋体" w:hAnsi="宋体" w:cs="宋体"/>
          <w:color w:val="auto"/>
          <w:sz w:val="24"/>
          <w:szCs w:val="24"/>
          <w:lang w:eastAsia="zh-CN"/>
        </w:rPr>
        <w:t>1、响应文件应按竞争性谈判文件中要求使用焦作市公共资源交易系统投标文件制 作专用工具软件编制。</w:t>
      </w:r>
    </w:p>
    <w:p w:rsidR="002F58B2" w:rsidRDefault="00EA20DE">
      <w:pPr>
        <w:spacing w:before="195" w:line="440" w:lineRule="exact"/>
        <w:ind w:firstLine="482"/>
        <w:rPr>
          <w:rFonts w:ascii="宋体" w:eastAsia="宋体" w:hAnsi="宋体" w:cs="宋体"/>
          <w:color w:val="auto"/>
          <w:sz w:val="24"/>
          <w:szCs w:val="24"/>
          <w:lang w:eastAsia="zh-CN"/>
        </w:rPr>
      </w:pPr>
      <w:r>
        <w:rPr>
          <w:rFonts w:ascii="宋体" w:eastAsia="宋体" w:hAnsi="宋体" w:cs="宋体"/>
          <w:color w:val="auto"/>
          <w:sz w:val="24"/>
          <w:szCs w:val="24"/>
          <w:lang w:eastAsia="zh-CN"/>
        </w:rPr>
        <w:t>2、响应文件应当对竞争性谈判文件有关合同履行期限、谈判有效期、质量标准等 实质性内容作出响应。</w:t>
      </w:r>
    </w:p>
    <w:p w:rsidR="002F58B2" w:rsidRDefault="00EA20DE">
      <w:pPr>
        <w:spacing w:before="195" w:line="440" w:lineRule="exact"/>
        <w:ind w:firstLine="482"/>
        <w:rPr>
          <w:rFonts w:ascii="宋体" w:eastAsia="宋体" w:hAnsi="宋体" w:cs="宋体"/>
          <w:color w:val="auto"/>
          <w:sz w:val="24"/>
          <w:szCs w:val="24"/>
          <w:lang w:eastAsia="zh-CN"/>
        </w:rPr>
      </w:pPr>
      <w:r>
        <w:rPr>
          <w:rFonts w:ascii="宋体" w:eastAsia="宋体" w:hAnsi="宋体" w:cs="宋体"/>
          <w:color w:val="auto"/>
          <w:sz w:val="24"/>
          <w:szCs w:val="24"/>
          <w:lang w:eastAsia="zh-CN"/>
        </w:rPr>
        <w:t>3、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供应商自行承担。</w:t>
      </w:r>
    </w:p>
    <w:p w:rsidR="002F58B2" w:rsidRDefault="00EA20DE">
      <w:pPr>
        <w:spacing w:before="192"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4、签字盖章要求：</w:t>
      </w:r>
    </w:p>
    <w:p w:rsidR="002F58B2" w:rsidRDefault="00EA20DE">
      <w:pPr>
        <w:spacing w:before="220"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（1）所有要求供应商加盖公章的地方都须加盖供应商单位的 CA 印章。</w:t>
      </w:r>
    </w:p>
    <w:p w:rsidR="002F58B2" w:rsidRDefault="00EA20DE" w:rsidP="00000782">
      <w:pPr>
        <w:spacing w:before="156" w:line="324" w:lineRule="auto"/>
        <w:ind w:right="80" w:firstLineChars="200" w:firstLine="478"/>
        <w:rPr>
          <w:rFonts w:ascii="宋体" w:eastAsia="宋体" w:hAnsi="宋体" w:cs="宋体"/>
          <w:color w:val="auto"/>
          <w:spacing w:val="-3"/>
          <w:sz w:val="24"/>
          <w:szCs w:val="24"/>
          <w:lang w:eastAsia="zh-CN"/>
        </w:rPr>
      </w:pPr>
      <w:r>
        <w:rPr>
          <w:rFonts w:ascii="宋体" w:eastAsia="宋体" w:hAnsi="宋体" w:cs="宋体"/>
          <w:color w:val="auto"/>
          <w:spacing w:val="-1"/>
          <w:sz w:val="24"/>
          <w:szCs w:val="24"/>
          <w:lang w:eastAsia="zh-CN"/>
        </w:rPr>
        <w:t>（2）要求法定代表人签字或盖章的，法定代表人在签字或盖章</w:t>
      </w:r>
      <w:r>
        <w:rPr>
          <w:rFonts w:ascii="宋体" w:eastAsia="宋体" w:hAnsi="宋体" w:cs="宋体"/>
          <w:color w:val="auto"/>
          <w:spacing w:val="-2"/>
          <w:sz w:val="24"/>
          <w:szCs w:val="24"/>
          <w:lang w:eastAsia="zh-CN"/>
        </w:rPr>
        <w:t>的地方上传手写签</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名的扫描件或加盖法定代表人</w:t>
      </w:r>
      <w:r>
        <w:rPr>
          <w:rFonts w:ascii="宋体" w:eastAsia="宋体" w:hAnsi="宋体" w:cs="宋体"/>
          <w:color w:val="auto"/>
          <w:spacing w:val="-48"/>
          <w:sz w:val="24"/>
          <w:szCs w:val="24"/>
          <w:lang w:eastAsia="zh-CN"/>
        </w:rPr>
        <w:t xml:space="preserve"> </w:t>
      </w:r>
      <w:r>
        <w:rPr>
          <w:rFonts w:ascii="宋体" w:eastAsia="宋体" w:hAnsi="宋体" w:cs="宋体"/>
          <w:color w:val="auto"/>
          <w:spacing w:val="-3"/>
          <w:sz w:val="24"/>
          <w:szCs w:val="24"/>
          <w:lang w:eastAsia="zh-CN"/>
        </w:rPr>
        <w:t>CA</w:t>
      </w:r>
      <w:r>
        <w:rPr>
          <w:rFonts w:ascii="宋体" w:eastAsia="宋体" w:hAnsi="宋体" w:cs="宋体"/>
          <w:color w:val="auto"/>
          <w:spacing w:val="-32"/>
          <w:sz w:val="24"/>
          <w:szCs w:val="24"/>
          <w:lang w:eastAsia="zh-CN"/>
        </w:rPr>
        <w:t xml:space="preserve"> </w:t>
      </w:r>
      <w:r>
        <w:rPr>
          <w:rFonts w:ascii="宋体" w:eastAsia="宋体" w:hAnsi="宋体" w:cs="宋体"/>
          <w:color w:val="auto"/>
          <w:spacing w:val="-3"/>
          <w:sz w:val="24"/>
          <w:szCs w:val="24"/>
          <w:lang w:eastAsia="zh-CN"/>
        </w:rPr>
        <w:t>印章。</w:t>
      </w:r>
    </w:p>
    <w:p w:rsidR="002F58B2" w:rsidRDefault="00EA20DE" w:rsidP="00000782">
      <w:pPr>
        <w:spacing w:before="156" w:line="324" w:lineRule="auto"/>
        <w:ind w:right="80" w:firstLineChars="200" w:firstLine="47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（3）要求委托代理人签字或盖章的，委托代理人在签字或盖章</w:t>
      </w:r>
      <w:r>
        <w:rPr>
          <w:rFonts w:ascii="宋体" w:eastAsia="宋体" w:hAnsi="宋体" w:cs="宋体"/>
          <w:color w:val="auto"/>
          <w:spacing w:val="-2"/>
          <w:sz w:val="24"/>
          <w:szCs w:val="24"/>
          <w:lang w:eastAsia="zh-CN"/>
        </w:rPr>
        <w:t>的地方上传手写签</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名的扫描件或加盖委托代理人</w:t>
      </w:r>
      <w:r>
        <w:rPr>
          <w:rFonts w:ascii="宋体" w:eastAsia="宋体" w:hAnsi="宋体" w:cs="宋体"/>
          <w:color w:val="auto"/>
          <w:spacing w:val="-48"/>
          <w:sz w:val="24"/>
          <w:szCs w:val="24"/>
          <w:lang w:eastAsia="zh-CN"/>
        </w:rPr>
        <w:t xml:space="preserve"> </w:t>
      </w:r>
      <w:r>
        <w:rPr>
          <w:rFonts w:ascii="宋体" w:eastAsia="宋体" w:hAnsi="宋体" w:cs="宋体"/>
          <w:color w:val="auto"/>
          <w:spacing w:val="-3"/>
          <w:sz w:val="24"/>
          <w:szCs w:val="24"/>
          <w:lang w:eastAsia="zh-CN"/>
        </w:rPr>
        <w:t>CA</w:t>
      </w:r>
      <w:r>
        <w:rPr>
          <w:rFonts w:ascii="宋体" w:eastAsia="宋体" w:hAnsi="宋体" w:cs="宋体"/>
          <w:color w:val="auto"/>
          <w:spacing w:val="-32"/>
          <w:sz w:val="24"/>
          <w:szCs w:val="24"/>
          <w:lang w:eastAsia="zh-CN"/>
        </w:rPr>
        <w:t xml:space="preserve"> </w:t>
      </w:r>
      <w:r>
        <w:rPr>
          <w:rFonts w:ascii="宋体" w:eastAsia="宋体" w:hAnsi="宋体" w:cs="宋体"/>
          <w:color w:val="auto"/>
          <w:spacing w:val="-3"/>
          <w:sz w:val="24"/>
          <w:szCs w:val="24"/>
          <w:lang w:eastAsia="zh-CN"/>
        </w:rPr>
        <w:t>印章。</w:t>
      </w:r>
    </w:p>
    <w:p w:rsidR="002F58B2" w:rsidRDefault="00EA20DE" w:rsidP="00000782">
      <w:pPr>
        <w:spacing w:before="9" w:line="219" w:lineRule="auto"/>
        <w:ind w:left="22" w:firstLineChars="200" w:firstLine="472"/>
        <w:outlineLvl w:val="1"/>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t>四、响应文件的补充与撤回</w:t>
      </w:r>
    </w:p>
    <w:p w:rsidR="002F58B2" w:rsidRDefault="00EA20DE">
      <w:pPr>
        <w:spacing w:before="191" w:line="293" w:lineRule="auto"/>
        <w:ind w:right="80" w:firstLine="496"/>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lastRenderedPageBreak/>
        <w:t>1、供应商在响应文件递交截止时间之前可以以书</w:t>
      </w:r>
      <w:r>
        <w:rPr>
          <w:rFonts w:ascii="宋体" w:eastAsia="宋体" w:hAnsi="宋体" w:cs="宋体"/>
          <w:color w:val="auto"/>
          <w:spacing w:val="-2"/>
          <w:sz w:val="24"/>
          <w:szCs w:val="24"/>
          <w:lang w:eastAsia="zh-CN"/>
        </w:rPr>
        <w:t>面形式修改、补充、替代或撤回</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其响应文件，补充的内容应按要求进行密封递交。</w:t>
      </w:r>
    </w:p>
    <w:p w:rsidR="002F58B2" w:rsidRDefault="00EA20DE">
      <w:pPr>
        <w:spacing w:before="191" w:line="219" w:lineRule="auto"/>
        <w:ind w:left="482"/>
        <w:rPr>
          <w:rFonts w:ascii="宋体" w:eastAsia="宋体" w:hAnsi="宋体" w:cs="宋体"/>
          <w:color w:val="auto"/>
          <w:sz w:val="24"/>
          <w:szCs w:val="24"/>
          <w:lang w:eastAsia="zh-CN"/>
        </w:rPr>
      </w:pPr>
      <w:r>
        <w:rPr>
          <w:rFonts w:ascii="宋体" w:eastAsia="宋体" w:hAnsi="宋体" w:cs="宋体"/>
          <w:color w:val="auto"/>
          <w:sz w:val="24"/>
          <w:szCs w:val="24"/>
          <w:lang w:eastAsia="zh-CN"/>
        </w:rPr>
        <w:t>2、供应商在响应文件递交截止时间后不能修改</w:t>
      </w:r>
      <w:r>
        <w:rPr>
          <w:rFonts w:ascii="宋体" w:eastAsia="宋体" w:hAnsi="宋体" w:cs="宋体"/>
          <w:color w:val="auto"/>
          <w:spacing w:val="-1"/>
          <w:sz w:val="24"/>
          <w:szCs w:val="24"/>
          <w:lang w:eastAsia="zh-CN"/>
        </w:rPr>
        <w:t>、补充替代或撤回其响应文件。</w:t>
      </w:r>
    </w:p>
    <w:p w:rsidR="002F58B2" w:rsidRDefault="00EA20DE" w:rsidP="00000782">
      <w:pPr>
        <w:spacing w:before="193" w:line="219" w:lineRule="auto"/>
        <w:ind w:left="3" w:firstLineChars="200" w:firstLine="478"/>
        <w:rPr>
          <w:rFonts w:ascii="宋体" w:eastAsia="宋体" w:hAnsi="宋体" w:cs="宋体"/>
          <w:color w:val="auto"/>
          <w:sz w:val="24"/>
          <w:szCs w:val="24"/>
          <w:lang w:eastAsia="zh-CN"/>
        </w:rPr>
      </w:pPr>
      <w:r>
        <w:rPr>
          <w:rFonts w:ascii="宋体" w:eastAsia="宋体" w:hAnsi="宋体" w:cs="宋体"/>
          <w:b/>
          <w:bCs/>
          <w:color w:val="auto"/>
          <w:spacing w:val="-2"/>
          <w:sz w:val="24"/>
          <w:szCs w:val="24"/>
          <w:lang w:eastAsia="zh-CN"/>
        </w:rPr>
        <w:t>五、响应性文件有下列情形之一的，采购代理机构</w:t>
      </w:r>
      <w:r>
        <w:rPr>
          <w:rFonts w:ascii="宋体" w:eastAsia="宋体" w:hAnsi="宋体" w:cs="宋体"/>
          <w:b/>
          <w:bCs/>
          <w:color w:val="auto"/>
          <w:spacing w:val="-3"/>
          <w:sz w:val="24"/>
          <w:szCs w:val="24"/>
          <w:lang w:eastAsia="zh-CN"/>
        </w:rPr>
        <w:t>不予接收。</w:t>
      </w:r>
    </w:p>
    <w:p w:rsidR="002F58B2" w:rsidRDefault="00EA20DE">
      <w:pPr>
        <w:spacing w:before="192" w:line="293" w:lineRule="auto"/>
        <w:ind w:left="8" w:right="80" w:firstLine="51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(1)在响应文件递交截止时间以后递交的响应性文件为无效文件，采购人将不予接</w:t>
      </w:r>
      <w:r>
        <w:rPr>
          <w:rFonts w:ascii="宋体" w:eastAsia="宋体" w:hAnsi="宋体" w:cs="宋体"/>
          <w:color w:val="auto"/>
          <w:sz w:val="24"/>
          <w:szCs w:val="24"/>
          <w:lang w:eastAsia="zh-CN"/>
        </w:rPr>
        <w:t xml:space="preserve"> </w:t>
      </w:r>
      <w:r>
        <w:rPr>
          <w:rFonts w:ascii="宋体" w:eastAsia="宋体" w:hAnsi="宋体" w:cs="宋体"/>
          <w:color w:val="auto"/>
          <w:spacing w:val="-9"/>
          <w:sz w:val="24"/>
          <w:szCs w:val="24"/>
          <w:lang w:eastAsia="zh-CN"/>
        </w:rPr>
        <w:t>收。</w:t>
      </w:r>
    </w:p>
    <w:p w:rsidR="002F58B2" w:rsidRDefault="00EA20DE" w:rsidP="00000782">
      <w:pPr>
        <w:spacing w:before="242" w:line="218" w:lineRule="auto"/>
        <w:ind w:firstLineChars="200" w:firstLine="474"/>
        <w:rPr>
          <w:rFonts w:ascii="宋体" w:eastAsia="宋体" w:hAnsi="宋体" w:cs="宋体"/>
          <w:color w:val="auto"/>
          <w:spacing w:val="-3"/>
          <w:sz w:val="24"/>
          <w:szCs w:val="24"/>
          <w:lang w:eastAsia="zh-CN"/>
        </w:rPr>
      </w:pPr>
      <w:r>
        <w:rPr>
          <w:rFonts w:ascii="宋体" w:eastAsia="宋体" w:hAnsi="宋体" w:cs="宋体"/>
          <w:color w:val="auto"/>
          <w:spacing w:val="-3"/>
          <w:sz w:val="24"/>
          <w:szCs w:val="24"/>
          <w:lang w:eastAsia="zh-CN"/>
        </w:rPr>
        <w:t>(2)未按竞争性谈判文件要求签章的。</w:t>
      </w:r>
    </w:p>
    <w:p w:rsidR="002F58B2" w:rsidRDefault="00EA20DE" w:rsidP="00000782">
      <w:pPr>
        <w:spacing w:before="242" w:line="218" w:lineRule="auto"/>
        <w:ind w:firstLineChars="200" w:firstLine="592"/>
        <w:jc w:val="center"/>
        <w:rPr>
          <w:rFonts w:ascii="宋体" w:eastAsia="宋体" w:hAnsi="宋体" w:cs="宋体"/>
          <w:color w:val="auto"/>
          <w:sz w:val="30"/>
          <w:szCs w:val="30"/>
          <w:lang w:eastAsia="zh-CN"/>
        </w:rPr>
      </w:pPr>
      <w:r>
        <w:rPr>
          <w:rFonts w:ascii="宋体" w:eastAsia="宋体" w:hAnsi="宋体" w:cs="宋体"/>
          <w:b/>
          <w:bCs/>
          <w:color w:val="auto"/>
          <w:spacing w:val="-5"/>
          <w:sz w:val="30"/>
          <w:szCs w:val="30"/>
          <w:lang w:eastAsia="zh-CN"/>
        </w:rPr>
        <w:t>六、投标报价</w:t>
      </w:r>
    </w:p>
    <w:p w:rsidR="002F58B2" w:rsidRDefault="00EA20DE">
      <w:pPr>
        <w:spacing w:before="233" w:line="218" w:lineRule="auto"/>
        <w:ind w:left="48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一、控制价</w:t>
      </w:r>
    </w:p>
    <w:p w:rsidR="002F58B2" w:rsidRDefault="00EA20DE">
      <w:pPr>
        <w:spacing w:before="193" w:line="353" w:lineRule="auto"/>
        <w:ind w:right="80" w:firstLine="480"/>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本项目控制价￥1081305.79元（大写：</w:t>
      </w:r>
      <w:r>
        <w:rPr>
          <w:rFonts w:ascii="宋体" w:eastAsia="宋体" w:hAnsi="宋体" w:cs="宋体" w:hint="eastAsia"/>
          <w:color w:val="auto"/>
          <w:spacing w:val="-3"/>
          <w:sz w:val="24"/>
          <w:szCs w:val="24"/>
          <w:lang w:eastAsia="zh-CN"/>
        </w:rPr>
        <w:t>壹佰零捌万壹仟叁佰零伍元柒角玖分</w:t>
      </w:r>
      <w:r>
        <w:rPr>
          <w:rFonts w:ascii="宋体" w:eastAsia="宋体" w:hAnsi="宋体" w:cs="宋体"/>
          <w:color w:val="auto"/>
          <w:spacing w:val="-3"/>
          <w:sz w:val="24"/>
          <w:szCs w:val="24"/>
          <w:lang w:eastAsia="zh-CN"/>
        </w:rPr>
        <w:t>）</w:t>
      </w:r>
      <w:r>
        <w:rPr>
          <w:rFonts w:ascii="宋体" w:eastAsia="宋体" w:hAnsi="宋体" w:cs="宋体" w:hint="eastAsia"/>
          <w:color w:val="auto"/>
          <w:spacing w:val="-3"/>
          <w:sz w:val="24"/>
          <w:szCs w:val="24"/>
          <w:lang w:eastAsia="zh-CN"/>
        </w:rPr>
        <w:t>，</w:t>
      </w:r>
      <w:r>
        <w:rPr>
          <w:rFonts w:ascii="宋体" w:eastAsia="宋体" w:hAnsi="宋体" w:cs="宋体"/>
          <w:color w:val="auto"/>
          <w:spacing w:val="-3"/>
          <w:sz w:val="24"/>
          <w:szCs w:val="24"/>
          <w:lang w:eastAsia="zh-CN"/>
        </w:rPr>
        <w:t>供</w:t>
      </w:r>
      <w:r>
        <w:rPr>
          <w:rFonts w:ascii="宋体" w:eastAsia="宋体" w:hAnsi="宋体" w:cs="宋体"/>
          <w:color w:val="auto"/>
          <w:sz w:val="24"/>
          <w:szCs w:val="24"/>
          <w:lang w:eastAsia="zh-CN"/>
        </w:rPr>
        <w:t>应商的投标报价高于招标控制价的视为无效</w:t>
      </w:r>
      <w:r>
        <w:rPr>
          <w:rFonts w:ascii="宋体" w:eastAsia="宋体" w:hAnsi="宋体" w:cs="宋体"/>
          <w:color w:val="auto"/>
          <w:spacing w:val="-1"/>
          <w:sz w:val="24"/>
          <w:szCs w:val="24"/>
          <w:lang w:eastAsia="zh-CN"/>
        </w:rPr>
        <w:t>报价</w:t>
      </w:r>
      <w:r>
        <w:rPr>
          <w:rFonts w:ascii="宋体" w:eastAsia="宋体" w:hAnsi="宋体" w:cs="宋体" w:hint="eastAsia"/>
          <w:color w:val="auto"/>
          <w:spacing w:val="-1"/>
          <w:sz w:val="24"/>
          <w:szCs w:val="24"/>
          <w:lang w:eastAsia="zh-CN"/>
        </w:rPr>
        <w:t>，</w:t>
      </w:r>
      <w:r>
        <w:rPr>
          <w:rFonts w:ascii="宋体" w:eastAsia="宋体" w:hAnsi="宋体" w:cs="宋体"/>
          <w:color w:val="auto"/>
          <w:spacing w:val="-1"/>
          <w:sz w:val="24"/>
          <w:szCs w:val="24"/>
          <w:lang w:eastAsia="zh-CN"/>
        </w:rPr>
        <w:t>其投标予以拒绝。</w:t>
      </w:r>
    </w:p>
    <w:p w:rsidR="002F58B2" w:rsidRDefault="00EA20DE">
      <w:pPr>
        <w:spacing w:before="36" w:line="218" w:lineRule="auto"/>
        <w:jc w:val="right"/>
        <w:rPr>
          <w:rFonts w:ascii="宋体" w:eastAsia="宋体" w:hAnsi="宋体" w:cs="宋体"/>
          <w:b/>
          <w:color w:val="auto"/>
          <w:sz w:val="24"/>
          <w:szCs w:val="24"/>
          <w:lang w:eastAsia="zh-CN"/>
        </w:rPr>
      </w:pPr>
      <w:r>
        <w:rPr>
          <w:rFonts w:ascii="宋体" w:eastAsia="宋体" w:hAnsi="宋体" w:cs="宋体"/>
          <w:b/>
          <w:color w:val="auto"/>
          <w:spacing w:val="-2"/>
          <w:sz w:val="24"/>
          <w:szCs w:val="24"/>
          <w:lang w:eastAsia="zh-CN"/>
        </w:rPr>
        <w:t>当成交人的投标报价高于控制价的92%时，该成交人的成交价按控</w:t>
      </w:r>
      <w:r>
        <w:rPr>
          <w:rFonts w:ascii="宋体" w:eastAsia="宋体" w:hAnsi="宋体" w:cs="宋体"/>
          <w:b/>
          <w:color w:val="auto"/>
          <w:spacing w:val="-3"/>
          <w:sz w:val="24"/>
          <w:szCs w:val="24"/>
          <w:lang w:eastAsia="zh-CN"/>
        </w:rPr>
        <w:t>制价的92%执行。</w:t>
      </w:r>
    </w:p>
    <w:p w:rsidR="002F58B2" w:rsidRDefault="00EA20DE">
      <w:pPr>
        <w:spacing w:before="194" w:line="218" w:lineRule="auto"/>
        <w:ind w:left="48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二、投标报价</w:t>
      </w:r>
    </w:p>
    <w:p w:rsidR="002F58B2" w:rsidRDefault="00EA20DE">
      <w:pPr>
        <w:spacing w:before="193" w:line="318" w:lineRule="auto"/>
        <w:ind w:left="2" w:right="80" w:firstLine="49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1、工程报价表中的报价应包括由承包人承担的直</w:t>
      </w:r>
      <w:r>
        <w:rPr>
          <w:rFonts w:ascii="宋体" w:eastAsia="宋体" w:hAnsi="宋体" w:cs="宋体"/>
          <w:color w:val="auto"/>
          <w:spacing w:val="-2"/>
          <w:sz w:val="24"/>
          <w:szCs w:val="24"/>
          <w:lang w:eastAsia="zh-CN"/>
        </w:rPr>
        <w:t>接费、间接费、其他费用、材料</w:t>
      </w:r>
      <w:r>
        <w:rPr>
          <w:rFonts w:ascii="宋体" w:eastAsia="宋体" w:hAnsi="宋体" w:cs="宋体"/>
          <w:color w:val="auto"/>
          <w:sz w:val="24"/>
          <w:szCs w:val="24"/>
          <w:lang w:eastAsia="zh-CN"/>
        </w:rPr>
        <w:t xml:space="preserve"> 差价、税金等全部费用和要求获得的利润以及应由承</w:t>
      </w:r>
      <w:r>
        <w:rPr>
          <w:rFonts w:ascii="宋体" w:eastAsia="宋体" w:hAnsi="宋体" w:cs="宋体"/>
          <w:color w:val="auto"/>
          <w:spacing w:val="-1"/>
          <w:sz w:val="24"/>
          <w:szCs w:val="24"/>
          <w:lang w:eastAsia="zh-CN"/>
        </w:rPr>
        <w:t>包人承担的义务、责任和风险所</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发生的一切费用。</w:t>
      </w:r>
    </w:p>
    <w:p w:rsidR="002F58B2" w:rsidRDefault="00EA20DE">
      <w:pPr>
        <w:spacing w:before="191" w:line="292" w:lineRule="auto"/>
        <w:ind w:firstLine="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2、谈判报价应包括谈判文件确定采购范围的全部工作内容以及其响应文件编制与</w:t>
      </w:r>
      <w:r>
        <w:rPr>
          <w:rFonts w:ascii="宋体" w:eastAsia="宋体" w:hAnsi="宋体" w:cs="宋体"/>
          <w:color w:val="auto"/>
          <w:spacing w:val="1"/>
          <w:sz w:val="24"/>
          <w:szCs w:val="24"/>
          <w:lang w:eastAsia="zh-CN"/>
        </w:rPr>
        <w:t xml:space="preserve"> </w:t>
      </w:r>
      <w:r>
        <w:rPr>
          <w:rFonts w:ascii="宋体" w:eastAsia="宋体" w:hAnsi="宋体" w:cs="宋体"/>
          <w:color w:val="auto"/>
          <w:spacing w:val="-8"/>
          <w:sz w:val="24"/>
          <w:szCs w:val="24"/>
          <w:lang w:eastAsia="zh-CN"/>
        </w:rPr>
        <w:t>递交所涉及的一切费用。供应商以人民币为计量币种报价，并以人民币币种签约、结算。</w:t>
      </w:r>
    </w:p>
    <w:p w:rsidR="002F58B2" w:rsidRDefault="00EA20DE">
      <w:pPr>
        <w:spacing w:before="196" w:line="330" w:lineRule="auto"/>
        <w:ind w:left="1" w:right="80" w:firstLine="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3、供应商的谈判报价应包括所有服务工作以</w:t>
      </w:r>
      <w:r>
        <w:rPr>
          <w:rFonts w:ascii="宋体" w:eastAsia="宋体" w:hAnsi="宋体" w:cs="宋体"/>
          <w:color w:val="auto"/>
          <w:spacing w:val="-2"/>
          <w:sz w:val="24"/>
          <w:szCs w:val="24"/>
          <w:lang w:eastAsia="zh-CN"/>
        </w:rPr>
        <w:t>及由承包人承担的义务、责任和风险</w:t>
      </w:r>
      <w:r>
        <w:rPr>
          <w:rFonts w:ascii="宋体" w:eastAsia="宋体" w:hAnsi="宋体" w:cs="宋体"/>
          <w:color w:val="auto"/>
          <w:sz w:val="24"/>
          <w:szCs w:val="24"/>
          <w:lang w:eastAsia="zh-CN"/>
        </w:rPr>
        <w:t xml:space="preserve"> 等全部费用。谈判价不是唯一的或不是固定不变的响应</w:t>
      </w:r>
      <w:r>
        <w:rPr>
          <w:rFonts w:ascii="宋体" w:eastAsia="宋体" w:hAnsi="宋体" w:cs="宋体"/>
          <w:color w:val="auto"/>
          <w:spacing w:val="-1"/>
          <w:sz w:val="24"/>
          <w:szCs w:val="24"/>
          <w:lang w:eastAsia="zh-CN"/>
        </w:rPr>
        <w:t>文件将被作为非响应性谈判而</w:t>
      </w:r>
      <w:r>
        <w:rPr>
          <w:rFonts w:ascii="宋体" w:eastAsia="宋体" w:hAnsi="宋体" w:cs="宋体"/>
          <w:color w:val="auto"/>
          <w:sz w:val="24"/>
          <w:szCs w:val="24"/>
          <w:lang w:eastAsia="zh-CN"/>
        </w:rPr>
        <w:t xml:space="preserve"> </w:t>
      </w:r>
      <w:r>
        <w:rPr>
          <w:rFonts w:ascii="宋体" w:eastAsia="宋体" w:hAnsi="宋体" w:cs="宋体"/>
          <w:color w:val="auto"/>
          <w:spacing w:val="-4"/>
          <w:sz w:val="24"/>
          <w:szCs w:val="24"/>
          <w:lang w:eastAsia="zh-CN"/>
        </w:rPr>
        <w:t>予以拒绝，供应商所报的谈判价在谈判有效期内是固定不变的，供应商不得以任何</w:t>
      </w:r>
      <w:r>
        <w:rPr>
          <w:rFonts w:ascii="宋体" w:eastAsia="宋体" w:hAnsi="宋体" w:cs="宋体"/>
          <w:color w:val="auto"/>
          <w:spacing w:val="-5"/>
          <w:sz w:val="24"/>
          <w:szCs w:val="24"/>
          <w:lang w:eastAsia="zh-CN"/>
        </w:rPr>
        <w:t>理由</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予以变更。</w:t>
      </w:r>
    </w:p>
    <w:p w:rsidR="002F58B2" w:rsidRDefault="002F58B2">
      <w:pPr>
        <w:spacing w:before="155" w:line="279" w:lineRule="auto"/>
        <w:ind w:left="3" w:right="80" w:firstLine="488"/>
        <w:rPr>
          <w:rFonts w:ascii="宋体" w:eastAsia="宋体" w:hAnsi="宋体" w:cs="宋体"/>
          <w:color w:val="auto"/>
          <w:sz w:val="24"/>
          <w:szCs w:val="24"/>
          <w:lang w:eastAsia="zh-CN"/>
        </w:rPr>
        <w:sectPr w:rsidR="002F58B2">
          <w:footerReference w:type="default" r:id="rId16"/>
          <w:pgSz w:w="11905" w:h="16839"/>
          <w:pgMar w:top="1431" w:right="1382" w:bottom="1235" w:left="1472" w:header="0" w:footer="1073" w:gutter="0"/>
          <w:cols w:space="720"/>
        </w:sectPr>
      </w:pPr>
    </w:p>
    <w:p w:rsidR="002F58B2" w:rsidRDefault="00EA20DE">
      <w:pPr>
        <w:spacing w:before="240" w:line="220" w:lineRule="auto"/>
        <w:ind w:left="3586"/>
        <w:rPr>
          <w:rFonts w:ascii="宋体" w:eastAsia="宋体" w:hAnsi="宋体" w:cs="宋体"/>
          <w:color w:val="auto"/>
          <w:sz w:val="30"/>
          <w:szCs w:val="30"/>
          <w:lang w:eastAsia="zh-CN"/>
        </w:rPr>
      </w:pPr>
      <w:r>
        <w:rPr>
          <w:rFonts w:ascii="宋体" w:eastAsia="宋体" w:hAnsi="宋体" w:cs="宋体"/>
          <w:b/>
          <w:bCs/>
          <w:color w:val="auto"/>
          <w:spacing w:val="-5"/>
          <w:sz w:val="30"/>
          <w:szCs w:val="30"/>
          <w:lang w:eastAsia="zh-CN"/>
        </w:rPr>
        <w:lastRenderedPageBreak/>
        <w:t>七、谈判程序</w:t>
      </w:r>
    </w:p>
    <w:p w:rsidR="002F58B2" w:rsidRDefault="00EA20DE">
      <w:pPr>
        <w:spacing w:before="229" w:line="220" w:lineRule="auto"/>
        <w:ind w:left="48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一、谈判程序</w:t>
      </w:r>
    </w:p>
    <w:p w:rsidR="002F58B2" w:rsidRDefault="00EA20DE">
      <w:pPr>
        <w:spacing w:before="126" w:line="353" w:lineRule="auto"/>
        <w:ind w:left="2" w:right="176" w:firstLine="478"/>
        <w:rPr>
          <w:rFonts w:ascii="宋体" w:eastAsia="宋体" w:hAnsi="宋体" w:cs="宋体"/>
          <w:color w:val="auto"/>
          <w:sz w:val="24"/>
          <w:szCs w:val="24"/>
          <w:lang w:eastAsia="zh-CN"/>
        </w:rPr>
      </w:pPr>
      <w:r>
        <w:rPr>
          <w:rFonts w:ascii="宋体" w:eastAsia="宋体" w:hAnsi="宋体" w:cs="宋体"/>
          <w:color w:val="auto"/>
          <w:sz w:val="24"/>
          <w:szCs w:val="24"/>
          <w:lang w:eastAsia="zh-CN"/>
        </w:rPr>
        <w:t>采购人在规定的投标截止时间（开标时间）和供应商须知</w:t>
      </w:r>
      <w:r>
        <w:rPr>
          <w:rFonts w:ascii="宋体" w:eastAsia="宋体" w:hAnsi="宋体" w:cs="宋体"/>
          <w:color w:val="auto"/>
          <w:spacing w:val="-1"/>
          <w:sz w:val="24"/>
          <w:szCs w:val="24"/>
          <w:lang w:eastAsia="zh-CN"/>
        </w:rPr>
        <w:t>前附表规定的地点公开</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开标。本项目采用“远程不见面</w:t>
      </w:r>
      <w:r>
        <w:rPr>
          <w:rFonts w:ascii="宋体" w:eastAsia="宋体" w:hAnsi="宋体" w:cs="宋体"/>
          <w:color w:val="auto"/>
          <w:spacing w:val="-70"/>
          <w:sz w:val="24"/>
          <w:szCs w:val="24"/>
          <w:lang w:eastAsia="zh-CN"/>
        </w:rPr>
        <w:t xml:space="preserve"> </w:t>
      </w:r>
      <w:r>
        <w:rPr>
          <w:rFonts w:ascii="宋体" w:eastAsia="宋体" w:hAnsi="宋体" w:cs="宋体"/>
          <w:color w:val="auto"/>
          <w:spacing w:val="-2"/>
          <w:sz w:val="24"/>
          <w:szCs w:val="24"/>
          <w:lang w:eastAsia="zh-CN"/>
        </w:rPr>
        <w:t>”的开标方式,载明远程开标大厅网址</w:t>
      </w:r>
    </w:p>
    <w:p w:rsidR="002F58B2" w:rsidRDefault="00EA20DE">
      <w:pPr>
        <w:spacing w:before="33" w:line="361" w:lineRule="auto"/>
        <w:ind w:left="2" w:right="77" w:firstLine="10"/>
        <w:jc w:val="both"/>
        <w:rPr>
          <w:rFonts w:ascii="宋体" w:eastAsia="宋体" w:hAnsi="宋体" w:cs="宋体"/>
          <w:color w:val="auto"/>
          <w:sz w:val="24"/>
          <w:szCs w:val="24"/>
          <w:lang w:eastAsia="zh-CN"/>
        </w:rPr>
      </w:pPr>
      <w:r>
        <w:rPr>
          <w:rFonts w:ascii="宋体" w:eastAsia="宋体" w:hAnsi="宋体" w:cs="宋体"/>
          <w:color w:val="auto"/>
          <w:sz w:val="24"/>
          <w:szCs w:val="24"/>
        </w:rPr>
        <w:t>（</w:t>
      </w:r>
      <w:hyperlink r:id="rId17" w:history="1">
        <w:r>
          <w:rPr>
            <w:rFonts w:ascii="宋体" w:eastAsia="宋体" w:hAnsi="宋体" w:cs="宋体" w:hint="eastAsia"/>
            <w:color w:val="auto"/>
            <w:sz w:val="24"/>
            <w:szCs w:val="24"/>
            <w:lang w:eastAsia="zh-CN"/>
          </w:rPr>
          <w:t>https://ggzy.jiaozuo.gov.cn/BidOpeningHall/bidhall/dqhnjz/login</w:t>
        </w:r>
      </w:hyperlink>
      <w:r>
        <w:rPr>
          <w:rFonts w:ascii="宋体" w:eastAsia="宋体" w:hAnsi="宋体" w:cs="宋体"/>
          <w:color w:val="auto"/>
          <w:spacing w:val="-1"/>
          <w:sz w:val="24"/>
          <w:szCs w:val="24"/>
        </w:rPr>
        <w:t>）。</w:t>
      </w:r>
      <w:r>
        <w:rPr>
          <w:rFonts w:ascii="宋体" w:eastAsia="宋体" w:hAnsi="宋体" w:cs="宋体"/>
          <w:color w:val="auto"/>
          <w:spacing w:val="-1"/>
          <w:sz w:val="24"/>
          <w:szCs w:val="24"/>
          <w:lang w:eastAsia="zh-CN"/>
        </w:rPr>
        <w:t>供应商</w:t>
      </w:r>
      <w:r>
        <w:rPr>
          <w:rFonts w:ascii="宋体" w:eastAsia="宋体" w:hAnsi="宋体" w:cs="宋体"/>
          <w:color w:val="auto"/>
          <w:sz w:val="24"/>
          <w:szCs w:val="24"/>
          <w:lang w:eastAsia="zh-CN"/>
        </w:rPr>
        <w:t xml:space="preserve"> 无需到现场参加开标会议，无需到达现场提交原件资料。</w:t>
      </w:r>
      <w:r>
        <w:rPr>
          <w:rFonts w:ascii="宋体" w:eastAsia="宋体" w:hAnsi="宋体" w:cs="宋体"/>
          <w:color w:val="auto"/>
          <w:spacing w:val="-1"/>
          <w:sz w:val="24"/>
          <w:szCs w:val="24"/>
          <w:lang w:eastAsia="zh-CN"/>
        </w:rPr>
        <w:t>供应商应当投标截止前，登</w:t>
      </w:r>
      <w:r>
        <w:rPr>
          <w:rFonts w:ascii="宋体" w:eastAsia="宋体" w:hAnsi="宋体" w:cs="宋体"/>
          <w:color w:val="auto"/>
          <w:sz w:val="24"/>
          <w:szCs w:val="24"/>
          <w:lang w:eastAsia="zh-CN"/>
        </w:rPr>
        <w:t xml:space="preserve"> 录远程开标大厅，在线准时参加开标活动并进行文件解密</w:t>
      </w:r>
      <w:r>
        <w:rPr>
          <w:rFonts w:ascii="宋体" w:eastAsia="宋体" w:hAnsi="宋体" w:cs="宋体"/>
          <w:color w:val="auto"/>
          <w:spacing w:val="-1"/>
          <w:sz w:val="24"/>
          <w:szCs w:val="24"/>
          <w:lang w:eastAsia="zh-CN"/>
        </w:rPr>
        <w:t>、答疑澄清等。在规定时间</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内投标文件未解密的供应商，视为放弃投标。</w:t>
      </w:r>
    </w:p>
    <w:p w:rsidR="002F58B2" w:rsidRDefault="00EA20DE">
      <w:pPr>
        <w:spacing w:before="34" w:line="358" w:lineRule="auto"/>
        <w:ind w:left="3" w:right="176" w:firstLine="478"/>
        <w:rPr>
          <w:rFonts w:ascii="宋体" w:eastAsia="宋体" w:hAnsi="宋体" w:cs="宋体"/>
          <w:color w:val="auto"/>
          <w:sz w:val="24"/>
          <w:szCs w:val="24"/>
          <w:lang w:eastAsia="zh-CN"/>
        </w:rPr>
      </w:pPr>
      <w:r>
        <w:rPr>
          <w:rFonts w:ascii="宋体" w:eastAsia="宋体" w:hAnsi="宋体" w:cs="宋体"/>
          <w:color w:val="auto"/>
          <w:sz w:val="24"/>
          <w:szCs w:val="24"/>
          <w:lang w:eastAsia="zh-CN"/>
        </w:rPr>
        <w:t>所有投标文件必须在本竞争性谈判文件中规定的投标截</w:t>
      </w:r>
      <w:r>
        <w:rPr>
          <w:rFonts w:ascii="宋体" w:eastAsia="宋体" w:hAnsi="宋体" w:cs="宋体"/>
          <w:color w:val="auto"/>
          <w:spacing w:val="-1"/>
          <w:sz w:val="24"/>
          <w:szCs w:val="24"/>
          <w:lang w:eastAsia="zh-CN"/>
        </w:rPr>
        <w:t>止时间之前提前上传投标</w:t>
      </w:r>
      <w:r>
        <w:rPr>
          <w:rFonts w:ascii="宋体" w:eastAsia="宋体" w:hAnsi="宋体" w:cs="宋体"/>
          <w:color w:val="auto"/>
          <w:sz w:val="24"/>
          <w:szCs w:val="24"/>
          <w:lang w:eastAsia="zh-CN"/>
        </w:rPr>
        <w:t xml:space="preserve"> 文件，并在开标截止时间前登录不见面开标大厅进行签</w:t>
      </w:r>
      <w:r>
        <w:rPr>
          <w:rFonts w:ascii="宋体" w:eastAsia="宋体" w:hAnsi="宋体" w:cs="宋体"/>
          <w:color w:val="auto"/>
          <w:spacing w:val="-1"/>
          <w:sz w:val="24"/>
          <w:szCs w:val="24"/>
          <w:lang w:eastAsia="zh-CN"/>
        </w:rPr>
        <w:t>到，按要求解密投标文件，不</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能按时上传、解密者视为自动放弃投标。</w:t>
      </w:r>
    </w:p>
    <w:p w:rsidR="002F58B2" w:rsidRDefault="00EA20DE">
      <w:pPr>
        <w:spacing w:before="33" w:line="360" w:lineRule="auto"/>
        <w:ind w:right="77" w:firstLineChars="200" w:firstLine="480"/>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t>供应商不足3家的，不得开标。</w:t>
      </w:r>
    </w:p>
    <w:p w:rsidR="002F58B2" w:rsidRDefault="00EA20DE">
      <w:pPr>
        <w:spacing w:before="33" w:line="360" w:lineRule="auto"/>
        <w:ind w:left="2" w:right="77" w:firstLineChars="203" w:firstLine="487"/>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t>开标当日采购人、采购代理机构通过“信用中国 ”（www.creditchina.gov.cn）、 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会议由</w:t>
      </w:r>
      <w:r>
        <w:rPr>
          <w:rFonts w:ascii="宋体" w:eastAsia="宋体" w:hAnsi="宋体" w:cs="宋体" w:hint="eastAsia"/>
          <w:color w:val="auto"/>
          <w:sz w:val="24"/>
          <w:szCs w:val="24"/>
          <w:lang w:eastAsia="zh-CN"/>
        </w:rPr>
        <w:t>博爱县清华水务有限公司</w:t>
      </w:r>
      <w:r>
        <w:rPr>
          <w:rFonts w:ascii="宋体" w:eastAsia="宋体" w:hAnsi="宋体" w:cs="宋体"/>
          <w:color w:val="auto"/>
          <w:sz w:val="24"/>
          <w:szCs w:val="24"/>
          <w:lang w:eastAsia="zh-CN"/>
        </w:rPr>
        <w:t>和</w:t>
      </w:r>
      <w:r>
        <w:rPr>
          <w:rFonts w:ascii="宋体" w:eastAsia="宋体" w:hAnsi="宋体" w:cs="宋体" w:hint="eastAsia"/>
          <w:color w:val="auto"/>
          <w:sz w:val="24"/>
          <w:szCs w:val="24"/>
          <w:lang w:eastAsia="zh-CN"/>
        </w:rPr>
        <w:t>焦作诚鑫工程管理有限公司</w:t>
      </w:r>
      <w:r>
        <w:rPr>
          <w:rFonts w:ascii="宋体" w:eastAsia="宋体" w:hAnsi="宋体" w:cs="宋体"/>
          <w:color w:val="auto"/>
          <w:sz w:val="24"/>
          <w:szCs w:val="24"/>
          <w:lang w:eastAsia="zh-CN"/>
        </w:rPr>
        <w:t>主持：</w:t>
      </w:r>
    </w:p>
    <w:p w:rsidR="002F58B2" w:rsidRDefault="00EA20DE" w:rsidP="00000782">
      <w:pPr>
        <w:spacing w:before="33" w:line="360" w:lineRule="auto"/>
        <w:ind w:right="79" w:firstLineChars="200" w:firstLine="472"/>
        <w:jc w:val="both"/>
        <w:rPr>
          <w:rFonts w:ascii="宋体" w:eastAsia="宋体" w:hAnsi="宋体" w:cs="宋体"/>
          <w:color w:val="auto"/>
          <w:sz w:val="24"/>
          <w:szCs w:val="24"/>
          <w:lang w:eastAsia="zh-CN"/>
        </w:rPr>
      </w:pPr>
      <w:r>
        <w:rPr>
          <w:rFonts w:ascii="宋体" w:eastAsia="宋体" w:hAnsi="宋体" w:cs="宋体" w:hint="eastAsia"/>
          <w:color w:val="auto"/>
          <w:spacing w:val="-4"/>
          <w:sz w:val="24"/>
          <w:szCs w:val="24"/>
          <w:lang w:eastAsia="zh-CN"/>
        </w:rPr>
        <w:t>1.</w:t>
      </w:r>
      <w:r>
        <w:rPr>
          <w:rFonts w:ascii="宋体" w:eastAsia="宋体" w:hAnsi="宋体" w:cs="宋体"/>
          <w:color w:val="auto"/>
          <w:spacing w:val="-4"/>
          <w:sz w:val="24"/>
          <w:szCs w:val="24"/>
          <w:lang w:eastAsia="zh-CN"/>
        </w:rPr>
        <w:t>宣布投标截止时间已到，不再接收投标文</w:t>
      </w:r>
      <w:r>
        <w:rPr>
          <w:rFonts w:ascii="宋体" w:eastAsia="宋体" w:hAnsi="宋体" w:cs="宋体"/>
          <w:color w:val="auto"/>
          <w:spacing w:val="-5"/>
          <w:sz w:val="24"/>
          <w:szCs w:val="24"/>
          <w:lang w:eastAsia="zh-CN"/>
        </w:rPr>
        <w:t>件；</w:t>
      </w:r>
      <w:r>
        <w:rPr>
          <w:rFonts w:ascii="宋体" w:eastAsia="宋体" w:hAnsi="宋体" w:cs="宋体"/>
          <w:color w:val="auto"/>
          <w:sz w:val="24"/>
          <w:szCs w:val="24"/>
          <w:lang w:eastAsia="zh-CN"/>
        </w:rPr>
        <w:t xml:space="preserve"> </w:t>
      </w:r>
    </w:p>
    <w:p w:rsidR="002F58B2" w:rsidRDefault="00EA20DE" w:rsidP="00000782">
      <w:pPr>
        <w:spacing w:before="33" w:line="360" w:lineRule="auto"/>
        <w:ind w:right="79" w:firstLineChars="200" w:firstLine="476"/>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2.宣布开标纪律；</w:t>
      </w:r>
    </w:p>
    <w:p w:rsidR="002F58B2" w:rsidRDefault="00EA20DE">
      <w:pPr>
        <w:spacing w:before="38" w:line="360" w:lineRule="auto"/>
        <w:ind w:left="480" w:right="3357" w:firstLine="5"/>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3.宣布开标人、记录人、监标人等有关人员姓名；</w:t>
      </w:r>
      <w:r>
        <w:rPr>
          <w:rFonts w:ascii="宋体" w:eastAsia="宋体" w:hAnsi="宋体" w:cs="宋体"/>
          <w:color w:val="auto"/>
          <w:spacing w:val="15"/>
          <w:sz w:val="24"/>
          <w:szCs w:val="24"/>
          <w:lang w:eastAsia="zh-CN"/>
        </w:rPr>
        <w:t xml:space="preserve"> </w:t>
      </w:r>
      <w:r>
        <w:rPr>
          <w:rFonts w:ascii="宋体" w:eastAsia="宋体" w:hAnsi="宋体" w:cs="宋体"/>
          <w:color w:val="auto"/>
          <w:spacing w:val="-1"/>
          <w:sz w:val="24"/>
          <w:szCs w:val="24"/>
          <w:lang w:eastAsia="zh-CN"/>
        </w:rPr>
        <w:t>4.电子投标文件解密；</w:t>
      </w:r>
    </w:p>
    <w:p w:rsidR="002F58B2" w:rsidRDefault="00EA20DE">
      <w:pPr>
        <w:spacing w:before="36" w:line="360" w:lineRule="auto"/>
        <w:ind w:left="483" w:right="2877" w:firstLine="2"/>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5.采购人、监标人等有关人员在开标记录上签字确</w:t>
      </w:r>
      <w:r>
        <w:rPr>
          <w:rFonts w:ascii="宋体" w:eastAsia="宋体" w:hAnsi="宋体" w:cs="宋体"/>
          <w:color w:val="auto"/>
          <w:spacing w:val="-4"/>
          <w:sz w:val="24"/>
          <w:szCs w:val="24"/>
          <w:lang w:eastAsia="zh-CN"/>
        </w:rPr>
        <w:t>认；</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6.开标结束。</w:t>
      </w:r>
    </w:p>
    <w:p w:rsidR="002F58B2" w:rsidRDefault="00EA20DE">
      <w:pPr>
        <w:spacing w:before="36" w:line="360" w:lineRule="auto"/>
        <w:ind w:left="24" w:right="77" w:firstLine="46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7.进入谈判阶段，谈判小组由</w:t>
      </w:r>
      <w:r>
        <w:rPr>
          <w:rFonts w:ascii="宋体" w:eastAsia="宋体" w:hAnsi="宋体" w:cs="宋体" w:hint="eastAsia"/>
          <w:color w:val="auto"/>
          <w:spacing w:val="-1"/>
          <w:sz w:val="24"/>
          <w:szCs w:val="24"/>
          <w:lang w:eastAsia="zh-CN"/>
        </w:rPr>
        <w:t>3</w:t>
      </w:r>
      <w:r>
        <w:rPr>
          <w:rFonts w:ascii="宋体" w:eastAsia="宋体" w:hAnsi="宋体" w:cs="宋体"/>
          <w:color w:val="auto"/>
          <w:spacing w:val="-1"/>
          <w:sz w:val="24"/>
          <w:szCs w:val="24"/>
          <w:lang w:eastAsia="zh-CN"/>
        </w:rPr>
        <w:t>人组成。谈判小组由采购人代表和政府采购专家库</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中随机抽取的评审专家共</w:t>
      </w:r>
      <w:r>
        <w:rPr>
          <w:rFonts w:ascii="宋体" w:eastAsia="宋体" w:hAnsi="宋体" w:cs="宋体" w:hint="eastAsia"/>
          <w:color w:val="auto"/>
          <w:spacing w:val="-2"/>
          <w:sz w:val="24"/>
          <w:szCs w:val="24"/>
          <w:lang w:eastAsia="zh-CN"/>
        </w:rPr>
        <w:t>3</w:t>
      </w:r>
      <w:r>
        <w:rPr>
          <w:rFonts w:ascii="宋体" w:eastAsia="宋体" w:hAnsi="宋体" w:cs="宋体"/>
          <w:color w:val="auto"/>
          <w:spacing w:val="-2"/>
          <w:sz w:val="24"/>
          <w:szCs w:val="24"/>
          <w:lang w:eastAsia="zh-CN"/>
        </w:rPr>
        <w:t>人组成。</w:t>
      </w:r>
    </w:p>
    <w:p w:rsidR="002F58B2" w:rsidRDefault="00EA20DE">
      <w:pPr>
        <w:spacing w:before="35" w:line="218" w:lineRule="auto"/>
        <w:ind w:left="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8.谈判小组对谈判响应文件进行审查、质疑、评估和比较。</w:t>
      </w:r>
    </w:p>
    <w:p w:rsidR="002F58B2" w:rsidRDefault="00EA20DE">
      <w:pPr>
        <w:spacing w:before="192" w:line="358" w:lineRule="auto"/>
        <w:ind w:right="176" w:firstLine="480"/>
        <w:rPr>
          <w:rFonts w:ascii="宋体" w:eastAsia="宋体" w:hAnsi="宋体" w:cs="宋体"/>
          <w:color w:val="auto"/>
          <w:sz w:val="24"/>
          <w:szCs w:val="24"/>
          <w:lang w:eastAsia="zh-CN"/>
        </w:rPr>
        <w:sectPr w:rsidR="002F58B2">
          <w:footerReference w:type="default" r:id="rId18"/>
          <w:pgSz w:w="11905" w:h="16839"/>
          <w:pgMar w:top="1431" w:right="1384" w:bottom="1235" w:left="1471" w:header="0" w:footer="1073" w:gutter="0"/>
          <w:cols w:space="720"/>
        </w:sectPr>
      </w:pPr>
      <w:r>
        <w:rPr>
          <w:rFonts w:ascii="宋体" w:eastAsia="宋体" w:hAnsi="宋体" w:cs="宋体"/>
          <w:color w:val="auto"/>
          <w:sz w:val="24"/>
          <w:szCs w:val="24"/>
          <w:lang w:eastAsia="zh-CN"/>
        </w:rPr>
        <w:t>谈判小组在谈判文件规定的时间和地点对供应商的响应性</w:t>
      </w:r>
      <w:r>
        <w:rPr>
          <w:rFonts w:ascii="宋体" w:eastAsia="宋体" w:hAnsi="宋体" w:cs="宋体"/>
          <w:color w:val="auto"/>
          <w:spacing w:val="-1"/>
          <w:sz w:val="24"/>
          <w:szCs w:val="24"/>
          <w:lang w:eastAsia="zh-CN"/>
        </w:rPr>
        <w:t>文件进行审查，谈判小</w:t>
      </w:r>
      <w:r>
        <w:rPr>
          <w:rFonts w:ascii="宋体" w:eastAsia="宋体" w:hAnsi="宋体" w:cs="宋体"/>
          <w:color w:val="auto"/>
          <w:sz w:val="24"/>
          <w:szCs w:val="24"/>
          <w:lang w:eastAsia="zh-CN"/>
        </w:rPr>
        <w:t xml:space="preserve"> 组发起二轮报价，通过初步审查的供应商在规定时间内通过不见</w:t>
      </w:r>
      <w:r>
        <w:rPr>
          <w:rFonts w:ascii="宋体" w:eastAsia="宋体" w:hAnsi="宋体" w:cs="宋体"/>
          <w:color w:val="auto"/>
          <w:spacing w:val="-1"/>
          <w:sz w:val="24"/>
          <w:szCs w:val="24"/>
          <w:lang w:eastAsia="zh-CN"/>
        </w:rPr>
        <w:t>面开标系统进行二轮</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报价</w:t>
      </w:r>
      <w:r>
        <w:rPr>
          <w:rFonts w:ascii="宋体" w:eastAsia="宋体" w:hAnsi="宋体" w:cs="宋体" w:hint="eastAsia"/>
          <w:color w:val="auto"/>
          <w:spacing w:val="-3"/>
          <w:sz w:val="24"/>
          <w:szCs w:val="24"/>
          <w:lang w:eastAsia="zh-CN"/>
        </w:rPr>
        <w:t>。</w:t>
      </w:r>
    </w:p>
    <w:p w:rsidR="002F58B2" w:rsidRDefault="00EA20DE">
      <w:pPr>
        <w:spacing w:before="128" w:line="353" w:lineRule="auto"/>
        <w:ind w:right="67" w:firstLine="484"/>
        <w:rPr>
          <w:rFonts w:ascii="宋体" w:eastAsia="宋体" w:hAnsi="宋体" w:cs="宋体"/>
          <w:color w:val="auto"/>
          <w:sz w:val="24"/>
          <w:szCs w:val="24"/>
          <w:lang w:eastAsia="zh-CN"/>
        </w:rPr>
      </w:pPr>
      <w:r>
        <w:rPr>
          <w:rFonts w:ascii="宋体" w:eastAsia="宋体" w:hAnsi="宋体" w:cs="宋体"/>
          <w:b/>
          <w:bCs/>
          <w:color w:val="auto"/>
          <w:spacing w:val="-2"/>
          <w:sz w:val="24"/>
          <w:szCs w:val="24"/>
          <w:lang w:eastAsia="zh-CN"/>
        </w:rPr>
        <w:lastRenderedPageBreak/>
        <w:t>投标供应商在系统进行第二轮报价时，需在提交第二轮报价的同时以附件方式上</w:t>
      </w:r>
      <w:r>
        <w:rPr>
          <w:rFonts w:ascii="宋体" w:eastAsia="宋体" w:hAnsi="宋体" w:cs="宋体"/>
          <w:color w:val="auto"/>
          <w:sz w:val="24"/>
          <w:szCs w:val="24"/>
          <w:lang w:eastAsia="zh-CN"/>
        </w:rPr>
        <w:t xml:space="preserve"> </w:t>
      </w:r>
      <w:r>
        <w:rPr>
          <w:rFonts w:ascii="宋体" w:eastAsia="宋体" w:hAnsi="宋体" w:cs="宋体"/>
          <w:b/>
          <w:bCs/>
          <w:color w:val="auto"/>
          <w:spacing w:val="-2"/>
          <w:sz w:val="24"/>
          <w:szCs w:val="24"/>
          <w:lang w:eastAsia="zh-CN"/>
        </w:rPr>
        <w:t>传已标价工程量清单电子版(PDF格式)和第二轮报价表，否则视为无效标。</w:t>
      </w:r>
    </w:p>
    <w:p w:rsidR="002F58B2" w:rsidRDefault="00EA20DE">
      <w:pPr>
        <w:spacing w:before="35" w:line="353" w:lineRule="auto"/>
        <w:ind w:left="1" w:right="67" w:firstLine="482"/>
        <w:rPr>
          <w:rFonts w:ascii="宋体" w:eastAsia="宋体" w:hAnsi="宋体" w:cs="宋体"/>
          <w:color w:val="auto"/>
          <w:sz w:val="24"/>
          <w:szCs w:val="24"/>
          <w:lang w:eastAsia="zh-CN"/>
        </w:rPr>
      </w:pPr>
      <w:r>
        <w:rPr>
          <w:rFonts w:ascii="宋体" w:eastAsia="宋体" w:hAnsi="宋体" w:cs="宋体"/>
          <w:b/>
          <w:bCs/>
          <w:color w:val="auto"/>
          <w:spacing w:val="-2"/>
          <w:sz w:val="24"/>
          <w:szCs w:val="24"/>
          <w:lang w:eastAsia="zh-CN"/>
        </w:rPr>
        <w:t>投标供应商的第二轮报价如高于第一轮报价，则该投标供应商的投标报价以第一</w:t>
      </w:r>
      <w:r>
        <w:rPr>
          <w:rFonts w:ascii="宋体" w:eastAsia="宋体" w:hAnsi="宋体" w:cs="宋体"/>
          <w:color w:val="auto"/>
          <w:sz w:val="24"/>
          <w:szCs w:val="24"/>
          <w:lang w:eastAsia="zh-CN"/>
        </w:rPr>
        <w:t xml:space="preserve"> </w:t>
      </w:r>
      <w:r>
        <w:rPr>
          <w:rFonts w:ascii="宋体" w:eastAsia="宋体" w:hAnsi="宋体" w:cs="宋体"/>
          <w:b/>
          <w:bCs/>
          <w:color w:val="auto"/>
          <w:spacing w:val="-2"/>
          <w:sz w:val="24"/>
          <w:szCs w:val="24"/>
          <w:lang w:eastAsia="zh-CN"/>
        </w:rPr>
        <w:t>轮报价为准；投标供应商未在规定时间内递交第二轮谈判报价的，视为放弃投标。</w:t>
      </w:r>
    </w:p>
    <w:p w:rsidR="002F58B2" w:rsidRDefault="00EA20DE">
      <w:pPr>
        <w:spacing w:before="36" w:line="293" w:lineRule="auto"/>
        <w:ind w:left="6" w:right="98" w:firstLine="476"/>
        <w:rPr>
          <w:rFonts w:ascii="宋体" w:eastAsia="宋体" w:hAnsi="宋体" w:cs="宋体"/>
          <w:color w:val="auto"/>
          <w:sz w:val="24"/>
          <w:szCs w:val="24"/>
          <w:lang w:eastAsia="zh-CN"/>
        </w:rPr>
      </w:pPr>
      <w:r>
        <w:rPr>
          <w:rFonts w:ascii="宋体" w:eastAsia="宋体" w:hAnsi="宋体" w:cs="宋体"/>
          <w:color w:val="auto"/>
          <w:sz w:val="24"/>
          <w:szCs w:val="24"/>
          <w:lang w:eastAsia="zh-CN"/>
        </w:rPr>
        <w:t>9、根据最低评标价法原则，将投标报价按由低到高的</w:t>
      </w:r>
      <w:r>
        <w:rPr>
          <w:rFonts w:ascii="宋体" w:eastAsia="宋体" w:hAnsi="宋体" w:cs="宋体"/>
          <w:color w:val="auto"/>
          <w:spacing w:val="-1"/>
          <w:sz w:val="24"/>
          <w:szCs w:val="24"/>
          <w:lang w:eastAsia="zh-CN"/>
        </w:rPr>
        <w:t>顺序进行排序，推荐3名成</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交候选供应商。</w:t>
      </w:r>
    </w:p>
    <w:p w:rsidR="002F58B2" w:rsidRDefault="00EA20DE">
      <w:pPr>
        <w:spacing w:before="191" w:line="293" w:lineRule="auto"/>
        <w:ind w:left="25" w:right="98" w:firstLine="47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10、签订合同：在约定的时间、地点，采购人与成交人根据有关谈判结果签订合</w:t>
      </w:r>
      <w:r>
        <w:rPr>
          <w:rFonts w:ascii="宋体" w:eastAsia="宋体" w:hAnsi="宋体" w:cs="宋体"/>
          <w:color w:val="auto"/>
          <w:spacing w:val="7"/>
          <w:sz w:val="24"/>
          <w:szCs w:val="24"/>
          <w:lang w:eastAsia="zh-CN"/>
        </w:rPr>
        <w:t xml:space="preserve"> </w:t>
      </w:r>
      <w:r>
        <w:rPr>
          <w:rFonts w:ascii="宋体" w:eastAsia="宋体" w:hAnsi="宋体" w:cs="宋体"/>
          <w:color w:val="auto"/>
          <w:spacing w:val="-3"/>
          <w:sz w:val="24"/>
          <w:szCs w:val="24"/>
          <w:lang w:eastAsia="zh-CN"/>
        </w:rPr>
        <w:t>同，合同按规定进行公示。</w:t>
      </w:r>
    </w:p>
    <w:p w:rsidR="002F58B2" w:rsidRDefault="00EA20DE">
      <w:pPr>
        <w:spacing w:before="191" w:line="294" w:lineRule="auto"/>
        <w:ind w:left="5" w:right="98" w:firstLine="49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11、在谈判期间，供应商不得向谈判小组成员询问其它供应商谈判情况，不得进</w:t>
      </w:r>
      <w:r>
        <w:rPr>
          <w:rFonts w:ascii="宋体" w:eastAsia="宋体" w:hAnsi="宋体" w:cs="宋体"/>
          <w:color w:val="auto"/>
          <w:spacing w:val="7"/>
          <w:sz w:val="24"/>
          <w:szCs w:val="24"/>
          <w:lang w:eastAsia="zh-CN"/>
        </w:rPr>
        <w:t xml:space="preserve"> </w:t>
      </w:r>
      <w:r>
        <w:rPr>
          <w:rFonts w:ascii="宋体" w:eastAsia="宋体" w:hAnsi="宋体" w:cs="宋体"/>
          <w:color w:val="auto"/>
          <w:spacing w:val="-2"/>
          <w:sz w:val="24"/>
          <w:szCs w:val="24"/>
          <w:lang w:eastAsia="zh-CN"/>
        </w:rPr>
        <w:t>行影响成交结果的活动。</w:t>
      </w:r>
    </w:p>
    <w:p w:rsidR="002F58B2" w:rsidRDefault="00EA20DE">
      <w:pPr>
        <w:spacing w:before="189" w:line="318" w:lineRule="auto"/>
        <w:ind w:left="2" w:right="98" w:firstLine="482"/>
        <w:rPr>
          <w:rFonts w:ascii="宋体" w:eastAsia="宋体" w:hAnsi="宋体" w:cs="宋体"/>
          <w:color w:val="auto"/>
          <w:spacing w:val="-2"/>
          <w:sz w:val="24"/>
          <w:szCs w:val="24"/>
          <w:lang w:eastAsia="zh-CN"/>
        </w:rPr>
      </w:pPr>
      <w:r>
        <w:rPr>
          <w:rFonts w:ascii="宋体" w:eastAsia="宋体" w:hAnsi="宋体" w:cs="宋体"/>
          <w:color w:val="auto"/>
          <w:sz w:val="24"/>
          <w:szCs w:val="24"/>
          <w:lang w:eastAsia="zh-CN"/>
        </w:rPr>
        <w:t>二、谈判小组将对响应文件中有关问题分别向</w:t>
      </w:r>
      <w:r>
        <w:rPr>
          <w:rFonts w:ascii="宋体" w:eastAsia="宋体" w:hAnsi="宋体" w:cs="宋体"/>
          <w:color w:val="auto"/>
          <w:spacing w:val="-1"/>
          <w:sz w:val="24"/>
          <w:szCs w:val="24"/>
          <w:lang w:eastAsia="zh-CN"/>
        </w:rPr>
        <w:t>供应商进行询问，请各供应商予以</w:t>
      </w:r>
      <w:r>
        <w:rPr>
          <w:rFonts w:ascii="宋体" w:eastAsia="宋体" w:hAnsi="宋体" w:cs="宋体"/>
          <w:color w:val="auto"/>
          <w:sz w:val="24"/>
          <w:szCs w:val="24"/>
          <w:lang w:eastAsia="zh-CN"/>
        </w:rPr>
        <w:t xml:space="preserve"> 口头答复，并形成书面答复，经法定代表人或其委托代理</w:t>
      </w:r>
      <w:r>
        <w:rPr>
          <w:rFonts w:ascii="宋体" w:eastAsia="宋体" w:hAnsi="宋体" w:cs="宋体"/>
          <w:color w:val="auto"/>
          <w:spacing w:val="-1"/>
          <w:sz w:val="24"/>
          <w:szCs w:val="24"/>
          <w:lang w:eastAsia="zh-CN"/>
        </w:rPr>
        <w:t>人签署。答复文件将作为投</w:t>
      </w:r>
      <w:r>
        <w:rPr>
          <w:rFonts w:ascii="宋体" w:eastAsia="宋体" w:hAnsi="宋体" w:cs="宋体"/>
          <w:color w:val="auto"/>
          <w:sz w:val="24"/>
          <w:szCs w:val="24"/>
          <w:lang w:eastAsia="zh-CN"/>
        </w:rPr>
        <w:t xml:space="preserve"> 标的组成部分。为保证成交结果的公正性，谈判小组成员</w:t>
      </w:r>
      <w:r>
        <w:rPr>
          <w:rFonts w:ascii="宋体" w:eastAsia="宋体" w:hAnsi="宋体" w:cs="宋体"/>
          <w:color w:val="auto"/>
          <w:spacing w:val="-1"/>
          <w:sz w:val="24"/>
          <w:szCs w:val="24"/>
          <w:lang w:eastAsia="zh-CN"/>
        </w:rPr>
        <w:t>不得与供应商私下接触。</w:t>
      </w:r>
      <w:r>
        <w:rPr>
          <w:rFonts w:ascii="宋体" w:eastAsia="宋体" w:hAnsi="宋体" w:cs="宋体" w:hint="eastAsia"/>
          <w:color w:val="auto"/>
          <w:spacing w:val="-1"/>
          <w:sz w:val="24"/>
          <w:szCs w:val="24"/>
          <w:lang w:eastAsia="zh-CN"/>
        </w:rPr>
        <w:t>确定</w:t>
      </w:r>
      <w:r>
        <w:rPr>
          <w:rFonts w:ascii="宋体" w:eastAsia="宋体" w:hAnsi="宋体" w:cs="宋体"/>
          <w:color w:val="auto"/>
          <w:spacing w:val="-2"/>
          <w:sz w:val="24"/>
          <w:szCs w:val="24"/>
          <w:lang w:eastAsia="zh-CN"/>
        </w:rPr>
        <w:t>成交人前，凡与谈判情况有接触的任何人不得将谈判情况泄密。</w:t>
      </w:r>
    </w:p>
    <w:p w:rsidR="002F58B2" w:rsidRDefault="00EA20DE">
      <w:pPr>
        <w:spacing w:before="189" w:line="318" w:lineRule="auto"/>
        <w:ind w:left="2" w:right="98" w:firstLine="482"/>
        <w:rPr>
          <w:rFonts w:ascii="宋体" w:eastAsia="宋体" w:hAnsi="宋体" w:cs="宋体"/>
          <w:color w:val="auto"/>
          <w:sz w:val="24"/>
          <w:szCs w:val="24"/>
          <w:lang w:eastAsia="zh-CN"/>
        </w:rPr>
      </w:pPr>
      <w:r>
        <w:rPr>
          <w:rFonts w:ascii="宋体" w:eastAsia="宋体" w:hAnsi="宋体" w:cs="宋体" w:hint="eastAsia"/>
          <w:color w:val="auto"/>
          <w:spacing w:val="-2"/>
          <w:sz w:val="24"/>
          <w:szCs w:val="24"/>
          <w:lang w:eastAsia="zh-CN"/>
        </w:rPr>
        <w:t>谈判小组</w:t>
      </w:r>
      <w:r>
        <w:rPr>
          <w:rFonts w:ascii="宋体" w:eastAsia="宋体" w:hAnsi="宋体" w:cs="宋体"/>
          <w:color w:val="auto"/>
          <w:spacing w:val="-1"/>
          <w:sz w:val="24"/>
          <w:szCs w:val="24"/>
          <w:lang w:eastAsia="zh-CN"/>
        </w:rPr>
        <w:t>不向未成交方解释原因，不退还响应文件。</w:t>
      </w:r>
    </w:p>
    <w:p w:rsidR="002F58B2" w:rsidRDefault="00EA20DE">
      <w:pPr>
        <w:spacing w:before="37" w:line="220" w:lineRule="auto"/>
        <w:ind w:left="48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三、谈判成交原则</w:t>
      </w:r>
    </w:p>
    <w:p w:rsidR="002F58B2" w:rsidRDefault="00EA20DE">
      <w:pPr>
        <w:spacing w:before="191" w:line="220" w:lineRule="auto"/>
        <w:ind w:left="499"/>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1、成交原则和方法</w:t>
      </w:r>
    </w:p>
    <w:p w:rsidR="002F58B2" w:rsidRDefault="00EA20DE">
      <w:pPr>
        <w:spacing w:before="191" w:line="221" w:lineRule="auto"/>
        <w:ind w:left="499"/>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1.1</w:t>
      </w:r>
      <w:r>
        <w:rPr>
          <w:rFonts w:ascii="宋体" w:eastAsia="宋体" w:hAnsi="宋体" w:cs="宋体" w:hint="eastAsia"/>
          <w:color w:val="auto"/>
          <w:spacing w:val="-3"/>
          <w:sz w:val="24"/>
          <w:szCs w:val="24"/>
          <w:lang w:eastAsia="zh-CN"/>
        </w:rPr>
        <w:t xml:space="preserve"> </w:t>
      </w:r>
      <w:r>
        <w:rPr>
          <w:rFonts w:ascii="宋体" w:eastAsia="宋体" w:hAnsi="宋体" w:cs="宋体"/>
          <w:color w:val="auto"/>
          <w:spacing w:val="-3"/>
          <w:sz w:val="24"/>
          <w:szCs w:val="24"/>
          <w:lang w:eastAsia="zh-CN"/>
        </w:rPr>
        <w:t>公开、公平、公正</w:t>
      </w:r>
    </w:p>
    <w:p w:rsidR="002F58B2" w:rsidRDefault="00EA20DE">
      <w:pPr>
        <w:spacing w:before="189" w:line="219" w:lineRule="auto"/>
        <w:ind w:left="499"/>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1.2</w:t>
      </w:r>
      <w:r>
        <w:rPr>
          <w:rFonts w:ascii="宋体" w:eastAsia="宋体" w:hAnsi="宋体" w:cs="宋体" w:hint="eastAsia"/>
          <w:color w:val="auto"/>
          <w:spacing w:val="-3"/>
          <w:sz w:val="24"/>
          <w:szCs w:val="24"/>
          <w:lang w:eastAsia="zh-CN"/>
        </w:rPr>
        <w:t xml:space="preserve"> </w:t>
      </w:r>
      <w:r>
        <w:rPr>
          <w:rFonts w:ascii="宋体" w:eastAsia="宋体" w:hAnsi="宋体" w:cs="宋体"/>
          <w:color w:val="auto"/>
          <w:spacing w:val="-3"/>
          <w:sz w:val="24"/>
          <w:szCs w:val="24"/>
          <w:lang w:eastAsia="zh-CN"/>
        </w:rPr>
        <w:t>技术可行，措施得当</w:t>
      </w:r>
    </w:p>
    <w:p w:rsidR="002F58B2" w:rsidRDefault="00EA20DE">
      <w:pPr>
        <w:spacing w:before="192" w:line="354" w:lineRule="auto"/>
        <w:ind w:left="2" w:right="18" w:firstLine="496"/>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1.3</w:t>
      </w:r>
      <w:r>
        <w:rPr>
          <w:rFonts w:ascii="宋体" w:eastAsia="宋体" w:hAnsi="宋体" w:cs="宋体" w:hint="eastAsia"/>
          <w:color w:val="auto"/>
          <w:spacing w:val="-2"/>
          <w:sz w:val="24"/>
          <w:szCs w:val="24"/>
          <w:lang w:eastAsia="zh-CN"/>
        </w:rPr>
        <w:t xml:space="preserve"> </w:t>
      </w:r>
      <w:r>
        <w:rPr>
          <w:rFonts w:ascii="宋体" w:eastAsia="宋体" w:hAnsi="宋体" w:cs="宋体"/>
          <w:color w:val="auto"/>
          <w:spacing w:val="-2"/>
          <w:sz w:val="24"/>
          <w:szCs w:val="24"/>
          <w:lang w:eastAsia="zh-CN"/>
        </w:rPr>
        <w:t>符合采购需求，价格低者优先成交。在价格同等情况下，依次按质量及服务、</w:t>
      </w:r>
      <w:r>
        <w:rPr>
          <w:rFonts w:ascii="宋体" w:eastAsia="宋体" w:hAnsi="宋体" w:cs="宋体"/>
          <w:color w:val="auto"/>
          <w:spacing w:val="6"/>
          <w:sz w:val="24"/>
          <w:szCs w:val="24"/>
          <w:lang w:eastAsia="zh-CN"/>
        </w:rPr>
        <w:t xml:space="preserve"> </w:t>
      </w:r>
      <w:r>
        <w:rPr>
          <w:rFonts w:ascii="宋体" w:eastAsia="宋体" w:hAnsi="宋体" w:cs="宋体"/>
          <w:color w:val="auto"/>
          <w:spacing w:val="-1"/>
          <w:sz w:val="24"/>
          <w:szCs w:val="24"/>
          <w:lang w:eastAsia="zh-CN"/>
        </w:rPr>
        <w:t>提供的优惠条件等进行排序，推荐3名成交候选供应商。</w:t>
      </w:r>
    </w:p>
    <w:p w:rsidR="002F58B2" w:rsidRDefault="00EA20DE">
      <w:pPr>
        <w:spacing w:before="36" w:line="219"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2、谈判小组对每个参加谈判单位的响应文件的实质内容进行比较。</w:t>
      </w:r>
    </w:p>
    <w:p w:rsidR="002F58B2" w:rsidRDefault="00EA20DE">
      <w:pPr>
        <w:spacing w:before="190" w:line="293" w:lineRule="auto"/>
        <w:ind w:left="6" w:firstLine="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3、谈判小组将符合谈判文件规定的最终有效投标报价按由低到高顺序排序，推荐</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3名成交候选供应商。</w:t>
      </w:r>
    </w:p>
    <w:p w:rsidR="002F58B2" w:rsidRDefault="00EA20DE">
      <w:pPr>
        <w:spacing w:before="194" w:line="360" w:lineRule="auto"/>
        <w:ind w:left="3" w:right="98" w:firstLine="477"/>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t>采购人应当确定排名第一的成交候选人为成交人。排名第</w:t>
      </w:r>
      <w:r>
        <w:rPr>
          <w:rFonts w:ascii="宋体" w:eastAsia="宋体" w:hAnsi="宋体" w:cs="宋体"/>
          <w:color w:val="auto"/>
          <w:spacing w:val="-1"/>
          <w:sz w:val="24"/>
          <w:szCs w:val="24"/>
          <w:lang w:eastAsia="zh-CN"/>
        </w:rPr>
        <w:t>一的成交候选人放弃成</w:t>
      </w:r>
      <w:r>
        <w:rPr>
          <w:rFonts w:ascii="宋体" w:eastAsia="宋体" w:hAnsi="宋体" w:cs="宋体"/>
          <w:color w:val="auto"/>
          <w:sz w:val="24"/>
          <w:szCs w:val="24"/>
          <w:lang w:eastAsia="zh-CN"/>
        </w:rPr>
        <w:t xml:space="preserve"> 交、因不可抗力不能履行合同，或者被查实存在影响成</w:t>
      </w:r>
      <w:r>
        <w:rPr>
          <w:rFonts w:ascii="宋体" w:eastAsia="宋体" w:hAnsi="宋体" w:cs="宋体"/>
          <w:color w:val="auto"/>
          <w:spacing w:val="-1"/>
          <w:sz w:val="24"/>
          <w:szCs w:val="24"/>
          <w:lang w:eastAsia="zh-CN"/>
        </w:rPr>
        <w:t>交结果的违法行为等情形，不</w:t>
      </w:r>
      <w:r>
        <w:rPr>
          <w:rFonts w:ascii="宋体" w:eastAsia="宋体" w:hAnsi="宋体" w:cs="宋体"/>
          <w:color w:val="auto"/>
          <w:sz w:val="24"/>
          <w:szCs w:val="24"/>
          <w:lang w:eastAsia="zh-CN"/>
        </w:rPr>
        <w:t xml:space="preserve"> 符合成交条件的，采购人可以按照谈判小组提出的成交</w:t>
      </w:r>
      <w:r>
        <w:rPr>
          <w:rFonts w:ascii="宋体" w:eastAsia="宋体" w:hAnsi="宋体" w:cs="宋体"/>
          <w:color w:val="auto"/>
          <w:spacing w:val="-1"/>
          <w:sz w:val="24"/>
          <w:szCs w:val="24"/>
          <w:lang w:eastAsia="zh-CN"/>
        </w:rPr>
        <w:t>候选人名单排序依次确定其他</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成交候选人为成交人。</w:t>
      </w:r>
    </w:p>
    <w:p w:rsidR="002F58B2" w:rsidRDefault="002F58B2">
      <w:pPr>
        <w:spacing w:line="360" w:lineRule="auto"/>
        <w:rPr>
          <w:rFonts w:ascii="宋体" w:eastAsia="宋体" w:hAnsi="宋体" w:cs="宋体"/>
          <w:color w:val="auto"/>
          <w:sz w:val="24"/>
          <w:szCs w:val="24"/>
          <w:lang w:eastAsia="zh-CN"/>
        </w:rPr>
        <w:sectPr w:rsidR="002F58B2">
          <w:footerReference w:type="default" r:id="rId19"/>
          <w:pgSz w:w="11905" w:h="16839"/>
          <w:pgMar w:top="1431" w:right="1462" w:bottom="1235" w:left="1471" w:header="0" w:footer="1073" w:gutter="0"/>
          <w:cols w:space="720"/>
        </w:sectPr>
      </w:pPr>
    </w:p>
    <w:p w:rsidR="002F58B2" w:rsidRDefault="00EA20DE">
      <w:pPr>
        <w:spacing w:before="128" w:line="357" w:lineRule="auto"/>
        <w:ind w:left="1" w:right="178" w:firstLine="483"/>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lastRenderedPageBreak/>
        <w:t>非因不可抗力因素放弃成交的，或排名第一的</w:t>
      </w:r>
      <w:r>
        <w:rPr>
          <w:rFonts w:ascii="宋体" w:eastAsia="宋体" w:hAnsi="宋体" w:cs="宋体"/>
          <w:color w:val="auto"/>
          <w:spacing w:val="-1"/>
          <w:sz w:val="24"/>
          <w:szCs w:val="24"/>
          <w:lang w:eastAsia="zh-CN"/>
        </w:rPr>
        <w:t>成交候选人未按规定期限与采购人</w:t>
      </w:r>
      <w:r>
        <w:rPr>
          <w:rFonts w:ascii="宋体" w:eastAsia="宋体" w:hAnsi="宋体" w:cs="宋体"/>
          <w:color w:val="auto"/>
          <w:sz w:val="24"/>
          <w:szCs w:val="24"/>
          <w:lang w:eastAsia="zh-CN"/>
        </w:rPr>
        <w:t xml:space="preserve"> 签订合同的，应赔偿采购人由此造成的损失，损失费的计算</w:t>
      </w:r>
      <w:r>
        <w:rPr>
          <w:rFonts w:ascii="宋体" w:eastAsia="宋体" w:hAnsi="宋体" w:cs="宋体"/>
          <w:color w:val="auto"/>
          <w:spacing w:val="-1"/>
          <w:sz w:val="24"/>
          <w:szCs w:val="24"/>
          <w:lang w:eastAsia="zh-CN"/>
        </w:rPr>
        <w:t>方法为该成交候选人的投</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标价与重新确定的成交人成交价的差额，并按照相关规定处理。</w:t>
      </w:r>
    </w:p>
    <w:p w:rsidR="002F58B2" w:rsidRDefault="00EA20DE">
      <w:pPr>
        <w:spacing w:before="38"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4.1对中小型或微型企业投标的扶持：</w:t>
      </w:r>
    </w:p>
    <w:p w:rsidR="002F58B2" w:rsidRDefault="00EA20DE">
      <w:pPr>
        <w:spacing w:before="191" w:line="219" w:lineRule="auto"/>
        <w:jc w:val="right"/>
        <w:rPr>
          <w:rFonts w:ascii="宋体" w:eastAsia="宋体" w:hAnsi="宋体" w:cs="宋体"/>
          <w:color w:val="auto"/>
          <w:sz w:val="24"/>
          <w:szCs w:val="24"/>
          <w:lang w:eastAsia="zh-CN"/>
        </w:rPr>
      </w:pPr>
      <w:r>
        <w:rPr>
          <w:rFonts w:ascii="宋体" w:eastAsia="宋体" w:hAnsi="宋体" w:cs="宋体"/>
          <w:color w:val="auto"/>
          <w:spacing w:val="-11"/>
          <w:sz w:val="24"/>
          <w:szCs w:val="24"/>
          <w:lang w:eastAsia="zh-CN"/>
        </w:rPr>
        <w:t>4.1.1投标供应商如是中小型或是微型企业需提供：《中小企业声明函》（见格式）。</w:t>
      </w:r>
    </w:p>
    <w:p w:rsidR="002F58B2" w:rsidRDefault="00EA20DE">
      <w:pPr>
        <w:spacing w:before="192" w:line="219" w:lineRule="auto"/>
        <w:jc w:val="right"/>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4.2 按照《政府采购促进中小企业发展管理办</w:t>
      </w:r>
      <w:r>
        <w:rPr>
          <w:rFonts w:ascii="宋体" w:eastAsia="宋体" w:hAnsi="宋体" w:cs="宋体"/>
          <w:color w:val="auto"/>
          <w:spacing w:val="-3"/>
          <w:sz w:val="24"/>
          <w:szCs w:val="24"/>
          <w:lang w:eastAsia="zh-CN"/>
        </w:rPr>
        <w:t>法》有关规定，中小企业的标准为：</w:t>
      </w:r>
    </w:p>
    <w:p w:rsidR="002F58B2" w:rsidRDefault="00EA20DE">
      <w:pPr>
        <w:spacing w:before="191" w:line="293" w:lineRule="auto"/>
        <w:ind w:left="21" w:right="80" w:firstLine="459"/>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4.2.1提供本企业制造的货物、承担的工程或者服务，或者提供其他中小企业制造</w:t>
      </w:r>
      <w:r>
        <w:rPr>
          <w:rFonts w:ascii="宋体" w:eastAsia="宋体" w:hAnsi="宋体" w:cs="宋体"/>
          <w:color w:val="auto"/>
          <w:spacing w:val="6"/>
          <w:sz w:val="24"/>
          <w:szCs w:val="24"/>
          <w:lang w:eastAsia="zh-CN"/>
        </w:rPr>
        <w:t xml:space="preserve"> </w:t>
      </w:r>
      <w:r>
        <w:rPr>
          <w:rFonts w:ascii="宋体" w:eastAsia="宋体" w:hAnsi="宋体" w:cs="宋体"/>
          <w:color w:val="auto"/>
          <w:spacing w:val="-2"/>
          <w:sz w:val="24"/>
          <w:szCs w:val="24"/>
          <w:lang w:eastAsia="zh-CN"/>
        </w:rPr>
        <w:t>的货物，不包括提供或使用大型企业注册商标的货物；</w:t>
      </w:r>
    </w:p>
    <w:p w:rsidR="002F58B2" w:rsidRDefault="00EA20DE">
      <w:pPr>
        <w:spacing w:before="194" w:line="293" w:lineRule="auto"/>
        <w:ind w:right="80" w:firstLine="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4.2.2本规定所称中小企业划分标准，是指国务院有关部门根据企业从业人员、营</w:t>
      </w:r>
      <w:r>
        <w:rPr>
          <w:rFonts w:ascii="宋体" w:eastAsia="宋体" w:hAnsi="宋体" w:cs="宋体"/>
          <w:color w:val="auto"/>
          <w:spacing w:val="6"/>
          <w:sz w:val="24"/>
          <w:szCs w:val="24"/>
          <w:lang w:eastAsia="zh-CN"/>
        </w:rPr>
        <w:t xml:space="preserve"> </w:t>
      </w:r>
      <w:r>
        <w:rPr>
          <w:rFonts w:ascii="宋体" w:eastAsia="宋体" w:hAnsi="宋体" w:cs="宋体"/>
          <w:color w:val="auto"/>
          <w:sz w:val="24"/>
          <w:szCs w:val="24"/>
          <w:lang w:eastAsia="zh-CN"/>
        </w:rPr>
        <w:t>业收入、资产总额等指标制定的中小企业划型标准（工信部联企业</w:t>
      </w:r>
      <w:r>
        <w:rPr>
          <w:rFonts w:ascii="宋体" w:eastAsia="宋体" w:hAnsi="宋体" w:cs="宋体"/>
          <w:color w:val="auto"/>
          <w:spacing w:val="-1"/>
          <w:sz w:val="24"/>
          <w:szCs w:val="24"/>
          <w:lang w:eastAsia="zh-CN"/>
        </w:rPr>
        <w:t>﹝2011﹞300号</w:t>
      </w:r>
      <w:r>
        <w:rPr>
          <w:rFonts w:ascii="宋体" w:eastAsia="宋体" w:hAnsi="宋体" w:cs="宋体"/>
          <w:color w:val="auto"/>
          <w:spacing w:val="-28"/>
          <w:sz w:val="24"/>
          <w:szCs w:val="24"/>
          <w:lang w:eastAsia="zh-CN"/>
        </w:rPr>
        <w:t>）；</w:t>
      </w:r>
    </w:p>
    <w:p w:rsidR="002F58B2" w:rsidRDefault="00EA20DE">
      <w:pPr>
        <w:spacing w:before="190" w:line="293" w:lineRule="auto"/>
        <w:ind w:left="9" w:right="80" w:firstLine="47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4.2.3小型、微型企业提供有中型企业制造的货物的，视同为中型企业；小型、微</w:t>
      </w:r>
      <w:r>
        <w:rPr>
          <w:rFonts w:ascii="宋体" w:eastAsia="宋体" w:hAnsi="宋体" w:cs="宋体"/>
          <w:color w:val="auto"/>
          <w:spacing w:val="6"/>
          <w:sz w:val="24"/>
          <w:szCs w:val="24"/>
          <w:lang w:eastAsia="zh-CN"/>
        </w:rPr>
        <w:t xml:space="preserve"> </w:t>
      </w:r>
      <w:r>
        <w:rPr>
          <w:rFonts w:ascii="宋体" w:eastAsia="宋体" w:hAnsi="宋体" w:cs="宋体"/>
          <w:color w:val="auto"/>
          <w:spacing w:val="-1"/>
          <w:sz w:val="24"/>
          <w:szCs w:val="24"/>
          <w:lang w:eastAsia="zh-CN"/>
        </w:rPr>
        <w:t>型、中型企业提供有大型企业制造的货物的，视同为大型企业。</w:t>
      </w:r>
    </w:p>
    <w:p w:rsidR="002F58B2" w:rsidRDefault="00EA20DE">
      <w:pPr>
        <w:spacing w:before="194" w:line="362" w:lineRule="auto"/>
        <w:ind w:left="3" w:right="80" w:firstLine="47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4.3根据财政部司法部《关于政府采购支持监狱企业发展有关问题的通知》（财库</w:t>
      </w:r>
      <w:r>
        <w:rPr>
          <w:rFonts w:ascii="宋体" w:eastAsia="宋体" w:hAnsi="宋体" w:cs="宋体"/>
          <w:color w:val="auto"/>
          <w:spacing w:val="6"/>
          <w:sz w:val="24"/>
          <w:szCs w:val="24"/>
          <w:lang w:eastAsia="zh-CN"/>
        </w:rPr>
        <w:t xml:space="preserve"> </w:t>
      </w:r>
      <w:r>
        <w:rPr>
          <w:rFonts w:ascii="宋体" w:eastAsia="宋体" w:hAnsi="宋体" w:cs="宋体"/>
          <w:color w:val="auto"/>
          <w:sz w:val="24"/>
          <w:szCs w:val="24"/>
          <w:lang w:eastAsia="zh-CN"/>
        </w:rPr>
        <w:t>〔2014〕68号）和财政部民政部中国残疾人联合会《关</w:t>
      </w:r>
      <w:r>
        <w:rPr>
          <w:rFonts w:ascii="宋体" w:eastAsia="宋体" w:hAnsi="宋体" w:cs="宋体"/>
          <w:color w:val="auto"/>
          <w:spacing w:val="-1"/>
          <w:sz w:val="24"/>
          <w:szCs w:val="24"/>
          <w:lang w:eastAsia="zh-CN"/>
        </w:rPr>
        <w:t>于促进残疾人就业政府采购政</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策的通知》（财库〔2017〕141号）规定；监狱企业和残疾人福利性单位视同小型、微</w:t>
      </w:r>
      <w:r>
        <w:rPr>
          <w:rFonts w:ascii="宋体" w:eastAsia="宋体" w:hAnsi="宋体" w:cs="宋体"/>
          <w:color w:val="auto"/>
          <w:spacing w:val="7"/>
          <w:sz w:val="24"/>
          <w:szCs w:val="24"/>
          <w:lang w:eastAsia="zh-CN"/>
        </w:rPr>
        <w:t xml:space="preserve"> </w:t>
      </w:r>
      <w:r>
        <w:rPr>
          <w:rFonts w:ascii="宋体" w:eastAsia="宋体" w:hAnsi="宋体" w:cs="宋体"/>
          <w:color w:val="auto"/>
          <w:spacing w:val="-3"/>
          <w:sz w:val="24"/>
          <w:szCs w:val="24"/>
          <w:lang w:eastAsia="zh-CN"/>
        </w:rPr>
        <w:t>型企业。</w:t>
      </w:r>
    </w:p>
    <w:p w:rsidR="002F58B2" w:rsidRDefault="00EA20DE">
      <w:pPr>
        <w:spacing w:before="24" w:line="219" w:lineRule="auto"/>
        <w:ind w:left="482"/>
        <w:rPr>
          <w:rFonts w:ascii="宋体" w:eastAsia="宋体" w:hAnsi="宋体" w:cs="宋体"/>
          <w:color w:val="auto"/>
          <w:sz w:val="24"/>
          <w:szCs w:val="24"/>
          <w:lang w:eastAsia="zh-CN"/>
        </w:rPr>
      </w:pPr>
      <w:r>
        <w:rPr>
          <w:rFonts w:ascii="宋体" w:eastAsia="宋体" w:hAnsi="宋体" w:cs="宋体"/>
          <w:b/>
          <w:bCs/>
          <w:color w:val="auto"/>
          <w:spacing w:val="-2"/>
          <w:sz w:val="24"/>
          <w:szCs w:val="24"/>
          <w:lang w:eastAsia="zh-CN"/>
        </w:rPr>
        <w:t>本项目全额面向中小企业采购，</w:t>
      </w:r>
      <w:bookmarkStart w:id="20" w:name="OLE_LINK7"/>
      <w:bookmarkStart w:id="21" w:name="OLE_LINK8"/>
      <w:r>
        <w:rPr>
          <w:rFonts w:ascii="宋体" w:eastAsia="宋体" w:hAnsi="宋体" w:cs="宋体"/>
          <w:b/>
          <w:bCs/>
          <w:color w:val="auto"/>
          <w:spacing w:val="-2"/>
          <w:sz w:val="24"/>
          <w:szCs w:val="24"/>
          <w:lang w:eastAsia="zh-CN"/>
        </w:rPr>
        <w:t>供应商需提供中小企业声明</w:t>
      </w:r>
      <w:r>
        <w:rPr>
          <w:rFonts w:ascii="宋体" w:eastAsia="宋体" w:hAnsi="宋体" w:cs="宋体"/>
          <w:b/>
          <w:bCs/>
          <w:color w:val="auto"/>
          <w:spacing w:val="-3"/>
          <w:sz w:val="24"/>
          <w:szCs w:val="24"/>
          <w:lang w:eastAsia="zh-CN"/>
        </w:rPr>
        <w:t>函</w:t>
      </w:r>
      <w:bookmarkEnd w:id="20"/>
      <w:bookmarkEnd w:id="21"/>
      <w:r>
        <w:rPr>
          <w:rFonts w:ascii="宋体" w:eastAsia="宋体" w:hAnsi="宋体" w:cs="宋体"/>
          <w:b/>
          <w:bCs/>
          <w:color w:val="auto"/>
          <w:spacing w:val="-3"/>
          <w:sz w:val="24"/>
          <w:szCs w:val="24"/>
          <w:lang w:eastAsia="zh-CN"/>
        </w:rPr>
        <w:t>。</w:t>
      </w:r>
    </w:p>
    <w:p w:rsidR="002F58B2" w:rsidRDefault="00EA20DE">
      <w:pPr>
        <w:spacing w:before="194" w:line="219" w:lineRule="auto"/>
        <w:ind w:left="50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四、参加谈判单位的响应文件有下列情况之一的，视为无效响应文</w:t>
      </w:r>
      <w:r>
        <w:rPr>
          <w:rFonts w:ascii="宋体" w:eastAsia="宋体" w:hAnsi="宋体" w:cs="宋体"/>
          <w:color w:val="auto"/>
          <w:spacing w:val="-2"/>
          <w:sz w:val="24"/>
          <w:szCs w:val="24"/>
          <w:lang w:eastAsia="zh-CN"/>
        </w:rPr>
        <w:t>件。</w:t>
      </w:r>
    </w:p>
    <w:p w:rsidR="002F58B2" w:rsidRDefault="00EA20DE">
      <w:pPr>
        <w:spacing w:before="190" w:line="219" w:lineRule="auto"/>
        <w:ind w:left="499"/>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1、未按谈判文件明示的规定签字或盖章的；</w:t>
      </w:r>
    </w:p>
    <w:p w:rsidR="002F58B2" w:rsidRDefault="00EA20DE">
      <w:pPr>
        <w:spacing w:before="194" w:line="293" w:lineRule="auto"/>
        <w:ind w:left="2" w:right="82" w:firstLine="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2、响应文件的关键内容（谈判报价、</w:t>
      </w:r>
      <w:r>
        <w:rPr>
          <w:rFonts w:ascii="宋体" w:eastAsia="宋体" w:hAnsi="宋体" w:cs="宋体" w:hint="eastAsia"/>
          <w:color w:val="auto"/>
          <w:spacing w:val="-1"/>
          <w:sz w:val="24"/>
          <w:szCs w:val="24"/>
          <w:lang w:eastAsia="zh-CN"/>
        </w:rPr>
        <w:t>工期（</w:t>
      </w:r>
      <w:r>
        <w:rPr>
          <w:rFonts w:ascii="宋体" w:eastAsia="宋体" w:hAnsi="宋体" w:cs="宋体"/>
          <w:color w:val="auto"/>
          <w:spacing w:val="-1"/>
          <w:sz w:val="24"/>
          <w:szCs w:val="24"/>
          <w:lang w:eastAsia="zh-CN"/>
        </w:rPr>
        <w:t>合同履行期限</w:t>
      </w:r>
      <w:r>
        <w:rPr>
          <w:rFonts w:ascii="宋体" w:eastAsia="宋体" w:hAnsi="宋体" w:cs="宋体" w:hint="eastAsia"/>
          <w:color w:val="auto"/>
          <w:spacing w:val="-1"/>
          <w:sz w:val="24"/>
          <w:szCs w:val="24"/>
          <w:lang w:eastAsia="zh-CN"/>
        </w:rPr>
        <w:t>）</w:t>
      </w:r>
      <w:r>
        <w:rPr>
          <w:rFonts w:ascii="宋体" w:eastAsia="宋体" w:hAnsi="宋体" w:cs="宋体"/>
          <w:color w:val="auto"/>
          <w:spacing w:val="-1"/>
          <w:sz w:val="24"/>
          <w:szCs w:val="24"/>
          <w:lang w:eastAsia="zh-CN"/>
        </w:rPr>
        <w:t>、质量标准等）未填写或</w:t>
      </w:r>
      <w:r>
        <w:rPr>
          <w:rFonts w:ascii="宋体" w:eastAsia="宋体" w:hAnsi="宋体" w:cs="宋体"/>
          <w:color w:val="auto"/>
          <w:spacing w:val="-2"/>
          <w:sz w:val="24"/>
          <w:szCs w:val="24"/>
          <w:lang w:eastAsia="zh-CN"/>
        </w:rPr>
        <w:t>填写</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字迹模糊、达不到要求的；</w:t>
      </w:r>
    </w:p>
    <w:p w:rsidR="002F58B2" w:rsidRDefault="00EA20DE">
      <w:pPr>
        <w:spacing w:before="192" w:line="218" w:lineRule="auto"/>
        <w:ind w:left="486"/>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3、谈判报价超出控制价的；</w:t>
      </w:r>
    </w:p>
    <w:p w:rsidR="002F58B2" w:rsidRDefault="00EA20DE">
      <w:pPr>
        <w:spacing w:before="191" w:line="293" w:lineRule="auto"/>
        <w:ind w:right="80" w:firstLine="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4、投标单位递交两份或多份内容不同的响应文件，或在一份响应文件中对同一采</w:t>
      </w:r>
      <w:r>
        <w:rPr>
          <w:rFonts w:ascii="宋体" w:eastAsia="宋体" w:hAnsi="宋体" w:cs="宋体"/>
          <w:color w:val="auto"/>
          <w:spacing w:val="4"/>
          <w:sz w:val="24"/>
          <w:szCs w:val="24"/>
          <w:lang w:eastAsia="zh-CN"/>
        </w:rPr>
        <w:t xml:space="preserve"> </w:t>
      </w:r>
      <w:r>
        <w:rPr>
          <w:rFonts w:ascii="宋体" w:eastAsia="宋体" w:hAnsi="宋体" w:cs="宋体"/>
          <w:color w:val="auto"/>
          <w:spacing w:val="-1"/>
          <w:sz w:val="24"/>
          <w:szCs w:val="24"/>
          <w:lang w:eastAsia="zh-CN"/>
        </w:rPr>
        <w:t>购项目有两个或多个报价，且未声明哪一个有效的；</w:t>
      </w:r>
    </w:p>
    <w:p w:rsidR="002F58B2" w:rsidRDefault="00EA20DE">
      <w:pPr>
        <w:spacing w:before="196" w:line="293" w:lineRule="auto"/>
        <w:ind w:left="7" w:right="18" w:firstLine="479"/>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5、评标过程中，如有供应商存在“投标文件制作机器码一致</w:t>
      </w:r>
      <w:r>
        <w:rPr>
          <w:rFonts w:ascii="宋体" w:eastAsia="宋体" w:hAnsi="宋体" w:cs="宋体"/>
          <w:color w:val="auto"/>
          <w:spacing w:val="-77"/>
          <w:sz w:val="24"/>
          <w:szCs w:val="24"/>
          <w:lang w:eastAsia="zh-CN"/>
        </w:rPr>
        <w:t xml:space="preserve"> </w:t>
      </w:r>
      <w:r>
        <w:rPr>
          <w:rFonts w:ascii="宋体" w:eastAsia="宋体" w:hAnsi="宋体" w:cs="宋体"/>
          <w:color w:val="auto"/>
          <w:spacing w:val="-7"/>
          <w:sz w:val="24"/>
          <w:szCs w:val="24"/>
          <w:lang w:eastAsia="zh-CN"/>
        </w:rPr>
        <w:t>”，则视其投标无效，</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并按照相关规定进行处理；</w:t>
      </w:r>
    </w:p>
    <w:p w:rsidR="002F58B2" w:rsidRDefault="00EA20DE">
      <w:pPr>
        <w:spacing w:before="189" w:line="219" w:lineRule="auto"/>
        <w:ind w:left="48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6、响应文件中附有采购人不能接受的条件的；</w:t>
      </w:r>
    </w:p>
    <w:p w:rsidR="002F58B2" w:rsidRDefault="00EA20DE">
      <w:pPr>
        <w:spacing w:before="194" w:line="219" w:lineRule="auto"/>
        <w:ind w:left="48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7、响应文件有明显不符合谈判文件其它要求和有关法律法规的；</w:t>
      </w:r>
    </w:p>
    <w:p w:rsidR="002F58B2" w:rsidRDefault="002F58B2">
      <w:pPr>
        <w:spacing w:line="219" w:lineRule="auto"/>
        <w:rPr>
          <w:rFonts w:ascii="宋体" w:eastAsia="宋体" w:hAnsi="宋体" w:cs="宋体"/>
          <w:color w:val="auto"/>
          <w:sz w:val="24"/>
          <w:szCs w:val="24"/>
          <w:lang w:eastAsia="zh-CN"/>
        </w:rPr>
        <w:sectPr w:rsidR="002F58B2">
          <w:footerReference w:type="default" r:id="rId20"/>
          <w:pgSz w:w="11905" w:h="16839"/>
          <w:pgMar w:top="1431" w:right="1382" w:bottom="1235" w:left="1471" w:header="0" w:footer="1073" w:gutter="0"/>
          <w:cols w:space="720"/>
        </w:sectPr>
      </w:pPr>
    </w:p>
    <w:p w:rsidR="002F58B2" w:rsidRDefault="00EA20DE">
      <w:pPr>
        <w:spacing w:before="125" w:line="330" w:lineRule="auto"/>
        <w:ind w:firstLine="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lastRenderedPageBreak/>
        <w:t>8、在评标过程中，谈判小组发现投标单位的报价明显低于其它谈判报价，使得其</w:t>
      </w:r>
      <w:r>
        <w:rPr>
          <w:rFonts w:ascii="宋体" w:eastAsia="宋体" w:hAnsi="宋体" w:cs="宋体"/>
          <w:color w:val="auto"/>
          <w:spacing w:val="3"/>
          <w:sz w:val="24"/>
          <w:szCs w:val="24"/>
          <w:lang w:eastAsia="zh-CN"/>
        </w:rPr>
        <w:t xml:space="preserve"> </w:t>
      </w:r>
      <w:r>
        <w:rPr>
          <w:rFonts w:ascii="宋体" w:eastAsia="宋体" w:hAnsi="宋体" w:cs="宋体"/>
          <w:color w:val="auto"/>
          <w:sz w:val="24"/>
          <w:szCs w:val="24"/>
          <w:lang w:eastAsia="zh-CN"/>
        </w:rPr>
        <w:t>谈判报价可能低于其个别成本的，应当要求该投标单位作出书</w:t>
      </w:r>
      <w:r>
        <w:rPr>
          <w:rFonts w:ascii="宋体" w:eastAsia="宋体" w:hAnsi="宋体" w:cs="宋体"/>
          <w:color w:val="auto"/>
          <w:spacing w:val="-1"/>
          <w:sz w:val="24"/>
          <w:szCs w:val="24"/>
          <w:lang w:eastAsia="zh-CN"/>
        </w:rPr>
        <w:t>面说明并提供相关证明</w:t>
      </w:r>
      <w:r>
        <w:rPr>
          <w:rFonts w:ascii="宋体" w:eastAsia="宋体" w:hAnsi="宋体" w:cs="宋体"/>
          <w:color w:val="auto"/>
          <w:sz w:val="24"/>
          <w:szCs w:val="24"/>
          <w:lang w:eastAsia="zh-CN"/>
        </w:rPr>
        <w:t xml:space="preserve"> 材料。投标单位不能合理说明或者不能提供相关证明材料的，</w:t>
      </w:r>
      <w:r>
        <w:rPr>
          <w:rFonts w:ascii="宋体" w:eastAsia="宋体" w:hAnsi="宋体" w:cs="宋体"/>
          <w:color w:val="auto"/>
          <w:spacing w:val="-1"/>
          <w:sz w:val="24"/>
          <w:szCs w:val="24"/>
          <w:lang w:eastAsia="zh-CN"/>
        </w:rPr>
        <w:t>由谈判小组认定该投标</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单位以低于成本报价竞标，其谈判应作废标处理。</w:t>
      </w:r>
    </w:p>
    <w:p w:rsidR="002F58B2" w:rsidRDefault="00EA20DE">
      <w:pPr>
        <w:spacing w:before="194" w:line="221" w:lineRule="auto"/>
        <w:ind w:left="484"/>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五、授予合同</w:t>
      </w:r>
    </w:p>
    <w:p w:rsidR="002F58B2" w:rsidRDefault="00EA20DE">
      <w:pPr>
        <w:spacing w:before="190" w:line="219" w:lineRule="auto"/>
        <w:ind w:left="49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1、本合同将授予经过谈判小组确认的成交单位。</w:t>
      </w:r>
    </w:p>
    <w:p w:rsidR="002F58B2" w:rsidRDefault="00EA20DE">
      <w:pPr>
        <w:spacing w:before="191" w:line="293" w:lineRule="auto"/>
        <w:ind w:firstLine="48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2、成交人应当自成交通知书发出之日起15日内，按照谈判文件和成交人的响应文</w:t>
      </w:r>
      <w:r>
        <w:rPr>
          <w:rFonts w:ascii="宋体" w:eastAsia="宋体" w:hAnsi="宋体" w:cs="宋体"/>
          <w:color w:val="auto"/>
          <w:spacing w:val="2"/>
          <w:sz w:val="24"/>
          <w:szCs w:val="24"/>
          <w:lang w:eastAsia="zh-CN"/>
        </w:rPr>
        <w:t xml:space="preserve"> </w:t>
      </w:r>
      <w:r>
        <w:rPr>
          <w:rFonts w:ascii="宋体" w:eastAsia="宋体" w:hAnsi="宋体" w:cs="宋体"/>
          <w:color w:val="auto"/>
          <w:spacing w:val="-1"/>
          <w:sz w:val="24"/>
          <w:szCs w:val="24"/>
          <w:lang w:eastAsia="zh-CN"/>
        </w:rPr>
        <w:t>件与采购人签订合同。</w:t>
      </w:r>
    </w:p>
    <w:p w:rsidR="002F58B2" w:rsidRDefault="00EA20DE">
      <w:pPr>
        <w:spacing w:before="192"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3、谈判文件、成交人的谈判文件及其澄清文件等均为签订合同的依据。</w:t>
      </w:r>
    </w:p>
    <w:p w:rsidR="002F58B2" w:rsidRDefault="00EA20DE">
      <w:pPr>
        <w:spacing w:before="193"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4、合同签订后应按照相关规定进行公示。</w:t>
      </w:r>
    </w:p>
    <w:p w:rsidR="002F58B2" w:rsidRDefault="002F58B2">
      <w:pPr>
        <w:spacing w:line="219" w:lineRule="auto"/>
        <w:rPr>
          <w:rFonts w:ascii="宋体" w:eastAsia="宋体" w:hAnsi="宋体" w:cs="宋体"/>
          <w:color w:val="auto"/>
          <w:sz w:val="24"/>
          <w:szCs w:val="24"/>
          <w:lang w:eastAsia="zh-CN"/>
        </w:rPr>
        <w:sectPr w:rsidR="002F58B2">
          <w:footerReference w:type="default" r:id="rId21"/>
          <w:pgSz w:w="11905" w:h="16839"/>
          <w:pgMar w:top="1431" w:right="1462" w:bottom="1235" w:left="1472" w:header="0" w:footer="1073" w:gutter="0"/>
          <w:cols w:space="720"/>
        </w:sectPr>
      </w:pPr>
    </w:p>
    <w:p w:rsidR="002F58B2" w:rsidRDefault="00EA20DE">
      <w:pPr>
        <w:spacing w:before="167" w:line="225" w:lineRule="auto"/>
        <w:ind w:left="3046"/>
        <w:outlineLvl w:val="0"/>
        <w:rPr>
          <w:rFonts w:ascii="宋体" w:eastAsia="宋体" w:hAnsi="宋体" w:cs="宋体"/>
          <w:color w:val="auto"/>
          <w:sz w:val="31"/>
          <w:szCs w:val="31"/>
          <w:lang w:eastAsia="zh-CN"/>
        </w:rPr>
      </w:pPr>
      <w:bookmarkStart w:id="22" w:name="bookmark9"/>
      <w:bookmarkStart w:id="23" w:name="bookmark10"/>
      <w:bookmarkEnd w:id="22"/>
      <w:bookmarkEnd w:id="23"/>
      <w:r>
        <w:rPr>
          <w:rFonts w:ascii="宋体" w:eastAsia="宋体" w:hAnsi="宋体" w:cs="宋体"/>
          <w:b/>
          <w:bCs/>
          <w:color w:val="auto"/>
          <w:spacing w:val="6"/>
          <w:sz w:val="31"/>
          <w:szCs w:val="31"/>
          <w:lang w:eastAsia="zh-CN"/>
        </w:rPr>
        <w:lastRenderedPageBreak/>
        <w:t>第三部分</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其他要求</w:t>
      </w:r>
    </w:p>
    <w:p w:rsidR="002F58B2" w:rsidRDefault="002F58B2">
      <w:pPr>
        <w:pStyle w:val="a4"/>
        <w:spacing w:line="306" w:lineRule="auto"/>
        <w:rPr>
          <w:color w:val="auto"/>
          <w:lang w:eastAsia="zh-CN"/>
        </w:rPr>
      </w:pPr>
    </w:p>
    <w:p w:rsidR="002F58B2" w:rsidRDefault="002F58B2">
      <w:pPr>
        <w:pStyle w:val="a4"/>
        <w:spacing w:line="307" w:lineRule="auto"/>
        <w:rPr>
          <w:color w:val="auto"/>
          <w:lang w:eastAsia="zh-CN"/>
        </w:rPr>
      </w:pPr>
    </w:p>
    <w:p w:rsidR="002F58B2" w:rsidRDefault="00EA20DE">
      <w:pPr>
        <w:spacing w:before="78" w:line="352" w:lineRule="auto"/>
        <w:ind w:firstLine="479"/>
        <w:rPr>
          <w:rFonts w:ascii="宋体" w:eastAsia="宋体" w:hAnsi="宋体" w:cs="宋体"/>
          <w:color w:val="auto"/>
          <w:sz w:val="24"/>
          <w:szCs w:val="24"/>
          <w:lang w:eastAsia="zh-CN"/>
        </w:rPr>
      </w:pPr>
      <w:r>
        <w:rPr>
          <w:rFonts w:ascii="宋体" w:eastAsia="宋体" w:hAnsi="宋体" w:cs="宋体"/>
          <w:color w:val="auto"/>
          <w:sz w:val="24"/>
          <w:szCs w:val="24"/>
          <w:lang w:eastAsia="zh-CN"/>
        </w:rPr>
        <w:t>谈判供应商如有不清楚的地方可与采购人或</w:t>
      </w:r>
      <w:r>
        <w:rPr>
          <w:rFonts w:ascii="宋体" w:eastAsia="宋体" w:hAnsi="宋体" w:cs="宋体" w:hint="eastAsia"/>
          <w:color w:val="auto"/>
          <w:sz w:val="24"/>
          <w:szCs w:val="24"/>
          <w:lang w:eastAsia="zh-CN"/>
        </w:rPr>
        <w:t>焦作诚鑫工程管理有限公司</w:t>
      </w:r>
      <w:r>
        <w:rPr>
          <w:rFonts w:ascii="宋体" w:eastAsia="宋体" w:hAnsi="宋体" w:cs="宋体"/>
          <w:color w:val="auto"/>
          <w:spacing w:val="-1"/>
          <w:sz w:val="24"/>
          <w:szCs w:val="24"/>
          <w:lang w:eastAsia="zh-CN"/>
        </w:rPr>
        <w:t>联系。谈</w:t>
      </w:r>
      <w:r>
        <w:rPr>
          <w:rFonts w:ascii="宋体" w:eastAsia="宋体" w:hAnsi="宋体" w:cs="宋体"/>
          <w:color w:val="auto"/>
          <w:sz w:val="24"/>
          <w:szCs w:val="24"/>
          <w:lang w:eastAsia="zh-CN"/>
        </w:rPr>
        <w:t xml:space="preserve"> 判报价应包含所有费用。成交人在成交后不得以</w:t>
      </w:r>
      <w:r>
        <w:rPr>
          <w:rFonts w:ascii="宋体" w:eastAsia="宋体" w:hAnsi="宋体" w:cs="宋体"/>
          <w:color w:val="auto"/>
          <w:spacing w:val="-1"/>
          <w:sz w:val="24"/>
          <w:szCs w:val="24"/>
          <w:lang w:eastAsia="zh-CN"/>
        </w:rPr>
        <w:t>任何理由增加任何费用。</w:t>
      </w:r>
    </w:p>
    <w:p w:rsidR="002F58B2" w:rsidRDefault="002F58B2">
      <w:pPr>
        <w:pStyle w:val="a4"/>
        <w:spacing w:line="271" w:lineRule="auto"/>
        <w:rPr>
          <w:color w:val="auto"/>
          <w:lang w:eastAsia="zh-CN"/>
        </w:rPr>
      </w:pPr>
    </w:p>
    <w:p w:rsidR="002F58B2" w:rsidRDefault="002F58B2">
      <w:pPr>
        <w:pStyle w:val="a4"/>
        <w:spacing w:line="271" w:lineRule="auto"/>
        <w:rPr>
          <w:color w:val="auto"/>
          <w:lang w:eastAsia="zh-CN"/>
        </w:rPr>
      </w:pPr>
    </w:p>
    <w:p w:rsidR="002F58B2" w:rsidRDefault="002F58B2">
      <w:pPr>
        <w:pStyle w:val="a4"/>
        <w:spacing w:line="271" w:lineRule="auto"/>
        <w:rPr>
          <w:color w:val="auto"/>
          <w:lang w:eastAsia="zh-CN"/>
        </w:rPr>
      </w:pPr>
    </w:p>
    <w:p w:rsidR="002F58B2" w:rsidRDefault="002F58B2">
      <w:pPr>
        <w:pStyle w:val="a4"/>
        <w:spacing w:line="271" w:lineRule="auto"/>
        <w:rPr>
          <w:color w:val="auto"/>
          <w:lang w:eastAsia="zh-CN"/>
        </w:rPr>
      </w:pPr>
    </w:p>
    <w:p w:rsidR="002F58B2" w:rsidRDefault="00EA20DE">
      <w:pPr>
        <w:spacing w:before="101" w:line="225" w:lineRule="auto"/>
        <w:ind w:left="3046"/>
        <w:outlineLvl w:val="0"/>
        <w:rPr>
          <w:rFonts w:ascii="宋体" w:eastAsia="宋体" w:hAnsi="宋体" w:cs="宋体"/>
          <w:color w:val="auto"/>
          <w:sz w:val="31"/>
          <w:szCs w:val="31"/>
          <w:lang w:eastAsia="zh-CN"/>
        </w:rPr>
      </w:pPr>
      <w:bookmarkStart w:id="24" w:name="bookmark12"/>
      <w:bookmarkStart w:id="25" w:name="bookmark11"/>
      <w:bookmarkEnd w:id="24"/>
      <w:bookmarkEnd w:id="25"/>
      <w:r>
        <w:rPr>
          <w:rFonts w:ascii="宋体" w:eastAsia="宋体" w:hAnsi="宋体" w:cs="宋体"/>
          <w:b/>
          <w:bCs/>
          <w:color w:val="auto"/>
          <w:spacing w:val="6"/>
          <w:sz w:val="31"/>
          <w:szCs w:val="31"/>
          <w:lang w:eastAsia="zh-CN"/>
        </w:rPr>
        <w:t>第四部分</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监督单位</w:t>
      </w:r>
    </w:p>
    <w:p w:rsidR="002F58B2" w:rsidRDefault="002F58B2">
      <w:pPr>
        <w:pStyle w:val="a4"/>
        <w:spacing w:line="307" w:lineRule="auto"/>
        <w:rPr>
          <w:color w:val="auto"/>
          <w:lang w:eastAsia="zh-CN"/>
        </w:rPr>
      </w:pPr>
    </w:p>
    <w:p w:rsidR="002F58B2" w:rsidRDefault="002F58B2">
      <w:pPr>
        <w:pStyle w:val="a4"/>
        <w:spacing w:line="307" w:lineRule="auto"/>
        <w:rPr>
          <w:color w:val="auto"/>
          <w:lang w:eastAsia="zh-CN"/>
        </w:rPr>
      </w:pPr>
    </w:p>
    <w:p w:rsidR="002F58B2" w:rsidRDefault="00EA20DE">
      <w:pPr>
        <w:spacing w:before="78" w:line="220" w:lineRule="auto"/>
        <w:ind w:left="2928"/>
        <w:rPr>
          <w:rFonts w:ascii="宋体" w:eastAsia="宋体" w:hAnsi="宋体" w:cs="宋体"/>
          <w:color w:val="auto"/>
          <w:sz w:val="24"/>
          <w:szCs w:val="24"/>
          <w:lang w:eastAsia="zh-CN"/>
        </w:rPr>
      </w:pPr>
      <w:bookmarkStart w:id="26" w:name="OLE_LINK2"/>
      <w:r>
        <w:rPr>
          <w:rFonts w:ascii="宋体" w:eastAsia="宋体" w:hAnsi="宋体" w:cs="宋体"/>
          <w:color w:val="auto"/>
          <w:spacing w:val="-1"/>
          <w:sz w:val="24"/>
          <w:szCs w:val="24"/>
          <w:lang w:eastAsia="zh-CN"/>
        </w:rPr>
        <w:t>博爱县财政局  0391-8683273</w:t>
      </w:r>
    </w:p>
    <w:bookmarkEnd w:id="26"/>
    <w:p w:rsidR="002F58B2" w:rsidRDefault="002F58B2">
      <w:pPr>
        <w:pStyle w:val="a4"/>
        <w:spacing w:line="247" w:lineRule="auto"/>
        <w:rPr>
          <w:color w:val="auto"/>
          <w:lang w:eastAsia="zh-CN"/>
        </w:rPr>
      </w:pPr>
    </w:p>
    <w:p w:rsidR="002F58B2" w:rsidRDefault="002F58B2">
      <w:pPr>
        <w:pStyle w:val="a4"/>
        <w:spacing w:line="247" w:lineRule="auto"/>
        <w:rPr>
          <w:color w:val="auto"/>
          <w:lang w:eastAsia="zh-CN"/>
        </w:rPr>
      </w:pPr>
    </w:p>
    <w:p w:rsidR="002F58B2" w:rsidRDefault="002F58B2">
      <w:pPr>
        <w:pStyle w:val="a4"/>
        <w:spacing w:line="247" w:lineRule="auto"/>
        <w:rPr>
          <w:color w:val="auto"/>
          <w:lang w:eastAsia="zh-CN"/>
        </w:rPr>
      </w:pPr>
    </w:p>
    <w:p w:rsidR="002F58B2" w:rsidRDefault="00EA20DE">
      <w:pPr>
        <w:kinsoku/>
        <w:autoSpaceDE/>
        <w:autoSpaceDN/>
        <w:adjustRightInd/>
        <w:snapToGrid/>
        <w:textAlignment w:val="auto"/>
        <w:rPr>
          <w:color w:val="auto"/>
          <w:lang w:eastAsia="zh-CN"/>
        </w:rPr>
      </w:pPr>
      <w:r>
        <w:rPr>
          <w:color w:val="auto"/>
          <w:lang w:eastAsia="zh-CN"/>
        </w:rPr>
        <w:br w:type="page"/>
      </w:r>
    </w:p>
    <w:p w:rsidR="002F58B2" w:rsidRDefault="002F58B2">
      <w:pPr>
        <w:pStyle w:val="a4"/>
        <w:spacing w:line="247" w:lineRule="auto"/>
        <w:rPr>
          <w:color w:val="auto"/>
          <w:lang w:eastAsia="zh-CN"/>
        </w:rPr>
      </w:pPr>
    </w:p>
    <w:p w:rsidR="002F58B2" w:rsidRDefault="002F58B2">
      <w:pPr>
        <w:pStyle w:val="a4"/>
        <w:spacing w:line="248" w:lineRule="auto"/>
        <w:rPr>
          <w:color w:val="auto"/>
          <w:lang w:eastAsia="zh-CN"/>
        </w:rPr>
      </w:pPr>
    </w:p>
    <w:p w:rsidR="002F58B2" w:rsidRDefault="00EA20DE">
      <w:pPr>
        <w:spacing w:before="101" w:line="225" w:lineRule="auto"/>
        <w:ind w:left="2563"/>
        <w:outlineLvl w:val="0"/>
        <w:rPr>
          <w:rFonts w:ascii="宋体" w:eastAsia="宋体" w:hAnsi="宋体" w:cs="宋体"/>
          <w:b/>
          <w:bCs/>
          <w:color w:val="auto"/>
          <w:spacing w:val="6"/>
          <w:sz w:val="31"/>
          <w:szCs w:val="31"/>
          <w:lang w:eastAsia="zh-CN"/>
        </w:rPr>
      </w:pPr>
      <w:bookmarkStart w:id="27" w:name="bookmark13"/>
      <w:bookmarkStart w:id="28" w:name="bookmark14"/>
      <w:bookmarkEnd w:id="27"/>
      <w:bookmarkEnd w:id="28"/>
      <w:r>
        <w:rPr>
          <w:rFonts w:ascii="宋体" w:eastAsia="宋体" w:hAnsi="宋体" w:cs="宋体"/>
          <w:b/>
          <w:bCs/>
          <w:color w:val="auto"/>
          <w:spacing w:val="6"/>
          <w:sz w:val="31"/>
          <w:szCs w:val="31"/>
          <w:lang w:eastAsia="zh-CN"/>
        </w:rPr>
        <w:t>第五部分</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技术标准及要求</w:t>
      </w:r>
    </w:p>
    <w:p w:rsidR="002F58B2" w:rsidRDefault="002F58B2">
      <w:pPr>
        <w:pStyle w:val="a4"/>
        <w:spacing w:line="247" w:lineRule="auto"/>
        <w:rPr>
          <w:rFonts w:eastAsiaTheme="minorEastAsia"/>
          <w:color w:val="auto"/>
          <w:lang w:eastAsia="zh-CN"/>
        </w:rPr>
      </w:pPr>
    </w:p>
    <w:p w:rsidR="002F58B2" w:rsidRDefault="00EA20DE">
      <w:pPr>
        <w:widowControl w:val="0"/>
        <w:kinsoku/>
        <w:autoSpaceDE/>
        <w:autoSpaceDN/>
        <w:adjustRightInd/>
        <w:snapToGrid/>
        <w:spacing w:line="360" w:lineRule="auto"/>
        <w:jc w:val="center"/>
        <w:textAlignment w:val="auto"/>
        <w:rPr>
          <w:rFonts w:ascii="宋体" w:eastAsia="宋体" w:hAnsi="宋体" w:cs="宋体"/>
          <w:b/>
          <w:snapToGrid/>
          <w:color w:val="auto"/>
          <w:kern w:val="2"/>
          <w:sz w:val="28"/>
          <w:szCs w:val="28"/>
          <w:lang w:eastAsia="zh-CN"/>
        </w:rPr>
      </w:pPr>
      <w:r>
        <w:rPr>
          <w:rFonts w:ascii="宋体" w:eastAsia="宋体" w:hAnsi="宋体" w:cs="宋体" w:hint="eastAsia"/>
          <w:b/>
          <w:snapToGrid/>
          <w:color w:val="auto"/>
          <w:kern w:val="2"/>
          <w:sz w:val="28"/>
          <w:szCs w:val="28"/>
          <w:lang w:eastAsia="zh-CN" w:bidi="ar"/>
        </w:rPr>
        <w:t>C</w:t>
      </w:r>
      <w:r>
        <w:rPr>
          <w:rFonts w:ascii="宋体" w:eastAsia="宋体" w:hAnsi="宋体" w:cs="宋体" w:hint="eastAsia"/>
          <w:b/>
          <w:snapToGrid/>
          <w:color w:val="auto"/>
          <w:kern w:val="2"/>
          <w:sz w:val="28"/>
          <w:szCs w:val="28"/>
          <w:vertAlign w:val="subscript"/>
          <w:lang w:eastAsia="zh-CN" w:bidi="ar"/>
        </w:rPr>
        <w:t>2</w:t>
      </w:r>
      <w:r>
        <w:rPr>
          <w:rFonts w:ascii="宋体" w:eastAsia="宋体" w:hAnsi="宋体" w:cs="宋体" w:hint="eastAsia"/>
          <w:b/>
          <w:snapToGrid/>
          <w:color w:val="auto"/>
          <w:kern w:val="2"/>
          <w:sz w:val="28"/>
          <w:szCs w:val="28"/>
          <w:lang w:eastAsia="zh-CN" w:bidi="ar"/>
        </w:rPr>
        <w:t>F-1.0型双法兰传力接头技术规范</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一、采用标准</w:t>
      </w:r>
    </w:p>
    <w:p w:rsidR="002F58B2" w:rsidRDefault="00EA20DE" w:rsidP="00000782">
      <w:pPr>
        <w:widowControl w:val="0"/>
        <w:kinsoku/>
        <w:autoSpaceDE/>
        <w:autoSpaceDN/>
        <w:adjustRightInd/>
        <w:snapToGrid/>
        <w:spacing w:line="440" w:lineRule="exact"/>
        <w:ind w:firstLineChars="192" w:firstLine="461"/>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设计制造标准：GB12465-2002</w:t>
      </w:r>
    </w:p>
    <w:p w:rsidR="002F58B2" w:rsidRDefault="00EA20DE" w:rsidP="00000782">
      <w:pPr>
        <w:widowControl w:val="0"/>
        <w:kinsoku/>
        <w:autoSpaceDE/>
        <w:autoSpaceDN/>
        <w:adjustRightInd/>
        <w:snapToGrid/>
        <w:spacing w:line="440" w:lineRule="exact"/>
        <w:ind w:firstLineChars="192" w:firstLine="461"/>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压力试验标准：GB/T13927-2008</w:t>
      </w:r>
    </w:p>
    <w:p w:rsidR="002F58B2" w:rsidRDefault="00EA20DE" w:rsidP="00000782">
      <w:pPr>
        <w:widowControl w:val="0"/>
        <w:kinsoku/>
        <w:autoSpaceDE/>
        <w:autoSpaceDN/>
        <w:adjustRightInd/>
        <w:snapToGrid/>
        <w:spacing w:line="440" w:lineRule="exact"/>
        <w:ind w:firstLineChars="192" w:firstLine="461"/>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法兰连接标准：GB/T17241.6-2008</w:t>
      </w:r>
    </w:p>
    <w:p w:rsidR="002F58B2" w:rsidRDefault="00EA20DE" w:rsidP="00000782">
      <w:pPr>
        <w:widowControl w:val="0"/>
        <w:kinsoku/>
        <w:autoSpaceDE/>
        <w:autoSpaceDN/>
        <w:adjustRightInd/>
        <w:snapToGrid/>
        <w:spacing w:line="440" w:lineRule="exact"/>
        <w:ind w:firstLineChars="192" w:firstLine="461"/>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碳钢技术条件：GB700-2005</w:t>
      </w:r>
    </w:p>
    <w:p w:rsidR="002F58B2" w:rsidRDefault="00EA20DE" w:rsidP="00000782">
      <w:pPr>
        <w:widowControl w:val="0"/>
        <w:kinsoku/>
        <w:autoSpaceDE/>
        <w:autoSpaceDN/>
        <w:adjustRightInd/>
        <w:snapToGrid/>
        <w:spacing w:line="440" w:lineRule="exact"/>
        <w:ind w:firstLineChars="192" w:firstLine="461"/>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丁腈橡胶NBR:HG4-329</w:t>
      </w:r>
    </w:p>
    <w:p w:rsidR="002F58B2" w:rsidRDefault="00EA20DE" w:rsidP="00000782">
      <w:pPr>
        <w:widowControl w:val="0"/>
        <w:kinsoku/>
        <w:autoSpaceDE/>
        <w:autoSpaceDN/>
        <w:adjustRightInd/>
        <w:snapToGrid/>
        <w:spacing w:line="440" w:lineRule="exact"/>
        <w:ind w:firstLineChars="192" w:firstLine="461"/>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产品标志：GB12220-2005</w:t>
      </w:r>
    </w:p>
    <w:p w:rsidR="002F58B2" w:rsidRDefault="00EA20DE" w:rsidP="00000782">
      <w:pPr>
        <w:widowControl w:val="0"/>
        <w:kinsoku/>
        <w:autoSpaceDE/>
        <w:autoSpaceDN/>
        <w:adjustRightInd/>
        <w:snapToGrid/>
        <w:spacing w:line="440" w:lineRule="exact"/>
        <w:ind w:firstLineChars="192" w:firstLine="461"/>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供货要求：GB12252-89</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二、主要部件材质</w:t>
      </w:r>
    </w:p>
    <w:p w:rsidR="002F58B2" w:rsidRDefault="00EA20DE" w:rsidP="00000782">
      <w:pPr>
        <w:widowControl w:val="0"/>
        <w:kinsoku/>
        <w:autoSpaceDE/>
        <w:autoSpaceDN/>
        <w:adjustRightInd/>
        <w:snapToGrid/>
        <w:spacing w:line="440" w:lineRule="exact"/>
        <w:ind w:firstLineChars="192" w:firstLine="461"/>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伸缩体：碳钢Q235A(伸缩部位镀铬)</w:t>
      </w:r>
    </w:p>
    <w:p w:rsidR="002F58B2" w:rsidRDefault="00EA20DE" w:rsidP="00000782">
      <w:pPr>
        <w:widowControl w:val="0"/>
        <w:kinsoku/>
        <w:autoSpaceDE/>
        <w:autoSpaceDN/>
        <w:adjustRightInd/>
        <w:snapToGrid/>
        <w:spacing w:line="440" w:lineRule="exact"/>
        <w:ind w:firstLineChars="192" w:firstLine="461"/>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短管法兰：碳钢Q235A(伸缩部位镀铬)</w:t>
      </w:r>
    </w:p>
    <w:p w:rsidR="002F58B2" w:rsidRDefault="00EA20DE" w:rsidP="00000782">
      <w:pPr>
        <w:widowControl w:val="0"/>
        <w:kinsoku/>
        <w:autoSpaceDE/>
        <w:autoSpaceDN/>
        <w:adjustRightInd/>
        <w:snapToGrid/>
        <w:spacing w:line="440" w:lineRule="exact"/>
        <w:ind w:firstLineChars="192" w:firstLine="461"/>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压盖：碳钢Q235A</w:t>
      </w:r>
    </w:p>
    <w:p w:rsidR="002F58B2" w:rsidRDefault="00EA20DE" w:rsidP="00000782">
      <w:pPr>
        <w:widowControl w:val="0"/>
        <w:kinsoku/>
        <w:autoSpaceDE/>
        <w:autoSpaceDN/>
        <w:adjustRightInd/>
        <w:snapToGrid/>
        <w:spacing w:line="440" w:lineRule="exact"/>
        <w:ind w:firstLineChars="192" w:firstLine="461"/>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螺栓：碳钢Q235A镀锌</w:t>
      </w:r>
    </w:p>
    <w:p w:rsidR="002F58B2" w:rsidRDefault="00EA20DE" w:rsidP="00000782">
      <w:pPr>
        <w:widowControl w:val="0"/>
        <w:kinsoku/>
        <w:autoSpaceDE/>
        <w:autoSpaceDN/>
        <w:adjustRightInd/>
        <w:snapToGrid/>
        <w:spacing w:line="440" w:lineRule="exact"/>
        <w:ind w:firstLineChars="192" w:firstLine="461"/>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螺母：碳钢Q235A镀锌</w:t>
      </w:r>
    </w:p>
    <w:p w:rsidR="002F58B2" w:rsidRDefault="00EA20DE" w:rsidP="00000782">
      <w:pPr>
        <w:widowControl w:val="0"/>
        <w:kinsoku/>
        <w:autoSpaceDE/>
        <w:autoSpaceDN/>
        <w:adjustRightInd/>
        <w:snapToGrid/>
        <w:spacing w:line="440" w:lineRule="exact"/>
        <w:ind w:firstLineChars="192" w:firstLine="461"/>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密封圈：丁腈橡胶（NBR）</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三、产品的组成</w:t>
      </w:r>
    </w:p>
    <w:p w:rsidR="002F58B2" w:rsidRDefault="00EA20DE">
      <w:pPr>
        <w:widowControl w:val="0"/>
        <w:kinsoku/>
        <w:autoSpaceDE/>
        <w:autoSpaceDN/>
        <w:adjustRightInd/>
        <w:snapToGrid/>
        <w:spacing w:line="440" w:lineRule="exact"/>
        <w:ind w:firstLineChars="198" w:firstLine="475"/>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双法兰传力接头由伸体、密封圈、压盖、短管法兰、传力螺栓和限位螺栓组成。</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四、产品的组装及工作原理</w:t>
      </w:r>
    </w:p>
    <w:p w:rsidR="002F58B2" w:rsidRDefault="00EA20DE">
      <w:pPr>
        <w:widowControl w:val="0"/>
        <w:kinsoku/>
        <w:autoSpaceDE/>
        <w:autoSpaceDN/>
        <w:adjustRightInd/>
        <w:snapToGrid/>
        <w:spacing w:line="440" w:lineRule="exact"/>
        <w:ind w:leftChars="86" w:left="548" w:hangingChars="153" w:hanging="367"/>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1、产品的组装</w:t>
      </w:r>
    </w:p>
    <w:p w:rsidR="002F58B2" w:rsidRDefault="00EA20DE" w:rsidP="00000782">
      <w:pPr>
        <w:widowControl w:val="0"/>
        <w:kinsoku/>
        <w:autoSpaceDE/>
        <w:autoSpaceDN/>
        <w:adjustRightInd/>
        <w:snapToGrid/>
        <w:spacing w:line="440" w:lineRule="exact"/>
        <w:ind w:left="7" w:firstLineChars="172" w:firstLine="413"/>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fldChar w:fldCharType="begin"/>
      </w:r>
      <w:r>
        <w:rPr>
          <w:rFonts w:ascii="宋体" w:eastAsia="宋体" w:hAnsi="宋体" w:cs="宋体" w:hint="eastAsia"/>
          <w:snapToGrid/>
          <w:color w:val="auto"/>
          <w:kern w:val="2"/>
          <w:sz w:val="24"/>
          <w:szCs w:val="24"/>
          <w:lang w:eastAsia="zh-CN" w:bidi="ar"/>
        </w:rPr>
        <w:instrText xml:space="preserve"> eq \o\ac(○,</w:instrText>
      </w:r>
      <w:r>
        <w:rPr>
          <w:rFonts w:ascii="宋体" w:eastAsia="宋体" w:hAnsi="宋体" w:cs="宋体" w:hint="eastAsia"/>
          <w:snapToGrid/>
          <w:color w:val="auto"/>
          <w:kern w:val="2"/>
          <w:position w:val="3"/>
          <w:sz w:val="24"/>
          <w:szCs w:val="24"/>
          <w:lang w:eastAsia="zh-CN" w:bidi="ar"/>
        </w:rPr>
        <w:instrText>1</w:instrText>
      </w:r>
      <w:r>
        <w:rPr>
          <w:rFonts w:ascii="宋体" w:eastAsia="宋体" w:hAnsi="宋体" w:cs="宋体" w:hint="eastAsia"/>
          <w:snapToGrid/>
          <w:color w:val="auto"/>
          <w:kern w:val="2"/>
          <w:sz w:val="24"/>
          <w:szCs w:val="24"/>
          <w:lang w:eastAsia="zh-CN" w:bidi="ar"/>
        </w:rPr>
        <w:instrText>)</w:instrText>
      </w:r>
      <w:r>
        <w:rPr>
          <w:rFonts w:ascii="宋体" w:eastAsia="宋体" w:hAnsi="宋体" w:cs="宋体" w:hint="eastAsia"/>
          <w:snapToGrid/>
          <w:color w:val="auto"/>
          <w:kern w:val="2"/>
          <w:sz w:val="24"/>
          <w:szCs w:val="24"/>
          <w:lang w:eastAsia="zh-CN" w:bidi="ar"/>
        </w:rPr>
        <w:fldChar w:fldCharType="end"/>
      </w:r>
      <w:r>
        <w:rPr>
          <w:rFonts w:ascii="宋体" w:eastAsia="宋体" w:hAnsi="宋体" w:cs="宋体" w:hint="eastAsia"/>
          <w:snapToGrid/>
          <w:color w:val="auto"/>
          <w:kern w:val="2"/>
          <w:sz w:val="24"/>
          <w:szCs w:val="24"/>
          <w:lang w:eastAsia="zh-CN" w:bidi="ar"/>
        </w:rPr>
        <w:t>压盖和橡胶密封圈装配在短管法兰伸缩部位外径上，同时让橡胶圈压入压盖和法兰短管装配后形成的密封槽内。</w:t>
      </w:r>
    </w:p>
    <w:p w:rsidR="002F58B2" w:rsidRDefault="00EA20DE">
      <w:pPr>
        <w:widowControl w:val="0"/>
        <w:kinsoku/>
        <w:autoSpaceDE/>
        <w:autoSpaceDN/>
        <w:adjustRightInd/>
        <w:snapToGrid/>
        <w:spacing w:line="440" w:lineRule="exact"/>
        <w:ind w:left="8" w:firstLineChars="171" w:firstLine="41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fldChar w:fldCharType="begin"/>
      </w:r>
      <w:r>
        <w:rPr>
          <w:rFonts w:ascii="宋体" w:eastAsia="宋体" w:hAnsi="宋体" w:cs="宋体" w:hint="eastAsia"/>
          <w:snapToGrid/>
          <w:color w:val="auto"/>
          <w:kern w:val="2"/>
          <w:sz w:val="24"/>
          <w:szCs w:val="24"/>
          <w:lang w:eastAsia="zh-CN" w:bidi="ar"/>
        </w:rPr>
        <w:instrText xml:space="preserve"> eq \o\ac(○,</w:instrText>
      </w:r>
      <w:r>
        <w:rPr>
          <w:rFonts w:ascii="宋体" w:eastAsia="宋体" w:hAnsi="宋体" w:cs="宋体" w:hint="eastAsia"/>
          <w:snapToGrid/>
          <w:color w:val="auto"/>
          <w:kern w:val="2"/>
          <w:position w:val="3"/>
          <w:sz w:val="24"/>
          <w:szCs w:val="24"/>
          <w:lang w:eastAsia="zh-CN" w:bidi="ar"/>
        </w:rPr>
        <w:instrText>2</w:instrText>
      </w:r>
      <w:r>
        <w:rPr>
          <w:rFonts w:ascii="宋体" w:eastAsia="宋体" w:hAnsi="宋体" w:cs="宋体" w:hint="eastAsia"/>
          <w:snapToGrid/>
          <w:color w:val="auto"/>
          <w:kern w:val="2"/>
          <w:sz w:val="24"/>
          <w:szCs w:val="24"/>
          <w:lang w:eastAsia="zh-CN" w:bidi="ar"/>
        </w:rPr>
        <w:instrText>)</w:instrText>
      </w:r>
      <w:r>
        <w:rPr>
          <w:rFonts w:ascii="宋体" w:eastAsia="宋体" w:hAnsi="宋体" w:cs="宋体" w:hint="eastAsia"/>
          <w:snapToGrid/>
          <w:color w:val="auto"/>
          <w:kern w:val="2"/>
          <w:sz w:val="24"/>
          <w:szCs w:val="24"/>
          <w:lang w:eastAsia="zh-CN" w:bidi="ar"/>
        </w:rPr>
        <w:fldChar w:fldCharType="end"/>
      </w:r>
      <w:r>
        <w:rPr>
          <w:rFonts w:ascii="宋体" w:eastAsia="宋体" w:hAnsi="宋体" w:cs="宋体" w:hint="eastAsia"/>
          <w:snapToGrid/>
          <w:color w:val="auto"/>
          <w:kern w:val="2"/>
          <w:sz w:val="24"/>
          <w:szCs w:val="24"/>
          <w:lang w:eastAsia="zh-CN" w:bidi="ar"/>
        </w:rPr>
        <w:t>将短管法兰装入伸体的孔内。</w:t>
      </w:r>
    </w:p>
    <w:p w:rsidR="002F58B2" w:rsidRDefault="00EA20DE">
      <w:pPr>
        <w:widowControl w:val="0"/>
        <w:kinsoku/>
        <w:autoSpaceDE/>
        <w:autoSpaceDN/>
        <w:adjustRightInd/>
        <w:snapToGrid/>
        <w:spacing w:line="440" w:lineRule="exact"/>
        <w:ind w:left="8" w:firstLineChars="171" w:firstLine="41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fldChar w:fldCharType="begin"/>
      </w:r>
      <w:r>
        <w:rPr>
          <w:rFonts w:ascii="宋体" w:eastAsia="宋体" w:hAnsi="宋体" w:cs="宋体" w:hint="eastAsia"/>
          <w:snapToGrid/>
          <w:color w:val="auto"/>
          <w:kern w:val="2"/>
          <w:sz w:val="24"/>
          <w:szCs w:val="24"/>
          <w:lang w:eastAsia="zh-CN" w:bidi="ar"/>
        </w:rPr>
        <w:instrText xml:space="preserve"> eq \o\ac(○,</w:instrText>
      </w:r>
      <w:r>
        <w:rPr>
          <w:rFonts w:ascii="宋体" w:eastAsia="宋体" w:hAnsi="宋体" w:cs="宋体" w:hint="eastAsia"/>
          <w:snapToGrid/>
          <w:color w:val="auto"/>
          <w:kern w:val="2"/>
          <w:position w:val="3"/>
          <w:sz w:val="24"/>
          <w:szCs w:val="24"/>
          <w:lang w:eastAsia="zh-CN" w:bidi="ar"/>
        </w:rPr>
        <w:instrText>3</w:instrText>
      </w:r>
      <w:r>
        <w:rPr>
          <w:rFonts w:ascii="宋体" w:eastAsia="宋体" w:hAnsi="宋体" w:cs="宋体" w:hint="eastAsia"/>
          <w:snapToGrid/>
          <w:color w:val="auto"/>
          <w:kern w:val="2"/>
          <w:sz w:val="24"/>
          <w:szCs w:val="24"/>
          <w:lang w:eastAsia="zh-CN" w:bidi="ar"/>
        </w:rPr>
        <w:instrText>)</w:instrText>
      </w:r>
      <w:r>
        <w:rPr>
          <w:rFonts w:ascii="宋体" w:eastAsia="宋体" w:hAnsi="宋体" w:cs="宋体" w:hint="eastAsia"/>
          <w:snapToGrid/>
          <w:color w:val="auto"/>
          <w:kern w:val="2"/>
          <w:sz w:val="24"/>
          <w:szCs w:val="24"/>
          <w:lang w:eastAsia="zh-CN" w:bidi="ar"/>
        </w:rPr>
        <w:fldChar w:fldCharType="end"/>
      </w:r>
      <w:r>
        <w:rPr>
          <w:rFonts w:ascii="宋体" w:eastAsia="宋体" w:hAnsi="宋体" w:cs="宋体" w:hint="eastAsia"/>
          <w:snapToGrid/>
          <w:color w:val="auto"/>
          <w:kern w:val="2"/>
          <w:sz w:val="24"/>
          <w:szCs w:val="24"/>
          <w:lang w:eastAsia="zh-CN" w:bidi="ar"/>
        </w:rPr>
        <w:t>用限位螺栓和调节螺母将伸体、压盖连接并压紧橡胶密封圈。</w:t>
      </w:r>
    </w:p>
    <w:p w:rsidR="002F58B2" w:rsidRDefault="00EA20DE">
      <w:pPr>
        <w:widowControl w:val="0"/>
        <w:kinsoku/>
        <w:autoSpaceDE/>
        <w:autoSpaceDN/>
        <w:adjustRightInd/>
        <w:snapToGrid/>
        <w:spacing w:line="440" w:lineRule="exact"/>
        <w:ind w:left="8" w:firstLineChars="171" w:firstLine="41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④用传力螺栓和调节螺母将伸体和短管法兰连为一体（通过压盖通孔）。</w:t>
      </w:r>
    </w:p>
    <w:p w:rsidR="002F58B2" w:rsidRDefault="00EA20DE">
      <w:pPr>
        <w:widowControl w:val="0"/>
        <w:kinsoku/>
        <w:autoSpaceDE/>
        <w:autoSpaceDN/>
        <w:adjustRightInd/>
        <w:snapToGrid/>
        <w:spacing w:line="440" w:lineRule="exact"/>
        <w:ind w:leftChars="86" w:left="548" w:hangingChars="153" w:hanging="367"/>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2、工作原理</w:t>
      </w:r>
    </w:p>
    <w:p w:rsidR="002F58B2" w:rsidRDefault="00EA20DE">
      <w:pPr>
        <w:widowControl w:val="0"/>
        <w:kinsoku/>
        <w:autoSpaceDE/>
        <w:autoSpaceDN/>
        <w:adjustRightInd/>
        <w:snapToGrid/>
        <w:spacing w:line="440" w:lineRule="exact"/>
        <w:ind w:left="8" w:firstLineChars="171" w:firstLine="41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fldChar w:fldCharType="begin"/>
      </w:r>
      <w:r>
        <w:rPr>
          <w:rFonts w:ascii="宋体" w:eastAsia="宋体" w:hAnsi="宋体" w:cs="宋体" w:hint="eastAsia"/>
          <w:snapToGrid/>
          <w:color w:val="auto"/>
          <w:kern w:val="2"/>
          <w:sz w:val="24"/>
          <w:szCs w:val="24"/>
          <w:lang w:eastAsia="zh-CN" w:bidi="ar"/>
        </w:rPr>
        <w:instrText xml:space="preserve"> eq \o\ac(○,</w:instrText>
      </w:r>
      <w:r>
        <w:rPr>
          <w:rFonts w:ascii="宋体" w:eastAsia="宋体" w:hAnsi="宋体" w:cs="宋体" w:hint="eastAsia"/>
          <w:snapToGrid/>
          <w:color w:val="auto"/>
          <w:kern w:val="2"/>
          <w:position w:val="3"/>
          <w:sz w:val="24"/>
          <w:szCs w:val="24"/>
          <w:lang w:eastAsia="zh-CN" w:bidi="ar"/>
        </w:rPr>
        <w:instrText>1</w:instrText>
      </w:r>
      <w:r>
        <w:rPr>
          <w:rFonts w:ascii="宋体" w:eastAsia="宋体" w:hAnsi="宋体" w:cs="宋体" w:hint="eastAsia"/>
          <w:snapToGrid/>
          <w:color w:val="auto"/>
          <w:kern w:val="2"/>
          <w:sz w:val="24"/>
          <w:szCs w:val="24"/>
          <w:lang w:eastAsia="zh-CN" w:bidi="ar"/>
        </w:rPr>
        <w:instrText>)</w:instrText>
      </w:r>
      <w:r>
        <w:rPr>
          <w:rFonts w:ascii="宋体" w:eastAsia="宋体" w:hAnsi="宋体" w:cs="宋体" w:hint="eastAsia"/>
          <w:snapToGrid/>
          <w:color w:val="auto"/>
          <w:kern w:val="2"/>
          <w:sz w:val="24"/>
          <w:szCs w:val="24"/>
          <w:lang w:eastAsia="zh-CN" w:bidi="ar"/>
        </w:rPr>
        <w:fldChar w:fldCharType="end"/>
      </w:r>
      <w:r>
        <w:rPr>
          <w:rFonts w:ascii="宋体" w:eastAsia="宋体" w:hAnsi="宋体" w:cs="宋体" w:hint="eastAsia"/>
          <w:snapToGrid/>
          <w:color w:val="auto"/>
          <w:kern w:val="2"/>
          <w:sz w:val="24"/>
          <w:szCs w:val="24"/>
          <w:lang w:eastAsia="zh-CN" w:bidi="ar"/>
        </w:rPr>
        <w:t>调整限位螺母的压紧力可以改变橡胶密封圈与短管法兰之间的过盈量实现密封效果，调整伸体法兰上的调整螺母，使压盖连同橡胶圈沿短管法兰外径向伸体方向移动，使橡胶圈与伸体端面支口压紧，此时即形成密封。当密封效果不理想时，调</w:t>
      </w:r>
      <w:r>
        <w:rPr>
          <w:rFonts w:ascii="宋体" w:eastAsia="宋体" w:hAnsi="宋体" w:cs="宋体" w:hint="eastAsia"/>
          <w:snapToGrid/>
          <w:color w:val="auto"/>
          <w:kern w:val="2"/>
          <w:sz w:val="24"/>
          <w:szCs w:val="24"/>
          <w:lang w:eastAsia="zh-CN" w:bidi="ar"/>
        </w:rPr>
        <w:lastRenderedPageBreak/>
        <w:t>整压紧力，使橡胶圈与短管法兰外径之间的过盈量增大，即可达到零泄漏的目的。</w:t>
      </w:r>
    </w:p>
    <w:p w:rsidR="002F58B2" w:rsidRDefault="00EA20DE">
      <w:pPr>
        <w:widowControl w:val="0"/>
        <w:kinsoku/>
        <w:autoSpaceDE/>
        <w:autoSpaceDN/>
        <w:adjustRightInd/>
        <w:snapToGrid/>
        <w:spacing w:line="440" w:lineRule="exact"/>
        <w:ind w:left="8" w:firstLineChars="171" w:firstLine="41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fldChar w:fldCharType="begin"/>
      </w:r>
      <w:r>
        <w:rPr>
          <w:rFonts w:ascii="宋体" w:eastAsia="宋体" w:hAnsi="宋体" w:cs="宋体" w:hint="eastAsia"/>
          <w:snapToGrid/>
          <w:color w:val="auto"/>
          <w:kern w:val="2"/>
          <w:sz w:val="24"/>
          <w:szCs w:val="24"/>
          <w:lang w:eastAsia="zh-CN" w:bidi="ar"/>
        </w:rPr>
        <w:instrText xml:space="preserve"> eq \o\ac(○,</w:instrText>
      </w:r>
      <w:r>
        <w:rPr>
          <w:rFonts w:ascii="宋体" w:eastAsia="宋体" w:hAnsi="宋体" w:cs="宋体" w:hint="eastAsia"/>
          <w:snapToGrid/>
          <w:color w:val="auto"/>
          <w:kern w:val="2"/>
          <w:position w:val="3"/>
          <w:sz w:val="24"/>
          <w:szCs w:val="24"/>
          <w:lang w:eastAsia="zh-CN" w:bidi="ar"/>
        </w:rPr>
        <w:instrText>2</w:instrText>
      </w:r>
      <w:r>
        <w:rPr>
          <w:rFonts w:ascii="宋体" w:eastAsia="宋体" w:hAnsi="宋体" w:cs="宋体" w:hint="eastAsia"/>
          <w:snapToGrid/>
          <w:color w:val="auto"/>
          <w:kern w:val="2"/>
          <w:sz w:val="24"/>
          <w:szCs w:val="24"/>
          <w:lang w:eastAsia="zh-CN" w:bidi="ar"/>
        </w:rPr>
        <w:instrText>)</w:instrText>
      </w:r>
      <w:r>
        <w:rPr>
          <w:rFonts w:ascii="宋体" w:eastAsia="宋体" w:hAnsi="宋体" w:cs="宋体" w:hint="eastAsia"/>
          <w:snapToGrid/>
          <w:color w:val="auto"/>
          <w:kern w:val="2"/>
          <w:sz w:val="24"/>
          <w:szCs w:val="24"/>
          <w:lang w:eastAsia="zh-CN" w:bidi="ar"/>
        </w:rPr>
        <w:fldChar w:fldCharType="end"/>
      </w:r>
      <w:r>
        <w:rPr>
          <w:rFonts w:ascii="宋体" w:eastAsia="宋体" w:hAnsi="宋体" w:cs="宋体" w:hint="eastAsia"/>
          <w:snapToGrid/>
          <w:color w:val="auto"/>
          <w:kern w:val="2"/>
          <w:sz w:val="24"/>
          <w:szCs w:val="24"/>
          <w:lang w:eastAsia="zh-CN" w:bidi="ar"/>
        </w:rPr>
        <w:t>调整传力螺栓上的调整螺母，使短管法兰沿伸体内孔作轴向移动，使设备总长度达到外形尺寸”L”时，即组装完成。产品就位后将传力螺栓与管道法兰进行接连，此时，伸缩器与管道成为一整体，连接螺栓即起到传力作用。如果安装位置不合适，调整传力螺母上的调整螺母传力短管法兰在伸缩量范围内移动，从而实现与管道之间的连接。</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五、产品压力试验及伸缩量的测试</w:t>
      </w:r>
    </w:p>
    <w:p w:rsidR="002F58B2" w:rsidRDefault="00EA20DE">
      <w:pPr>
        <w:widowControl w:val="0"/>
        <w:kinsoku/>
        <w:autoSpaceDE/>
        <w:autoSpaceDN/>
        <w:adjustRightInd/>
        <w:snapToGrid/>
        <w:spacing w:line="440" w:lineRule="exact"/>
        <w:ind w:firstLineChars="76" w:firstLine="182"/>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1、产品的压力试验参数及质量标准</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702"/>
        <w:gridCol w:w="1786"/>
        <w:gridCol w:w="2643"/>
      </w:tblGrid>
      <w:tr w:rsidR="002F58B2">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2F58B2" w:rsidRDefault="00EA20DE">
            <w:pPr>
              <w:widowControl w:val="0"/>
              <w:kinsoku/>
              <w:autoSpaceDE/>
              <w:autoSpaceDN/>
              <w:adjustRightInd/>
              <w:snapToGrid/>
              <w:spacing w:line="440" w:lineRule="exact"/>
              <w:ind w:firstLineChars="76" w:firstLine="182"/>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项目</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2F58B2" w:rsidRDefault="00EA20DE">
            <w:pPr>
              <w:widowControl w:val="0"/>
              <w:kinsoku/>
              <w:autoSpaceDE/>
              <w:autoSpaceDN/>
              <w:adjustRightInd/>
              <w:snapToGrid/>
              <w:spacing w:line="440" w:lineRule="exact"/>
              <w:ind w:firstLineChars="76" w:firstLine="182"/>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试验压力</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2F58B2" w:rsidRDefault="00EA20DE">
            <w:pPr>
              <w:widowControl w:val="0"/>
              <w:kinsoku/>
              <w:autoSpaceDE/>
              <w:autoSpaceDN/>
              <w:adjustRightInd/>
              <w:snapToGrid/>
              <w:spacing w:line="440" w:lineRule="exact"/>
              <w:ind w:firstLineChars="76" w:firstLine="182"/>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持续时间</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2F58B2" w:rsidRDefault="00EA20DE">
            <w:pPr>
              <w:widowControl w:val="0"/>
              <w:kinsoku/>
              <w:autoSpaceDE/>
              <w:autoSpaceDN/>
              <w:adjustRightInd/>
              <w:snapToGrid/>
              <w:spacing w:line="440" w:lineRule="exact"/>
              <w:ind w:firstLineChars="76" w:firstLine="182"/>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质量标准</w:t>
            </w:r>
          </w:p>
        </w:tc>
      </w:tr>
      <w:tr w:rsidR="002F58B2">
        <w:trPr>
          <w:cantSplit/>
        </w:trPr>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伸体强度试验</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2F58B2" w:rsidRDefault="00EA20DE">
            <w:pPr>
              <w:widowControl w:val="0"/>
              <w:kinsoku/>
              <w:autoSpaceDE/>
              <w:autoSpaceDN/>
              <w:adjustRightInd/>
              <w:snapToGrid/>
              <w:spacing w:line="440" w:lineRule="exact"/>
              <w:ind w:firstLineChars="76" w:firstLine="182"/>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1.5Mpa</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2F58B2" w:rsidRDefault="00EA20DE">
            <w:pPr>
              <w:widowControl w:val="0"/>
              <w:kinsoku/>
              <w:autoSpaceDE/>
              <w:autoSpaceDN/>
              <w:adjustRightInd/>
              <w:snapToGrid/>
              <w:spacing w:line="440" w:lineRule="exact"/>
              <w:ind w:firstLineChars="76" w:firstLine="182"/>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180S</w:t>
            </w:r>
          </w:p>
        </w:tc>
        <w:tc>
          <w:tcPr>
            <w:tcW w:w="26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8B2" w:rsidRDefault="00EA20DE">
            <w:pPr>
              <w:widowControl w:val="0"/>
              <w:kinsoku/>
              <w:autoSpaceDE/>
              <w:autoSpaceDN/>
              <w:adjustRightInd/>
              <w:snapToGrid/>
              <w:spacing w:line="440" w:lineRule="exact"/>
              <w:ind w:firstLineChars="76" w:firstLine="182"/>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部件无变形、无泄漏现象，密封泄漏量为零</w:t>
            </w:r>
          </w:p>
        </w:tc>
      </w:tr>
      <w:tr w:rsidR="002F58B2">
        <w:trPr>
          <w:cantSplit/>
        </w:trPr>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密封性能试验</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2F58B2" w:rsidRDefault="00EA20DE">
            <w:pPr>
              <w:widowControl w:val="0"/>
              <w:kinsoku/>
              <w:autoSpaceDE/>
              <w:autoSpaceDN/>
              <w:adjustRightInd/>
              <w:snapToGrid/>
              <w:spacing w:line="440" w:lineRule="exact"/>
              <w:ind w:firstLineChars="76" w:firstLine="182"/>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1.25Mpa</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2F58B2" w:rsidRDefault="00EA20DE">
            <w:pPr>
              <w:widowControl w:val="0"/>
              <w:kinsoku/>
              <w:autoSpaceDE/>
              <w:autoSpaceDN/>
              <w:adjustRightInd/>
              <w:snapToGrid/>
              <w:spacing w:line="440" w:lineRule="exact"/>
              <w:ind w:firstLineChars="76" w:firstLine="182"/>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120S</w:t>
            </w:r>
          </w:p>
        </w:tc>
        <w:tc>
          <w:tcPr>
            <w:tcW w:w="2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8B2" w:rsidRDefault="002F58B2">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lang w:eastAsia="zh-CN"/>
              </w:rPr>
            </w:pPr>
          </w:p>
        </w:tc>
      </w:tr>
    </w:tbl>
    <w:p w:rsidR="002F58B2" w:rsidRDefault="00EA20DE">
      <w:pPr>
        <w:widowControl w:val="0"/>
        <w:kinsoku/>
        <w:autoSpaceDE/>
        <w:autoSpaceDN/>
        <w:adjustRightInd/>
        <w:snapToGrid/>
        <w:spacing w:line="440" w:lineRule="exact"/>
        <w:ind w:firstLineChars="76" w:firstLine="182"/>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2、伸缩量的测试</w:t>
      </w:r>
    </w:p>
    <w:p w:rsidR="002F58B2" w:rsidRDefault="00EA20DE">
      <w:pPr>
        <w:widowControl w:val="0"/>
        <w:kinsoku/>
        <w:autoSpaceDE/>
        <w:autoSpaceDN/>
        <w:adjustRightInd/>
        <w:snapToGrid/>
        <w:spacing w:line="440" w:lineRule="exact"/>
        <w:ind w:firstLineChars="76" w:firstLine="182"/>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fldChar w:fldCharType="begin"/>
      </w:r>
      <w:r>
        <w:rPr>
          <w:rFonts w:ascii="宋体" w:eastAsia="宋体" w:hAnsi="宋体" w:cs="宋体" w:hint="eastAsia"/>
          <w:snapToGrid/>
          <w:color w:val="auto"/>
          <w:kern w:val="2"/>
          <w:sz w:val="24"/>
          <w:szCs w:val="24"/>
          <w:lang w:eastAsia="zh-CN" w:bidi="ar"/>
        </w:rPr>
        <w:instrText xml:space="preserve"> eq \o\ac(○,</w:instrText>
      </w:r>
      <w:r>
        <w:rPr>
          <w:rFonts w:ascii="宋体" w:eastAsia="宋体" w:hAnsi="宋体" w:cs="宋体" w:hint="eastAsia"/>
          <w:snapToGrid/>
          <w:color w:val="auto"/>
          <w:kern w:val="2"/>
          <w:position w:val="3"/>
          <w:sz w:val="24"/>
          <w:szCs w:val="24"/>
          <w:lang w:eastAsia="zh-CN" w:bidi="ar"/>
        </w:rPr>
        <w:instrText>1</w:instrText>
      </w:r>
      <w:r>
        <w:rPr>
          <w:rFonts w:ascii="宋体" w:eastAsia="宋体" w:hAnsi="宋体" w:cs="宋体" w:hint="eastAsia"/>
          <w:snapToGrid/>
          <w:color w:val="auto"/>
          <w:kern w:val="2"/>
          <w:sz w:val="24"/>
          <w:szCs w:val="24"/>
          <w:lang w:eastAsia="zh-CN" w:bidi="ar"/>
        </w:rPr>
        <w:instrText>)</w:instrText>
      </w:r>
      <w:r>
        <w:rPr>
          <w:rFonts w:ascii="宋体" w:eastAsia="宋体" w:hAnsi="宋体" w:cs="宋体" w:hint="eastAsia"/>
          <w:snapToGrid/>
          <w:color w:val="auto"/>
          <w:kern w:val="2"/>
          <w:sz w:val="24"/>
          <w:szCs w:val="24"/>
          <w:lang w:eastAsia="zh-CN" w:bidi="ar"/>
        </w:rPr>
        <w:fldChar w:fldCharType="end"/>
      </w:r>
      <w:r>
        <w:rPr>
          <w:rFonts w:ascii="宋体" w:eastAsia="宋体" w:hAnsi="宋体" w:cs="宋体" w:hint="eastAsia"/>
          <w:snapToGrid/>
          <w:color w:val="auto"/>
          <w:kern w:val="2"/>
          <w:sz w:val="24"/>
          <w:szCs w:val="24"/>
          <w:lang w:eastAsia="zh-CN" w:bidi="ar"/>
        </w:rPr>
        <w:t>供货产品的安装尺寸及伸缩量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243"/>
        <w:gridCol w:w="1064"/>
        <w:gridCol w:w="1064"/>
        <w:gridCol w:w="1077"/>
        <w:gridCol w:w="1049"/>
        <w:gridCol w:w="1062"/>
        <w:gridCol w:w="1151"/>
        <w:gridCol w:w="1079"/>
        <w:gridCol w:w="1066"/>
      </w:tblGrid>
      <w:tr w:rsidR="002F58B2">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规格</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DN400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DN500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DN600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DN700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DN800</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DN900</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DN1000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DN1200</w:t>
            </w:r>
          </w:p>
        </w:tc>
      </w:tr>
      <w:tr w:rsidR="002F58B2">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安装长度</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(mm)</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Lmax=245</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Lmin=195</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Lmax=245</w:t>
            </w:r>
          </w:p>
          <w:p w:rsidR="002F58B2" w:rsidRDefault="00EA20DE">
            <w:pPr>
              <w:kinsoku/>
              <w:autoSpaceDE/>
              <w:autoSpaceDN/>
              <w:adjustRightInd/>
              <w:snapToGrid/>
              <w:spacing w:line="440" w:lineRule="exact"/>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Lmin=195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Lmax=265</w:t>
            </w:r>
          </w:p>
          <w:p w:rsidR="002F58B2" w:rsidRDefault="00EA20DE">
            <w:pPr>
              <w:kinsoku/>
              <w:autoSpaceDE/>
              <w:autoSpaceDN/>
              <w:adjustRightInd/>
              <w:snapToGrid/>
              <w:spacing w:line="440" w:lineRule="exact"/>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Lmin=215</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Lmax=380</w:t>
            </w:r>
          </w:p>
          <w:p w:rsidR="002F58B2" w:rsidRDefault="00EA20DE">
            <w:pPr>
              <w:kinsoku/>
              <w:autoSpaceDE/>
              <w:autoSpaceDN/>
              <w:adjustRightInd/>
              <w:snapToGrid/>
              <w:spacing w:line="440" w:lineRule="exact"/>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Lmin=320</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Lmax=380</w:t>
            </w:r>
          </w:p>
          <w:p w:rsidR="002F58B2" w:rsidRDefault="00EA20DE">
            <w:pPr>
              <w:kinsoku/>
              <w:autoSpaceDE/>
              <w:autoSpaceDN/>
              <w:adjustRightInd/>
              <w:snapToGrid/>
              <w:spacing w:line="440" w:lineRule="exact"/>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Lmin=320</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Lmax=380</w:t>
            </w:r>
          </w:p>
          <w:p w:rsidR="002F58B2" w:rsidRDefault="00EA20DE">
            <w:pPr>
              <w:kinsoku/>
              <w:autoSpaceDE/>
              <w:autoSpaceDN/>
              <w:adjustRightInd/>
              <w:snapToGrid/>
              <w:spacing w:line="440" w:lineRule="exact"/>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Lmin=320</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Lmax=380</w:t>
            </w:r>
          </w:p>
          <w:p w:rsidR="002F58B2" w:rsidRDefault="00EA20DE">
            <w:pPr>
              <w:kinsoku/>
              <w:autoSpaceDE/>
              <w:autoSpaceDN/>
              <w:adjustRightInd/>
              <w:snapToGrid/>
              <w:spacing w:line="440" w:lineRule="exact"/>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Lmin=320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Lmax=400</w:t>
            </w:r>
          </w:p>
          <w:p w:rsidR="002F58B2" w:rsidRDefault="00EA20DE">
            <w:pPr>
              <w:kinsoku/>
              <w:autoSpaceDE/>
              <w:autoSpaceDN/>
              <w:adjustRightInd/>
              <w:snapToGrid/>
              <w:spacing w:line="440" w:lineRule="exact"/>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Lmin=340</w:t>
            </w:r>
          </w:p>
        </w:tc>
      </w:tr>
      <w:tr w:rsidR="002F58B2">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伸缩量(mm)</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50</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50</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60</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60</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60</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60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60</w:t>
            </w:r>
          </w:p>
        </w:tc>
      </w:tr>
    </w:tbl>
    <w:p w:rsidR="002F58B2" w:rsidRDefault="00EA20DE">
      <w:pPr>
        <w:widowControl w:val="0"/>
        <w:kinsoku/>
        <w:autoSpaceDE/>
        <w:autoSpaceDN/>
        <w:adjustRightInd/>
        <w:snapToGrid/>
        <w:spacing w:line="440" w:lineRule="exact"/>
        <w:ind w:firstLineChars="76" w:firstLine="182"/>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fldChar w:fldCharType="begin"/>
      </w:r>
      <w:r>
        <w:rPr>
          <w:rFonts w:ascii="宋体" w:eastAsia="宋体" w:hAnsi="宋体" w:cs="宋体" w:hint="eastAsia"/>
          <w:snapToGrid/>
          <w:color w:val="auto"/>
          <w:kern w:val="2"/>
          <w:sz w:val="24"/>
          <w:szCs w:val="24"/>
          <w:lang w:eastAsia="zh-CN" w:bidi="ar"/>
        </w:rPr>
        <w:instrText xml:space="preserve"> eq \o\ac(○,</w:instrText>
      </w:r>
      <w:r>
        <w:rPr>
          <w:rFonts w:ascii="宋体" w:eastAsia="宋体" w:hAnsi="宋体" w:cs="宋体" w:hint="eastAsia"/>
          <w:snapToGrid/>
          <w:color w:val="auto"/>
          <w:kern w:val="2"/>
          <w:position w:val="3"/>
          <w:sz w:val="24"/>
          <w:szCs w:val="24"/>
          <w:lang w:eastAsia="zh-CN" w:bidi="ar"/>
        </w:rPr>
        <w:instrText>2</w:instrText>
      </w:r>
      <w:r>
        <w:rPr>
          <w:rFonts w:ascii="宋体" w:eastAsia="宋体" w:hAnsi="宋体" w:cs="宋体" w:hint="eastAsia"/>
          <w:snapToGrid/>
          <w:color w:val="auto"/>
          <w:kern w:val="2"/>
          <w:sz w:val="24"/>
          <w:szCs w:val="24"/>
          <w:lang w:eastAsia="zh-CN" w:bidi="ar"/>
        </w:rPr>
        <w:instrText>)</w:instrText>
      </w:r>
      <w:r>
        <w:rPr>
          <w:rFonts w:ascii="宋体" w:eastAsia="宋体" w:hAnsi="宋体" w:cs="宋体" w:hint="eastAsia"/>
          <w:snapToGrid/>
          <w:color w:val="auto"/>
          <w:kern w:val="2"/>
          <w:sz w:val="24"/>
          <w:szCs w:val="24"/>
          <w:lang w:eastAsia="zh-CN" w:bidi="ar"/>
        </w:rPr>
        <w:fldChar w:fldCharType="end"/>
      </w:r>
      <w:r>
        <w:rPr>
          <w:rFonts w:ascii="宋体" w:eastAsia="宋体" w:hAnsi="宋体" w:cs="宋体" w:hint="eastAsia"/>
          <w:snapToGrid/>
          <w:color w:val="auto"/>
          <w:kern w:val="2"/>
          <w:sz w:val="24"/>
          <w:szCs w:val="24"/>
          <w:lang w:eastAsia="zh-CN" w:bidi="ar"/>
        </w:rPr>
        <w:t>伸缩量的测试</w:t>
      </w:r>
    </w:p>
    <w:p w:rsidR="002F58B2" w:rsidRDefault="00EA20DE">
      <w:pPr>
        <w:widowControl w:val="0"/>
        <w:kinsoku/>
        <w:autoSpaceDE/>
        <w:autoSpaceDN/>
        <w:adjustRightInd/>
        <w:snapToGrid/>
        <w:spacing w:line="440" w:lineRule="exact"/>
        <w:ind w:leftChars="224" w:left="470" w:firstLineChars="276" w:firstLine="662"/>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产品组装完成、密封性能试验合格后松开短管法兰限位螺母，以安装尺寸为准，向左、右两个方向，使短管法兰沿轴线方向移动，移动量不小于△L/2时，即符合要求。</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七、产品的内外防腐处理</w:t>
      </w:r>
    </w:p>
    <w:p w:rsidR="002F58B2" w:rsidRDefault="00EA20DE">
      <w:pPr>
        <w:widowControl w:val="0"/>
        <w:kinsoku/>
        <w:autoSpaceDE/>
        <w:autoSpaceDN/>
        <w:adjustRightInd/>
        <w:snapToGrid/>
        <w:spacing w:line="440" w:lineRule="exact"/>
        <w:ind w:leftChars="257" w:left="540" w:firstLineChars="198" w:firstLine="475"/>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铸件内表面均在高速抛丸除砂清理后进行喷涂，涂料为GZ-2新型无毒高分子环氧树脂。其卫生条件、附着力和冲击强度均达到国家规定标准，使用寿命不低于30年。</w:t>
      </w:r>
    </w:p>
    <w:p w:rsidR="002F58B2" w:rsidRDefault="00EA20DE">
      <w:pPr>
        <w:widowControl w:val="0"/>
        <w:kinsoku/>
        <w:autoSpaceDE/>
        <w:autoSpaceDN/>
        <w:adjustRightInd/>
        <w:snapToGrid/>
        <w:spacing w:line="440" w:lineRule="exact"/>
        <w:ind w:firstLineChars="450" w:firstLine="10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GZ-2新型高分子无毒环氧树脂，其执行标准为：</w:t>
      </w:r>
    </w:p>
    <w:p w:rsidR="002F58B2" w:rsidRDefault="00EA20DE">
      <w:pPr>
        <w:widowControl w:val="0"/>
        <w:kinsoku/>
        <w:autoSpaceDE/>
        <w:autoSpaceDN/>
        <w:adjustRightInd/>
        <w:snapToGrid/>
        <w:spacing w:line="440" w:lineRule="exact"/>
        <w:ind w:left="420" w:firstLineChars="275" w:firstLine="6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卫生条件符合：GB/T17219-92标准</w:t>
      </w:r>
    </w:p>
    <w:p w:rsidR="002F58B2" w:rsidRDefault="00EA20DE">
      <w:pPr>
        <w:widowControl w:val="0"/>
        <w:kinsoku/>
        <w:autoSpaceDE/>
        <w:autoSpaceDN/>
        <w:adjustRightInd/>
        <w:snapToGrid/>
        <w:spacing w:line="440" w:lineRule="exact"/>
        <w:ind w:left="420" w:firstLineChars="275" w:firstLine="6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附着力符合：GB1720标准</w:t>
      </w:r>
    </w:p>
    <w:p w:rsidR="002F58B2" w:rsidRDefault="00EA20DE">
      <w:pPr>
        <w:widowControl w:val="0"/>
        <w:kinsoku/>
        <w:autoSpaceDE/>
        <w:autoSpaceDN/>
        <w:adjustRightInd/>
        <w:snapToGrid/>
        <w:spacing w:line="440" w:lineRule="exact"/>
        <w:ind w:firstLineChars="450" w:firstLine="10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韧性符合：GB1731标准</w:t>
      </w:r>
    </w:p>
    <w:p w:rsidR="002F58B2" w:rsidRDefault="00EA20DE">
      <w:pPr>
        <w:widowControl w:val="0"/>
        <w:kinsoku/>
        <w:autoSpaceDE/>
        <w:autoSpaceDN/>
        <w:adjustRightInd/>
        <w:snapToGrid/>
        <w:spacing w:line="440" w:lineRule="exact"/>
        <w:ind w:left="420" w:firstLineChars="275" w:firstLine="6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lastRenderedPageBreak/>
        <w:t>冲击强度符合：GB1732标准</w:t>
      </w:r>
    </w:p>
    <w:p w:rsidR="002F58B2" w:rsidRDefault="00EA20DE">
      <w:pPr>
        <w:widowControl w:val="0"/>
        <w:kinsoku/>
        <w:autoSpaceDE/>
        <w:autoSpaceDN/>
        <w:adjustRightInd/>
        <w:snapToGrid/>
        <w:spacing w:line="440" w:lineRule="exact"/>
        <w:ind w:firstLineChars="450" w:firstLine="10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硬度符合：GB1730标准</w:t>
      </w:r>
    </w:p>
    <w:p w:rsidR="002F58B2" w:rsidRDefault="00EA20DE">
      <w:pPr>
        <w:widowControl w:val="0"/>
        <w:kinsoku/>
        <w:autoSpaceDE/>
        <w:autoSpaceDN/>
        <w:adjustRightInd/>
        <w:snapToGrid/>
        <w:spacing w:line="440" w:lineRule="exact"/>
        <w:ind w:firstLineChars="450" w:firstLine="10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外防腐：先饰防锈漆两遍，再饰面漆达到光滑，无流柱不起皱。</w:t>
      </w:r>
    </w:p>
    <w:p w:rsidR="002F58B2" w:rsidRDefault="002F58B2">
      <w:pPr>
        <w:widowControl w:val="0"/>
        <w:kinsoku/>
        <w:autoSpaceDE/>
        <w:autoSpaceDN/>
        <w:adjustRightInd/>
        <w:snapToGrid/>
        <w:spacing w:line="360" w:lineRule="auto"/>
        <w:jc w:val="center"/>
        <w:textAlignment w:val="auto"/>
        <w:rPr>
          <w:rFonts w:ascii="宋体" w:eastAsia="宋体" w:hAnsi="宋体" w:cs="宋体"/>
          <w:b/>
          <w:snapToGrid/>
          <w:color w:val="auto"/>
          <w:kern w:val="2"/>
          <w:sz w:val="28"/>
          <w:szCs w:val="28"/>
          <w:lang w:eastAsia="zh-CN" w:bidi="ar"/>
        </w:rPr>
      </w:pPr>
    </w:p>
    <w:p w:rsidR="002F58B2" w:rsidRDefault="00EA20DE">
      <w:pPr>
        <w:widowControl w:val="0"/>
        <w:kinsoku/>
        <w:autoSpaceDE/>
        <w:autoSpaceDN/>
        <w:adjustRightInd/>
        <w:snapToGrid/>
        <w:spacing w:line="360" w:lineRule="auto"/>
        <w:jc w:val="center"/>
        <w:textAlignment w:val="auto"/>
        <w:rPr>
          <w:rFonts w:ascii="宋体" w:eastAsia="宋体" w:hAnsi="宋体" w:cs="宋体"/>
          <w:b/>
          <w:snapToGrid/>
          <w:color w:val="auto"/>
          <w:kern w:val="2"/>
          <w:sz w:val="28"/>
          <w:szCs w:val="28"/>
          <w:lang w:eastAsia="zh-CN"/>
        </w:rPr>
      </w:pPr>
      <w:r>
        <w:rPr>
          <w:rFonts w:ascii="宋体" w:eastAsia="宋体" w:hAnsi="宋体" w:cs="宋体" w:hint="eastAsia"/>
          <w:b/>
          <w:snapToGrid/>
          <w:color w:val="auto"/>
          <w:kern w:val="2"/>
          <w:sz w:val="28"/>
          <w:szCs w:val="28"/>
          <w:lang w:eastAsia="zh-CN" w:bidi="ar"/>
        </w:rPr>
        <w:t>复合式高速进排气阀</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一、用途：</w:t>
      </w:r>
    </w:p>
    <w:p w:rsidR="002F58B2" w:rsidRDefault="00EA20DE">
      <w:pPr>
        <w:widowControl w:val="0"/>
        <w:kinsoku/>
        <w:autoSpaceDE/>
        <w:autoSpaceDN/>
        <w:adjustRightInd/>
        <w:snapToGrid/>
        <w:spacing w:line="440" w:lineRule="exact"/>
        <w:ind w:firstLineChars="150" w:firstLine="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 xml:space="preserve"> 高速进排气阀安装于有可能高速进排气的地方，充水时高速排除管道中的空气，在管道放空时吸入空气保持排水通畅，管道正常工作时可以不断地排除析出的空气。在有可能产生水锤的时候使空气自动进入，避免产生负压，防止或减缓水锤的危害。</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二、特点：</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1、具有高速、大量排气。采用全尺寸出口、进口具有最大排气、吸气功效。当管道开始进水时，能快速的排出管道中的气体。</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2、 具有快速吸气。当管道内水流中断或产生负压时，主浮球会下落，打开主排气口并快速吸入空气，以保护管道不受损坏。</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3、 排气阀能自动排气自动密封，消除手动操作的安全隐患。</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4、 阀门工作时,不管气压多大、气流流速多快也不会吹堵。</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5、 大排气孔密封为金属浮球与橡胶密封座接触密封，采用双线密封形式，金属浮球首先接触到密封座止口处形成第一道线密封，当压力达到一定时浮球将接触到密封座斜面处形成第二道线密封，确保密封严密。</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6、采用全金属浮球，能够承受7.0MPa的压力测试。</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三、技术参数：</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1、公称压力： 1.0MPa；</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2、适用介质：清水、污水、原水；</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3、介质温度：0～80℃</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四、主要部件材质</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 xml:space="preserve">   阀体、阀盖：球墨铸铁QT450-10</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 xml:space="preserve">   浮球：不锈钢304</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 xml:space="preserve">   阀杆：不锈钢1Cr18Ni9Ti</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 xml:space="preserve">   衬套：尼龙1010</w:t>
      </w:r>
    </w:p>
    <w:p w:rsidR="002F58B2" w:rsidRDefault="00EA20DE">
      <w:pPr>
        <w:widowControl w:val="0"/>
        <w:kinsoku/>
        <w:autoSpaceDE/>
        <w:autoSpaceDN/>
        <w:adjustRightInd/>
        <w:snapToGrid/>
        <w:spacing w:line="440" w:lineRule="exact"/>
        <w:ind w:firstLineChars="100" w:firstLine="24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密封座：Q235A+EPDM</w:t>
      </w:r>
    </w:p>
    <w:p w:rsidR="002F58B2" w:rsidRDefault="00EA20DE">
      <w:pPr>
        <w:widowControl w:val="0"/>
        <w:kinsoku/>
        <w:autoSpaceDE/>
        <w:autoSpaceDN/>
        <w:adjustRightInd/>
        <w:snapToGrid/>
        <w:spacing w:line="440" w:lineRule="exact"/>
        <w:ind w:firstLineChars="100" w:firstLine="24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防护罩：碳素钢Q235</w:t>
      </w:r>
    </w:p>
    <w:p w:rsidR="002F58B2" w:rsidRDefault="00EA20DE">
      <w:pPr>
        <w:widowControl w:val="0"/>
        <w:kinsoku/>
        <w:autoSpaceDE/>
        <w:autoSpaceDN/>
        <w:adjustRightInd/>
        <w:snapToGrid/>
        <w:spacing w:line="440" w:lineRule="exact"/>
        <w:ind w:firstLineChars="100" w:firstLine="24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lastRenderedPageBreak/>
        <w:t>杠杆架：不锈钢</w:t>
      </w:r>
    </w:p>
    <w:p w:rsidR="002F58B2" w:rsidRDefault="00EA20DE">
      <w:pPr>
        <w:widowControl w:val="0"/>
        <w:kinsoku/>
        <w:autoSpaceDE/>
        <w:autoSpaceDN/>
        <w:adjustRightInd/>
        <w:snapToGrid/>
        <w:spacing w:line="440" w:lineRule="exact"/>
        <w:ind w:firstLineChars="100" w:firstLine="24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排气阀座：不锈钢</w:t>
      </w:r>
    </w:p>
    <w:p w:rsidR="002F58B2" w:rsidRDefault="00EA20DE">
      <w:pPr>
        <w:widowControl w:val="0"/>
        <w:kinsoku/>
        <w:autoSpaceDE/>
        <w:autoSpaceDN/>
        <w:adjustRightInd/>
        <w:snapToGrid/>
        <w:spacing w:line="440" w:lineRule="exact"/>
        <w:ind w:firstLineChars="100" w:firstLine="24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排气阀瓣：EPDM</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五、产品的防腐</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铸件表面全经高压喷砂除锈后过达到（Sa2.5）级，再进行防腐处理。</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1、产品内防腐</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阀体内表面清理干净后，用GZ-2新型高分子环氧树脂喷涂，厚度达150-200μm该种环氧树脂涂料其卫生条件、附着力和冲击强度均达到国家规定标准，使用寿命不低于30年。</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GZ-2型环氧树脂专用涂料，其执行标准为：</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卫生条件符合：GB/17219-92标准</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附着力符合：GB1720标准</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韧性符合：GB1731标准</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冲击强度符合：GB1732标准</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硬度符合：GB1730标准</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2、产品外防腐</w:t>
      </w:r>
    </w:p>
    <w:p w:rsidR="002F58B2" w:rsidRDefault="00EA20DE">
      <w:pPr>
        <w:widowControl w:val="0"/>
        <w:kinsoku/>
        <w:autoSpaceDE/>
        <w:autoSpaceDN/>
        <w:adjustRightInd/>
        <w:snapToGrid/>
        <w:spacing w:line="440" w:lineRule="exact"/>
        <w:ind w:firstLineChars="175" w:firstLine="420"/>
        <w:jc w:val="both"/>
        <w:textAlignment w:val="auto"/>
        <w:rPr>
          <w:rFonts w:ascii="Calibri" w:eastAsia="宋体" w:hAnsi="Calibri" w:cs="Times New Roman"/>
          <w:snapToGrid/>
          <w:color w:val="auto"/>
          <w:kern w:val="2"/>
          <w:szCs w:val="24"/>
          <w:lang w:eastAsia="zh-CN"/>
        </w:rPr>
      </w:pPr>
      <w:r>
        <w:rPr>
          <w:rFonts w:ascii="宋体" w:eastAsia="宋体" w:hAnsi="宋体" w:cs="宋体" w:hint="eastAsia"/>
          <w:snapToGrid/>
          <w:color w:val="auto"/>
          <w:kern w:val="2"/>
          <w:sz w:val="24"/>
          <w:szCs w:val="24"/>
          <w:lang w:eastAsia="zh-CN" w:bidi="ar"/>
        </w:rPr>
        <w:t>阀体外表面先刷环氧防锈底漆二遍，再喷涂表面漆，厚度不小于0.18mm，达到无漏饰、无漆流，色泽明亮、均匀。</w:t>
      </w:r>
    </w:p>
    <w:p w:rsidR="002F58B2" w:rsidRDefault="002F58B2">
      <w:pPr>
        <w:pStyle w:val="2"/>
        <w:rPr>
          <w:rFonts w:eastAsiaTheme="minorEastAsia"/>
          <w:lang w:eastAsia="zh-CN"/>
        </w:rPr>
      </w:pPr>
    </w:p>
    <w:p w:rsidR="002F58B2" w:rsidRDefault="00EA20DE">
      <w:pPr>
        <w:widowControl w:val="0"/>
        <w:kinsoku/>
        <w:autoSpaceDE/>
        <w:autoSpaceDN/>
        <w:adjustRightInd/>
        <w:snapToGrid/>
        <w:spacing w:line="560" w:lineRule="exact"/>
        <w:jc w:val="center"/>
        <w:textAlignment w:val="auto"/>
        <w:rPr>
          <w:rFonts w:ascii="宋体" w:eastAsia="宋体" w:hAnsi="宋体" w:cs="宋体"/>
          <w:b/>
          <w:snapToGrid/>
          <w:color w:val="auto"/>
          <w:kern w:val="2"/>
          <w:sz w:val="28"/>
          <w:szCs w:val="28"/>
          <w:lang w:eastAsia="zh-CN"/>
        </w:rPr>
      </w:pPr>
      <w:r>
        <w:rPr>
          <w:rFonts w:ascii="宋体" w:eastAsia="宋体" w:hAnsi="宋体" w:cs="宋体" w:hint="eastAsia"/>
          <w:b/>
          <w:snapToGrid/>
          <w:color w:val="auto"/>
          <w:kern w:val="2"/>
          <w:sz w:val="28"/>
          <w:szCs w:val="28"/>
          <w:lang w:eastAsia="zh-CN" w:bidi="ar"/>
        </w:rPr>
        <w:t>偏心半球阀</w:t>
      </w:r>
    </w:p>
    <w:p w:rsidR="002F58B2" w:rsidRDefault="00EA20DE">
      <w:pPr>
        <w:widowControl w:val="0"/>
        <w:numPr>
          <w:ilvl w:val="0"/>
          <w:numId w:val="2"/>
        </w:numPr>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供货范围</w:t>
      </w:r>
    </w:p>
    <w:p w:rsidR="002F58B2" w:rsidRDefault="00EA20DE">
      <w:pPr>
        <w:widowControl w:val="0"/>
        <w:kinsoku/>
        <w:autoSpaceDE/>
        <w:autoSpaceDN/>
        <w:adjustRightInd/>
        <w:snapToGrid/>
        <w:spacing w:line="440" w:lineRule="exact"/>
        <w:ind w:firstLineChars="200" w:firstLine="4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某些元件、部件或装置，如果在招标文件中未专门提到，但对于构成一台完整和性能良好的半球阀是必不可少的，这些元件、部件或装置也由投标人提供，其费用包括在设备总价中。</w:t>
      </w:r>
    </w:p>
    <w:p w:rsidR="002F58B2" w:rsidRDefault="00EA20DE">
      <w:pPr>
        <w:widowControl w:val="0"/>
        <w:kinsoku/>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二、采用标准：</w:t>
      </w:r>
    </w:p>
    <w:p w:rsidR="002F58B2" w:rsidRDefault="00EA20DE">
      <w:pPr>
        <w:widowControl w:val="0"/>
        <w:kinsoku/>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设计制造标准：GB/T26146-2010</w:t>
      </w:r>
    </w:p>
    <w:p w:rsidR="002F58B2" w:rsidRDefault="00EA20DE">
      <w:pPr>
        <w:widowControl w:val="0"/>
        <w:kinsoku/>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结构长度标准：GB12221-89</w:t>
      </w:r>
    </w:p>
    <w:p w:rsidR="002F58B2" w:rsidRDefault="00EA20DE">
      <w:pPr>
        <w:widowControl w:val="0"/>
        <w:kinsoku/>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法兰连接标准：GB/T9113-88</w:t>
      </w:r>
    </w:p>
    <w:p w:rsidR="002F58B2" w:rsidRDefault="00EA20DE">
      <w:pPr>
        <w:widowControl w:val="0"/>
        <w:kinsoku/>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产品标志标准：GB12220-89</w:t>
      </w:r>
    </w:p>
    <w:p w:rsidR="002F58B2" w:rsidRDefault="00EA20DE">
      <w:pPr>
        <w:widowControl w:val="0"/>
        <w:kinsoku/>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压力试验标准：GB/T13927-92</w:t>
      </w:r>
    </w:p>
    <w:p w:rsidR="002F58B2" w:rsidRDefault="00EA20DE">
      <w:pPr>
        <w:widowControl w:val="0"/>
        <w:kinsoku/>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球墨铸铁技术条件：GB12227-89</w:t>
      </w:r>
    </w:p>
    <w:p w:rsidR="002F58B2" w:rsidRDefault="00EA20DE">
      <w:pPr>
        <w:widowControl w:val="0"/>
        <w:kinsoku/>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lastRenderedPageBreak/>
        <w:t>不锈钢技术条件：GB1220-89</w:t>
      </w:r>
    </w:p>
    <w:p w:rsidR="002F58B2" w:rsidRDefault="00EA20DE">
      <w:pPr>
        <w:widowControl w:val="0"/>
        <w:kinsoku/>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铜合金技术条件：GB12225-89</w:t>
      </w:r>
    </w:p>
    <w:p w:rsidR="002F58B2" w:rsidRDefault="00EA20DE">
      <w:pPr>
        <w:widowControl w:val="0"/>
        <w:kinsoku/>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电动装置技术条件：JB/T8528-92</w:t>
      </w:r>
    </w:p>
    <w:p w:rsidR="002F58B2" w:rsidRDefault="00EA20DE">
      <w:pPr>
        <w:widowControl w:val="0"/>
        <w:kinsoku/>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供货要求：GB12252-89</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三、结构形式、性能及尺寸</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（1）结构长度：符合GB/T12221标准的要求，且按压力、公称直径、功能和材质等要求最小。</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（2）连接方式：法兰连接。且螺栓孔口尺寸、数量和分布圆直径符合GB/T17241.6标准要求。</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（3）半球阀密封为金属对橡胶的软密封结构。</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（4）全开时损失系数：0。</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（6）偏心半球阀由阀体、阀盖、偏心曲轴、上（下）轴、阀板密封圈、阀板压圈等主要部件组成，通过偏心阀板旋转90</w:t>
      </w:r>
      <w:r>
        <w:rPr>
          <w:rFonts w:ascii="宋体" w:eastAsia="宋体" w:hAnsi="宋体" w:cs="宋体" w:hint="eastAsia"/>
          <w:snapToGrid/>
          <w:color w:val="auto"/>
          <w:kern w:val="2"/>
          <w:sz w:val="24"/>
          <w:szCs w:val="24"/>
          <w:vertAlign w:val="superscript"/>
          <w:lang w:eastAsia="zh-CN" w:bidi="ar"/>
        </w:rPr>
        <w:t>0</w:t>
      </w:r>
      <w:r>
        <w:rPr>
          <w:rFonts w:ascii="宋体" w:eastAsia="宋体" w:hAnsi="宋体" w:cs="宋体" w:hint="eastAsia"/>
          <w:snapToGrid/>
          <w:color w:val="auto"/>
          <w:kern w:val="2"/>
          <w:sz w:val="24"/>
          <w:szCs w:val="24"/>
          <w:lang w:eastAsia="zh-CN" w:bidi="ar"/>
        </w:rPr>
        <w:t>来实现阀门的启闭，起到截断介质的作用。半球阀在开启和关闭的过程中，球冠和阀座没有接触，只有在完全关闭瞬间，球冠才和阀座接触，阀门内部过流部件、调节机构及密封的设计，能充分适应本工程水质的运行条件，并保证在各种运行工况下和规定的使用保证期内安全、可靠。</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（7）半球阀在开启后，偏心轴及球冠应藏于阀体内而不被冲刷。</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8）阀门成套系统应有足够的强度和刚度，总装安装后，，保证动作灵活、全开、全关位置和各调节位置准确。上下游法兰能传递出现的最大轴向力、阀体配有坚固的底座，能把全部垂直荷载包括延伸部件和水的重量等安全的传递到混凝土基础上，能承受开关阀门时作用在阀门上的最大水压并将压力传递至压力钢管上。阀底座容许钢管的少量伸缩带来的位移，底座底面与底板接触面加工光滑。</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（9）阀门阀体坚固耐用。阀体壁厚、内部过流部件厚度考虑在试用期内因含沙水流造成的2mm磨损余量的要求。</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（10）密封副球冠应设计为何锋利的刀口，在关闭过程中，能切断杂物。</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（11）半球阀在阀门发生外漏时，能够不拆卸阀门，拆开驱动装置、压板和下端盖，更换O型圈。出现内漏时，能够通过调节驱动装置侧面机械限位机构，达到密封效果。</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（12）阀门能在两侧压差为最大静水压时正常可靠的开启，在1.5倍的最大静水压下可动水平稳关闭</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（13）阀门的设计、制造及装配都安装最先进的工艺技术进行，阀门的每个部件可在现场安装，两个相同阀门的对应部件能够互换。</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lastRenderedPageBreak/>
        <w:t>（14）偏心半球阀密封效果良好，保证阀门泄漏量为零，满足GB/T13927国家标准。</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（15）偏心半球阀结构合理、强度高，在开启时应保证流道完全畅通，在运行时水损小，在高流速下无任何振动。</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 xml:space="preserve"> (16) 偏心曲轴能达到阀门具有良好的自密封性，水压越大，关闭力也越大。阀座具有自补偿功能。</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18）偏心半球阀采用上装式结构，阀门内部所有零部件从阀门上部进行安装和拆卸的阀门结构形式。曲轴采用三段式偏心结构，由偏心半球、上阀轴及下阀轴组成。半球阀主阀体上设置吊耳，以便于吊运安装和检修。</w:t>
      </w:r>
    </w:p>
    <w:p w:rsidR="002F58B2" w:rsidRDefault="00EA20DE">
      <w:pPr>
        <w:widowControl w:val="0"/>
        <w:kinsoku/>
        <w:autoSpaceDE/>
        <w:autoSpaceDN/>
        <w:adjustRightInd/>
        <w:snapToGrid/>
        <w:spacing w:line="440" w:lineRule="exact"/>
        <w:ind w:firstLineChars="175" w:firstLine="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四、主要部件材料：</w:t>
      </w:r>
    </w:p>
    <w:tbl>
      <w:tblPr>
        <w:tblpPr w:leftFromText="180" w:rightFromText="180" w:vertAnchor="text" w:horzAnchor="page" w:tblpX="1727" w:tblpY="334"/>
        <w:tblOverlap w:val="neve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530"/>
        <w:gridCol w:w="2487"/>
        <w:gridCol w:w="2075"/>
        <w:gridCol w:w="2473"/>
      </w:tblGrid>
      <w:tr w:rsidR="002F58B2">
        <w:tc>
          <w:tcPr>
            <w:tcW w:w="1530" w:type="dxa"/>
            <w:tcBorders>
              <w:top w:val="single" w:sz="2" w:space="0" w:color="auto"/>
              <w:left w:val="single" w:sz="2"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名称</w:t>
            </w:r>
          </w:p>
        </w:tc>
        <w:tc>
          <w:tcPr>
            <w:tcW w:w="2487" w:type="dxa"/>
            <w:tcBorders>
              <w:top w:val="single" w:sz="2" w:space="0" w:color="auto"/>
              <w:left w:val="single" w:sz="6"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材质</w:t>
            </w:r>
          </w:p>
        </w:tc>
        <w:tc>
          <w:tcPr>
            <w:tcW w:w="2075" w:type="dxa"/>
            <w:tcBorders>
              <w:top w:val="single" w:sz="2" w:space="0" w:color="auto"/>
              <w:left w:val="single" w:sz="6"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名称</w:t>
            </w:r>
          </w:p>
        </w:tc>
        <w:tc>
          <w:tcPr>
            <w:tcW w:w="2473" w:type="dxa"/>
            <w:tcBorders>
              <w:top w:val="single" w:sz="2" w:space="0" w:color="auto"/>
              <w:left w:val="single" w:sz="6" w:space="0" w:color="auto"/>
              <w:bottom w:val="single" w:sz="6" w:space="0" w:color="auto"/>
              <w:right w:val="single" w:sz="2"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材质</w:t>
            </w:r>
          </w:p>
        </w:tc>
      </w:tr>
      <w:tr w:rsidR="002F58B2">
        <w:tc>
          <w:tcPr>
            <w:tcW w:w="1530" w:type="dxa"/>
            <w:tcBorders>
              <w:top w:val="single" w:sz="6" w:space="0" w:color="auto"/>
              <w:left w:val="single" w:sz="2"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阀体</w:t>
            </w:r>
          </w:p>
        </w:tc>
        <w:tc>
          <w:tcPr>
            <w:tcW w:w="2487" w:type="dxa"/>
            <w:tcBorders>
              <w:top w:val="single" w:sz="6" w:space="0" w:color="auto"/>
              <w:left w:val="single" w:sz="6"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球墨铸铁QT450-10</w:t>
            </w:r>
          </w:p>
        </w:tc>
        <w:tc>
          <w:tcPr>
            <w:tcW w:w="2075" w:type="dxa"/>
            <w:tcBorders>
              <w:top w:val="single" w:sz="6" w:space="0" w:color="auto"/>
              <w:left w:val="single" w:sz="6"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上轴</w:t>
            </w:r>
          </w:p>
        </w:tc>
        <w:tc>
          <w:tcPr>
            <w:tcW w:w="2473" w:type="dxa"/>
            <w:tcBorders>
              <w:top w:val="single" w:sz="6" w:space="0" w:color="auto"/>
              <w:left w:val="single" w:sz="6" w:space="0" w:color="auto"/>
              <w:bottom w:val="single" w:sz="6" w:space="0" w:color="auto"/>
              <w:right w:val="single" w:sz="2"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2Cr13</w:t>
            </w:r>
          </w:p>
        </w:tc>
      </w:tr>
      <w:tr w:rsidR="002F58B2">
        <w:tc>
          <w:tcPr>
            <w:tcW w:w="1530" w:type="dxa"/>
            <w:tcBorders>
              <w:top w:val="single" w:sz="6" w:space="0" w:color="auto"/>
              <w:left w:val="single" w:sz="2"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阀板</w:t>
            </w:r>
          </w:p>
        </w:tc>
        <w:tc>
          <w:tcPr>
            <w:tcW w:w="2487" w:type="dxa"/>
            <w:tcBorders>
              <w:top w:val="single" w:sz="6" w:space="0" w:color="auto"/>
              <w:left w:val="single" w:sz="6"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球墨铸铁QT450-10</w:t>
            </w:r>
          </w:p>
        </w:tc>
        <w:tc>
          <w:tcPr>
            <w:tcW w:w="2075" w:type="dxa"/>
            <w:tcBorders>
              <w:top w:val="single" w:sz="6" w:space="0" w:color="auto"/>
              <w:left w:val="single" w:sz="6"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阀盖</w:t>
            </w:r>
          </w:p>
        </w:tc>
        <w:tc>
          <w:tcPr>
            <w:tcW w:w="2473" w:type="dxa"/>
            <w:tcBorders>
              <w:top w:val="single" w:sz="6" w:space="0" w:color="auto"/>
              <w:left w:val="single" w:sz="6" w:space="0" w:color="auto"/>
              <w:bottom w:val="single" w:sz="6" w:space="0" w:color="auto"/>
              <w:right w:val="single" w:sz="2"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QT450-10</w:t>
            </w:r>
          </w:p>
        </w:tc>
      </w:tr>
      <w:tr w:rsidR="002F58B2">
        <w:tc>
          <w:tcPr>
            <w:tcW w:w="1530" w:type="dxa"/>
            <w:tcBorders>
              <w:top w:val="single" w:sz="6" w:space="0" w:color="auto"/>
              <w:left w:val="single" w:sz="2"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下轴</w:t>
            </w:r>
          </w:p>
        </w:tc>
        <w:tc>
          <w:tcPr>
            <w:tcW w:w="2487" w:type="dxa"/>
            <w:tcBorders>
              <w:top w:val="single" w:sz="6" w:space="0" w:color="auto"/>
              <w:left w:val="single" w:sz="6"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不锈钢2Cr13</w:t>
            </w:r>
          </w:p>
        </w:tc>
        <w:tc>
          <w:tcPr>
            <w:tcW w:w="2075" w:type="dxa"/>
            <w:tcBorders>
              <w:top w:val="single" w:sz="6" w:space="0" w:color="auto"/>
              <w:left w:val="single" w:sz="6"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紧固件</w:t>
            </w:r>
          </w:p>
        </w:tc>
        <w:tc>
          <w:tcPr>
            <w:tcW w:w="2473" w:type="dxa"/>
            <w:tcBorders>
              <w:top w:val="single" w:sz="6" w:space="0" w:color="auto"/>
              <w:left w:val="single" w:sz="6" w:space="0" w:color="auto"/>
              <w:bottom w:val="single" w:sz="6" w:space="0" w:color="auto"/>
              <w:right w:val="single" w:sz="2"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不锈钢</w:t>
            </w:r>
          </w:p>
        </w:tc>
      </w:tr>
      <w:tr w:rsidR="002F58B2">
        <w:tc>
          <w:tcPr>
            <w:tcW w:w="1530" w:type="dxa"/>
            <w:tcBorders>
              <w:top w:val="single" w:sz="6" w:space="0" w:color="auto"/>
              <w:left w:val="single" w:sz="2"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阀板压圈</w:t>
            </w:r>
          </w:p>
        </w:tc>
        <w:tc>
          <w:tcPr>
            <w:tcW w:w="2487" w:type="dxa"/>
            <w:tcBorders>
              <w:top w:val="single" w:sz="6" w:space="0" w:color="auto"/>
              <w:left w:val="single" w:sz="6"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QT450-10</w:t>
            </w:r>
          </w:p>
        </w:tc>
        <w:tc>
          <w:tcPr>
            <w:tcW w:w="2075" w:type="dxa"/>
            <w:tcBorders>
              <w:top w:val="single" w:sz="6" w:space="0" w:color="auto"/>
              <w:left w:val="single" w:sz="6"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球冠</w:t>
            </w:r>
          </w:p>
        </w:tc>
        <w:tc>
          <w:tcPr>
            <w:tcW w:w="2473" w:type="dxa"/>
            <w:tcBorders>
              <w:top w:val="single" w:sz="6" w:space="0" w:color="auto"/>
              <w:left w:val="single" w:sz="6" w:space="0" w:color="auto"/>
              <w:bottom w:val="single" w:sz="6" w:space="0" w:color="auto"/>
              <w:right w:val="single" w:sz="2"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不锈钢2Cr13</w:t>
            </w:r>
          </w:p>
        </w:tc>
      </w:tr>
      <w:tr w:rsidR="002F58B2">
        <w:tc>
          <w:tcPr>
            <w:tcW w:w="1530" w:type="dxa"/>
            <w:tcBorders>
              <w:top w:val="single" w:sz="6" w:space="0" w:color="auto"/>
              <w:left w:val="single" w:sz="2"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阀板密封圈</w:t>
            </w:r>
          </w:p>
        </w:tc>
        <w:tc>
          <w:tcPr>
            <w:tcW w:w="2487" w:type="dxa"/>
            <w:tcBorders>
              <w:top w:val="single" w:sz="6" w:space="0" w:color="auto"/>
              <w:left w:val="single" w:sz="6"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丁腈橡胶NBR</w:t>
            </w:r>
          </w:p>
        </w:tc>
        <w:tc>
          <w:tcPr>
            <w:tcW w:w="2075" w:type="dxa"/>
            <w:tcBorders>
              <w:top w:val="single" w:sz="6" w:space="0" w:color="auto"/>
              <w:left w:val="single" w:sz="6" w:space="0" w:color="auto"/>
              <w:bottom w:val="single" w:sz="6"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定位销</w:t>
            </w:r>
          </w:p>
        </w:tc>
        <w:tc>
          <w:tcPr>
            <w:tcW w:w="2473" w:type="dxa"/>
            <w:tcBorders>
              <w:top w:val="single" w:sz="6" w:space="0" w:color="auto"/>
              <w:left w:val="single" w:sz="6" w:space="0" w:color="auto"/>
              <w:bottom w:val="single" w:sz="6" w:space="0" w:color="auto"/>
              <w:right w:val="single" w:sz="2"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不锈钢A2-70</w:t>
            </w:r>
          </w:p>
        </w:tc>
      </w:tr>
      <w:tr w:rsidR="002F58B2">
        <w:tc>
          <w:tcPr>
            <w:tcW w:w="1530" w:type="dxa"/>
            <w:tcBorders>
              <w:top w:val="single" w:sz="6" w:space="0" w:color="auto"/>
              <w:left w:val="single" w:sz="2" w:space="0" w:color="auto"/>
              <w:bottom w:val="single" w:sz="2"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阀座</w:t>
            </w:r>
          </w:p>
        </w:tc>
        <w:tc>
          <w:tcPr>
            <w:tcW w:w="2487" w:type="dxa"/>
            <w:tcBorders>
              <w:top w:val="single" w:sz="6" w:space="0" w:color="auto"/>
              <w:left w:val="single" w:sz="6" w:space="0" w:color="auto"/>
              <w:bottom w:val="single" w:sz="2" w:space="0" w:color="auto"/>
              <w:right w:val="single" w:sz="6" w:space="0" w:color="auto"/>
            </w:tcBorders>
            <w:shd w:val="clear" w:color="auto" w:fill="auto"/>
            <w:vAlign w:val="center"/>
          </w:tcPr>
          <w:p w:rsidR="002F58B2" w:rsidRDefault="00EA20DE">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不锈钢硬质合金</w:t>
            </w:r>
          </w:p>
        </w:tc>
        <w:tc>
          <w:tcPr>
            <w:tcW w:w="2075" w:type="dxa"/>
            <w:tcBorders>
              <w:top w:val="single" w:sz="6" w:space="0" w:color="auto"/>
              <w:left w:val="single" w:sz="6" w:space="0" w:color="auto"/>
              <w:bottom w:val="single" w:sz="2" w:space="0" w:color="auto"/>
              <w:right w:val="single" w:sz="6" w:space="0" w:color="auto"/>
            </w:tcBorders>
            <w:shd w:val="clear" w:color="auto" w:fill="auto"/>
            <w:vAlign w:val="center"/>
          </w:tcPr>
          <w:p w:rsidR="002F58B2" w:rsidRDefault="002F58B2">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p>
        </w:tc>
        <w:tc>
          <w:tcPr>
            <w:tcW w:w="2473" w:type="dxa"/>
            <w:tcBorders>
              <w:top w:val="single" w:sz="6" w:space="0" w:color="auto"/>
              <w:left w:val="single" w:sz="6" w:space="0" w:color="auto"/>
              <w:bottom w:val="single" w:sz="2" w:space="0" w:color="auto"/>
              <w:right w:val="single" w:sz="2" w:space="0" w:color="auto"/>
            </w:tcBorders>
            <w:shd w:val="clear" w:color="auto" w:fill="auto"/>
            <w:vAlign w:val="center"/>
          </w:tcPr>
          <w:p w:rsidR="002F58B2" w:rsidRDefault="002F58B2">
            <w:pPr>
              <w:widowControl w:val="0"/>
              <w:kinsoku/>
              <w:autoSpaceDE/>
              <w:autoSpaceDN/>
              <w:adjustRightInd/>
              <w:snapToGrid/>
              <w:spacing w:line="440" w:lineRule="exact"/>
              <w:jc w:val="center"/>
              <w:textAlignment w:val="auto"/>
              <w:rPr>
                <w:rFonts w:ascii="宋体" w:eastAsia="宋体" w:hAnsi="宋体" w:cs="宋体"/>
                <w:snapToGrid/>
                <w:color w:val="auto"/>
                <w:kern w:val="2"/>
                <w:sz w:val="24"/>
                <w:szCs w:val="24"/>
                <w:lang w:eastAsia="zh-CN"/>
              </w:rPr>
            </w:pPr>
          </w:p>
        </w:tc>
      </w:tr>
    </w:tbl>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（2）材料的化学成分、力学性能和质量要求符合标准的要求。</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（3）所有材料卫生条件符合国家标准（GB/17219）要求。</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五、产品的防腐及其它</w:t>
      </w:r>
    </w:p>
    <w:p w:rsidR="002F58B2" w:rsidRDefault="00EA20DE">
      <w:pPr>
        <w:widowControl w:val="0"/>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（1）铸件表面全经高压喷砂除锈后达到（Sa2.5）级，再进行防腐处理。</w:t>
      </w:r>
    </w:p>
    <w:p w:rsidR="002F58B2" w:rsidRDefault="00EA20DE">
      <w:pPr>
        <w:widowControl w:val="0"/>
        <w:kinsoku/>
        <w:autoSpaceDE/>
        <w:autoSpaceDN/>
        <w:adjustRightInd/>
        <w:snapToGrid/>
        <w:spacing w:line="440" w:lineRule="exact"/>
        <w:ind w:firstLineChars="200" w:firstLine="4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阀门内外防腐采用无毒无害环氧树脂静电喷涂，具有很强的附着力。</w:t>
      </w:r>
    </w:p>
    <w:p w:rsidR="002F58B2" w:rsidRDefault="00EA20DE">
      <w:pPr>
        <w:widowControl w:val="0"/>
        <w:kinsoku/>
        <w:autoSpaceDE/>
        <w:autoSpaceDN/>
        <w:adjustRightInd/>
        <w:snapToGrid/>
        <w:spacing w:line="440" w:lineRule="exact"/>
        <w:ind w:firstLineChars="200" w:firstLine="4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其性能符合：卫生条件符合：GB/T17219-92标准、附着力符合：GB1720标准、韧性符合：GB1731标准、冲击强度符合：GB1732标准、硬度符合：GB1730标准。</w:t>
      </w:r>
    </w:p>
    <w:p w:rsidR="002F58B2" w:rsidRDefault="00EA20DE">
      <w:pPr>
        <w:widowControl w:val="0"/>
        <w:numPr>
          <w:ilvl w:val="0"/>
          <w:numId w:val="3"/>
        </w:numPr>
        <w:kinsoku/>
        <w:autoSpaceDE/>
        <w:autoSpaceDN/>
        <w:adjustRightInd/>
        <w:snapToGrid/>
        <w:spacing w:line="44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bidi="ar"/>
        </w:rPr>
        <w:t>阀门的试验方法、检验规则、标志、涂漆和储运符合CJ/T283、GB/T13927标准的要求。</w:t>
      </w:r>
    </w:p>
    <w:p w:rsidR="002F58B2" w:rsidRDefault="002F58B2">
      <w:pPr>
        <w:kinsoku/>
        <w:autoSpaceDE/>
        <w:autoSpaceDN/>
        <w:adjustRightInd/>
        <w:snapToGrid/>
        <w:textAlignment w:val="auto"/>
        <w:rPr>
          <w:rFonts w:eastAsiaTheme="minorEastAsia"/>
          <w:color w:val="auto"/>
          <w:lang w:eastAsia="zh-CN"/>
        </w:rPr>
      </w:pPr>
    </w:p>
    <w:p w:rsidR="002F58B2" w:rsidRDefault="00EA20DE">
      <w:pPr>
        <w:kinsoku/>
        <w:autoSpaceDE/>
        <w:autoSpaceDN/>
        <w:adjustRightInd/>
        <w:snapToGrid/>
        <w:spacing w:line="460" w:lineRule="exact"/>
        <w:ind w:firstLineChars="200" w:firstLine="562"/>
        <w:jc w:val="center"/>
        <w:textAlignment w:val="auto"/>
        <w:rPr>
          <w:rFonts w:ascii="宋体" w:eastAsia="宋体" w:hAnsi="宋体" w:cs="宋体"/>
          <w:b/>
          <w:snapToGrid/>
          <w:color w:val="auto"/>
          <w:sz w:val="28"/>
          <w:szCs w:val="28"/>
          <w:lang w:eastAsia="zh-CN"/>
        </w:rPr>
      </w:pPr>
      <w:r>
        <w:rPr>
          <w:rFonts w:ascii="宋体" w:eastAsia="宋体" w:hAnsi="宋体" w:cs="宋体" w:hint="eastAsia"/>
          <w:b/>
          <w:snapToGrid/>
          <w:color w:val="auto"/>
          <w:sz w:val="28"/>
          <w:szCs w:val="28"/>
          <w:lang w:eastAsia="zh-CN"/>
        </w:rPr>
        <w:t>球墨铸铁管技术标准</w:t>
      </w:r>
    </w:p>
    <w:p w:rsidR="002F58B2" w:rsidRDefault="00EA20DE">
      <w:pPr>
        <w:kinsoku/>
        <w:autoSpaceDE/>
        <w:autoSpaceDN/>
        <w:adjustRightInd/>
        <w:snapToGrid/>
        <w:spacing w:line="440" w:lineRule="exact"/>
        <w:ind w:firstLineChars="200" w:firstLine="48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1 标准的遵守</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1） DIP管材设计、生产和检验应遵守GB/T13295-2013标准及本条款明确的中国标准；生产DIP的材料可按现行的国家标准执行。</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lastRenderedPageBreak/>
        <w:t>2） 当国家标准、行业标准及本合同文件相矛盾时，应执行高标准。如有异议，承包人应在开工前向监造人提出澄清要求。</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3） 除合同另有约定，均应采用本技术条款中给出的相关标准和规范，相关标准和规范的最新版本或修订版本应遵从监造工程师的指令。</w:t>
      </w:r>
    </w:p>
    <w:p w:rsidR="002F58B2" w:rsidRDefault="00EA20DE">
      <w:pPr>
        <w:kinsoku/>
        <w:autoSpaceDE/>
        <w:autoSpaceDN/>
        <w:adjustRightInd/>
        <w:snapToGrid/>
        <w:spacing w:line="440" w:lineRule="exact"/>
        <w:ind w:firstLineChars="200" w:firstLine="48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 引用标准和规程规范包括但不限于以下内容：</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包括但不限于以下内容：GB/T13295-2019《水及燃气管道用球墨铸铁管、管件、附件》GB/T17457-2009《球墨铸铁管和管件水泥砂浆内衬》GB/T17456.1-2009《球墨铸铁管外表面锌涂层第一部分：带终饰层的金属锌涂层》</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GB／T1348-2009 《球墨铸铁件》</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GB/T231-2002</w:t>
      </w:r>
      <w:r>
        <w:rPr>
          <w:rFonts w:ascii="宋体" w:eastAsia="宋体" w:hAnsi="宋体" w:cs="宋体" w:hint="eastAsia"/>
          <w:snapToGrid/>
          <w:color w:val="auto"/>
          <w:sz w:val="24"/>
          <w:szCs w:val="24"/>
          <w:lang w:eastAsia="zh-CN"/>
        </w:rPr>
        <w:tab/>
        <w:t>《金属布氏硬度试验方法》</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GB/T228-2002</w:t>
      </w:r>
      <w:r>
        <w:rPr>
          <w:rFonts w:ascii="宋体" w:eastAsia="宋体" w:hAnsi="宋体" w:cs="宋体" w:hint="eastAsia"/>
          <w:snapToGrid/>
          <w:color w:val="auto"/>
          <w:sz w:val="24"/>
          <w:szCs w:val="24"/>
          <w:lang w:eastAsia="zh-CN"/>
        </w:rPr>
        <w:tab/>
        <w:t>《金属材料室温拉伸试验方法》</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GB/T21873-2008 《橡胶密封件给、排水管及污水管道用接口密封圈材料规范》</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ISO6892</w:t>
      </w:r>
      <w:r>
        <w:rPr>
          <w:rFonts w:ascii="宋体" w:eastAsia="宋体" w:hAnsi="宋体" w:cs="宋体" w:hint="eastAsia"/>
          <w:snapToGrid/>
          <w:color w:val="auto"/>
          <w:sz w:val="24"/>
          <w:szCs w:val="24"/>
          <w:lang w:eastAsia="zh-CN"/>
        </w:rPr>
        <w:tab/>
        <w:t>《金属材料 环境温度下拉伸试验》</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ISO6506</w:t>
      </w:r>
      <w:r>
        <w:rPr>
          <w:rFonts w:ascii="宋体" w:eastAsia="宋体" w:hAnsi="宋体" w:cs="宋体" w:hint="eastAsia"/>
          <w:snapToGrid/>
          <w:color w:val="auto"/>
          <w:sz w:val="24"/>
          <w:szCs w:val="24"/>
          <w:lang w:eastAsia="zh-CN"/>
        </w:rPr>
        <w:tab/>
        <w:t>《金属材料 布氏硬度测试》</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ISO2531-2009 《输水和输气用球墨铸铁管、配件、附件及其接头》</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ISO4197 《压力和非压力球墨铸铁管离心水泥砂浆内衬的一般要求》</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 xml:space="preserve"> ISO6600-80 《球墨铸铁管、水泥砂浆离心衬里、新拌用砂浆的成分控制》 </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 xml:space="preserve">ISO4633-2002 《橡胶密封 供水排水和污水管道用密封圈 材料规范》 </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ISO8179 《球墨铸铁管外涂层标准》</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上述引用的技术标准及规范，在执行过程中如有新版本颁发及代替时，即按新颁发的版本执行，各标准及规范参数有冲突时，按最严格标准执行。</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ISO2531-2009 《输水和输气用球墨铸铁管、配件、附件及其接头》</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GB/T13295-2013《水及燃气管道用球墨铸铁管、管件、附件》</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GB／T1348-2009 《球墨铸铁件》</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ISO6892       《金属材料 环境温度下拉伸试验》</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GB/T228-2002  《金属材料室温拉伸试验方法》</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ISO6506       《金属材料 布氏硬度测试》</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GB/T231-2002  《金属布氏硬度试验方法》</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ISO4197《压力和非压力球墨铸铁管离心水泥砂浆内衬的一般要求》</w:t>
      </w:r>
    </w:p>
    <w:p w:rsidR="002F58B2" w:rsidRDefault="00EA20DE">
      <w:pPr>
        <w:kinsoku/>
        <w:autoSpaceDE/>
        <w:autoSpaceDN/>
        <w:adjustRightInd/>
        <w:snapToGrid/>
        <w:spacing w:line="440" w:lineRule="exact"/>
        <w:ind w:rightChars="-70" w:right="-147"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ISO6600-80《球墨铸铁管、水泥砂浆离心衬里、新拌用砂浆的成分控制》</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ISO4633-2002《橡胶密封 供水排水和污水管道用密封圈 材料规范》</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ISO8179      《球墨铸铁管外涂层标准》</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lastRenderedPageBreak/>
        <w:t>GB/T21873-2008 《橡胶密封件给、排水管及污水管道用接口密封圈材料规范》</w:t>
      </w:r>
    </w:p>
    <w:p w:rsidR="002F58B2" w:rsidRDefault="00EA20DE">
      <w:pPr>
        <w:tabs>
          <w:tab w:val="left" w:pos="426"/>
          <w:tab w:val="left" w:pos="580"/>
        </w:tabs>
        <w:kinsoku/>
        <w:autoSpaceDE/>
        <w:autoSpaceDN/>
        <w:adjustRightIn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上述引用的技术标准及规范，在执行过程中如有新版本颁发，即按新颁发的版本执行。</w:t>
      </w:r>
    </w:p>
    <w:p w:rsidR="002F58B2" w:rsidRDefault="00EA20DE">
      <w:pPr>
        <w:kinsoku/>
        <w:autoSpaceDE/>
        <w:autoSpaceDN/>
        <w:adjustRightInd/>
        <w:snapToGrid/>
        <w:spacing w:line="440" w:lineRule="exact"/>
        <w:ind w:firstLine="200"/>
        <w:textAlignment w:val="auto"/>
        <w:outlineLvl w:val="2"/>
        <w:rPr>
          <w:rFonts w:ascii="宋体" w:eastAsia="宋体" w:hAnsi="宋体" w:cs="宋体"/>
          <w:b/>
          <w:snapToGrid/>
          <w:color w:val="auto"/>
          <w:sz w:val="24"/>
          <w:szCs w:val="24"/>
          <w:lang w:eastAsia="zh-CN"/>
        </w:rPr>
      </w:pPr>
      <w:bookmarkStart w:id="29" w:name="_Toc343323282"/>
      <w:bookmarkStart w:id="30" w:name="_Toc343018805"/>
      <w:r>
        <w:rPr>
          <w:rFonts w:ascii="宋体" w:eastAsia="宋体" w:hAnsi="宋体" w:cs="宋体" w:hint="eastAsia"/>
          <w:b/>
          <w:snapToGrid/>
          <w:color w:val="auto"/>
          <w:sz w:val="24"/>
          <w:szCs w:val="24"/>
          <w:lang w:eastAsia="zh-CN"/>
        </w:rPr>
        <w:t>2.1.3 承包人的质量控制</w:t>
      </w:r>
      <w:bookmarkEnd w:id="29"/>
      <w:bookmarkEnd w:id="30"/>
    </w:p>
    <w:p w:rsidR="002F58B2" w:rsidRDefault="00EA20DE">
      <w:pPr>
        <w:kinsoku/>
        <w:autoSpaceDE/>
        <w:autoSpaceDN/>
        <w:adjustRightInd/>
        <w:snapToGrid/>
        <w:spacing w:line="440" w:lineRule="exact"/>
        <w:ind w:firstLine="200"/>
        <w:textAlignment w:val="auto"/>
        <w:outlineLvl w:val="2"/>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球墨铸管材及管件应采用同一厂家生产，</w:t>
      </w:r>
      <w:r w:rsidR="001A5B26">
        <w:rPr>
          <w:rFonts w:ascii="宋体" w:eastAsia="宋体" w:hAnsi="宋体" w:cs="宋体" w:hint="eastAsia"/>
          <w:b/>
          <w:snapToGrid/>
          <w:color w:val="auto"/>
          <w:sz w:val="24"/>
          <w:szCs w:val="24"/>
          <w:lang w:eastAsia="zh-CN"/>
        </w:rPr>
        <w:t>成交人中标后须</w:t>
      </w:r>
      <w:r>
        <w:rPr>
          <w:rFonts w:ascii="宋体" w:eastAsia="宋体" w:hAnsi="宋体" w:cs="宋体" w:hint="eastAsia"/>
          <w:b/>
          <w:snapToGrid/>
          <w:color w:val="auto"/>
          <w:sz w:val="24"/>
          <w:szCs w:val="24"/>
          <w:lang w:eastAsia="zh-CN"/>
        </w:rPr>
        <w:t>提供必要的证明文件。</w:t>
      </w:r>
    </w:p>
    <w:p w:rsidR="002F58B2" w:rsidRDefault="00EA20DE">
      <w:pPr>
        <w:kinsoku/>
        <w:autoSpaceDE/>
        <w:autoSpaceDN/>
        <w:adjustRightInd/>
        <w:snapToGrid/>
        <w:spacing w:line="440" w:lineRule="exact"/>
        <w:ind w:firstLineChars="200" w:firstLine="48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1质量保证体系</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（1）质量保证</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承包人在整个合同期内，应建立健全规范化的质量管理和质量保证体系，制定并执行质量计划和质量保证措施，承包人的质量保证模式应在其投标文件中陈述。</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（2）质量管理和质量体系要素</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承包人应建立质量保证和质量控制（QA/QC）计划，包括最新的质量保证和质量控制的监测程序、测试设备和合格的人员。</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（3）监造工程师对运行的评估</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监造工程师有权对承包人的质量保证体系运行的有效性进行监督、检查和评价，并要求改进。</w:t>
      </w:r>
    </w:p>
    <w:p w:rsidR="002F58B2" w:rsidRDefault="00EA20DE">
      <w:pPr>
        <w:kinsoku/>
        <w:autoSpaceDE/>
        <w:autoSpaceDN/>
        <w:adjustRightInd/>
        <w:snapToGrid/>
        <w:spacing w:line="440" w:lineRule="exact"/>
        <w:ind w:firstLineChars="200" w:firstLine="48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 采购质量控制</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（1）承包人应制定采购管理制度，并根据工程进度进行采购。承包人原材料，并应附有产品质量合格证明及相应理化指标文件。</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（2）承包人应事先对材料供应商进行评价，证实其有能力供应满足本规范的产品，并能按计划供货。</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（3）承包人应对其采购的货物进行检查，不合格的货物不应进入承包人的现场储存仓库。</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（4）承包人应提供机会和协助使监造工程师能在任何时间参加或单独进行对货物采购的验证。监造工程师的验证不免除承包人提供合格货物的责任。</w:t>
      </w:r>
    </w:p>
    <w:p w:rsidR="002F58B2" w:rsidRDefault="00EA20DE">
      <w:pPr>
        <w:kinsoku/>
        <w:autoSpaceDE/>
        <w:autoSpaceDN/>
        <w:adjustRightIn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（5）承包人的主要生产设备在投入使用前，应在监造人的见证下进行调试检验；生产、检验用的所有仪器、仪表、试验设备等应由当地的法定计量检测部门进行率定，并在有效期内使用。</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（6）承包人的原材料在正式使用前应由监造人批准，监造人有权送交其它有检验资质的材料实验室进行检验验证。</w:t>
      </w:r>
    </w:p>
    <w:p w:rsidR="002F58B2" w:rsidRDefault="00EA20DE">
      <w:pPr>
        <w:kinsoku/>
        <w:autoSpaceDE/>
        <w:autoSpaceDN/>
        <w:adjustRightInd/>
        <w:snapToGrid/>
        <w:spacing w:line="440" w:lineRule="exact"/>
        <w:ind w:firstLineChars="200" w:firstLine="48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3  制造质量控制</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（1）承包人应结合DIP生产制定详细的生产作业指导书、检验作业指导书。</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lastRenderedPageBreak/>
        <w:t>（2）承包人应根据工序生产配备足够的质检员，进行各工序产品的检验，不合格产品不能进入下一道工序。</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（3）承包人应为监造工程师在任何时间对任何工序抽检提供条件和必要的劳务。</w:t>
      </w:r>
    </w:p>
    <w:p w:rsidR="002F58B2" w:rsidRDefault="00EA20DE">
      <w:pPr>
        <w:kinsoku/>
        <w:autoSpaceDE/>
        <w:autoSpaceDN/>
        <w:adjustRightInd/>
        <w:snapToGrid/>
        <w:spacing w:line="440" w:lineRule="exact"/>
        <w:ind w:firstLine="200"/>
        <w:textAlignment w:val="auto"/>
        <w:outlineLvl w:val="2"/>
        <w:rPr>
          <w:rFonts w:ascii="宋体" w:eastAsia="宋体" w:hAnsi="宋体" w:cs="宋体"/>
          <w:b/>
          <w:snapToGrid/>
          <w:color w:val="auto"/>
          <w:sz w:val="24"/>
          <w:szCs w:val="24"/>
          <w:lang w:eastAsia="zh-CN"/>
        </w:rPr>
      </w:pPr>
      <w:bookmarkStart w:id="31" w:name="_Toc343018806"/>
      <w:bookmarkStart w:id="32" w:name="_Toc343323283"/>
      <w:r>
        <w:rPr>
          <w:rFonts w:ascii="宋体" w:eastAsia="宋体" w:hAnsi="宋体" w:cs="宋体" w:hint="eastAsia"/>
          <w:b/>
          <w:snapToGrid/>
          <w:color w:val="auto"/>
          <w:sz w:val="24"/>
          <w:szCs w:val="24"/>
          <w:lang w:eastAsia="zh-CN"/>
        </w:rPr>
        <w:t>2.1.4测试实验室工作</w:t>
      </w:r>
      <w:bookmarkEnd w:id="31"/>
      <w:bookmarkEnd w:id="32"/>
    </w:p>
    <w:p w:rsidR="002F58B2" w:rsidRDefault="00EA20DE">
      <w:pPr>
        <w:kinsoku/>
        <w:autoSpaceDE/>
        <w:autoSpaceDN/>
        <w:adjustRightInd/>
        <w:snapToGrid/>
        <w:spacing w:line="440" w:lineRule="exact"/>
        <w:ind w:firstLineChars="200" w:firstLine="48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1  承包人的实验室</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承包人应自备实验室，以完成技术规范约定的（或承包人认为必要的）检查和测试工作。</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（1）设施</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实验室应根据监造工程师批准的要求，除配备满足采集、处理和测试样品要求的常规试验设备外，还应具备砂浆保护层吸水率试验设备以及具有接头密封试验、三点法荷载试验和内水压试验等设备。</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这些设备应能对各种钢材和混凝土等本技术规定的和规范中作为设计基础资料必须进行的所有测试项目进行测试，且可为所有原材料进行单独测试。</w:t>
      </w:r>
      <w:r>
        <w:rPr>
          <w:rFonts w:ascii="宋体" w:eastAsia="宋体" w:hAnsi="宋体" w:cs="宋体" w:hint="eastAsia"/>
          <w:snapToGrid/>
          <w:color w:val="auto"/>
          <w:sz w:val="24"/>
          <w:szCs w:val="24"/>
          <w:lang w:eastAsia="zh-CN"/>
        </w:rPr>
        <w:cr/>
        <w:t xml:space="preserve">    所有实验设备应按中国法律法规规定由技术质量监督部门检验合格，在规定的周期内使用。仪器、设备应按规定标识，检验合格证明报监造工程师检查批准后才能使用。</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（2）提交</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承包人应将实验室用于测试的所有仪器和设备的清单，包括名称、型号、生产厂家、制造日期、出厂编号、灵敏度、量程、用途及现状等提交监造工程师。</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（3）人员素质及管理</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管理人员和实验人员应有相应的资质和5年以上的类似工作经验，能熟练地进行实验项目操作。</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实验室人员的姓名、性别、年龄、国籍、学历、职称、专业工作年限、专业特长、资质证明等基本资料应提交监造工程师审查批准。合同期内，如果根据监造工程师的意见，某一职员不胜任，或谎报资质，则承包人应按监造工程师的意见予以辞退或更换。</w:t>
      </w:r>
    </w:p>
    <w:p w:rsidR="002F58B2" w:rsidRDefault="00EA20DE">
      <w:pPr>
        <w:kinsoku/>
        <w:autoSpaceDE/>
        <w:autoSpaceDN/>
        <w:adjustRightInd/>
        <w:snapToGrid/>
        <w:spacing w:line="440" w:lineRule="exact"/>
        <w:ind w:firstLineChars="200" w:firstLine="48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  实验室资质</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DIP管厂配合生产的实验室须达到国家级水平并通过国家相关机构认证。</w:t>
      </w:r>
    </w:p>
    <w:p w:rsidR="002F58B2" w:rsidRDefault="00EA20DE">
      <w:pPr>
        <w:kinsoku/>
        <w:autoSpaceDE/>
        <w:autoSpaceDN/>
        <w:adjustRightInd/>
        <w:snapToGrid/>
        <w:spacing w:line="440" w:lineRule="exact"/>
        <w:ind w:firstLineChars="200" w:firstLine="48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3  承包人的责任</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（1）承包人应按监造工程师的要求，提供测试和检查结果复印件。监造工程师可以不受阻碍地进出该实验室。承包人应为监造工程师抽查实验提供条件，并在其实验室内设有专供监造工程师使用的办公室。</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lastRenderedPageBreak/>
        <w:t>（2）对于监造工程师要求检查、测试和取样的作业，应在计划实施日期之前3个工作日前通知监造工程师。</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（3）按监造工程师指示进行重新测试。必要时，监造工程师可使用承包人实验室的设施和材料重新测试。必要时，监造工程师也可委托第三方重新测试。</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（4）对承包人无法承担的某些特殊试验检测项目，承包人可委托社会上有相应资格、并经过认证的实验室进行测试，但须经监造工程师批准。</w:t>
      </w:r>
    </w:p>
    <w:p w:rsidR="002F58B2" w:rsidRDefault="00EA20DE">
      <w:pPr>
        <w:kinsoku/>
        <w:autoSpaceDE/>
        <w:autoSpaceDN/>
        <w:adjustRightInd/>
        <w:snapToGrid/>
        <w:spacing w:line="440" w:lineRule="exact"/>
        <w:ind w:firstLine="200"/>
        <w:textAlignment w:val="auto"/>
        <w:outlineLvl w:val="2"/>
        <w:rPr>
          <w:rFonts w:ascii="宋体" w:eastAsia="宋体" w:hAnsi="宋体" w:cs="宋体"/>
          <w:b/>
          <w:snapToGrid/>
          <w:color w:val="auto"/>
          <w:sz w:val="24"/>
          <w:szCs w:val="24"/>
          <w:lang w:eastAsia="zh-CN"/>
        </w:rPr>
      </w:pPr>
      <w:bookmarkStart w:id="33" w:name="_Toc343018807"/>
      <w:bookmarkStart w:id="34" w:name="_Toc343323284"/>
      <w:r>
        <w:rPr>
          <w:rFonts w:ascii="宋体" w:eastAsia="宋体" w:hAnsi="宋体" w:cs="宋体" w:hint="eastAsia"/>
          <w:b/>
          <w:snapToGrid/>
          <w:color w:val="auto"/>
          <w:sz w:val="24"/>
          <w:szCs w:val="24"/>
          <w:lang w:eastAsia="zh-CN"/>
        </w:rPr>
        <w:t>2.1.5 驻厂监造工程师</w:t>
      </w:r>
      <w:bookmarkEnd w:id="33"/>
      <w:bookmarkEnd w:id="34"/>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承包人应为驻厂监造工程师提供足够的办公室、生活用房及相应的设施。</w:t>
      </w:r>
    </w:p>
    <w:p w:rsidR="002F58B2" w:rsidRDefault="00EA20DE">
      <w:pPr>
        <w:kinsoku/>
        <w:autoSpaceDE/>
        <w:autoSpaceDN/>
        <w:adjustRightInd/>
        <w:snapToGrid/>
        <w:spacing w:line="440" w:lineRule="exact"/>
        <w:ind w:firstLine="200"/>
        <w:textAlignment w:val="auto"/>
        <w:outlineLvl w:val="2"/>
        <w:rPr>
          <w:rFonts w:ascii="宋体" w:eastAsia="宋体" w:hAnsi="宋体" w:cs="宋体"/>
          <w:b/>
          <w:snapToGrid/>
          <w:color w:val="auto"/>
          <w:sz w:val="24"/>
          <w:szCs w:val="24"/>
          <w:lang w:eastAsia="zh-CN"/>
        </w:rPr>
      </w:pPr>
      <w:bookmarkStart w:id="35" w:name="_Toc343018808"/>
      <w:bookmarkStart w:id="36" w:name="_Toc343323285"/>
      <w:r>
        <w:rPr>
          <w:rFonts w:ascii="宋体" w:eastAsia="宋体" w:hAnsi="宋体" w:cs="宋体" w:hint="eastAsia"/>
          <w:b/>
          <w:snapToGrid/>
          <w:color w:val="auto"/>
          <w:sz w:val="24"/>
          <w:szCs w:val="24"/>
          <w:lang w:eastAsia="zh-CN"/>
        </w:rPr>
        <w:t>2.1.6   记录文件</w:t>
      </w:r>
      <w:bookmarkEnd w:id="35"/>
      <w:bookmarkEnd w:id="36"/>
    </w:p>
    <w:p w:rsidR="002F58B2" w:rsidRDefault="00EA20DE">
      <w:pPr>
        <w:kinsoku/>
        <w:autoSpaceDE/>
        <w:autoSpaceDN/>
        <w:adjustRightInd/>
        <w:snapToGrid/>
        <w:spacing w:line="440" w:lineRule="exact"/>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2.1.6.1文件和样本的保存</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（1）在现场办公室保存记录文件和样本。提供文件夹、格状文件分类架以及安全的储存处来放置记录文件和样本。</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（2）以整齐、较大的印刷体为每份文件标上“工程记录”标记。</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（3）保存记录文件于清洁、干燥且字迹清楚的状态，勿将记录文件用于施工目的。</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（4）保存记录文件和样本以备监造工程师随时检查之用。</w:t>
      </w:r>
    </w:p>
    <w:p w:rsidR="002F58B2" w:rsidRDefault="00EA20DE">
      <w:pPr>
        <w:kinsoku/>
        <w:autoSpaceDE/>
        <w:autoSpaceDN/>
        <w:adjustRightInd/>
        <w:snapToGrid/>
        <w:spacing w:line="440" w:lineRule="exact"/>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2.1.6.2记录</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随着供管进程，同步记录资料应包括但不限于以下内容：</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1）在生产厂应完整记录和保留用于本合同项下所采用DIP的原材料检验、生产过程检验的所有记录文件（包括原材料检验报告、工序检验报告、缺陷处理记录、成品管检验报告等详细资料），并完整填写质量追溯表；在管道储存区还应有管材到货、检验、交接、质量状况记录等文件。包括：</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详细配管图、管道生产供应进度计划及有关变更；</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合同中未说明的细节；</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与车间图和修改有关的参考标准。</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（2）记录文件的格式应由监造工程师批准。</w:t>
      </w:r>
    </w:p>
    <w:p w:rsidR="002F58B2" w:rsidRDefault="00EA20DE">
      <w:pPr>
        <w:kinsoku/>
        <w:autoSpaceDE/>
        <w:autoSpaceDN/>
        <w:adjustRightInd/>
        <w:snapToGrid/>
        <w:spacing w:line="440" w:lineRule="exact"/>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2.1.6.3提交</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合同结束时，将记录文件提交监造工程师，除原始资料外，还应提供必要的电子文档。</w:t>
      </w:r>
      <w:bookmarkStart w:id="37" w:name="_Toc116528940"/>
      <w:bookmarkStart w:id="38" w:name="_Toc116557233"/>
      <w:bookmarkStart w:id="39" w:name="_Toc115508451"/>
      <w:bookmarkStart w:id="40" w:name="_Toc115794922"/>
      <w:bookmarkStart w:id="41" w:name="_Toc115529281"/>
      <w:bookmarkStart w:id="42" w:name="_Toc116529036"/>
    </w:p>
    <w:p w:rsidR="002F58B2" w:rsidRDefault="00EA20DE">
      <w:pPr>
        <w:kinsoku/>
        <w:autoSpaceDE/>
        <w:autoSpaceDN/>
        <w:adjustRightInd/>
        <w:snapToGrid/>
        <w:spacing w:line="440" w:lineRule="exact"/>
        <w:textAlignment w:val="auto"/>
        <w:outlineLvl w:val="1"/>
        <w:rPr>
          <w:rFonts w:ascii="宋体" w:eastAsia="宋体" w:hAnsi="宋体" w:cs="宋体"/>
          <w:b/>
          <w:snapToGrid/>
          <w:color w:val="auto"/>
          <w:sz w:val="24"/>
          <w:szCs w:val="24"/>
          <w:lang w:eastAsia="zh-CN"/>
        </w:rPr>
      </w:pPr>
      <w:bookmarkStart w:id="43" w:name="_Toc343018809"/>
      <w:bookmarkStart w:id="44" w:name="_Toc343323286"/>
      <w:r>
        <w:rPr>
          <w:rFonts w:ascii="宋体" w:eastAsia="宋体" w:hAnsi="宋体" w:cs="宋体" w:hint="eastAsia"/>
          <w:b/>
          <w:snapToGrid/>
          <w:color w:val="auto"/>
          <w:sz w:val="24"/>
          <w:szCs w:val="24"/>
          <w:lang w:eastAsia="zh-CN"/>
        </w:rPr>
        <w:t>2.2  DIP管厂及相关设备</w:t>
      </w:r>
      <w:bookmarkEnd w:id="37"/>
      <w:bookmarkEnd w:id="38"/>
      <w:bookmarkEnd w:id="39"/>
      <w:bookmarkEnd w:id="40"/>
      <w:bookmarkEnd w:id="41"/>
      <w:bookmarkEnd w:id="42"/>
      <w:bookmarkEnd w:id="43"/>
      <w:bookmarkEnd w:id="44"/>
    </w:p>
    <w:p w:rsidR="002F58B2" w:rsidRDefault="00EA20DE" w:rsidP="00000782">
      <w:pPr>
        <w:kinsoku/>
        <w:autoSpaceDE/>
        <w:autoSpaceDN/>
        <w:adjustRightInd/>
        <w:snapToGrid/>
        <w:spacing w:line="440" w:lineRule="exact"/>
        <w:ind w:firstLineChars="200" w:firstLine="476"/>
        <w:textAlignment w:val="auto"/>
        <w:rPr>
          <w:rFonts w:ascii="宋体" w:eastAsia="宋体" w:hAnsi="宋体" w:cs="宋体"/>
          <w:snapToGrid/>
          <w:color w:val="auto"/>
          <w:spacing w:val="-2"/>
          <w:sz w:val="24"/>
          <w:szCs w:val="24"/>
          <w:lang w:eastAsia="zh-CN"/>
        </w:rPr>
      </w:pPr>
      <w:r>
        <w:rPr>
          <w:rFonts w:ascii="宋体" w:eastAsia="宋体" w:hAnsi="宋体" w:cs="宋体" w:hint="eastAsia"/>
          <w:snapToGrid/>
          <w:color w:val="auto"/>
          <w:spacing w:val="-2"/>
          <w:sz w:val="24"/>
          <w:szCs w:val="24"/>
          <w:lang w:eastAsia="zh-CN"/>
        </w:rPr>
        <w:t>承包人在</w:t>
      </w:r>
      <w:r>
        <w:rPr>
          <w:rFonts w:ascii="宋体" w:eastAsia="宋体" w:hAnsi="宋体" w:cs="宋体" w:hint="eastAsia"/>
          <w:snapToGrid/>
          <w:color w:val="auto"/>
          <w:sz w:val="24"/>
          <w:szCs w:val="24"/>
          <w:lang w:eastAsia="zh-CN"/>
        </w:rPr>
        <w:t>签署合同协议书后</w:t>
      </w:r>
      <w:r>
        <w:rPr>
          <w:rFonts w:ascii="宋体" w:eastAsia="宋体" w:hAnsi="宋体" w:cs="宋体" w:hint="eastAsia"/>
          <w:snapToGrid/>
          <w:color w:val="auto"/>
          <w:spacing w:val="-2"/>
          <w:sz w:val="24"/>
          <w:szCs w:val="24"/>
          <w:lang w:eastAsia="zh-CN"/>
        </w:rPr>
        <w:t>7天内向监造工程师提交以下报告供核查。</w:t>
      </w:r>
    </w:p>
    <w:p w:rsidR="002F58B2" w:rsidRDefault="00EA20DE">
      <w:pPr>
        <w:kinsoku/>
        <w:autoSpaceDE/>
        <w:autoSpaceDN/>
        <w:adjustRightInd/>
        <w:snapToGrid/>
        <w:spacing w:line="440" w:lineRule="exact"/>
        <w:ind w:firstLine="200"/>
        <w:textAlignment w:val="auto"/>
        <w:outlineLvl w:val="2"/>
        <w:rPr>
          <w:rFonts w:ascii="宋体" w:eastAsia="宋体" w:hAnsi="宋体" w:cs="宋体"/>
          <w:b/>
          <w:snapToGrid/>
          <w:color w:val="auto"/>
          <w:sz w:val="24"/>
          <w:szCs w:val="24"/>
          <w:lang w:eastAsia="zh-CN"/>
        </w:rPr>
      </w:pPr>
      <w:bookmarkStart w:id="45" w:name="_Toc343323287"/>
      <w:bookmarkStart w:id="46" w:name="_Toc343018810"/>
      <w:r>
        <w:rPr>
          <w:rFonts w:ascii="宋体" w:eastAsia="宋体" w:hAnsi="宋体" w:cs="宋体" w:hint="eastAsia"/>
          <w:b/>
          <w:snapToGrid/>
          <w:color w:val="auto"/>
          <w:sz w:val="24"/>
          <w:szCs w:val="24"/>
          <w:lang w:eastAsia="zh-CN"/>
        </w:rPr>
        <w:t>2.2.1  DIP管厂的生产能力的报告</w:t>
      </w:r>
      <w:bookmarkEnd w:id="45"/>
      <w:bookmarkEnd w:id="46"/>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lastRenderedPageBreak/>
        <w:t>承包人应就满足本合同要求的DIP管厂的生产能力提交详细的报告，其内容包括但不限于：</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（1） 管厂每条生产线的日产、月产、年产量。</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（2） 管厂的生产面积和存储面积、用电计划与供电方案、用水量与供水方案。</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（3） 生产设备配备；与防腐相关的配合措施。</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（4） 管厂的人员组织机构（包括人员的资格和工作经历）。</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（5） 质量保证和根据本工程特点，提出提高管材质量、延长使用寿命的合理化建议。</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（6） 生产进度安排和保证进度计划实施的措施。</w:t>
      </w:r>
    </w:p>
    <w:p w:rsidR="002F58B2" w:rsidRDefault="00EA20DE">
      <w:pPr>
        <w:kinsoku/>
        <w:autoSpaceDE/>
        <w:autoSpaceDN/>
        <w:adjustRightInd/>
        <w:snapToGrid/>
        <w:spacing w:line="440" w:lineRule="exact"/>
        <w:ind w:firstLineChars="150" w:firstLine="36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（7）相关机构出具的证明，证明其具备供货保障的能力。</w:t>
      </w:r>
    </w:p>
    <w:p w:rsidR="002F58B2" w:rsidRDefault="00EA20DE">
      <w:pPr>
        <w:kinsoku/>
        <w:autoSpaceDE/>
        <w:autoSpaceDN/>
        <w:adjustRightInd/>
        <w:snapToGrid/>
        <w:spacing w:line="440" w:lineRule="exact"/>
        <w:ind w:firstLine="200"/>
        <w:textAlignment w:val="auto"/>
        <w:outlineLvl w:val="2"/>
        <w:rPr>
          <w:rFonts w:ascii="宋体" w:eastAsia="宋体" w:hAnsi="宋体" w:cs="宋体"/>
          <w:b/>
          <w:snapToGrid/>
          <w:color w:val="auto"/>
          <w:sz w:val="24"/>
          <w:szCs w:val="24"/>
          <w:lang w:eastAsia="zh-CN"/>
        </w:rPr>
      </w:pPr>
      <w:bookmarkStart w:id="47" w:name="_Toc343323288"/>
      <w:bookmarkStart w:id="48" w:name="_Toc343018811"/>
      <w:r>
        <w:rPr>
          <w:rFonts w:ascii="宋体" w:eastAsia="宋体" w:hAnsi="宋体" w:cs="宋体" w:hint="eastAsia"/>
          <w:b/>
          <w:snapToGrid/>
          <w:color w:val="auto"/>
          <w:sz w:val="24"/>
          <w:szCs w:val="24"/>
          <w:lang w:eastAsia="zh-CN"/>
        </w:rPr>
        <w:t>2.2.2  DIP厂设备的报告</w:t>
      </w:r>
      <w:bookmarkEnd w:id="47"/>
      <w:bookmarkEnd w:id="48"/>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承包人应就满足本合同要求的DIP厂的设备提供详细的报告，其内容包括但不限于：</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（1）主要设备的数量、性能指标。主要设备包括但不限于：</w:t>
      </w:r>
    </w:p>
    <w:p w:rsidR="002F58B2" w:rsidRDefault="00EA20DE">
      <w:pPr>
        <w:kinsoku/>
        <w:autoSpaceDE/>
        <w:autoSpaceDN/>
        <w:adjustRightInd/>
        <w:snapToGrid/>
        <w:spacing w:line="440" w:lineRule="exact"/>
        <w:ind w:left="480"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离心机</w:t>
      </w:r>
    </w:p>
    <w:p w:rsidR="002F58B2" w:rsidRDefault="00EA20DE">
      <w:pPr>
        <w:kinsoku/>
        <w:autoSpaceDE/>
        <w:autoSpaceDN/>
        <w:adjustRightInd/>
        <w:snapToGrid/>
        <w:spacing w:line="440" w:lineRule="exact"/>
        <w:ind w:left="480"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退火炉</w:t>
      </w:r>
    </w:p>
    <w:p w:rsidR="002F58B2" w:rsidRDefault="00EA20DE">
      <w:pPr>
        <w:kinsoku/>
        <w:autoSpaceDE/>
        <w:autoSpaceDN/>
        <w:adjustRightInd/>
        <w:snapToGrid/>
        <w:spacing w:line="440" w:lineRule="exact"/>
        <w:ind w:left="480"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喷锌机</w:t>
      </w:r>
    </w:p>
    <w:p w:rsidR="002F58B2" w:rsidRDefault="00EA20DE">
      <w:pPr>
        <w:kinsoku/>
        <w:autoSpaceDE/>
        <w:autoSpaceDN/>
        <w:adjustRightInd/>
        <w:snapToGrid/>
        <w:spacing w:line="440" w:lineRule="exact"/>
        <w:ind w:left="480"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打压机</w:t>
      </w:r>
    </w:p>
    <w:p w:rsidR="002F58B2" w:rsidRDefault="00EA20DE">
      <w:pPr>
        <w:kinsoku/>
        <w:autoSpaceDE/>
        <w:autoSpaceDN/>
        <w:adjustRightInd/>
        <w:snapToGrid/>
        <w:spacing w:line="440" w:lineRule="exact"/>
        <w:ind w:left="480"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水泥涂衬</w:t>
      </w:r>
    </w:p>
    <w:p w:rsidR="002F58B2" w:rsidRDefault="00EA20DE">
      <w:pPr>
        <w:kinsoku/>
        <w:autoSpaceDE/>
        <w:autoSpaceDN/>
        <w:adjustRightInd/>
        <w:snapToGrid/>
        <w:spacing w:line="440" w:lineRule="exact"/>
        <w:ind w:left="480"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水泥养生</w:t>
      </w:r>
    </w:p>
    <w:p w:rsidR="002F58B2" w:rsidRDefault="00EA20DE">
      <w:pPr>
        <w:kinsoku/>
        <w:autoSpaceDE/>
        <w:autoSpaceDN/>
        <w:adjustRightInd/>
        <w:snapToGrid/>
        <w:spacing w:line="440" w:lineRule="exact"/>
        <w:ind w:left="480"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涂敷沥青</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（2） 设备的生产能力（以本合同的DIP为标准的班、日、月及年生产能力）。</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（3） 设备的新旧程度。</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（4） 质量保证措施。</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（5） 设备维护检修制度等。</w:t>
      </w:r>
    </w:p>
    <w:p w:rsidR="002F58B2" w:rsidRDefault="00EA20DE">
      <w:pPr>
        <w:kinsoku/>
        <w:autoSpaceDE/>
        <w:autoSpaceDN/>
        <w:adjustRightInd/>
        <w:snapToGrid/>
        <w:spacing w:line="440" w:lineRule="exact"/>
        <w:ind w:firstLine="200"/>
        <w:textAlignment w:val="auto"/>
        <w:outlineLvl w:val="2"/>
        <w:rPr>
          <w:rFonts w:ascii="宋体" w:eastAsia="宋体" w:hAnsi="宋体" w:cs="宋体"/>
          <w:b/>
          <w:snapToGrid/>
          <w:color w:val="auto"/>
          <w:sz w:val="24"/>
          <w:szCs w:val="24"/>
          <w:lang w:eastAsia="zh-CN"/>
        </w:rPr>
      </w:pPr>
      <w:bookmarkStart w:id="49" w:name="_Toc343323289"/>
      <w:bookmarkStart w:id="50" w:name="_Toc343018812"/>
      <w:r>
        <w:rPr>
          <w:rFonts w:ascii="宋体" w:eastAsia="宋体" w:hAnsi="宋体" w:cs="宋体" w:hint="eastAsia"/>
          <w:b/>
          <w:snapToGrid/>
          <w:color w:val="auto"/>
          <w:sz w:val="24"/>
          <w:szCs w:val="24"/>
          <w:lang w:eastAsia="zh-CN"/>
        </w:rPr>
        <w:t>2.2.3  DIP管厂供管经历</w:t>
      </w:r>
      <w:bookmarkEnd w:id="49"/>
      <w:bookmarkEnd w:id="50"/>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承包人的DIP管厂应有能力生产承包人需要的、本技术规范要求的合格的DIP管道。工作内压为1Mpa外荷载为覆土1.0～6.0m的土压力、临时堆土压力、汽车活荷载。生产的DIP管道包括但不限于以下内容：</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（1）工作内压下不同外压等级的埋地铺设的DIP。</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（2） 工作内压下不同外压等级的</w:t>
      </w:r>
      <w:r>
        <w:rPr>
          <w:rFonts w:ascii="宋体" w:eastAsia="宋体" w:hAnsi="宋体" w:cs="宋体" w:hint="eastAsia"/>
          <w:color w:val="auto"/>
          <w:sz w:val="24"/>
          <w:szCs w:val="24"/>
          <w:lang w:eastAsia="zh-CN"/>
        </w:rPr>
        <w:t>管件、接口连接件、弯头等</w:t>
      </w:r>
      <w:r>
        <w:rPr>
          <w:rFonts w:ascii="宋体" w:eastAsia="宋体" w:hAnsi="宋体" w:cs="宋体" w:hint="eastAsia"/>
          <w:snapToGrid/>
          <w:color w:val="auto"/>
          <w:sz w:val="24"/>
          <w:szCs w:val="24"/>
          <w:lang w:eastAsia="zh-CN"/>
        </w:rPr>
        <w:t>。</w:t>
      </w:r>
    </w:p>
    <w:p w:rsidR="002F58B2" w:rsidRDefault="00EA20DE">
      <w:pPr>
        <w:kinsoku/>
        <w:autoSpaceDE/>
        <w:autoSpaceDN/>
        <w:adjustRightInd/>
        <w:snapToGrid/>
        <w:spacing w:line="440" w:lineRule="exact"/>
        <w:ind w:firstLineChars="150" w:firstLine="36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lastRenderedPageBreak/>
        <w:t>（3）在相同工作压力和公称管径或相似条件下有2个以上运行并超过2年，已证明安全可靠。</w:t>
      </w:r>
      <w:r>
        <w:rPr>
          <w:rFonts w:ascii="宋体" w:eastAsia="宋体" w:hAnsi="宋体" w:cs="宋体" w:hint="eastAsia"/>
          <w:snapToGrid/>
          <w:color w:val="auto"/>
          <w:sz w:val="24"/>
          <w:szCs w:val="24"/>
          <w:lang w:eastAsia="zh-CN"/>
        </w:rPr>
        <w:cr/>
        <w:t xml:space="preserve">  （4）在相同或相似的条件下，非规范规定的接口形势的工程实例不少于2处。并超过三年以上，已证明安全可靠。</w:t>
      </w:r>
      <w:r>
        <w:rPr>
          <w:rFonts w:ascii="宋体" w:eastAsia="宋体" w:hAnsi="宋体" w:cs="宋体" w:hint="eastAsia"/>
          <w:snapToGrid/>
          <w:color w:val="auto"/>
          <w:sz w:val="24"/>
          <w:szCs w:val="24"/>
          <w:lang w:eastAsia="zh-CN"/>
        </w:rPr>
        <w:cr/>
        <w:t xml:space="preserve">  （5）在管道穿越沟渠、道路时，提供可行的方案，并已被工程实例证明是可靠的。</w:t>
      </w:r>
    </w:p>
    <w:p w:rsidR="002F58B2" w:rsidRDefault="00EA20DE">
      <w:pPr>
        <w:kinsoku/>
        <w:autoSpaceDE/>
        <w:autoSpaceDN/>
        <w:adjustRightInd/>
        <w:snapToGrid/>
        <w:spacing w:line="440" w:lineRule="exact"/>
        <w:textAlignment w:val="auto"/>
        <w:outlineLvl w:val="1"/>
        <w:rPr>
          <w:rFonts w:ascii="宋体" w:eastAsia="宋体" w:hAnsi="宋体" w:cs="宋体"/>
          <w:b/>
          <w:snapToGrid/>
          <w:color w:val="auto"/>
          <w:sz w:val="24"/>
          <w:szCs w:val="24"/>
          <w:lang w:eastAsia="zh-CN"/>
        </w:rPr>
      </w:pPr>
      <w:bookmarkStart w:id="51" w:name="_Toc343018813"/>
      <w:bookmarkStart w:id="52" w:name="_Toc343323290"/>
      <w:r>
        <w:rPr>
          <w:rFonts w:ascii="宋体" w:eastAsia="宋体" w:hAnsi="宋体" w:cs="宋体" w:hint="eastAsia"/>
          <w:b/>
          <w:snapToGrid/>
          <w:color w:val="auto"/>
          <w:sz w:val="24"/>
          <w:szCs w:val="24"/>
          <w:lang w:eastAsia="zh-CN"/>
        </w:rPr>
        <w:t>2.3采购技术要求</w:t>
      </w:r>
      <w:bookmarkEnd w:id="51"/>
      <w:bookmarkEnd w:id="52"/>
    </w:p>
    <w:p w:rsidR="002F58B2" w:rsidRDefault="00EA20DE">
      <w:pPr>
        <w:tabs>
          <w:tab w:val="left" w:pos="426"/>
          <w:tab w:val="left" w:pos="580"/>
        </w:tabs>
        <w:kinsoku/>
        <w:autoSpaceDE/>
        <w:autoSpaceDN/>
        <w:adjustRightInd/>
        <w:spacing w:line="440" w:lineRule="exact"/>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2.3.1采用离心铸造工艺</w:t>
      </w:r>
    </w:p>
    <w:p w:rsidR="002F58B2" w:rsidRDefault="00EA20DE">
      <w:pPr>
        <w:tabs>
          <w:tab w:val="left" w:pos="426"/>
          <w:tab w:val="left" w:pos="580"/>
        </w:tabs>
        <w:kinsoku/>
        <w:autoSpaceDE/>
        <w:autoSpaceDN/>
        <w:adjustRightInd/>
        <w:spacing w:line="440" w:lineRule="exact"/>
        <w:ind w:firstLineChars="200" w:firstLine="48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管材及管件应符合ISO2531-2009、GB/T13295-2019标准要求；管体内外须涂敷防腐材料，外表面涂敷沥青、电弧喷锌符合ISO8179标准要求，内衬喷涂水泥砂浆符合ISO4179标准要求；橡胶密封圈应符合ISO4633标准要求。球墨铸铁管（压力管道）应具有特种设备制造许可证（B级或B级以上）及相关鉴定材料。</w:t>
      </w:r>
    </w:p>
    <w:p w:rsidR="002F58B2" w:rsidRDefault="00EA20DE">
      <w:pPr>
        <w:tabs>
          <w:tab w:val="left" w:pos="426"/>
          <w:tab w:val="left" w:pos="580"/>
        </w:tabs>
        <w:kinsoku/>
        <w:autoSpaceDE/>
        <w:autoSpaceDN/>
        <w:adjustRightInd/>
        <w:spacing w:line="440" w:lineRule="exact"/>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2.3.2 管道内壁</w:t>
      </w:r>
    </w:p>
    <w:p w:rsidR="002F58B2" w:rsidRDefault="00EA20DE">
      <w:pPr>
        <w:tabs>
          <w:tab w:val="left" w:pos="426"/>
          <w:tab w:val="left" w:pos="580"/>
        </w:tabs>
        <w:kinsoku/>
        <w:autoSpaceDE/>
        <w:autoSpaceDN/>
        <w:adjustRightInd/>
        <w:spacing w:line="440" w:lineRule="exact"/>
        <w:ind w:firstLineChars="200" w:firstLine="48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管道内壁应光滑，符合ISO4179要求。</w:t>
      </w:r>
    </w:p>
    <w:p w:rsidR="002F58B2" w:rsidRDefault="00EA20DE">
      <w:pPr>
        <w:kinsoku/>
        <w:autoSpaceDE/>
        <w:autoSpaceDN/>
        <w:adjustRightInd/>
        <w:snapToGrid/>
        <w:spacing w:line="440" w:lineRule="exact"/>
        <w:textAlignment w:val="auto"/>
        <w:rPr>
          <w:rFonts w:ascii="宋体" w:eastAsia="宋体" w:hAnsi="宋体" w:cs="宋体"/>
          <w:color w:val="auto"/>
          <w:sz w:val="24"/>
          <w:szCs w:val="24"/>
          <w:lang w:eastAsia="zh-CN"/>
        </w:rPr>
      </w:pPr>
      <w:r>
        <w:rPr>
          <w:rFonts w:ascii="宋体" w:eastAsia="宋体" w:hAnsi="宋体" w:cs="宋体" w:hint="eastAsia"/>
          <w:b/>
          <w:snapToGrid/>
          <w:color w:val="auto"/>
          <w:sz w:val="24"/>
          <w:szCs w:val="24"/>
          <w:lang w:eastAsia="zh-CN"/>
        </w:rPr>
        <w:t>2.3.3管材连接方式</w:t>
      </w:r>
    </w:p>
    <w:p w:rsidR="002F58B2" w:rsidRDefault="00EA20DE">
      <w:pPr>
        <w:tabs>
          <w:tab w:val="left" w:pos="426"/>
          <w:tab w:val="left" w:pos="580"/>
        </w:tabs>
        <w:kinsoku/>
        <w:autoSpaceDE/>
        <w:autoSpaceDN/>
        <w:adjustRightInd/>
        <w:spacing w:line="440" w:lineRule="exact"/>
        <w:ind w:firstLineChars="200" w:firstLine="48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滑入式（T型）橡胶密封圈接口，特殊地段可以考虑其他接口型式，其他型式接口与T型接口必须为同一品牌。</w:t>
      </w:r>
    </w:p>
    <w:p w:rsidR="002F58B2" w:rsidRDefault="00EA20DE">
      <w:pPr>
        <w:kinsoku/>
        <w:autoSpaceDE/>
        <w:autoSpaceDN/>
        <w:adjustRightInd/>
        <w:snapToGrid/>
        <w:spacing w:line="440" w:lineRule="exact"/>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2.3.4 管材壁厚等级</w:t>
      </w:r>
    </w:p>
    <w:p w:rsidR="002F58B2" w:rsidRDefault="00EA20DE">
      <w:pPr>
        <w:kinsoku/>
        <w:autoSpaceDE/>
        <w:autoSpaceDN/>
        <w:adjustRightInd/>
        <w:snapToGrid/>
        <w:spacing w:line="440" w:lineRule="exact"/>
        <w:ind w:leftChars="171" w:left="359" w:firstLineChars="200" w:firstLine="48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管材壁厚等级K=9；三通、四通类管件壁厚等级为K=9，其余类管件壁厚等级按生产工艺水平及经济性控制，K≥9。</w:t>
      </w:r>
    </w:p>
    <w:p w:rsidR="002F58B2" w:rsidRDefault="00EA20DE">
      <w:pPr>
        <w:kinsoku/>
        <w:autoSpaceDE/>
        <w:autoSpaceDN/>
        <w:adjustRightInd/>
        <w:snapToGrid/>
        <w:spacing w:line="440" w:lineRule="exact"/>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2.3.5管道、管件的质量</w:t>
      </w:r>
    </w:p>
    <w:p w:rsidR="002F58B2" w:rsidRDefault="00EA20DE">
      <w:pPr>
        <w:kinsoku/>
        <w:autoSpaceDE/>
        <w:autoSpaceDN/>
        <w:adjustRightInd/>
        <w:snapToGrid/>
        <w:spacing w:line="440" w:lineRule="exact"/>
        <w:ind w:leftChars="171" w:left="359" w:firstLineChars="200" w:firstLine="48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严格控制管道及管件生产工艺特别是关键工艺，最终产品达到ISO20531、GB13295中提出的机械性能指标，如抗拉强度、延伸率、尺寸偏差、重量偏差等等；锌层按喷锌量≥130g/m</w:t>
      </w:r>
      <w:r>
        <w:rPr>
          <w:rFonts w:ascii="宋体" w:eastAsia="宋体" w:hAnsi="宋体" w:cs="宋体" w:hint="eastAsia"/>
          <w:color w:val="auto"/>
          <w:sz w:val="24"/>
          <w:szCs w:val="24"/>
          <w:vertAlign w:val="superscript"/>
          <w:lang w:eastAsia="zh-CN"/>
        </w:rPr>
        <w:t>2</w:t>
      </w:r>
      <w:r>
        <w:rPr>
          <w:rFonts w:ascii="宋体" w:eastAsia="宋体" w:hAnsi="宋体" w:cs="宋体" w:hint="eastAsia"/>
          <w:color w:val="auto"/>
          <w:sz w:val="24"/>
          <w:szCs w:val="24"/>
          <w:lang w:eastAsia="zh-CN"/>
        </w:rPr>
        <w:t>控制；出厂管道不允许出现气孔、重皮、缩颈等铸造缺陷，不允许对缺陷管道进行焊补和胶补后出厂；管道铸造后经适当的热处理以达到要求的机械的性能，管子应能进行切割、钻孔等机械加工。</w:t>
      </w:r>
    </w:p>
    <w:p w:rsidR="002F58B2" w:rsidRDefault="00EA20DE">
      <w:pPr>
        <w:kinsoku/>
        <w:autoSpaceDE/>
        <w:autoSpaceDN/>
        <w:adjustRightInd/>
        <w:snapToGrid/>
        <w:spacing w:line="440" w:lineRule="exact"/>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2.3.6 偏差要求符合GB/T13295有关规定。</w:t>
      </w:r>
    </w:p>
    <w:p w:rsidR="002F58B2" w:rsidRDefault="00EA20DE">
      <w:pPr>
        <w:kinsoku/>
        <w:autoSpaceDE/>
        <w:autoSpaceDN/>
        <w:adjustRightInd/>
        <w:snapToGrid/>
        <w:spacing w:line="440" w:lineRule="exact"/>
        <w:ind w:firstLineChars="250" w:firstLine="60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1连接件偏差</w:t>
      </w:r>
    </w:p>
    <w:p w:rsidR="002F58B2" w:rsidRDefault="00EA20DE">
      <w:pPr>
        <w:kinsoku/>
        <w:autoSpaceDE/>
        <w:autoSpaceDN/>
        <w:adjustRightInd/>
        <w:snapToGrid/>
        <w:spacing w:line="440" w:lineRule="exact"/>
        <w:ind w:firstLineChars="350" w:firstLine="84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管材及管件的插端外部直径的正偏差不应大于1mm。</w:t>
      </w:r>
    </w:p>
    <w:p w:rsidR="002F58B2" w:rsidRDefault="00EA20DE">
      <w:pPr>
        <w:kinsoku/>
        <w:autoSpaceDE/>
        <w:autoSpaceDN/>
        <w:adjustRightInd/>
        <w:snapToGrid/>
        <w:spacing w:line="440" w:lineRule="exact"/>
        <w:ind w:firstLineChars="250" w:firstLine="60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2壁厚偏差</w:t>
      </w:r>
    </w:p>
    <w:p w:rsidR="002F58B2" w:rsidRDefault="00EA20DE">
      <w:pPr>
        <w:kinsoku/>
        <w:autoSpaceDE/>
        <w:autoSpaceDN/>
        <w:adjustRightInd/>
        <w:snapToGrid/>
        <w:spacing w:line="440" w:lineRule="exact"/>
        <w:ind w:firstLineChars="350" w:firstLine="84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管材及管件壁厚为6 mm时，负偏差为1.3 mm；</w:t>
      </w:r>
    </w:p>
    <w:p w:rsidR="002F58B2" w:rsidRDefault="00EA20DE">
      <w:pPr>
        <w:kinsoku/>
        <w:autoSpaceDE/>
        <w:autoSpaceDN/>
        <w:adjustRightInd/>
        <w:snapToGrid/>
        <w:spacing w:line="440" w:lineRule="exact"/>
        <w:ind w:firstLineChars="350" w:firstLine="84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管材及管件壁厚大于6mm时，负偏差为（1.3+0.001DN）mm。</w:t>
      </w:r>
    </w:p>
    <w:p w:rsidR="002F58B2" w:rsidRDefault="00EA20DE">
      <w:pPr>
        <w:kinsoku/>
        <w:autoSpaceDE/>
        <w:autoSpaceDN/>
        <w:adjustRightInd/>
        <w:snapToGrid/>
        <w:spacing w:line="440" w:lineRule="exact"/>
        <w:ind w:firstLineChars="250" w:firstLine="60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3长度偏差</w:t>
      </w:r>
    </w:p>
    <w:p w:rsidR="002F58B2" w:rsidRDefault="00EA20DE">
      <w:pPr>
        <w:kinsoku/>
        <w:autoSpaceDE/>
        <w:autoSpaceDN/>
        <w:adjustRightInd/>
        <w:snapToGrid/>
        <w:spacing w:line="440" w:lineRule="exact"/>
        <w:ind w:firstLineChars="350" w:firstLine="84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lastRenderedPageBreak/>
        <w:t>管材每根管标准有效长度为6m；</w:t>
      </w:r>
    </w:p>
    <w:p w:rsidR="002F58B2" w:rsidRDefault="00EA20DE">
      <w:pPr>
        <w:kinsoku/>
        <w:autoSpaceDE/>
        <w:autoSpaceDN/>
        <w:adjustRightInd/>
        <w:snapToGrid/>
        <w:spacing w:line="440" w:lineRule="exact"/>
        <w:ind w:firstLineChars="350" w:firstLine="84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标管有效长度最大允许偏差及管件长度允许参照GB/T13295-2008有关规定执行。</w:t>
      </w:r>
    </w:p>
    <w:p w:rsidR="002F58B2" w:rsidRDefault="00EA20DE">
      <w:pPr>
        <w:kinsoku/>
        <w:autoSpaceDE/>
        <w:autoSpaceDN/>
        <w:adjustRightInd/>
        <w:snapToGrid/>
        <w:spacing w:line="440" w:lineRule="exact"/>
        <w:ind w:firstLineChars="250" w:firstLine="60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4承口深度偏差</w:t>
      </w:r>
    </w:p>
    <w:p w:rsidR="002F58B2" w:rsidRDefault="00EA20DE">
      <w:pPr>
        <w:kinsoku/>
        <w:autoSpaceDE/>
        <w:autoSpaceDN/>
        <w:adjustRightInd/>
        <w:snapToGrid/>
        <w:spacing w:line="440" w:lineRule="exact"/>
        <w:ind w:firstLineChars="350" w:firstLine="84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T型管材与管件承口深度偏差均参照GB/T13295-2008有关规定执行。</w:t>
      </w:r>
    </w:p>
    <w:p w:rsidR="002F58B2" w:rsidRDefault="00EA20DE">
      <w:pPr>
        <w:kinsoku/>
        <w:autoSpaceDE/>
        <w:autoSpaceDN/>
        <w:adjustRightInd/>
        <w:snapToGrid/>
        <w:spacing w:line="440" w:lineRule="exact"/>
        <w:ind w:firstLineChars="250" w:firstLine="60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5重量允许偏差</w:t>
      </w:r>
    </w:p>
    <w:p w:rsidR="002F58B2" w:rsidRDefault="00EA20DE">
      <w:pPr>
        <w:kinsoku/>
        <w:autoSpaceDE/>
        <w:autoSpaceDN/>
        <w:adjustRightInd/>
        <w:snapToGrid/>
        <w:spacing w:line="440" w:lineRule="exact"/>
        <w:ind w:firstLineChars="350" w:firstLine="84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参见GB/T13295-2008有关规定。供货时按标准重量计算。</w:t>
      </w:r>
    </w:p>
    <w:p w:rsidR="002F58B2" w:rsidRDefault="00EA20DE">
      <w:pPr>
        <w:kinsoku/>
        <w:autoSpaceDE/>
        <w:autoSpaceDN/>
        <w:adjustRightInd/>
        <w:snapToGrid/>
        <w:spacing w:line="440" w:lineRule="exact"/>
        <w:ind w:firstLineChars="200" w:firstLine="480"/>
        <w:jc w:val="center"/>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管材的重量允许偏差：</w:t>
      </w:r>
    </w:p>
    <w:tbl>
      <w:tblPr>
        <w:tblW w:w="8218" w:type="dxa"/>
        <w:jc w:val="center"/>
        <w:tblLook w:val="04A0" w:firstRow="1" w:lastRow="0" w:firstColumn="1" w:lastColumn="0" w:noHBand="0" w:noVBand="1"/>
      </w:tblPr>
      <w:tblGrid>
        <w:gridCol w:w="4081"/>
        <w:gridCol w:w="4137"/>
      </w:tblGrid>
      <w:tr w:rsidR="002F58B2">
        <w:trPr>
          <w:trHeight w:val="659"/>
          <w:jc w:val="center"/>
        </w:trPr>
        <w:tc>
          <w:tcPr>
            <w:tcW w:w="4081" w:type="dxa"/>
            <w:tcBorders>
              <w:top w:val="single" w:sz="4" w:space="0" w:color="auto"/>
              <w:left w:val="single" w:sz="4" w:space="0" w:color="auto"/>
              <w:bottom w:val="single" w:sz="4" w:space="0" w:color="auto"/>
              <w:right w:val="single" w:sz="4" w:space="0" w:color="auto"/>
            </w:tcBorders>
            <w:vAlign w:val="center"/>
          </w:tcPr>
          <w:p w:rsidR="002F58B2" w:rsidRDefault="00EA20DE">
            <w:pPr>
              <w:kinsoku/>
              <w:autoSpaceDE/>
              <w:autoSpaceDN/>
              <w:adjustRightInd/>
              <w:snapToGrid/>
              <w:spacing w:line="440" w:lineRule="exact"/>
              <w:ind w:firstLineChars="200" w:firstLine="480"/>
              <w:jc w:val="center"/>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DN（mm）</w:t>
            </w:r>
          </w:p>
        </w:tc>
        <w:tc>
          <w:tcPr>
            <w:tcW w:w="4137" w:type="dxa"/>
            <w:tcBorders>
              <w:top w:val="single" w:sz="4" w:space="0" w:color="auto"/>
              <w:left w:val="nil"/>
              <w:bottom w:val="single" w:sz="4" w:space="0" w:color="auto"/>
              <w:right w:val="single" w:sz="4" w:space="0" w:color="auto"/>
            </w:tcBorders>
            <w:vAlign w:val="center"/>
          </w:tcPr>
          <w:p w:rsidR="002F58B2" w:rsidRDefault="00EA20DE">
            <w:pPr>
              <w:kinsoku/>
              <w:autoSpaceDE/>
              <w:autoSpaceDN/>
              <w:adjustRightInd/>
              <w:snapToGrid/>
              <w:spacing w:line="440" w:lineRule="exact"/>
              <w:ind w:firstLineChars="200" w:firstLine="480"/>
              <w:jc w:val="center"/>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标准重量偏差（%）</w:t>
            </w:r>
          </w:p>
        </w:tc>
      </w:tr>
      <w:tr w:rsidR="002F58B2">
        <w:trPr>
          <w:trHeight w:val="329"/>
          <w:jc w:val="center"/>
        </w:trPr>
        <w:tc>
          <w:tcPr>
            <w:tcW w:w="4081" w:type="dxa"/>
            <w:tcBorders>
              <w:top w:val="nil"/>
              <w:left w:val="single" w:sz="4" w:space="0" w:color="auto"/>
              <w:bottom w:val="single" w:sz="4" w:space="0" w:color="auto"/>
              <w:right w:val="single" w:sz="4" w:space="0" w:color="auto"/>
            </w:tcBorders>
            <w:noWrap/>
            <w:vAlign w:val="center"/>
          </w:tcPr>
          <w:p w:rsidR="002F58B2" w:rsidRDefault="00EA20DE">
            <w:pPr>
              <w:kinsoku/>
              <w:autoSpaceDE/>
              <w:autoSpaceDN/>
              <w:adjustRightInd/>
              <w:snapToGrid/>
              <w:spacing w:line="440" w:lineRule="exact"/>
              <w:ind w:firstLineChars="200" w:firstLine="480"/>
              <w:jc w:val="center"/>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≤200</w:t>
            </w:r>
          </w:p>
        </w:tc>
        <w:tc>
          <w:tcPr>
            <w:tcW w:w="4137" w:type="dxa"/>
            <w:tcBorders>
              <w:top w:val="nil"/>
              <w:left w:val="nil"/>
              <w:bottom w:val="single" w:sz="4" w:space="0" w:color="auto"/>
              <w:right w:val="single" w:sz="4" w:space="0" w:color="auto"/>
            </w:tcBorders>
            <w:noWrap/>
            <w:vAlign w:val="center"/>
          </w:tcPr>
          <w:p w:rsidR="002F58B2" w:rsidRDefault="00EA20DE">
            <w:pPr>
              <w:kinsoku/>
              <w:autoSpaceDE/>
              <w:autoSpaceDN/>
              <w:adjustRightInd/>
              <w:snapToGrid/>
              <w:spacing w:line="440" w:lineRule="exact"/>
              <w:ind w:firstLineChars="200" w:firstLine="480"/>
              <w:jc w:val="center"/>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-8</w:t>
            </w:r>
          </w:p>
        </w:tc>
      </w:tr>
      <w:tr w:rsidR="002F58B2">
        <w:trPr>
          <w:trHeight w:val="329"/>
          <w:jc w:val="center"/>
        </w:trPr>
        <w:tc>
          <w:tcPr>
            <w:tcW w:w="4081" w:type="dxa"/>
            <w:tcBorders>
              <w:top w:val="nil"/>
              <w:left w:val="single" w:sz="4" w:space="0" w:color="auto"/>
              <w:bottom w:val="single" w:sz="4" w:space="0" w:color="auto"/>
              <w:right w:val="single" w:sz="4" w:space="0" w:color="auto"/>
            </w:tcBorders>
            <w:noWrap/>
            <w:vAlign w:val="center"/>
          </w:tcPr>
          <w:p w:rsidR="002F58B2" w:rsidRDefault="00EA20DE">
            <w:pPr>
              <w:kinsoku/>
              <w:autoSpaceDE/>
              <w:autoSpaceDN/>
              <w:adjustRightInd/>
              <w:snapToGrid/>
              <w:spacing w:line="440" w:lineRule="exact"/>
              <w:ind w:firstLineChars="200" w:firstLine="480"/>
              <w:jc w:val="center"/>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＞200</w:t>
            </w:r>
          </w:p>
        </w:tc>
        <w:tc>
          <w:tcPr>
            <w:tcW w:w="4137" w:type="dxa"/>
            <w:tcBorders>
              <w:top w:val="nil"/>
              <w:left w:val="nil"/>
              <w:bottom w:val="single" w:sz="4" w:space="0" w:color="auto"/>
              <w:right w:val="single" w:sz="4" w:space="0" w:color="auto"/>
            </w:tcBorders>
            <w:noWrap/>
            <w:vAlign w:val="center"/>
          </w:tcPr>
          <w:p w:rsidR="002F58B2" w:rsidRDefault="00EA20DE">
            <w:pPr>
              <w:kinsoku/>
              <w:autoSpaceDE/>
              <w:autoSpaceDN/>
              <w:adjustRightInd/>
              <w:snapToGrid/>
              <w:spacing w:line="440" w:lineRule="exact"/>
              <w:ind w:firstLineChars="200" w:firstLine="480"/>
              <w:jc w:val="center"/>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-5</w:t>
            </w:r>
          </w:p>
        </w:tc>
      </w:tr>
    </w:tbl>
    <w:p w:rsidR="002F58B2" w:rsidRDefault="00EA20DE">
      <w:pPr>
        <w:kinsoku/>
        <w:autoSpaceDE/>
        <w:autoSpaceDN/>
        <w:adjustRightInd/>
        <w:snapToGrid/>
        <w:spacing w:line="440" w:lineRule="exact"/>
        <w:ind w:firstLineChars="250" w:firstLine="60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6管件及附件的偏差</w:t>
      </w:r>
    </w:p>
    <w:p w:rsidR="002F58B2" w:rsidRDefault="00EA20DE">
      <w:pPr>
        <w:kinsoku/>
        <w:autoSpaceDE/>
        <w:autoSpaceDN/>
        <w:adjustRightInd/>
        <w:snapToGrid/>
        <w:spacing w:line="440" w:lineRule="exact"/>
        <w:ind w:leftChars="267" w:left="561" w:firstLineChars="200" w:firstLine="48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弯管、带支管的管件及异形管件重量允许偏差为-12%；其余管件及附件重量允许偏差为-8%；正偏差不作要求。</w:t>
      </w:r>
    </w:p>
    <w:p w:rsidR="002F58B2" w:rsidRDefault="00EA20DE">
      <w:pPr>
        <w:kinsoku/>
        <w:autoSpaceDE/>
        <w:autoSpaceDN/>
        <w:adjustRightInd/>
        <w:snapToGrid/>
        <w:spacing w:line="440" w:lineRule="exact"/>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2.3.7平直度</w:t>
      </w:r>
    </w:p>
    <w:p w:rsidR="002F58B2" w:rsidRDefault="00EA20DE">
      <w:pPr>
        <w:kinsoku/>
        <w:autoSpaceDE/>
        <w:autoSpaceDN/>
        <w:adjustRightInd/>
        <w:snapToGrid/>
        <w:spacing w:line="440" w:lineRule="exact"/>
        <w:ind w:leftChars="171" w:left="359" w:firstLineChars="150" w:firstLine="36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当管子在约为管长2/3间距的两个台架上进行滚动检查时，最大的偏差f</w:t>
      </w:r>
      <w:r>
        <w:rPr>
          <w:rFonts w:ascii="宋体" w:eastAsia="宋体" w:hAnsi="宋体" w:cs="宋体" w:hint="eastAsia"/>
          <w:color w:val="auto"/>
          <w:sz w:val="24"/>
          <w:szCs w:val="24"/>
          <w:vertAlign w:val="subscript"/>
          <w:lang w:eastAsia="zh-CN"/>
        </w:rPr>
        <w:t>m</w:t>
      </w:r>
      <w:r>
        <w:rPr>
          <w:rFonts w:ascii="宋体" w:eastAsia="宋体" w:hAnsi="宋体" w:cs="宋体" w:hint="eastAsia"/>
          <w:color w:val="auto"/>
          <w:sz w:val="24"/>
          <w:szCs w:val="24"/>
          <w:lang w:eastAsia="zh-CN"/>
        </w:rPr>
        <w:t>不应大于管有效长度L的0.125%，即：f</w:t>
      </w:r>
      <w:r>
        <w:rPr>
          <w:rFonts w:ascii="宋体" w:eastAsia="宋体" w:hAnsi="宋体" w:cs="宋体" w:hint="eastAsia"/>
          <w:color w:val="auto"/>
          <w:sz w:val="24"/>
          <w:szCs w:val="24"/>
          <w:vertAlign w:val="subscript"/>
          <w:lang w:eastAsia="zh-CN"/>
        </w:rPr>
        <w:t>m</w:t>
      </w:r>
      <w:r>
        <w:rPr>
          <w:rFonts w:ascii="宋体" w:eastAsia="宋体" w:hAnsi="宋体" w:cs="宋体" w:hint="eastAsia"/>
          <w:color w:val="auto"/>
          <w:sz w:val="24"/>
          <w:szCs w:val="24"/>
          <w:lang w:eastAsia="zh-CN"/>
        </w:rPr>
        <w:t>（mm） ≤0.125%L。</w:t>
      </w:r>
    </w:p>
    <w:p w:rsidR="002F58B2" w:rsidRDefault="00EA20DE">
      <w:pPr>
        <w:kinsoku/>
        <w:autoSpaceDE/>
        <w:autoSpaceDN/>
        <w:adjustRightInd/>
        <w:snapToGrid/>
        <w:spacing w:line="440" w:lineRule="exact"/>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2.3.8力学性能</w:t>
      </w:r>
    </w:p>
    <w:p w:rsidR="002F58B2" w:rsidRDefault="00EA20DE">
      <w:pPr>
        <w:kinsoku/>
        <w:autoSpaceDE/>
        <w:autoSpaceDN/>
        <w:adjustRightInd/>
        <w:snapToGrid/>
        <w:spacing w:line="440" w:lineRule="exact"/>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球墨铸铁管的力学性能应符合ISO2531标准规定：抗拉强度≥420N/mm</w:t>
      </w:r>
      <w:r>
        <w:rPr>
          <w:rFonts w:ascii="宋体" w:eastAsia="宋体" w:hAnsi="宋体" w:cs="宋体" w:hint="eastAsia"/>
          <w:color w:val="auto"/>
          <w:sz w:val="24"/>
          <w:szCs w:val="24"/>
          <w:vertAlign w:val="superscript"/>
          <w:lang w:eastAsia="zh-CN"/>
        </w:rPr>
        <w:t>2</w:t>
      </w:r>
      <w:r>
        <w:rPr>
          <w:rFonts w:ascii="宋体" w:eastAsia="宋体" w:hAnsi="宋体" w:cs="宋体" w:hint="eastAsia"/>
          <w:color w:val="auto"/>
          <w:sz w:val="24"/>
          <w:szCs w:val="24"/>
          <w:lang w:eastAsia="zh-CN"/>
        </w:rPr>
        <w:t>，抗弯强度≥590N/mm</w:t>
      </w:r>
      <w:r>
        <w:rPr>
          <w:rFonts w:ascii="宋体" w:eastAsia="宋体" w:hAnsi="宋体" w:cs="宋体" w:hint="eastAsia"/>
          <w:color w:val="auto"/>
          <w:sz w:val="24"/>
          <w:szCs w:val="24"/>
          <w:vertAlign w:val="superscript"/>
          <w:lang w:eastAsia="zh-CN"/>
        </w:rPr>
        <w:t>2</w:t>
      </w:r>
      <w:r>
        <w:rPr>
          <w:rFonts w:ascii="宋体" w:eastAsia="宋体" w:hAnsi="宋体" w:cs="宋体" w:hint="eastAsia"/>
          <w:color w:val="auto"/>
          <w:sz w:val="24"/>
          <w:szCs w:val="24"/>
          <w:lang w:eastAsia="zh-CN"/>
        </w:rPr>
        <w:t>，延伸率≥10%。</w:t>
      </w:r>
    </w:p>
    <w:p w:rsidR="002F58B2" w:rsidRDefault="00EA20DE">
      <w:pPr>
        <w:kinsoku/>
        <w:autoSpaceDE/>
        <w:autoSpaceDN/>
        <w:adjustRightInd/>
        <w:snapToGrid/>
        <w:spacing w:line="440" w:lineRule="exact"/>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管件的力学性能符合ISO2531标准规定：抗拉强度≥400N/mm</w:t>
      </w:r>
      <w:r>
        <w:rPr>
          <w:rFonts w:ascii="宋体" w:eastAsia="宋体" w:hAnsi="宋体" w:cs="宋体" w:hint="eastAsia"/>
          <w:color w:val="auto"/>
          <w:sz w:val="24"/>
          <w:szCs w:val="24"/>
          <w:vertAlign w:val="superscript"/>
          <w:lang w:eastAsia="zh-CN"/>
        </w:rPr>
        <w:t>2</w:t>
      </w:r>
      <w:r>
        <w:rPr>
          <w:rFonts w:ascii="宋体" w:eastAsia="宋体" w:hAnsi="宋体" w:cs="宋体" w:hint="eastAsia"/>
          <w:color w:val="auto"/>
          <w:sz w:val="24"/>
          <w:szCs w:val="24"/>
          <w:lang w:eastAsia="zh-CN"/>
        </w:rPr>
        <w:t>，延伸率≥5%。</w:t>
      </w:r>
    </w:p>
    <w:p w:rsidR="002F58B2" w:rsidRDefault="00EA20DE">
      <w:pPr>
        <w:kinsoku/>
        <w:autoSpaceDE/>
        <w:autoSpaceDN/>
        <w:adjustRightInd/>
        <w:snapToGrid/>
        <w:spacing w:line="440" w:lineRule="exact"/>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2.3.9化学成分</w:t>
      </w:r>
    </w:p>
    <w:p w:rsidR="002F58B2" w:rsidRDefault="00EA20DE">
      <w:pPr>
        <w:kinsoku/>
        <w:autoSpaceDE/>
        <w:autoSpaceDN/>
        <w:adjustRightInd/>
        <w:snapToGrid/>
        <w:spacing w:line="440" w:lineRule="exact"/>
        <w:ind w:firstLineChars="350" w:firstLine="84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球墨铸铁管的磷含量不得大于0.05%，硫含量不得大于0.02%。</w:t>
      </w:r>
    </w:p>
    <w:p w:rsidR="002F58B2" w:rsidRDefault="00EA20DE">
      <w:pPr>
        <w:kinsoku/>
        <w:autoSpaceDE/>
        <w:autoSpaceDN/>
        <w:adjustRightInd/>
        <w:snapToGrid/>
        <w:spacing w:line="440" w:lineRule="exact"/>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2.3.10水压试验</w:t>
      </w:r>
    </w:p>
    <w:p w:rsidR="002F58B2" w:rsidRDefault="00EA20DE">
      <w:pPr>
        <w:kinsoku/>
        <w:autoSpaceDE/>
        <w:autoSpaceDN/>
        <w:adjustRightInd/>
        <w:snapToGrid/>
        <w:spacing w:line="440" w:lineRule="exact"/>
        <w:ind w:left="1" w:firstLineChars="350" w:firstLine="84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球墨铸铁管及管件在涂敷前逐个进行水压试验，试验压力数值应符合GB/T13295-2013标准规定的内容。</w:t>
      </w:r>
    </w:p>
    <w:p w:rsidR="002F58B2" w:rsidRDefault="00EA20DE">
      <w:pPr>
        <w:kinsoku/>
        <w:autoSpaceDE/>
        <w:autoSpaceDN/>
        <w:adjustRightInd/>
        <w:snapToGrid/>
        <w:spacing w:line="440" w:lineRule="exact"/>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2.3.11  橡胶圈</w:t>
      </w:r>
    </w:p>
    <w:p w:rsidR="002F58B2" w:rsidRDefault="00EA20DE">
      <w:pPr>
        <w:kinsoku/>
        <w:autoSpaceDE/>
        <w:autoSpaceDN/>
        <w:adjustRightInd/>
        <w:snapToGrid/>
        <w:spacing w:line="440" w:lineRule="exact"/>
        <w:ind w:left="1" w:firstLineChars="350" w:firstLine="84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橡胶圈采用100%三元乙丙橡胶，执行ISO4633-200标准。</w:t>
      </w:r>
    </w:p>
    <w:p w:rsidR="002F58B2" w:rsidRDefault="00EA20DE">
      <w:pPr>
        <w:kinsoku/>
        <w:autoSpaceDE/>
        <w:autoSpaceDN/>
        <w:adjustRightInd/>
        <w:snapToGrid/>
        <w:spacing w:line="440" w:lineRule="exact"/>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2.3.12  内外防腐</w:t>
      </w:r>
    </w:p>
    <w:p w:rsidR="002F58B2" w:rsidRDefault="00EA20DE">
      <w:pPr>
        <w:kinsoku/>
        <w:autoSpaceDE/>
        <w:autoSpaceDN/>
        <w:adjustRightInd/>
        <w:snapToGrid/>
        <w:spacing w:line="440" w:lineRule="exact"/>
        <w:ind w:left="1" w:firstLineChars="250" w:firstLine="60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所有的管道、管件及附件内外应有涂敷，管体内表面涂敷要求水泥砂浆衬里，外表面涂敷沥青或其它防腐材料，涂敷应快干且粘附性好，不得起皮。</w:t>
      </w:r>
    </w:p>
    <w:p w:rsidR="002F58B2" w:rsidRDefault="00EA20DE">
      <w:pPr>
        <w:kinsoku/>
        <w:autoSpaceDE/>
        <w:autoSpaceDN/>
        <w:adjustRightInd/>
        <w:snapToGrid/>
        <w:spacing w:line="440" w:lineRule="exact"/>
        <w:ind w:leftChars="66" w:left="139" w:firstLineChars="200" w:firstLine="48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lastRenderedPageBreak/>
        <w:t>内壁涂敷：管内涂料不得含有任何容于水的成份，不得含有任何有毒成份，投标人应出具有资质的第三方（省级以上卫生防疫站）对管道防腐卫生质量鉴定证书。水泥砂浆衬里管的技术要求应满足ISO4197《压力和非压力球墨铸铁管-离心水泥砂浆内衬的-新涂敷砂浆材料控制》。</w:t>
      </w:r>
    </w:p>
    <w:p w:rsidR="002F58B2" w:rsidRDefault="00EA20DE">
      <w:pPr>
        <w:kinsoku/>
        <w:autoSpaceDE/>
        <w:autoSpaceDN/>
        <w:adjustRightInd/>
        <w:snapToGrid/>
        <w:spacing w:line="440" w:lineRule="exact"/>
        <w:ind w:firstLineChars="250" w:firstLine="60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外壁涂敷：管外涂锌，采用含锌量不小于99%金属或含锌量不小于85%的固体富锌料片，喷涂金属锌层的重量不小于130g/m</w:t>
      </w:r>
      <w:r>
        <w:rPr>
          <w:rFonts w:ascii="宋体" w:eastAsia="宋体" w:hAnsi="宋体" w:cs="宋体" w:hint="eastAsia"/>
          <w:color w:val="auto"/>
          <w:sz w:val="24"/>
          <w:szCs w:val="24"/>
          <w:vertAlign w:val="superscript"/>
          <w:lang w:eastAsia="zh-CN"/>
        </w:rPr>
        <w:t>2</w:t>
      </w:r>
      <w:r>
        <w:rPr>
          <w:rFonts w:ascii="宋体" w:eastAsia="宋体" w:hAnsi="宋体" w:cs="宋体" w:hint="eastAsia"/>
          <w:color w:val="auto"/>
          <w:sz w:val="24"/>
          <w:szCs w:val="24"/>
          <w:lang w:eastAsia="zh-CN"/>
        </w:rPr>
        <w:t>，喷涂富锌料片涂层的重量不得小于150g/m</w:t>
      </w:r>
      <w:r>
        <w:rPr>
          <w:rFonts w:ascii="宋体" w:eastAsia="宋体" w:hAnsi="宋体" w:cs="宋体" w:hint="eastAsia"/>
          <w:color w:val="auto"/>
          <w:sz w:val="24"/>
          <w:szCs w:val="24"/>
          <w:vertAlign w:val="superscript"/>
          <w:lang w:eastAsia="zh-CN"/>
        </w:rPr>
        <w:t>2</w:t>
      </w:r>
      <w:r>
        <w:rPr>
          <w:rFonts w:ascii="宋体" w:eastAsia="宋体" w:hAnsi="宋体" w:cs="宋体" w:hint="eastAsia"/>
          <w:color w:val="auto"/>
          <w:sz w:val="24"/>
          <w:szCs w:val="24"/>
          <w:lang w:eastAsia="zh-CN"/>
        </w:rPr>
        <w:t>，在涂锌防腐基础上在涂敷沥青漆，执行 ISO8179 《球墨铸铁管外涂层标准》的标准，承口做喷锌防锈处理工艺，喷涂沥青漆平均厚度不小于70um，最小厚度不小于50um。</w:t>
      </w:r>
    </w:p>
    <w:p w:rsidR="002F58B2" w:rsidRDefault="00EA20DE">
      <w:pPr>
        <w:kinsoku/>
        <w:autoSpaceDE/>
        <w:autoSpaceDN/>
        <w:adjustRightInd/>
        <w:snapToGrid/>
        <w:spacing w:line="440" w:lineRule="exact"/>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2.3.13  标记</w:t>
      </w:r>
    </w:p>
    <w:p w:rsidR="002F58B2" w:rsidRDefault="00EA20DE">
      <w:pPr>
        <w:kinsoku/>
        <w:autoSpaceDE/>
        <w:autoSpaceDN/>
        <w:adjustRightInd/>
        <w:snapToGrid/>
        <w:spacing w:line="440" w:lineRule="exact"/>
        <w:ind w:left="1" w:firstLineChars="250" w:firstLine="60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每根管、管件和附件有以下标记：a）生产厂商，b）公称直径、c）生产批次号（序号）。</w:t>
      </w:r>
    </w:p>
    <w:p w:rsidR="002F58B2" w:rsidRDefault="00EA20DE">
      <w:pPr>
        <w:kinsoku/>
        <w:autoSpaceDE/>
        <w:autoSpaceDN/>
        <w:adjustRightInd/>
        <w:snapToGrid/>
        <w:spacing w:line="440" w:lineRule="exact"/>
        <w:textAlignment w:val="auto"/>
        <w:outlineLvl w:val="1"/>
        <w:rPr>
          <w:rFonts w:ascii="宋体" w:eastAsia="宋体" w:hAnsi="宋体" w:cs="宋体"/>
          <w:b/>
          <w:snapToGrid/>
          <w:color w:val="auto"/>
          <w:sz w:val="24"/>
          <w:szCs w:val="24"/>
          <w:lang w:eastAsia="zh-CN"/>
        </w:rPr>
      </w:pPr>
      <w:bookmarkStart w:id="53" w:name="_Toc343323291"/>
      <w:bookmarkStart w:id="54" w:name="_Toc343018814"/>
      <w:r>
        <w:rPr>
          <w:rFonts w:ascii="宋体" w:eastAsia="宋体" w:hAnsi="宋体" w:cs="宋体" w:hint="eastAsia"/>
          <w:b/>
          <w:snapToGrid/>
          <w:color w:val="auto"/>
          <w:sz w:val="24"/>
          <w:szCs w:val="24"/>
          <w:lang w:eastAsia="zh-CN"/>
        </w:rPr>
        <w:t>2.4  球墨铸铁管的检验和验收条件</w:t>
      </w:r>
      <w:bookmarkEnd w:id="53"/>
      <w:bookmarkEnd w:id="54"/>
    </w:p>
    <w:p w:rsidR="002F58B2" w:rsidRDefault="00EA20DE">
      <w:pPr>
        <w:kinsoku/>
        <w:autoSpaceDE/>
        <w:autoSpaceDN/>
        <w:adjustRightInd/>
        <w:snapToGrid/>
        <w:spacing w:line="440" w:lineRule="exact"/>
        <w:ind w:firstLineChars="200" w:firstLine="482"/>
        <w:textAlignment w:val="auto"/>
        <w:rPr>
          <w:rFonts w:ascii="宋体" w:eastAsia="宋体" w:hAnsi="宋体" w:cs="宋体"/>
          <w:color w:val="auto"/>
          <w:sz w:val="24"/>
          <w:szCs w:val="24"/>
          <w:lang w:eastAsia="zh-CN"/>
        </w:rPr>
      </w:pPr>
      <w:r>
        <w:rPr>
          <w:rFonts w:ascii="宋体" w:eastAsia="宋体" w:hAnsi="宋体" w:cs="宋体" w:hint="eastAsia"/>
          <w:b/>
          <w:snapToGrid/>
          <w:color w:val="auto"/>
          <w:sz w:val="24"/>
          <w:szCs w:val="24"/>
          <w:lang w:eastAsia="zh-CN"/>
        </w:rPr>
        <w:t>2.4.1</w:t>
      </w:r>
      <w:r>
        <w:rPr>
          <w:rFonts w:ascii="宋体" w:eastAsia="宋体" w:hAnsi="宋体" w:cs="宋体" w:hint="eastAsia"/>
          <w:color w:val="auto"/>
          <w:sz w:val="24"/>
          <w:szCs w:val="24"/>
          <w:lang w:eastAsia="zh-CN"/>
        </w:rPr>
        <w:t xml:space="preserve">  球墨铸铁管及管件出厂前，由承包人技术监督部门进行检查和验收，交货时应向发包人提交厂内检验报告。</w:t>
      </w:r>
    </w:p>
    <w:p w:rsidR="002F58B2" w:rsidRDefault="00EA20DE">
      <w:pPr>
        <w:kinsoku/>
        <w:autoSpaceDE/>
        <w:autoSpaceDN/>
        <w:adjustRightInd/>
        <w:snapToGrid/>
        <w:spacing w:line="440" w:lineRule="exact"/>
        <w:ind w:firstLineChars="200" w:firstLine="482"/>
        <w:textAlignment w:val="auto"/>
        <w:rPr>
          <w:rFonts w:ascii="宋体" w:eastAsia="宋体" w:hAnsi="宋体" w:cs="宋体"/>
          <w:color w:val="auto"/>
          <w:sz w:val="24"/>
          <w:szCs w:val="24"/>
          <w:lang w:eastAsia="zh-CN"/>
        </w:rPr>
      </w:pPr>
      <w:r>
        <w:rPr>
          <w:rFonts w:ascii="宋体" w:eastAsia="宋体" w:hAnsi="宋体" w:cs="宋体" w:hint="eastAsia"/>
          <w:b/>
          <w:snapToGrid/>
          <w:color w:val="auto"/>
          <w:sz w:val="24"/>
          <w:szCs w:val="24"/>
          <w:lang w:eastAsia="zh-CN"/>
        </w:rPr>
        <w:t>2.4.2</w:t>
      </w:r>
      <w:r>
        <w:rPr>
          <w:rFonts w:ascii="宋体" w:eastAsia="宋体" w:hAnsi="宋体" w:cs="宋体" w:hint="eastAsia"/>
          <w:color w:val="auto"/>
          <w:sz w:val="24"/>
          <w:szCs w:val="24"/>
          <w:lang w:eastAsia="zh-CN"/>
        </w:rPr>
        <w:t xml:space="preserve">  球墨铸铁管及管件应按批次进行检查和验收，每批应由同一公称直径、同一接口形式、同一厚度等级分类、同一尺寸长度及同一退火制度的球墨铸铁管及管件组成。</w:t>
      </w:r>
    </w:p>
    <w:p w:rsidR="002F58B2" w:rsidRDefault="00EA20DE">
      <w:pPr>
        <w:kinsoku/>
        <w:autoSpaceDE/>
        <w:autoSpaceDN/>
        <w:adjustRightInd/>
        <w:snapToGrid/>
        <w:spacing w:line="440" w:lineRule="exact"/>
        <w:ind w:firstLineChars="200" w:firstLine="482"/>
        <w:textAlignment w:val="auto"/>
        <w:rPr>
          <w:rFonts w:ascii="宋体" w:eastAsia="宋体" w:hAnsi="宋体" w:cs="宋体"/>
          <w:color w:val="auto"/>
          <w:sz w:val="24"/>
          <w:szCs w:val="24"/>
          <w:lang w:eastAsia="zh-CN"/>
        </w:rPr>
      </w:pPr>
      <w:r>
        <w:rPr>
          <w:rFonts w:ascii="宋体" w:eastAsia="宋体" w:hAnsi="宋体" w:cs="宋体" w:hint="eastAsia"/>
          <w:b/>
          <w:snapToGrid/>
          <w:color w:val="auto"/>
          <w:sz w:val="24"/>
          <w:szCs w:val="24"/>
          <w:lang w:eastAsia="zh-CN"/>
        </w:rPr>
        <w:t>2.4.3</w:t>
      </w:r>
      <w:r>
        <w:rPr>
          <w:rFonts w:ascii="宋体" w:eastAsia="宋体" w:hAnsi="宋体" w:cs="宋体" w:hint="eastAsia"/>
          <w:color w:val="auto"/>
          <w:sz w:val="24"/>
          <w:szCs w:val="24"/>
          <w:lang w:eastAsia="zh-CN"/>
        </w:rPr>
        <w:t xml:space="preserve">  球墨铸铁管及管件的尺寸、表面质量、水压试验和防腐涂层质量应逐根进行检查并符合ISO2531标准规定。</w:t>
      </w:r>
    </w:p>
    <w:p w:rsidR="002F58B2" w:rsidRDefault="00EA20DE">
      <w:pPr>
        <w:kinsoku/>
        <w:autoSpaceDE/>
        <w:autoSpaceDN/>
        <w:adjustRightInd/>
        <w:snapToGrid/>
        <w:spacing w:line="440" w:lineRule="exact"/>
        <w:ind w:firstLineChars="200" w:firstLine="482"/>
        <w:textAlignment w:val="auto"/>
        <w:rPr>
          <w:rFonts w:ascii="宋体" w:eastAsia="宋体" w:hAnsi="宋体" w:cs="宋体"/>
          <w:color w:val="auto"/>
          <w:sz w:val="24"/>
          <w:szCs w:val="24"/>
          <w:lang w:eastAsia="zh-CN"/>
        </w:rPr>
      </w:pPr>
      <w:r>
        <w:rPr>
          <w:rFonts w:ascii="宋体" w:eastAsia="宋体" w:hAnsi="宋体" w:cs="宋体" w:hint="eastAsia"/>
          <w:b/>
          <w:snapToGrid/>
          <w:color w:val="auto"/>
          <w:sz w:val="24"/>
          <w:szCs w:val="24"/>
          <w:lang w:eastAsia="zh-CN"/>
        </w:rPr>
        <w:t>2.4.4</w:t>
      </w:r>
      <w:r>
        <w:rPr>
          <w:rFonts w:ascii="宋体" w:eastAsia="宋体" w:hAnsi="宋体" w:cs="宋体" w:hint="eastAsia"/>
          <w:color w:val="auto"/>
          <w:sz w:val="24"/>
          <w:szCs w:val="24"/>
          <w:lang w:eastAsia="zh-CN"/>
        </w:rPr>
        <w:t xml:space="preserve">  球墨铸铁管及管件的重量应按ISO2531理论重量抽样检查。</w:t>
      </w:r>
    </w:p>
    <w:p w:rsidR="002F58B2" w:rsidRDefault="00EA20DE">
      <w:pPr>
        <w:kinsoku/>
        <w:autoSpaceDE/>
        <w:autoSpaceDN/>
        <w:adjustRightInd/>
        <w:snapToGrid/>
        <w:spacing w:line="440" w:lineRule="exact"/>
        <w:ind w:firstLineChars="200" w:firstLine="482"/>
        <w:textAlignment w:val="auto"/>
        <w:rPr>
          <w:rFonts w:ascii="宋体" w:eastAsia="宋体" w:hAnsi="宋体" w:cs="宋体"/>
          <w:color w:val="auto"/>
          <w:sz w:val="24"/>
          <w:szCs w:val="24"/>
          <w:lang w:eastAsia="zh-CN"/>
        </w:rPr>
      </w:pPr>
      <w:r>
        <w:rPr>
          <w:rFonts w:ascii="宋体" w:eastAsia="宋体" w:hAnsi="宋体" w:cs="宋体" w:hint="eastAsia"/>
          <w:b/>
          <w:snapToGrid/>
          <w:color w:val="auto"/>
          <w:sz w:val="24"/>
          <w:szCs w:val="24"/>
          <w:lang w:eastAsia="zh-CN"/>
        </w:rPr>
        <w:t>2.4.5</w:t>
      </w:r>
      <w:r>
        <w:rPr>
          <w:rFonts w:ascii="宋体" w:eastAsia="宋体" w:hAnsi="宋体" w:cs="宋体" w:hint="eastAsia"/>
          <w:color w:val="auto"/>
          <w:sz w:val="24"/>
          <w:szCs w:val="24"/>
          <w:lang w:eastAsia="zh-CN"/>
        </w:rPr>
        <w:t xml:space="preserve">  球墨铸铁管及管件的机械性能应按ISO2531或GB/T13295的要求进行试验。</w:t>
      </w:r>
    </w:p>
    <w:p w:rsidR="002F58B2" w:rsidRDefault="00EA20DE">
      <w:pPr>
        <w:kinsoku/>
        <w:autoSpaceDE/>
        <w:autoSpaceDN/>
        <w:adjustRightInd/>
        <w:snapToGrid/>
        <w:spacing w:line="440" w:lineRule="exact"/>
        <w:ind w:firstLineChars="200" w:firstLine="482"/>
        <w:textAlignment w:val="auto"/>
        <w:rPr>
          <w:rFonts w:ascii="宋体" w:eastAsia="宋体" w:hAnsi="宋体" w:cs="宋体"/>
          <w:color w:val="auto"/>
          <w:sz w:val="24"/>
          <w:szCs w:val="24"/>
          <w:lang w:eastAsia="zh-CN"/>
        </w:rPr>
      </w:pPr>
      <w:r>
        <w:rPr>
          <w:rFonts w:ascii="宋体" w:eastAsia="宋体" w:hAnsi="宋体" w:cs="宋体" w:hint="eastAsia"/>
          <w:b/>
          <w:snapToGrid/>
          <w:color w:val="auto"/>
          <w:sz w:val="24"/>
          <w:szCs w:val="24"/>
          <w:lang w:eastAsia="zh-CN"/>
        </w:rPr>
        <w:t>2.4.6</w:t>
      </w:r>
      <w:r>
        <w:rPr>
          <w:rFonts w:ascii="宋体" w:eastAsia="宋体" w:hAnsi="宋体" w:cs="宋体" w:hint="eastAsia"/>
          <w:color w:val="auto"/>
          <w:sz w:val="24"/>
          <w:szCs w:val="24"/>
          <w:lang w:eastAsia="zh-CN"/>
        </w:rPr>
        <w:t xml:space="preserve"> 球墨铸铁管及管件的尺寸和形状应采用具有1/10毫米精度的卡尺、样板或其它量具进行测量。</w:t>
      </w:r>
    </w:p>
    <w:p w:rsidR="002F58B2" w:rsidRDefault="00EA20DE">
      <w:pPr>
        <w:kinsoku/>
        <w:autoSpaceDE/>
        <w:autoSpaceDN/>
        <w:adjustRightInd/>
        <w:snapToGrid/>
        <w:spacing w:line="440" w:lineRule="exact"/>
        <w:ind w:firstLineChars="200" w:firstLine="482"/>
        <w:textAlignment w:val="auto"/>
        <w:rPr>
          <w:rFonts w:ascii="宋体" w:eastAsia="宋体" w:hAnsi="宋体" w:cs="宋体"/>
          <w:color w:val="auto"/>
          <w:sz w:val="24"/>
          <w:szCs w:val="24"/>
          <w:lang w:eastAsia="zh-CN"/>
        </w:rPr>
      </w:pPr>
      <w:r>
        <w:rPr>
          <w:rFonts w:ascii="宋体" w:eastAsia="宋体" w:hAnsi="宋体" w:cs="宋体" w:hint="eastAsia"/>
          <w:b/>
          <w:snapToGrid/>
          <w:color w:val="auto"/>
          <w:sz w:val="24"/>
          <w:szCs w:val="24"/>
          <w:lang w:eastAsia="zh-CN"/>
        </w:rPr>
        <w:t>2.4.7</w:t>
      </w:r>
      <w:r>
        <w:rPr>
          <w:rFonts w:ascii="宋体" w:eastAsia="宋体" w:hAnsi="宋体" w:cs="宋体" w:hint="eastAsia"/>
          <w:color w:val="auto"/>
          <w:sz w:val="24"/>
          <w:szCs w:val="24"/>
          <w:lang w:eastAsia="zh-CN"/>
        </w:rPr>
        <w:t xml:space="preserve">  球墨铸铁管及管件的表面质量和防腐涂层质量符合国际标准ISO4179、ISO8179及中华人民共和国有关标准、规范，含锌量不小于99%，喷涂金属锌层的重量不小于130g/m</w:t>
      </w:r>
      <w:r>
        <w:rPr>
          <w:rFonts w:ascii="宋体" w:eastAsia="宋体" w:hAnsi="宋体" w:cs="宋体" w:hint="eastAsia"/>
          <w:color w:val="auto"/>
          <w:sz w:val="24"/>
          <w:szCs w:val="24"/>
          <w:vertAlign w:val="superscript"/>
          <w:lang w:eastAsia="zh-CN"/>
        </w:rPr>
        <w:t>2</w:t>
      </w:r>
      <w:r>
        <w:rPr>
          <w:rFonts w:ascii="宋体" w:eastAsia="宋体" w:hAnsi="宋体" w:cs="宋体" w:hint="eastAsia"/>
          <w:color w:val="auto"/>
          <w:sz w:val="24"/>
          <w:szCs w:val="24"/>
          <w:lang w:eastAsia="zh-CN"/>
        </w:rPr>
        <w:t>。</w:t>
      </w:r>
    </w:p>
    <w:p w:rsidR="002F58B2" w:rsidRDefault="00EA20DE">
      <w:pPr>
        <w:kinsoku/>
        <w:autoSpaceDE/>
        <w:autoSpaceDN/>
        <w:adjustRightInd/>
        <w:snapToGrid/>
        <w:spacing w:line="440" w:lineRule="exact"/>
        <w:ind w:firstLineChars="200" w:firstLine="482"/>
        <w:textAlignment w:val="auto"/>
        <w:rPr>
          <w:rFonts w:ascii="宋体" w:eastAsia="宋体" w:hAnsi="宋体" w:cs="宋体"/>
          <w:color w:val="auto"/>
          <w:sz w:val="24"/>
          <w:szCs w:val="24"/>
          <w:lang w:eastAsia="zh-CN"/>
        </w:rPr>
      </w:pPr>
      <w:r>
        <w:rPr>
          <w:rFonts w:ascii="宋体" w:eastAsia="宋体" w:hAnsi="宋体" w:cs="宋体" w:hint="eastAsia"/>
          <w:b/>
          <w:snapToGrid/>
          <w:color w:val="auto"/>
          <w:sz w:val="24"/>
          <w:szCs w:val="24"/>
          <w:lang w:eastAsia="zh-CN"/>
        </w:rPr>
        <w:t>2.4.8</w:t>
      </w:r>
      <w:r>
        <w:rPr>
          <w:rFonts w:ascii="宋体" w:eastAsia="宋体" w:hAnsi="宋体" w:cs="宋体" w:hint="eastAsia"/>
          <w:color w:val="auto"/>
          <w:sz w:val="24"/>
          <w:szCs w:val="24"/>
          <w:lang w:eastAsia="zh-CN"/>
        </w:rPr>
        <w:t xml:space="preserve">  球墨铸铁管及管件的化学分析应按《钢铁及合金化学分析方法》的规定执行。</w:t>
      </w:r>
    </w:p>
    <w:p w:rsidR="002F58B2" w:rsidRDefault="00EA20DE">
      <w:pPr>
        <w:kinsoku/>
        <w:autoSpaceDE/>
        <w:autoSpaceDN/>
        <w:adjustRightInd/>
        <w:snapToGrid/>
        <w:spacing w:line="440" w:lineRule="exact"/>
        <w:ind w:firstLineChars="200" w:firstLine="482"/>
        <w:textAlignment w:val="auto"/>
        <w:rPr>
          <w:rFonts w:ascii="宋体" w:eastAsia="宋体" w:hAnsi="宋体" w:cs="宋体"/>
          <w:color w:val="auto"/>
          <w:sz w:val="24"/>
          <w:szCs w:val="24"/>
          <w:lang w:eastAsia="zh-CN"/>
        </w:rPr>
      </w:pPr>
      <w:r>
        <w:rPr>
          <w:rFonts w:ascii="宋体" w:eastAsia="宋体" w:hAnsi="宋体" w:cs="宋体" w:hint="eastAsia"/>
          <w:b/>
          <w:snapToGrid/>
          <w:color w:val="auto"/>
          <w:sz w:val="24"/>
          <w:szCs w:val="24"/>
          <w:lang w:eastAsia="zh-CN"/>
        </w:rPr>
        <w:lastRenderedPageBreak/>
        <w:t>2.4.9</w:t>
      </w:r>
      <w:r>
        <w:rPr>
          <w:rFonts w:ascii="宋体" w:eastAsia="宋体" w:hAnsi="宋体" w:cs="宋体" w:hint="eastAsia"/>
          <w:color w:val="auto"/>
          <w:sz w:val="24"/>
          <w:szCs w:val="24"/>
          <w:lang w:eastAsia="zh-CN"/>
        </w:rPr>
        <w:t xml:space="preserve"> 在涂覆防腐层前每支直管及管件均应根据ISO2531或GB/T13295的要求采用可靠的方法，在厂内进行水压试验，试验前直管及管件的外表面应干燥，稳压时间不低于15秒，此时不得有渗漏冒汗或其它不合格现象。</w:t>
      </w:r>
    </w:p>
    <w:p w:rsidR="002F58B2" w:rsidRDefault="00EA20DE">
      <w:pPr>
        <w:kinsoku/>
        <w:autoSpaceDE/>
        <w:autoSpaceDN/>
        <w:adjustRightInd/>
        <w:snapToGrid/>
        <w:spacing w:line="440" w:lineRule="exact"/>
        <w:ind w:firstLineChars="200" w:firstLine="482"/>
        <w:textAlignment w:val="auto"/>
        <w:outlineLvl w:val="1"/>
        <w:rPr>
          <w:rFonts w:ascii="宋体" w:eastAsia="宋体" w:hAnsi="宋体" w:cs="宋体"/>
          <w:b/>
          <w:snapToGrid/>
          <w:color w:val="auto"/>
          <w:sz w:val="24"/>
          <w:szCs w:val="24"/>
          <w:lang w:eastAsia="zh-CN"/>
        </w:rPr>
      </w:pPr>
      <w:bookmarkStart w:id="55" w:name="_Toc343018815"/>
      <w:bookmarkStart w:id="56" w:name="_Toc343323292"/>
      <w:r>
        <w:rPr>
          <w:rFonts w:ascii="宋体" w:eastAsia="宋体" w:hAnsi="宋体" w:cs="宋体" w:hint="eastAsia"/>
          <w:b/>
          <w:snapToGrid/>
          <w:color w:val="auto"/>
          <w:sz w:val="24"/>
          <w:szCs w:val="24"/>
          <w:lang w:eastAsia="zh-CN"/>
        </w:rPr>
        <w:t>2.5 复验和判定规则</w:t>
      </w:r>
      <w:bookmarkEnd w:id="55"/>
      <w:bookmarkEnd w:id="56"/>
    </w:p>
    <w:p w:rsidR="002F58B2" w:rsidRDefault="00EA20DE">
      <w:pPr>
        <w:kinsoku/>
        <w:autoSpaceDE/>
        <w:autoSpaceDN/>
        <w:adjustRightInd/>
        <w:snapToGrid/>
        <w:spacing w:line="440" w:lineRule="exact"/>
        <w:ind w:firstLineChars="200" w:firstLine="48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如果力学性能试验结果低于所规定的最小数值，就应该从同一批管子上再另取两根试样，这些试样也应满足同样的技术条件，复检合格后该批管可以交货。复验不合格时，在同一批次的退火球墨铸铁管及管件中另取数倍数量的试样管，检查该不合格项目，复验合格者可以交货，如复验仍不合格（即使仅有一项指标不合格），采购人将拒收该整批球墨铸铁管或管件。</w:t>
      </w:r>
    </w:p>
    <w:p w:rsidR="002F58B2" w:rsidRDefault="00EA20DE">
      <w:pPr>
        <w:kinsoku/>
        <w:autoSpaceDE/>
        <w:autoSpaceDN/>
        <w:adjustRightInd/>
        <w:snapToGrid/>
        <w:spacing w:line="440" w:lineRule="exact"/>
        <w:ind w:firstLineChars="200" w:firstLine="482"/>
        <w:textAlignment w:val="auto"/>
        <w:outlineLvl w:val="1"/>
        <w:rPr>
          <w:rFonts w:ascii="宋体" w:eastAsia="宋体" w:hAnsi="宋体" w:cs="宋体"/>
          <w:b/>
          <w:snapToGrid/>
          <w:color w:val="auto"/>
          <w:sz w:val="24"/>
          <w:szCs w:val="24"/>
          <w:lang w:eastAsia="zh-CN"/>
        </w:rPr>
      </w:pPr>
      <w:bookmarkStart w:id="57" w:name="_Toc343018816"/>
      <w:bookmarkStart w:id="58" w:name="_Toc343323293"/>
      <w:r>
        <w:rPr>
          <w:rFonts w:ascii="宋体" w:eastAsia="宋体" w:hAnsi="宋体" w:cs="宋体" w:hint="eastAsia"/>
          <w:b/>
          <w:snapToGrid/>
          <w:color w:val="auto"/>
          <w:sz w:val="24"/>
          <w:szCs w:val="24"/>
          <w:lang w:eastAsia="zh-CN"/>
        </w:rPr>
        <w:t>2.6  现场验收</w:t>
      </w:r>
      <w:bookmarkEnd w:id="57"/>
      <w:bookmarkEnd w:id="58"/>
    </w:p>
    <w:p w:rsidR="002F58B2" w:rsidRDefault="00EA20DE">
      <w:pPr>
        <w:kinsoku/>
        <w:autoSpaceDE/>
        <w:autoSpaceDN/>
        <w:adjustRightInd/>
        <w:snapToGrid/>
        <w:spacing w:line="440" w:lineRule="exact"/>
        <w:ind w:firstLineChars="200" w:firstLine="482"/>
        <w:textAlignment w:val="auto"/>
        <w:rPr>
          <w:rFonts w:ascii="宋体" w:eastAsia="宋体" w:hAnsi="宋体" w:cs="宋体"/>
          <w:color w:val="auto"/>
          <w:sz w:val="24"/>
          <w:szCs w:val="24"/>
          <w:lang w:eastAsia="zh-CN"/>
        </w:rPr>
      </w:pPr>
      <w:r>
        <w:rPr>
          <w:rFonts w:ascii="宋体" w:eastAsia="宋体" w:hAnsi="宋体" w:cs="宋体" w:hint="eastAsia"/>
          <w:b/>
          <w:snapToGrid/>
          <w:color w:val="auto"/>
          <w:sz w:val="24"/>
          <w:szCs w:val="24"/>
          <w:lang w:eastAsia="zh-CN"/>
        </w:rPr>
        <w:t>2.6.1</w:t>
      </w:r>
      <w:r>
        <w:rPr>
          <w:rFonts w:ascii="宋体" w:eastAsia="宋体" w:hAnsi="宋体" w:cs="宋体" w:hint="eastAsia"/>
          <w:color w:val="auto"/>
          <w:sz w:val="24"/>
          <w:szCs w:val="24"/>
          <w:lang w:eastAsia="zh-CN"/>
        </w:rPr>
        <w:t xml:space="preserve"> 采购人根据球墨铸铁管及管件的技术标准的要求逐项、逐根清点验收。</w:t>
      </w:r>
    </w:p>
    <w:p w:rsidR="002F58B2" w:rsidRDefault="00EA20DE">
      <w:pPr>
        <w:kinsoku/>
        <w:autoSpaceDE/>
        <w:autoSpaceDN/>
        <w:adjustRightInd/>
        <w:snapToGrid/>
        <w:spacing w:line="440" w:lineRule="exact"/>
        <w:ind w:firstLineChars="200" w:firstLine="482"/>
        <w:textAlignment w:val="auto"/>
        <w:rPr>
          <w:rFonts w:ascii="宋体" w:eastAsia="宋体" w:hAnsi="宋体" w:cs="宋体"/>
          <w:color w:val="auto"/>
          <w:sz w:val="24"/>
          <w:szCs w:val="24"/>
          <w:lang w:eastAsia="zh-CN"/>
        </w:rPr>
      </w:pPr>
      <w:r>
        <w:rPr>
          <w:rFonts w:ascii="宋体" w:eastAsia="宋体" w:hAnsi="宋体" w:cs="宋体" w:hint="eastAsia"/>
          <w:b/>
          <w:snapToGrid/>
          <w:color w:val="auto"/>
          <w:sz w:val="24"/>
          <w:szCs w:val="24"/>
          <w:lang w:eastAsia="zh-CN"/>
        </w:rPr>
        <w:t>2.6.2</w:t>
      </w:r>
      <w:r>
        <w:rPr>
          <w:rFonts w:ascii="宋体" w:eastAsia="宋体" w:hAnsi="宋体" w:cs="宋体" w:hint="eastAsia"/>
          <w:color w:val="auto"/>
          <w:sz w:val="24"/>
          <w:szCs w:val="24"/>
          <w:lang w:eastAsia="zh-CN"/>
        </w:rPr>
        <w:t xml:space="preserve">  每批管子或管件到货后，由采购人委托当地质检部门按技术标准规定抽取三个以上的试件做相应检验，检验结果符合标准规定的方可验收，抽检费由中标人负责。</w:t>
      </w:r>
    </w:p>
    <w:p w:rsidR="002F58B2" w:rsidRDefault="00EA20DE">
      <w:pPr>
        <w:kinsoku/>
        <w:autoSpaceDE/>
        <w:autoSpaceDN/>
        <w:adjustRightInd/>
        <w:snapToGrid/>
        <w:spacing w:line="440" w:lineRule="exact"/>
        <w:ind w:firstLineChars="200" w:firstLine="482"/>
        <w:textAlignment w:val="auto"/>
        <w:rPr>
          <w:rFonts w:ascii="宋体" w:eastAsia="宋体" w:hAnsi="宋体" w:cs="宋体"/>
          <w:color w:val="auto"/>
          <w:sz w:val="24"/>
          <w:szCs w:val="24"/>
          <w:lang w:eastAsia="zh-CN"/>
        </w:rPr>
      </w:pPr>
      <w:r>
        <w:rPr>
          <w:rFonts w:ascii="宋体" w:eastAsia="宋体" w:hAnsi="宋体" w:cs="宋体" w:hint="eastAsia"/>
          <w:b/>
          <w:snapToGrid/>
          <w:color w:val="auto"/>
          <w:sz w:val="24"/>
          <w:szCs w:val="24"/>
          <w:lang w:eastAsia="zh-CN"/>
        </w:rPr>
        <w:t>2.6.3</w:t>
      </w:r>
      <w:r>
        <w:rPr>
          <w:rFonts w:ascii="宋体" w:eastAsia="宋体" w:hAnsi="宋体" w:cs="宋体" w:hint="eastAsia"/>
          <w:color w:val="auto"/>
          <w:sz w:val="24"/>
          <w:szCs w:val="24"/>
          <w:lang w:eastAsia="zh-CN"/>
        </w:rPr>
        <w:t xml:space="preserve">  采购人按照GB50268-2008《给水排水管道工程施工及验收规范》最终验收。</w:t>
      </w:r>
    </w:p>
    <w:p w:rsidR="002F58B2" w:rsidRDefault="00EA20DE">
      <w:pPr>
        <w:kinsoku/>
        <w:autoSpaceDE/>
        <w:autoSpaceDN/>
        <w:adjustRightInd/>
        <w:snapToGrid/>
        <w:spacing w:line="440" w:lineRule="exact"/>
        <w:ind w:firstLineChars="200" w:firstLine="482"/>
        <w:textAlignment w:val="auto"/>
        <w:rPr>
          <w:rFonts w:ascii="宋体" w:eastAsia="宋体" w:hAnsi="宋体" w:cs="宋体"/>
          <w:color w:val="auto"/>
          <w:sz w:val="24"/>
          <w:szCs w:val="24"/>
          <w:lang w:eastAsia="zh-CN"/>
        </w:rPr>
      </w:pPr>
      <w:r>
        <w:rPr>
          <w:rFonts w:ascii="宋体" w:eastAsia="宋体" w:hAnsi="宋体" w:cs="宋体" w:hint="eastAsia"/>
          <w:b/>
          <w:snapToGrid/>
          <w:color w:val="auto"/>
          <w:sz w:val="24"/>
          <w:szCs w:val="24"/>
          <w:lang w:eastAsia="zh-CN"/>
        </w:rPr>
        <w:t>2.6.4</w:t>
      </w:r>
      <w:r>
        <w:rPr>
          <w:rFonts w:ascii="宋体" w:eastAsia="宋体" w:hAnsi="宋体" w:cs="宋体" w:hint="eastAsia"/>
          <w:color w:val="auto"/>
          <w:sz w:val="24"/>
          <w:szCs w:val="24"/>
          <w:lang w:eastAsia="zh-CN"/>
        </w:rPr>
        <w:t xml:space="preserve">  采购人将根据招标文件条款及附件、中标人的投标文件和采购合同进行货物品牌、规格、数量等方面的验收，验收时承包人代表必须在场。</w:t>
      </w:r>
    </w:p>
    <w:p w:rsidR="002F58B2" w:rsidRDefault="00EA20DE">
      <w:pPr>
        <w:kinsoku/>
        <w:autoSpaceDE/>
        <w:autoSpaceDN/>
        <w:adjustRightInd/>
        <w:snapToGrid/>
        <w:spacing w:line="440" w:lineRule="exact"/>
        <w:ind w:firstLineChars="200" w:firstLine="482"/>
        <w:textAlignment w:val="auto"/>
        <w:rPr>
          <w:rFonts w:ascii="宋体" w:eastAsia="宋体" w:hAnsi="宋体" w:cs="宋体"/>
          <w:color w:val="auto"/>
          <w:sz w:val="24"/>
          <w:szCs w:val="24"/>
          <w:lang w:eastAsia="zh-CN"/>
        </w:rPr>
      </w:pPr>
      <w:r>
        <w:rPr>
          <w:rFonts w:ascii="宋体" w:eastAsia="宋体" w:hAnsi="宋体" w:cs="宋体" w:hint="eastAsia"/>
          <w:b/>
          <w:snapToGrid/>
          <w:color w:val="auto"/>
          <w:sz w:val="24"/>
          <w:szCs w:val="24"/>
          <w:lang w:eastAsia="zh-CN"/>
        </w:rPr>
        <w:t>2.6.5</w:t>
      </w:r>
      <w:r>
        <w:rPr>
          <w:rFonts w:ascii="宋体" w:eastAsia="宋体" w:hAnsi="宋体" w:cs="宋体" w:hint="eastAsia"/>
          <w:color w:val="auto"/>
          <w:sz w:val="24"/>
          <w:szCs w:val="24"/>
          <w:lang w:eastAsia="zh-CN"/>
        </w:rPr>
        <w:t xml:space="preserve">  验收完毕后，验收单位将出具相关的验收合格证明。</w:t>
      </w:r>
    </w:p>
    <w:p w:rsidR="002F58B2" w:rsidRDefault="00EA20DE">
      <w:pPr>
        <w:kinsoku/>
        <w:autoSpaceDE/>
        <w:autoSpaceDN/>
        <w:adjustRightInd/>
        <w:snapToGrid/>
        <w:spacing w:line="440" w:lineRule="exact"/>
        <w:ind w:firstLineChars="200" w:firstLine="482"/>
        <w:textAlignment w:val="auto"/>
        <w:rPr>
          <w:rFonts w:ascii="宋体" w:eastAsia="宋体" w:hAnsi="宋体" w:cs="宋体"/>
          <w:snapToGrid/>
          <w:color w:val="auto"/>
          <w:sz w:val="24"/>
          <w:szCs w:val="24"/>
          <w:lang w:eastAsia="zh-CN"/>
        </w:rPr>
      </w:pPr>
      <w:r>
        <w:rPr>
          <w:rFonts w:ascii="宋体" w:eastAsia="宋体" w:hAnsi="宋体" w:cs="宋体" w:hint="eastAsia"/>
          <w:b/>
          <w:snapToGrid/>
          <w:color w:val="auto"/>
          <w:sz w:val="24"/>
          <w:szCs w:val="24"/>
          <w:lang w:eastAsia="zh-CN"/>
        </w:rPr>
        <w:t>2.6.6</w:t>
      </w:r>
      <w:r>
        <w:rPr>
          <w:rFonts w:ascii="宋体" w:eastAsia="宋体" w:hAnsi="宋体" w:cs="宋体" w:hint="eastAsia"/>
          <w:color w:val="auto"/>
          <w:sz w:val="24"/>
          <w:szCs w:val="24"/>
          <w:lang w:eastAsia="zh-CN"/>
        </w:rPr>
        <w:t>承包人将对不合格的产品进行无偿更换。</w:t>
      </w:r>
    </w:p>
    <w:p w:rsidR="002F58B2" w:rsidRDefault="00EA20DE">
      <w:pPr>
        <w:kinsoku/>
        <w:autoSpaceDE/>
        <w:autoSpaceDN/>
        <w:adjustRightInd/>
        <w:snapToGrid/>
        <w:spacing w:line="440" w:lineRule="exact"/>
        <w:ind w:firstLineChars="200" w:firstLine="482"/>
        <w:textAlignment w:val="auto"/>
        <w:outlineLvl w:val="1"/>
        <w:rPr>
          <w:rFonts w:ascii="宋体" w:eastAsia="宋体" w:hAnsi="宋体" w:cs="宋体"/>
          <w:b/>
          <w:snapToGrid/>
          <w:color w:val="auto"/>
          <w:sz w:val="24"/>
          <w:szCs w:val="24"/>
          <w:lang w:eastAsia="zh-CN"/>
        </w:rPr>
      </w:pPr>
      <w:bookmarkStart w:id="59" w:name="_Toc343018817"/>
      <w:bookmarkStart w:id="60" w:name="_Toc343323294"/>
      <w:bookmarkStart w:id="61" w:name="_Toc289163589"/>
      <w:r>
        <w:rPr>
          <w:rFonts w:ascii="宋体" w:eastAsia="宋体" w:hAnsi="宋体" w:cs="宋体" w:hint="eastAsia"/>
          <w:b/>
          <w:snapToGrid/>
          <w:color w:val="auto"/>
          <w:sz w:val="24"/>
          <w:szCs w:val="24"/>
          <w:lang w:eastAsia="zh-CN"/>
        </w:rPr>
        <w:t>2.7  球墨铸铁管的储存、装运和交货</w:t>
      </w:r>
      <w:bookmarkEnd w:id="59"/>
      <w:bookmarkEnd w:id="60"/>
      <w:bookmarkEnd w:id="61"/>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本合同要求的球墨铸铁管及异型管、配件的运输、现场储存要求和管道的交接。</w:t>
      </w:r>
    </w:p>
    <w:p w:rsidR="002F58B2" w:rsidRDefault="00EA20DE">
      <w:pPr>
        <w:kinsoku/>
        <w:autoSpaceDE/>
        <w:autoSpaceDN/>
        <w:adjustRightInd/>
        <w:snapToGrid/>
        <w:spacing w:line="440" w:lineRule="exact"/>
        <w:ind w:firstLineChars="250" w:firstLine="60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2.7.1  提交的审查</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承包人须提交管道运输的详细计划报监造工程师审核，该计划应在承包人开始管道运输前的7天前提交，并得到监造工程师批准，提交的计划包括但不限于以下内容。</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（1） 运输方式。</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（2） 运输能力。</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（3） 装运过程中的安全保证措施。</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（4） 交接方式、交接时间等。</w:t>
      </w:r>
    </w:p>
    <w:p w:rsidR="002F58B2" w:rsidRDefault="00EA20DE">
      <w:pPr>
        <w:kinsoku/>
        <w:autoSpaceDE/>
        <w:autoSpaceDN/>
        <w:adjustRightInd/>
        <w:snapToGrid/>
        <w:spacing w:line="440" w:lineRule="exact"/>
        <w:ind w:firstLineChars="250" w:firstLine="60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2.7.2  实施</w:t>
      </w:r>
    </w:p>
    <w:p w:rsidR="002F58B2" w:rsidRDefault="00EA20DE">
      <w:pPr>
        <w:kinsoku/>
        <w:autoSpaceDE/>
        <w:autoSpaceDN/>
        <w:adjustRightInd/>
        <w:snapToGrid/>
        <w:spacing w:line="440" w:lineRule="exact"/>
        <w:ind w:firstLineChars="250" w:firstLine="60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2.7.2.1  管道制造、运输同安装要求的一致性</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lastRenderedPageBreak/>
        <w:t>（1） 承包人应当按照配管图设计、结合安装承包人的作业安排，合理、均衡地生产所需的管道，包括标准DIP、异型管和必须的配件。</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（2） 本合同承包人应当密切配合安装承包人，按照所需管道不同的品种、类型，运送至配管图设计确定的待安装现场的指定地点存放，避免二次搬运。</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（3） 监造工程师负责管道制造同安装之间的供、需协调。承包人应当听从监造工程师的安排和调度。</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（4） 制管厂应当有必要的贮存场地，以调节供、需差额。</w:t>
      </w:r>
    </w:p>
    <w:p w:rsidR="002F58B2" w:rsidRDefault="00EA20DE">
      <w:pPr>
        <w:kinsoku/>
        <w:autoSpaceDE/>
        <w:autoSpaceDN/>
        <w:adjustRightInd/>
        <w:snapToGrid/>
        <w:spacing w:line="440" w:lineRule="exact"/>
        <w:ind w:firstLineChars="250" w:firstLine="60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2.7.2.2  管道装卸、运输</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承包人应负责管道从出厂至交接现场的运输工作。这些工作包括但不限于以下内容。</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（1） 承包人与公路等部门的运输协议及其他协调工作。</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（2） 管道在验收移交前的保管。</w:t>
      </w:r>
    </w:p>
    <w:p w:rsidR="002F58B2" w:rsidRDefault="00EA20DE">
      <w:pPr>
        <w:kinsoku/>
        <w:autoSpaceDE/>
        <w:autoSpaceDN/>
        <w:adjustRightInd/>
        <w:snapToGrid/>
        <w:spacing w:line="440" w:lineRule="exact"/>
        <w:ind w:firstLineChars="250" w:firstLine="60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2.7.2.3 管材的运输和储存要求</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（1）管材搬运必须采用尼龙带、宽帆布吊索或加垫吊索、宽加垫叉斗以及经过特殊设计的滑动垫木装车设备。</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（2）吊装时，严禁用钢丝绳穿心吊，应采用足够多的吊绳分层搁放管材，不使某个支撑点荷载过大。</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（3）长途运输时，管材的承口、插口段应妥善包扎，以防管材滚动碰伤。路况不好时应减速慢行。</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（4）当管壁太薄，在运输过程中不能保持其圆度时，应使用管内横撑，也可以在管内使用仿形挡块承受荷载。</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（5）严禁直接将管材从运输车上滚落或掉落在地面上。</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（6）管材应按不同型号、工作压力、覆土深度分别存放，禁止叠层混放。</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（7）管材存放时两处垫物支点距管端距离不超过管长的1/5。</w:t>
      </w:r>
    </w:p>
    <w:p w:rsidR="002F58B2" w:rsidRDefault="00EA20DE">
      <w:pPr>
        <w:kinsoku/>
        <w:autoSpaceDE/>
        <w:autoSpaceDN/>
        <w:adjustRightInd/>
        <w:snapToGrid/>
        <w:spacing w:line="440" w:lineRule="exact"/>
        <w:ind w:firstLineChars="250" w:firstLine="602"/>
        <w:textAlignment w:val="auto"/>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2.7.2.4  管道的交接和验收</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（1） 承包人应将管道运输至监造工程师指定的交货现场，经监造工程师检查、验收后进行交接。监造工程师的检查、验收不排除承包人对管道本身质量所应承担的责任。运到交接现场的管道经检验不合格，将被拒收。</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检查验收后，合格管材进行交接。由土建承包人负责工地管材保管。</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 xml:space="preserve">（2） </w:t>
      </w:r>
      <w:r>
        <w:rPr>
          <w:rFonts w:ascii="宋体" w:eastAsia="宋体" w:hAnsi="宋体" w:cs="宋体" w:hint="eastAsia"/>
          <w:bCs/>
          <w:snapToGrid/>
          <w:color w:val="auto"/>
          <w:sz w:val="24"/>
          <w:szCs w:val="24"/>
          <w:lang w:eastAsia="zh-CN"/>
        </w:rPr>
        <w:t>交接的产品证书</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承包人应出具产品合格证书以证明生产和试验的每节管道符合本技术规范规定的所有适用条款，这些证书应包括但不限于以下各内容。</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lastRenderedPageBreak/>
        <w:fldChar w:fldCharType="begin"/>
      </w:r>
      <w:r>
        <w:rPr>
          <w:rFonts w:ascii="宋体" w:eastAsia="宋体" w:hAnsi="宋体" w:cs="宋体" w:hint="eastAsia"/>
          <w:snapToGrid/>
          <w:color w:val="auto"/>
          <w:sz w:val="24"/>
          <w:szCs w:val="24"/>
          <w:lang w:eastAsia="zh-CN"/>
        </w:rPr>
        <w:instrText xml:space="preserve"> = 1 \* GB3 </w:instrText>
      </w:r>
      <w:r>
        <w:rPr>
          <w:rFonts w:ascii="宋体" w:eastAsia="宋体" w:hAnsi="宋体" w:cs="宋体" w:hint="eastAsia"/>
          <w:snapToGrid/>
          <w:color w:val="auto"/>
          <w:sz w:val="24"/>
          <w:szCs w:val="24"/>
          <w:lang w:eastAsia="zh-CN"/>
        </w:rPr>
        <w:fldChar w:fldCharType="separate"/>
      </w:r>
      <w:r>
        <w:rPr>
          <w:rFonts w:ascii="宋体" w:eastAsia="宋体" w:hAnsi="宋体" w:cs="宋体" w:hint="eastAsia"/>
          <w:snapToGrid/>
          <w:color w:val="auto"/>
          <w:sz w:val="24"/>
          <w:szCs w:val="24"/>
          <w:lang w:eastAsia="zh-CN"/>
        </w:rPr>
        <w:t>①</w:t>
      </w:r>
      <w:r>
        <w:rPr>
          <w:rFonts w:ascii="宋体" w:eastAsia="宋体" w:hAnsi="宋体" w:cs="宋体" w:hint="eastAsia"/>
          <w:snapToGrid/>
          <w:color w:val="auto"/>
          <w:sz w:val="24"/>
          <w:szCs w:val="24"/>
          <w:lang w:eastAsia="zh-CN"/>
        </w:rPr>
        <w:fldChar w:fldCharType="end"/>
      </w:r>
      <w:r>
        <w:rPr>
          <w:rFonts w:ascii="宋体" w:eastAsia="宋体" w:hAnsi="宋体" w:cs="宋体" w:hint="eastAsia"/>
          <w:snapToGrid/>
          <w:color w:val="auto"/>
          <w:sz w:val="24"/>
          <w:szCs w:val="24"/>
          <w:lang w:eastAsia="zh-CN"/>
        </w:rPr>
        <w:t xml:space="preserve"> 质量体系证书</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② 产品质量证书。</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③ 安全健康体系证书。</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④ 环境体系证书。</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fldChar w:fldCharType="begin"/>
      </w:r>
      <w:r>
        <w:rPr>
          <w:rFonts w:ascii="宋体" w:eastAsia="宋体" w:hAnsi="宋体" w:cs="宋体" w:hint="eastAsia"/>
          <w:snapToGrid/>
          <w:color w:val="auto"/>
          <w:sz w:val="24"/>
          <w:szCs w:val="24"/>
          <w:lang w:eastAsia="zh-CN"/>
        </w:rPr>
        <w:instrText xml:space="preserve"> = 5 \* GB3 </w:instrText>
      </w:r>
      <w:r>
        <w:rPr>
          <w:rFonts w:ascii="宋体" w:eastAsia="宋体" w:hAnsi="宋体" w:cs="宋体" w:hint="eastAsia"/>
          <w:snapToGrid/>
          <w:color w:val="auto"/>
          <w:sz w:val="24"/>
          <w:szCs w:val="24"/>
          <w:lang w:eastAsia="zh-CN"/>
        </w:rPr>
        <w:fldChar w:fldCharType="separate"/>
      </w:r>
      <w:r>
        <w:rPr>
          <w:rFonts w:ascii="宋体" w:eastAsia="宋体" w:hAnsi="宋体" w:cs="宋体" w:hint="eastAsia"/>
          <w:snapToGrid/>
          <w:color w:val="auto"/>
          <w:sz w:val="24"/>
          <w:szCs w:val="24"/>
          <w:lang w:eastAsia="zh-CN"/>
        </w:rPr>
        <w:t>⑤</w:t>
      </w:r>
      <w:r>
        <w:rPr>
          <w:rFonts w:ascii="宋体" w:eastAsia="宋体" w:hAnsi="宋体" w:cs="宋体" w:hint="eastAsia"/>
          <w:snapToGrid/>
          <w:color w:val="auto"/>
          <w:sz w:val="24"/>
          <w:szCs w:val="24"/>
          <w:lang w:eastAsia="zh-CN"/>
        </w:rPr>
        <w:fldChar w:fldCharType="end"/>
      </w:r>
      <w:r>
        <w:rPr>
          <w:rFonts w:ascii="宋体" w:eastAsia="宋体" w:hAnsi="宋体" w:cs="宋体" w:hint="eastAsia"/>
          <w:snapToGrid/>
          <w:color w:val="auto"/>
          <w:sz w:val="24"/>
          <w:szCs w:val="24"/>
          <w:lang w:eastAsia="zh-CN"/>
        </w:rPr>
        <w:t xml:space="preserve"> 测量设备体系证书。</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fldChar w:fldCharType="begin"/>
      </w:r>
      <w:r>
        <w:rPr>
          <w:rFonts w:ascii="宋体" w:eastAsia="宋体" w:hAnsi="宋体" w:cs="宋体" w:hint="eastAsia"/>
          <w:snapToGrid/>
          <w:color w:val="auto"/>
          <w:sz w:val="24"/>
          <w:szCs w:val="24"/>
          <w:lang w:eastAsia="zh-CN"/>
        </w:rPr>
        <w:instrText xml:space="preserve"> = 6 \* GB3 </w:instrText>
      </w:r>
      <w:r>
        <w:rPr>
          <w:rFonts w:ascii="宋体" w:eastAsia="宋体" w:hAnsi="宋体" w:cs="宋体" w:hint="eastAsia"/>
          <w:snapToGrid/>
          <w:color w:val="auto"/>
          <w:sz w:val="24"/>
          <w:szCs w:val="24"/>
          <w:lang w:eastAsia="zh-CN"/>
        </w:rPr>
        <w:fldChar w:fldCharType="separate"/>
      </w:r>
      <w:r>
        <w:rPr>
          <w:rFonts w:ascii="宋体" w:eastAsia="宋体" w:hAnsi="宋体" w:cs="宋体" w:hint="eastAsia"/>
          <w:snapToGrid/>
          <w:color w:val="auto"/>
          <w:sz w:val="24"/>
          <w:szCs w:val="24"/>
          <w:lang w:eastAsia="zh-CN"/>
        </w:rPr>
        <w:t>⑥</w:t>
      </w:r>
      <w:r>
        <w:rPr>
          <w:rFonts w:ascii="宋体" w:eastAsia="宋体" w:hAnsi="宋体" w:cs="宋体" w:hint="eastAsia"/>
          <w:snapToGrid/>
          <w:color w:val="auto"/>
          <w:sz w:val="24"/>
          <w:szCs w:val="24"/>
          <w:lang w:eastAsia="zh-CN"/>
        </w:rPr>
        <w:fldChar w:fldCharType="end"/>
      </w:r>
      <w:r>
        <w:rPr>
          <w:rFonts w:ascii="宋体" w:eastAsia="宋体" w:hAnsi="宋体" w:cs="宋体" w:hint="eastAsia"/>
          <w:snapToGrid/>
          <w:color w:val="auto"/>
          <w:sz w:val="24"/>
          <w:szCs w:val="24"/>
          <w:lang w:eastAsia="zh-CN"/>
        </w:rPr>
        <w:t xml:space="preserve"> 合格证。</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⑦ 检验报告。</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⑧ 国家钢铁研究所检验报告。</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⑨ 生产日期和管材出厂日期，生产厂厂名、生产许可证及商标，生产厂质量检验员及检验部门签章。</w:t>
      </w:r>
    </w:p>
    <w:p w:rsidR="002F58B2" w:rsidRDefault="00EA20DE">
      <w:pPr>
        <w:kinsoku/>
        <w:autoSpaceDE/>
        <w:autoSpaceDN/>
        <w:adjustRightInd/>
        <w:snapToGrid/>
        <w:spacing w:line="440" w:lineRule="exact"/>
        <w:ind w:firstLineChars="200" w:firstLine="482"/>
        <w:textAlignment w:val="auto"/>
        <w:rPr>
          <w:rFonts w:ascii="宋体" w:eastAsia="宋体" w:hAnsi="宋体" w:cs="宋体"/>
          <w:snapToGrid/>
          <w:color w:val="auto"/>
          <w:sz w:val="24"/>
          <w:szCs w:val="24"/>
          <w:lang w:eastAsia="zh-CN"/>
        </w:rPr>
      </w:pPr>
      <w:r>
        <w:rPr>
          <w:rFonts w:ascii="宋体" w:eastAsia="宋体" w:hAnsi="宋体" w:cs="宋体" w:hint="eastAsia"/>
          <w:b/>
          <w:bCs/>
          <w:snapToGrid/>
          <w:color w:val="auto"/>
          <w:sz w:val="24"/>
          <w:szCs w:val="24"/>
          <w:lang w:eastAsia="zh-CN"/>
        </w:rPr>
        <w:t>3</w:t>
      </w:r>
      <w:r>
        <w:rPr>
          <w:rFonts w:ascii="宋体" w:eastAsia="宋体" w:hAnsi="宋体" w:cs="宋体" w:hint="eastAsia"/>
          <w:snapToGrid/>
          <w:color w:val="auto"/>
          <w:sz w:val="24"/>
          <w:szCs w:val="24"/>
          <w:lang w:eastAsia="zh-CN"/>
        </w:rPr>
        <w:t xml:space="preserve"> 交接清单。</w:t>
      </w:r>
    </w:p>
    <w:p w:rsidR="002F58B2" w:rsidRDefault="00EA20DE">
      <w:pPr>
        <w:kinsoku/>
        <w:autoSpaceDE/>
        <w:autoSpaceDN/>
        <w:adjustRightInd/>
        <w:snapToGrid/>
        <w:spacing w:line="440" w:lineRule="exact"/>
        <w:ind w:firstLineChars="200" w:firstLine="480"/>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管材交接时必须填写经监造工程师签收的交接清单，该清单和管材出厂验收合格资料作为发包人支付货款的凭据。</w:t>
      </w:r>
    </w:p>
    <w:p w:rsidR="002F58B2" w:rsidRDefault="002F58B2">
      <w:pPr>
        <w:pStyle w:val="1"/>
        <w:rPr>
          <w:rFonts w:eastAsiaTheme="minorEastAsia"/>
          <w:lang w:eastAsia="zh-CN"/>
        </w:rPr>
      </w:pPr>
    </w:p>
    <w:p w:rsidR="002F58B2" w:rsidRDefault="00EA20DE">
      <w:pPr>
        <w:widowControl w:val="0"/>
        <w:tabs>
          <w:tab w:val="left" w:pos="540"/>
        </w:tabs>
        <w:kinsoku/>
        <w:autoSpaceDE/>
        <w:autoSpaceDN/>
        <w:adjustRightInd/>
        <w:snapToGrid/>
        <w:spacing w:line="440" w:lineRule="exact"/>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一、采用标准</w:t>
      </w:r>
    </w:p>
    <w:p w:rsidR="002F58B2" w:rsidRDefault="00EA20DE">
      <w:pPr>
        <w:widowControl w:val="0"/>
        <w:kinsoku/>
        <w:autoSpaceDE/>
        <w:autoSpaceDN/>
        <w:adjustRightInd/>
        <w:snapToGrid/>
        <w:spacing w:line="440" w:lineRule="exact"/>
        <w:ind w:left="42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1、设计制造标准：GB12232-89</w:t>
      </w:r>
    </w:p>
    <w:p w:rsidR="002F58B2" w:rsidRDefault="00EA20DE">
      <w:pPr>
        <w:widowControl w:val="0"/>
        <w:kinsoku/>
        <w:autoSpaceDE/>
        <w:autoSpaceDN/>
        <w:adjustRightInd/>
        <w:snapToGrid/>
        <w:spacing w:line="440" w:lineRule="exact"/>
        <w:ind w:left="42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2、结构长度标准：GB12221-2005</w:t>
      </w:r>
    </w:p>
    <w:p w:rsidR="002F58B2" w:rsidRDefault="00EA20DE">
      <w:pPr>
        <w:widowControl w:val="0"/>
        <w:kinsoku/>
        <w:autoSpaceDE/>
        <w:autoSpaceDN/>
        <w:adjustRightInd/>
        <w:snapToGrid/>
        <w:spacing w:line="440" w:lineRule="exact"/>
        <w:ind w:left="42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3、产品标志标准：GB12220-2005</w:t>
      </w:r>
    </w:p>
    <w:p w:rsidR="002F58B2" w:rsidRDefault="00EA20DE">
      <w:pPr>
        <w:widowControl w:val="0"/>
        <w:kinsoku/>
        <w:autoSpaceDE/>
        <w:autoSpaceDN/>
        <w:adjustRightInd/>
        <w:snapToGrid/>
        <w:spacing w:line="440" w:lineRule="exact"/>
        <w:ind w:left="42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4、压力试验标准：GB/T13927-2008</w:t>
      </w:r>
    </w:p>
    <w:p w:rsidR="002F58B2" w:rsidRDefault="00EA20DE">
      <w:pPr>
        <w:widowControl w:val="0"/>
        <w:kinsoku/>
        <w:autoSpaceDE/>
        <w:autoSpaceDN/>
        <w:adjustRightInd/>
        <w:snapToGrid/>
        <w:spacing w:line="440" w:lineRule="exact"/>
        <w:ind w:left="42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5、碳钢技术条件：GB700-2005</w:t>
      </w:r>
    </w:p>
    <w:p w:rsidR="002F58B2" w:rsidRDefault="00EA20DE">
      <w:pPr>
        <w:widowControl w:val="0"/>
        <w:kinsoku/>
        <w:autoSpaceDE/>
        <w:autoSpaceDN/>
        <w:adjustRightInd/>
        <w:snapToGrid/>
        <w:spacing w:line="440" w:lineRule="exact"/>
        <w:ind w:left="42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6、不锈钢技术条件：GB1220-84</w:t>
      </w:r>
    </w:p>
    <w:p w:rsidR="002F58B2" w:rsidRDefault="00EA20DE">
      <w:pPr>
        <w:widowControl w:val="0"/>
        <w:kinsoku/>
        <w:autoSpaceDE/>
        <w:autoSpaceDN/>
        <w:adjustRightInd/>
        <w:snapToGrid/>
        <w:spacing w:line="440" w:lineRule="exact"/>
        <w:ind w:left="42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7、铜合金技术条件：GB12225-2005</w:t>
      </w:r>
    </w:p>
    <w:p w:rsidR="002F58B2" w:rsidRDefault="00EA20DE">
      <w:pPr>
        <w:widowControl w:val="0"/>
        <w:kinsoku/>
        <w:autoSpaceDE/>
        <w:autoSpaceDN/>
        <w:adjustRightInd/>
        <w:snapToGrid/>
        <w:spacing w:line="440" w:lineRule="exact"/>
        <w:ind w:left="42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8、球墨铸铁技术条件：GB12227-2005</w:t>
      </w:r>
    </w:p>
    <w:p w:rsidR="002F58B2" w:rsidRDefault="00EA20DE">
      <w:pPr>
        <w:widowControl w:val="0"/>
        <w:kinsoku/>
        <w:autoSpaceDE/>
        <w:autoSpaceDN/>
        <w:adjustRightInd/>
        <w:snapToGrid/>
        <w:spacing w:line="440" w:lineRule="exact"/>
        <w:ind w:left="42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9、通用阀门供货条件：GB/T12252-89</w:t>
      </w:r>
    </w:p>
    <w:p w:rsidR="002F58B2" w:rsidRDefault="00EA20DE">
      <w:pPr>
        <w:widowControl w:val="0"/>
        <w:kinsoku/>
        <w:autoSpaceDE/>
        <w:autoSpaceDN/>
        <w:adjustRightInd/>
        <w:snapToGrid/>
        <w:spacing w:line="440" w:lineRule="exact"/>
        <w:ind w:left="42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10、法兰制造标准：GB/T17241.6-2008</w:t>
      </w:r>
    </w:p>
    <w:p w:rsidR="002F58B2" w:rsidRDefault="00EA20DE">
      <w:pPr>
        <w:widowControl w:val="0"/>
        <w:kinsoku/>
        <w:autoSpaceDE/>
        <w:autoSpaceDN/>
        <w:adjustRightInd/>
        <w:snapToGrid/>
        <w:spacing w:line="440" w:lineRule="exact"/>
        <w:ind w:left="42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11、生活饮用水输配水设备及防护材料安全性评价标准：GB/T17219-98</w:t>
      </w:r>
    </w:p>
    <w:p w:rsidR="002F58B2" w:rsidRDefault="00EA20DE">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二、压力试验标准</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287"/>
        <w:gridCol w:w="1183"/>
        <w:gridCol w:w="3752"/>
      </w:tblGrid>
      <w:tr w:rsidR="002F58B2">
        <w:tc>
          <w:tcPr>
            <w:tcW w:w="1673" w:type="dxa"/>
          </w:tcPr>
          <w:p w:rsidR="002F58B2" w:rsidRDefault="002F58B2">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4"/>
                <w:lang w:eastAsia="zh-CN"/>
              </w:rPr>
            </w:pPr>
          </w:p>
        </w:tc>
        <w:tc>
          <w:tcPr>
            <w:tcW w:w="2287" w:type="dxa"/>
          </w:tcPr>
          <w:p w:rsidR="002F58B2" w:rsidRDefault="00EA20DE">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试验压力</w:t>
            </w:r>
          </w:p>
        </w:tc>
        <w:tc>
          <w:tcPr>
            <w:tcW w:w="1183" w:type="dxa"/>
          </w:tcPr>
          <w:p w:rsidR="002F58B2" w:rsidRDefault="00EA20DE">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保持时间</w:t>
            </w:r>
          </w:p>
        </w:tc>
        <w:tc>
          <w:tcPr>
            <w:tcW w:w="3752" w:type="dxa"/>
          </w:tcPr>
          <w:p w:rsidR="002F58B2" w:rsidRDefault="00EA20DE">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质量保证</w:t>
            </w:r>
          </w:p>
        </w:tc>
      </w:tr>
      <w:tr w:rsidR="002F58B2">
        <w:tc>
          <w:tcPr>
            <w:tcW w:w="1673" w:type="dxa"/>
          </w:tcPr>
          <w:p w:rsidR="002F58B2" w:rsidRDefault="00EA20DE">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阀体强度试验</w:t>
            </w:r>
          </w:p>
        </w:tc>
        <w:tc>
          <w:tcPr>
            <w:tcW w:w="2287" w:type="dxa"/>
          </w:tcPr>
          <w:p w:rsidR="002F58B2" w:rsidRDefault="00EA20DE">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公称压力的1.5倍</w:t>
            </w:r>
          </w:p>
        </w:tc>
        <w:tc>
          <w:tcPr>
            <w:tcW w:w="1183" w:type="dxa"/>
          </w:tcPr>
          <w:p w:rsidR="002F58B2" w:rsidRDefault="00EA20DE">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≥180S</w:t>
            </w:r>
          </w:p>
        </w:tc>
        <w:tc>
          <w:tcPr>
            <w:tcW w:w="3752" w:type="dxa"/>
          </w:tcPr>
          <w:p w:rsidR="002F58B2" w:rsidRDefault="00EA20DE">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无变形、无渗漏现象</w:t>
            </w:r>
          </w:p>
        </w:tc>
      </w:tr>
      <w:tr w:rsidR="002F58B2">
        <w:tc>
          <w:tcPr>
            <w:tcW w:w="1673" w:type="dxa"/>
          </w:tcPr>
          <w:p w:rsidR="002F58B2" w:rsidRDefault="00EA20DE">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密封性能试验</w:t>
            </w:r>
          </w:p>
        </w:tc>
        <w:tc>
          <w:tcPr>
            <w:tcW w:w="2287" w:type="dxa"/>
          </w:tcPr>
          <w:p w:rsidR="002F58B2" w:rsidRDefault="00EA20DE">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公称压力的1.1倍</w:t>
            </w:r>
          </w:p>
        </w:tc>
        <w:tc>
          <w:tcPr>
            <w:tcW w:w="1183" w:type="dxa"/>
          </w:tcPr>
          <w:p w:rsidR="002F58B2" w:rsidRDefault="00EA20DE">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≥120S</w:t>
            </w:r>
          </w:p>
        </w:tc>
        <w:tc>
          <w:tcPr>
            <w:tcW w:w="3752" w:type="dxa"/>
          </w:tcPr>
          <w:p w:rsidR="002F58B2" w:rsidRDefault="00EA20DE">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泄漏量为零</w:t>
            </w:r>
          </w:p>
        </w:tc>
      </w:tr>
    </w:tbl>
    <w:p w:rsidR="002F58B2" w:rsidRDefault="00EA20DE">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三、产品材质</w:t>
      </w:r>
    </w:p>
    <w:p w:rsidR="002F58B2" w:rsidRDefault="00EA20DE">
      <w:pPr>
        <w:widowControl w:val="0"/>
        <w:kinsoku/>
        <w:autoSpaceDE/>
        <w:autoSpaceDN/>
        <w:adjustRightInd/>
        <w:snapToGrid/>
        <w:spacing w:line="440" w:lineRule="exact"/>
        <w:ind w:firstLineChars="225" w:firstLine="54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阀体、阀盖：球墨铸铁QT450-10</w:t>
      </w:r>
    </w:p>
    <w:p w:rsidR="002F58B2" w:rsidRDefault="00EA20DE">
      <w:pPr>
        <w:widowControl w:val="0"/>
        <w:kinsoku/>
        <w:autoSpaceDE/>
        <w:autoSpaceDN/>
        <w:adjustRightInd/>
        <w:snapToGrid/>
        <w:spacing w:line="440" w:lineRule="exact"/>
        <w:ind w:firstLineChars="225" w:firstLine="54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lastRenderedPageBreak/>
        <w:t>闸板：球墨铸铁QT450-10包覆丁晴橡胶</w:t>
      </w:r>
    </w:p>
    <w:p w:rsidR="002F58B2" w:rsidRDefault="00EA20DE">
      <w:pPr>
        <w:widowControl w:val="0"/>
        <w:kinsoku/>
        <w:autoSpaceDE/>
        <w:autoSpaceDN/>
        <w:adjustRightInd/>
        <w:snapToGrid/>
        <w:spacing w:line="440" w:lineRule="exact"/>
        <w:ind w:firstLineChars="225" w:firstLine="54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传动丝杠：不锈钢2Cr13</w:t>
      </w:r>
    </w:p>
    <w:p w:rsidR="002F58B2" w:rsidRDefault="00EA20DE">
      <w:pPr>
        <w:widowControl w:val="0"/>
        <w:kinsoku/>
        <w:autoSpaceDE/>
        <w:autoSpaceDN/>
        <w:adjustRightInd/>
        <w:snapToGrid/>
        <w:spacing w:line="440" w:lineRule="exact"/>
        <w:ind w:firstLineChars="225" w:firstLine="54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丝杠螺母：铝青铜ZQAL9-4</w:t>
      </w:r>
    </w:p>
    <w:p w:rsidR="002F58B2" w:rsidRDefault="00EA20DE">
      <w:pPr>
        <w:widowControl w:val="0"/>
        <w:kinsoku/>
        <w:autoSpaceDE/>
        <w:autoSpaceDN/>
        <w:adjustRightInd/>
        <w:snapToGrid/>
        <w:spacing w:line="440" w:lineRule="exact"/>
        <w:ind w:firstLineChars="225" w:firstLine="54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密封环：丁腈橡胶（NBR）</w:t>
      </w:r>
    </w:p>
    <w:p w:rsidR="002F58B2" w:rsidRDefault="00EA20DE">
      <w:pPr>
        <w:widowControl w:val="0"/>
        <w:kinsoku/>
        <w:autoSpaceDE/>
        <w:autoSpaceDN/>
        <w:adjustRightInd/>
        <w:snapToGrid/>
        <w:spacing w:line="440" w:lineRule="exact"/>
        <w:ind w:firstLineChars="225" w:firstLine="54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填料箱：球墨铸铁QT450-10</w:t>
      </w:r>
    </w:p>
    <w:p w:rsidR="002F58B2" w:rsidRDefault="00EA20DE">
      <w:pPr>
        <w:widowControl w:val="0"/>
        <w:kinsoku/>
        <w:autoSpaceDE/>
        <w:autoSpaceDN/>
        <w:adjustRightInd/>
        <w:snapToGrid/>
        <w:spacing w:line="440" w:lineRule="exact"/>
        <w:ind w:firstLineChars="225" w:firstLine="54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填料压盖：球墨铸铁QT450-10</w:t>
      </w:r>
    </w:p>
    <w:p w:rsidR="002F58B2" w:rsidRDefault="00EA20DE">
      <w:pPr>
        <w:widowControl w:val="0"/>
        <w:kinsoku/>
        <w:autoSpaceDE/>
        <w:autoSpaceDN/>
        <w:adjustRightInd/>
        <w:snapToGrid/>
        <w:spacing w:line="440" w:lineRule="exact"/>
        <w:ind w:firstLineChars="225" w:firstLine="54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填料：橡胶</w:t>
      </w:r>
    </w:p>
    <w:p w:rsidR="002F58B2" w:rsidRDefault="00EA20DE">
      <w:pPr>
        <w:widowControl w:val="0"/>
        <w:kinsoku/>
        <w:autoSpaceDE/>
        <w:autoSpaceDN/>
        <w:adjustRightInd/>
        <w:snapToGrid/>
        <w:spacing w:line="440" w:lineRule="exact"/>
        <w:ind w:firstLineChars="225" w:firstLine="54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手轮：球墨铸铁QT450-10</w:t>
      </w:r>
    </w:p>
    <w:p w:rsidR="002F58B2" w:rsidRDefault="00EA20DE">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四、结构特点</w:t>
      </w:r>
    </w:p>
    <w:p w:rsidR="002F58B2" w:rsidRDefault="00EA20DE">
      <w:pPr>
        <w:widowControl w:val="0"/>
        <w:kinsoku/>
        <w:autoSpaceDE/>
        <w:autoSpaceDN/>
        <w:adjustRightInd/>
        <w:snapToGrid/>
        <w:spacing w:after="120" w:line="440" w:lineRule="exact"/>
        <w:ind w:left="42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1、阀体、阀板采用球墨铸铁QT450-10铸造 成型。丝杆螺母镶嵌在阀板内，阀板上升时丝杆保持原位转动，不轴向移动，即为暗杆式。</w:t>
      </w:r>
    </w:p>
    <w:p w:rsidR="002F58B2" w:rsidRDefault="00EA20DE">
      <w:pPr>
        <w:widowControl w:val="0"/>
        <w:kinsoku/>
        <w:autoSpaceDE/>
        <w:autoSpaceDN/>
        <w:adjustRightInd/>
        <w:snapToGrid/>
        <w:spacing w:after="120" w:line="440" w:lineRule="exact"/>
        <w:ind w:left="42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2、阀板以球墨铸铁为骨架，外采用进口硫化技术，几何形状精确，附着力强，不易脱落，最小包覆厚度不小于3mm,弹性形变好，密封性能极佳。</w:t>
      </w:r>
    </w:p>
    <w:p w:rsidR="002F58B2" w:rsidRDefault="00EA20DE">
      <w:pPr>
        <w:widowControl w:val="0"/>
        <w:kinsoku/>
        <w:autoSpaceDE/>
        <w:autoSpaceDN/>
        <w:adjustRightInd/>
        <w:snapToGrid/>
        <w:spacing w:after="120" w:line="440" w:lineRule="exact"/>
        <w:ind w:left="42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3、阀座及阀板密封面为一对密封副,其密封形式为楔式双向密封,结构合理,启闭力小于150N，泄漏量为零。</w:t>
      </w:r>
    </w:p>
    <w:p w:rsidR="002F58B2" w:rsidRDefault="00EA20DE">
      <w:pPr>
        <w:widowControl w:val="0"/>
        <w:kinsoku/>
        <w:autoSpaceDE/>
        <w:autoSpaceDN/>
        <w:adjustRightInd/>
        <w:snapToGrid/>
        <w:spacing w:after="120" w:line="440" w:lineRule="exact"/>
        <w:ind w:left="42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4、阀底通道采用平底式，避免杂物聚集而关闭不严，流阻为最小。</w:t>
      </w:r>
    </w:p>
    <w:p w:rsidR="002F58B2" w:rsidRDefault="00EA20DE">
      <w:pPr>
        <w:widowControl w:val="0"/>
        <w:kinsoku/>
        <w:autoSpaceDE/>
        <w:autoSpaceDN/>
        <w:adjustRightInd/>
        <w:snapToGrid/>
        <w:spacing w:after="120" w:line="440" w:lineRule="exact"/>
        <w:ind w:left="42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5.顺时针方向为关闭，相反则开启，启闭力不大于150N.m。</w:t>
      </w:r>
    </w:p>
    <w:p w:rsidR="002F58B2" w:rsidRDefault="00EA20DE">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五、产品防腐处理</w:t>
      </w:r>
    </w:p>
    <w:p w:rsidR="002F58B2" w:rsidRDefault="00EA20DE">
      <w:pPr>
        <w:widowControl w:val="0"/>
        <w:kinsoku/>
        <w:autoSpaceDE/>
        <w:autoSpaceDN/>
        <w:adjustRightInd/>
        <w:snapToGrid/>
        <w:spacing w:line="440" w:lineRule="exact"/>
        <w:ind w:leftChars="228" w:left="479" w:firstLineChars="150" w:firstLine="36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snapToGrid/>
          <w:color w:val="auto"/>
          <w:kern w:val="2"/>
          <w:sz w:val="24"/>
          <w:szCs w:val="24"/>
          <w:lang w:eastAsia="zh-CN"/>
        </w:rPr>
        <w:t>铸件表面全部</w:t>
      </w:r>
      <w:r>
        <w:rPr>
          <w:rFonts w:ascii="宋体" w:eastAsia="宋体" w:hAnsi="宋体" w:cs="Times New Roman" w:hint="eastAsia"/>
          <w:snapToGrid/>
          <w:color w:val="auto"/>
          <w:kern w:val="2"/>
          <w:sz w:val="24"/>
          <w:szCs w:val="24"/>
          <w:lang w:eastAsia="zh-CN"/>
        </w:rPr>
        <w:t>进行喷砂处理</w:t>
      </w:r>
      <w:r>
        <w:rPr>
          <w:rFonts w:ascii="宋体" w:eastAsia="宋体" w:hAnsi="宋体" w:cs="Times New Roman"/>
          <w:snapToGrid/>
          <w:color w:val="auto"/>
          <w:kern w:val="2"/>
          <w:sz w:val="24"/>
          <w:szCs w:val="24"/>
          <w:lang w:eastAsia="zh-CN"/>
        </w:rPr>
        <w:t>达到无杂物、无油垢、无粘砂、无锈斑后再运行防腐处理。</w:t>
      </w:r>
      <w:r>
        <w:rPr>
          <w:rFonts w:ascii="宋体" w:eastAsia="宋体" w:hAnsi="宋体" w:cs="Times New Roman" w:hint="eastAsia"/>
          <w:snapToGrid/>
          <w:color w:val="auto"/>
          <w:kern w:val="2"/>
          <w:sz w:val="24"/>
          <w:szCs w:val="24"/>
          <w:lang w:eastAsia="zh-CN"/>
        </w:rPr>
        <w:t>除锈等级达到Sa2.5级。</w:t>
      </w:r>
    </w:p>
    <w:p w:rsidR="002F58B2" w:rsidRDefault="00EA20DE">
      <w:pPr>
        <w:widowControl w:val="0"/>
        <w:kinsoku/>
        <w:autoSpaceDE/>
        <w:autoSpaceDN/>
        <w:adjustRightInd/>
        <w:snapToGrid/>
        <w:spacing w:line="440" w:lineRule="exact"/>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1.内防腐</w:t>
      </w:r>
    </w:p>
    <w:p w:rsidR="002F58B2" w:rsidRDefault="00EA20DE">
      <w:pPr>
        <w:widowControl w:val="0"/>
        <w:kinsoku/>
        <w:autoSpaceDE/>
        <w:autoSpaceDN/>
        <w:adjustRightInd/>
        <w:snapToGrid/>
        <w:spacing w:line="440" w:lineRule="exact"/>
        <w:ind w:leftChars="257" w:left="540" w:firstLineChars="198" w:firstLine="475"/>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阀体内过流表面、阀板（密封带除外）清理干净达到无锈蚀、无油垢，除锈等级达到Sa2.5级后，均采用无毒环氧树脂高分子专用涂料喷涂，喷涂厚度不小于0.25mm，该种环氧树脂涂料其卫生条件、附着力和冲击强度均达到国家规定标准。</w:t>
      </w:r>
    </w:p>
    <w:p w:rsidR="002F58B2" w:rsidRDefault="00EA20DE">
      <w:pPr>
        <w:widowControl w:val="0"/>
        <w:kinsoku/>
        <w:autoSpaceDE/>
        <w:autoSpaceDN/>
        <w:adjustRightInd/>
        <w:snapToGrid/>
        <w:spacing w:line="440" w:lineRule="exact"/>
        <w:ind w:firstLineChars="450" w:firstLine="10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其执行标准为：</w:t>
      </w:r>
    </w:p>
    <w:p w:rsidR="002F58B2" w:rsidRDefault="00EA20DE">
      <w:pPr>
        <w:widowControl w:val="0"/>
        <w:kinsoku/>
        <w:autoSpaceDE/>
        <w:autoSpaceDN/>
        <w:adjustRightInd/>
        <w:snapToGrid/>
        <w:spacing w:line="440" w:lineRule="exact"/>
        <w:ind w:left="420" w:firstLineChars="275" w:firstLine="66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卫生条件符合：GB/T17219-92标准</w:t>
      </w:r>
    </w:p>
    <w:p w:rsidR="002F58B2" w:rsidRDefault="00EA20DE">
      <w:pPr>
        <w:widowControl w:val="0"/>
        <w:kinsoku/>
        <w:autoSpaceDE/>
        <w:autoSpaceDN/>
        <w:adjustRightInd/>
        <w:snapToGrid/>
        <w:spacing w:line="440" w:lineRule="exact"/>
        <w:ind w:left="420" w:firstLineChars="275" w:firstLine="66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附着力符合：GB1720标准</w:t>
      </w:r>
    </w:p>
    <w:p w:rsidR="002F58B2" w:rsidRDefault="00EA20DE">
      <w:pPr>
        <w:widowControl w:val="0"/>
        <w:kinsoku/>
        <w:autoSpaceDE/>
        <w:autoSpaceDN/>
        <w:adjustRightInd/>
        <w:snapToGrid/>
        <w:spacing w:line="440" w:lineRule="exact"/>
        <w:ind w:firstLineChars="450" w:firstLine="10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韧性符合：GB1731标准</w:t>
      </w:r>
    </w:p>
    <w:p w:rsidR="002F58B2" w:rsidRDefault="00EA20DE">
      <w:pPr>
        <w:widowControl w:val="0"/>
        <w:kinsoku/>
        <w:autoSpaceDE/>
        <w:autoSpaceDN/>
        <w:adjustRightInd/>
        <w:snapToGrid/>
        <w:spacing w:line="440" w:lineRule="exact"/>
        <w:ind w:left="420" w:firstLineChars="275" w:firstLine="66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冲击强度符合：GB1732标准</w:t>
      </w:r>
    </w:p>
    <w:p w:rsidR="002F58B2" w:rsidRDefault="00EA20DE">
      <w:pPr>
        <w:widowControl w:val="0"/>
        <w:kinsoku/>
        <w:autoSpaceDE/>
        <w:autoSpaceDN/>
        <w:adjustRightInd/>
        <w:snapToGrid/>
        <w:spacing w:line="440" w:lineRule="exact"/>
        <w:ind w:firstLineChars="450" w:firstLine="10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lastRenderedPageBreak/>
        <w:t>硬度符合：GB1730标准</w:t>
      </w:r>
    </w:p>
    <w:p w:rsidR="002F58B2" w:rsidRDefault="00EA20DE">
      <w:pPr>
        <w:widowControl w:val="0"/>
        <w:kinsoku/>
        <w:autoSpaceDE/>
        <w:autoSpaceDN/>
        <w:adjustRightInd/>
        <w:snapToGrid/>
        <w:spacing w:line="440" w:lineRule="exact"/>
        <w:ind w:firstLine="4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2.产品的外防腐：</w:t>
      </w:r>
    </w:p>
    <w:p w:rsidR="002F58B2" w:rsidRDefault="00EA20DE" w:rsidP="00000782">
      <w:pPr>
        <w:widowControl w:val="0"/>
        <w:kinsoku/>
        <w:autoSpaceDE/>
        <w:autoSpaceDN/>
        <w:adjustRightInd/>
        <w:snapToGrid/>
        <w:spacing w:line="440" w:lineRule="exact"/>
        <w:ind w:leftChars="270" w:left="567" w:firstLineChars="177" w:firstLine="425"/>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产品外表面先饰防锈底漆两遍，再饰面漆，漆膜厚度不小于0.25mm。达到无漏饰。无流柱，色泽鲜亮，光滑。</w:t>
      </w:r>
    </w:p>
    <w:p w:rsidR="002F58B2" w:rsidRDefault="002F58B2">
      <w:pPr>
        <w:pStyle w:val="1"/>
        <w:rPr>
          <w:rFonts w:eastAsiaTheme="minorEastAsia"/>
          <w:lang w:eastAsia="zh-CN"/>
        </w:rPr>
      </w:pPr>
    </w:p>
    <w:p w:rsidR="002F58B2" w:rsidRDefault="00EA20DE">
      <w:pPr>
        <w:spacing w:before="217" w:line="354" w:lineRule="auto"/>
        <w:ind w:left="19" w:firstLine="461"/>
        <w:rPr>
          <w:rFonts w:ascii="宋体" w:eastAsia="宋体" w:hAnsi="宋体" w:cs="宋体"/>
          <w:b/>
          <w:color w:val="auto"/>
          <w:spacing w:val="-3"/>
          <w:sz w:val="24"/>
          <w:szCs w:val="24"/>
          <w:lang w:eastAsia="zh-CN"/>
        </w:rPr>
      </w:pPr>
      <w:r>
        <w:rPr>
          <w:rFonts w:ascii="宋体" w:eastAsia="宋体" w:hAnsi="宋体" w:cs="宋体" w:hint="eastAsia"/>
          <w:b/>
          <w:color w:val="auto"/>
          <w:spacing w:val="-2"/>
          <w:sz w:val="24"/>
          <w:szCs w:val="24"/>
          <w:lang w:eastAsia="zh-CN"/>
        </w:rPr>
        <w:t>注：</w:t>
      </w:r>
      <w:r>
        <w:rPr>
          <w:rFonts w:ascii="宋体" w:eastAsia="宋体" w:hAnsi="宋体" w:cs="宋体"/>
          <w:b/>
          <w:color w:val="auto"/>
          <w:spacing w:val="-2"/>
          <w:sz w:val="24"/>
          <w:szCs w:val="24"/>
          <w:lang w:eastAsia="zh-CN"/>
        </w:rPr>
        <w:t>本项目招标工程项目须达到现行中华人民共和国以及省、</w:t>
      </w:r>
      <w:r>
        <w:rPr>
          <w:rFonts w:ascii="宋体" w:eastAsia="宋体" w:hAnsi="宋体" w:cs="宋体"/>
          <w:b/>
          <w:color w:val="auto"/>
          <w:spacing w:val="-62"/>
          <w:sz w:val="24"/>
          <w:szCs w:val="24"/>
          <w:lang w:eastAsia="zh-CN"/>
        </w:rPr>
        <w:t xml:space="preserve"> </w:t>
      </w:r>
      <w:r>
        <w:rPr>
          <w:rFonts w:ascii="宋体" w:eastAsia="宋体" w:hAnsi="宋体" w:cs="宋体"/>
          <w:b/>
          <w:color w:val="auto"/>
          <w:spacing w:val="-2"/>
          <w:sz w:val="24"/>
          <w:szCs w:val="24"/>
          <w:lang w:eastAsia="zh-CN"/>
        </w:rPr>
        <w:t>自治区、直辖市或行业</w:t>
      </w:r>
      <w:r>
        <w:rPr>
          <w:rFonts w:ascii="宋体" w:eastAsia="宋体" w:hAnsi="宋体" w:cs="宋体"/>
          <w:b/>
          <w:color w:val="auto"/>
          <w:spacing w:val="-3"/>
          <w:sz w:val="24"/>
          <w:szCs w:val="24"/>
          <w:lang w:eastAsia="zh-CN"/>
        </w:rPr>
        <w:t>的工程建设标准、规范的要求。</w:t>
      </w:r>
    </w:p>
    <w:p w:rsidR="002F58B2" w:rsidRDefault="002F58B2">
      <w:pPr>
        <w:pStyle w:val="1"/>
        <w:rPr>
          <w:rFonts w:eastAsiaTheme="minorEastAsia"/>
          <w:lang w:eastAsia="zh-CN"/>
        </w:rPr>
      </w:pPr>
    </w:p>
    <w:p w:rsidR="002F58B2" w:rsidRDefault="002F58B2">
      <w:pPr>
        <w:pStyle w:val="1"/>
        <w:rPr>
          <w:rFonts w:eastAsiaTheme="minorEastAsia"/>
          <w:lang w:eastAsia="zh-CN"/>
        </w:rPr>
      </w:pPr>
    </w:p>
    <w:p w:rsidR="002F58B2" w:rsidRDefault="002F58B2">
      <w:pPr>
        <w:pStyle w:val="1"/>
        <w:rPr>
          <w:rFonts w:eastAsiaTheme="minorEastAsia"/>
          <w:lang w:eastAsia="zh-CN"/>
        </w:rPr>
      </w:pPr>
    </w:p>
    <w:p w:rsidR="002F58B2" w:rsidRDefault="002F58B2">
      <w:pPr>
        <w:pStyle w:val="1"/>
        <w:rPr>
          <w:rFonts w:eastAsiaTheme="minorEastAsia"/>
          <w:lang w:eastAsia="zh-CN"/>
        </w:rPr>
      </w:pPr>
    </w:p>
    <w:p w:rsidR="002F58B2" w:rsidRDefault="002F58B2">
      <w:pPr>
        <w:pStyle w:val="1"/>
        <w:rPr>
          <w:rFonts w:eastAsiaTheme="minorEastAsia"/>
          <w:lang w:eastAsia="zh-CN"/>
        </w:rPr>
      </w:pPr>
    </w:p>
    <w:p w:rsidR="002F58B2" w:rsidRDefault="002F58B2">
      <w:pPr>
        <w:pStyle w:val="1"/>
        <w:rPr>
          <w:rFonts w:eastAsiaTheme="minorEastAsia"/>
          <w:lang w:eastAsia="zh-CN"/>
        </w:rPr>
      </w:pPr>
    </w:p>
    <w:p w:rsidR="002F58B2" w:rsidRDefault="002F58B2">
      <w:pPr>
        <w:pStyle w:val="1"/>
        <w:rPr>
          <w:rFonts w:eastAsiaTheme="minorEastAsia"/>
          <w:lang w:eastAsia="zh-CN"/>
        </w:rPr>
      </w:pPr>
    </w:p>
    <w:p w:rsidR="002F58B2" w:rsidRDefault="002F58B2">
      <w:pPr>
        <w:pStyle w:val="1"/>
        <w:rPr>
          <w:rFonts w:eastAsiaTheme="minorEastAsia"/>
          <w:lang w:eastAsia="zh-CN"/>
        </w:rPr>
      </w:pPr>
    </w:p>
    <w:p w:rsidR="002F58B2" w:rsidRDefault="002F58B2">
      <w:pPr>
        <w:pStyle w:val="1"/>
        <w:rPr>
          <w:rFonts w:eastAsiaTheme="minorEastAsia"/>
          <w:lang w:eastAsia="zh-CN"/>
        </w:rPr>
      </w:pPr>
    </w:p>
    <w:p w:rsidR="002F58B2" w:rsidRDefault="002F58B2">
      <w:pPr>
        <w:pStyle w:val="1"/>
        <w:rPr>
          <w:rFonts w:eastAsiaTheme="minorEastAsia"/>
          <w:lang w:eastAsia="zh-CN"/>
        </w:rPr>
      </w:pPr>
    </w:p>
    <w:p w:rsidR="002F58B2" w:rsidRDefault="00EA20DE">
      <w:pPr>
        <w:kinsoku/>
        <w:autoSpaceDE/>
        <w:autoSpaceDN/>
        <w:adjustRightInd/>
        <w:snapToGrid/>
        <w:jc w:val="center"/>
        <w:textAlignment w:val="auto"/>
        <w:rPr>
          <w:color w:val="auto"/>
          <w:lang w:eastAsia="zh-CN"/>
        </w:rPr>
      </w:pPr>
      <w:bookmarkStart w:id="62" w:name="bookmark16"/>
      <w:bookmarkStart w:id="63" w:name="bookmark15"/>
      <w:bookmarkEnd w:id="62"/>
      <w:bookmarkEnd w:id="63"/>
      <w:r>
        <w:rPr>
          <w:rFonts w:ascii="宋体" w:eastAsia="宋体" w:hAnsi="宋体" w:cs="宋体"/>
          <w:b/>
          <w:bCs/>
          <w:color w:val="auto"/>
          <w:spacing w:val="6"/>
          <w:sz w:val="31"/>
          <w:szCs w:val="31"/>
          <w:lang w:eastAsia="zh-CN"/>
        </w:rPr>
        <w:t>第</w:t>
      </w:r>
      <w:r>
        <w:rPr>
          <w:rFonts w:ascii="宋体" w:eastAsia="宋体" w:hAnsi="宋体" w:cs="宋体" w:hint="eastAsia"/>
          <w:b/>
          <w:bCs/>
          <w:color w:val="auto"/>
          <w:spacing w:val="6"/>
          <w:sz w:val="31"/>
          <w:szCs w:val="31"/>
          <w:lang w:eastAsia="zh-CN"/>
        </w:rPr>
        <w:t>六</w:t>
      </w:r>
      <w:r>
        <w:rPr>
          <w:rFonts w:ascii="宋体" w:eastAsia="宋体" w:hAnsi="宋体" w:cs="宋体"/>
          <w:b/>
          <w:bCs/>
          <w:color w:val="auto"/>
          <w:spacing w:val="6"/>
          <w:sz w:val="31"/>
          <w:szCs w:val="31"/>
          <w:lang w:eastAsia="zh-CN"/>
        </w:rPr>
        <w:t>部分</w:t>
      </w:r>
      <w:r>
        <w:rPr>
          <w:rFonts w:ascii="宋体" w:eastAsia="宋体" w:hAnsi="宋体" w:cs="宋体"/>
          <w:color w:val="auto"/>
          <w:spacing w:val="33"/>
          <w:sz w:val="31"/>
          <w:szCs w:val="31"/>
          <w:lang w:eastAsia="zh-CN"/>
        </w:rPr>
        <w:t xml:space="preserve"> </w:t>
      </w:r>
      <w:r>
        <w:rPr>
          <w:rFonts w:ascii="宋体" w:eastAsia="宋体" w:hAnsi="宋体" w:cs="宋体" w:hint="eastAsia"/>
          <w:color w:val="auto"/>
          <w:spacing w:val="33"/>
          <w:sz w:val="31"/>
          <w:szCs w:val="31"/>
          <w:lang w:eastAsia="zh-CN"/>
        </w:rPr>
        <w:t xml:space="preserve"> </w:t>
      </w:r>
      <w:r>
        <w:rPr>
          <w:rFonts w:ascii="宋体" w:eastAsia="宋体" w:hAnsi="宋体" w:cs="宋体"/>
          <w:b/>
          <w:bCs/>
          <w:color w:val="auto"/>
          <w:spacing w:val="2"/>
          <w:sz w:val="31"/>
          <w:szCs w:val="31"/>
          <w:lang w:eastAsia="zh-CN"/>
        </w:rPr>
        <w:t>工程量清单</w:t>
      </w:r>
      <w:r w:rsidR="00C61D76">
        <w:rPr>
          <w:rFonts w:ascii="宋体" w:eastAsia="宋体" w:hAnsi="宋体" w:cs="宋体" w:hint="eastAsia"/>
          <w:b/>
          <w:bCs/>
          <w:color w:val="auto"/>
          <w:spacing w:val="2"/>
          <w:sz w:val="31"/>
          <w:szCs w:val="31"/>
          <w:lang w:eastAsia="zh-CN"/>
        </w:rPr>
        <w:t>、图纸</w:t>
      </w:r>
    </w:p>
    <w:p w:rsidR="002F58B2" w:rsidRDefault="00EA20DE">
      <w:pPr>
        <w:spacing w:before="217" w:line="354" w:lineRule="auto"/>
        <w:ind w:left="19" w:firstLine="461"/>
        <w:jc w:val="center"/>
        <w:rPr>
          <w:rFonts w:ascii="宋体" w:eastAsia="宋体" w:hAnsi="宋体" w:cs="宋体"/>
          <w:color w:val="auto"/>
          <w:spacing w:val="-2"/>
          <w:sz w:val="24"/>
          <w:szCs w:val="24"/>
          <w:lang w:eastAsia="zh-CN"/>
        </w:rPr>
      </w:pPr>
      <w:r>
        <w:rPr>
          <w:rFonts w:ascii="宋体" w:eastAsia="宋体" w:hAnsi="宋体" w:cs="宋体"/>
          <w:color w:val="auto"/>
          <w:spacing w:val="-2"/>
          <w:sz w:val="24"/>
          <w:szCs w:val="24"/>
          <w:lang w:eastAsia="zh-CN"/>
        </w:rPr>
        <w:t>（电子版另附）</w:t>
      </w:r>
    </w:p>
    <w:p w:rsidR="002F58B2" w:rsidRDefault="002F58B2">
      <w:pPr>
        <w:pStyle w:val="20"/>
        <w:rPr>
          <w:rFonts w:eastAsiaTheme="minorEastAsia"/>
          <w:color w:val="auto"/>
          <w:lang w:eastAsia="zh-CN"/>
        </w:rPr>
      </w:pPr>
    </w:p>
    <w:p w:rsidR="002F58B2" w:rsidRDefault="002F58B2">
      <w:pPr>
        <w:rPr>
          <w:rFonts w:eastAsiaTheme="minorEastAsia"/>
          <w:lang w:eastAsia="zh-CN"/>
        </w:rPr>
        <w:sectPr w:rsidR="002F58B2">
          <w:footerReference w:type="default" r:id="rId22"/>
          <w:pgSz w:w="11905" w:h="16839"/>
          <w:pgMar w:top="1431" w:right="1560" w:bottom="1235" w:left="1473" w:header="0" w:footer="1073" w:gutter="0"/>
          <w:cols w:space="720"/>
        </w:sectPr>
      </w:pPr>
    </w:p>
    <w:p w:rsidR="002F58B2" w:rsidRDefault="00EA20DE">
      <w:pPr>
        <w:spacing w:before="88" w:line="225" w:lineRule="auto"/>
        <w:ind w:left="2251"/>
        <w:outlineLvl w:val="0"/>
        <w:rPr>
          <w:rFonts w:ascii="宋体" w:eastAsia="宋体" w:hAnsi="宋体" w:cs="宋体"/>
          <w:color w:val="auto"/>
          <w:sz w:val="31"/>
          <w:szCs w:val="31"/>
          <w:lang w:eastAsia="zh-CN"/>
        </w:rPr>
      </w:pPr>
      <w:bookmarkStart w:id="64" w:name="bookmark17"/>
      <w:bookmarkEnd w:id="64"/>
      <w:r>
        <w:rPr>
          <w:rFonts w:ascii="宋体" w:eastAsia="宋体" w:hAnsi="宋体" w:cs="宋体"/>
          <w:b/>
          <w:bCs/>
          <w:color w:val="auto"/>
          <w:spacing w:val="6"/>
          <w:sz w:val="31"/>
          <w:szCs w:val="31"/>
          <w:lang w:eastAsia="zh-CN"/>
        </w:rPr>
        <w:lastRenderedPageBreak/>
        <w:t>第七部分</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合同条款及格式</w:t>
      </w:r>
    </w:p>
    <w:p w:rsidR="002F58B2" w:rsidRDefault="002F58B2">
      <w:pPr>
        <w:pStyle w:val="a4"/>
        <w:spacing w:line="287" w:lineRule="auto"/>
        <w:rPr>
          <w:color w:val="auto"/>
          <w:lang w:eastAsia="zh-CN"/>
        </w:rPr>
      </w:pPr>
    </w:p>
    <w:p w:rsidR="002F58B2" w:rsidRDefault="002F58B2">
      <w:pPr>
        <w:pStyle w:val="a4"/>
        <w:spacing w:line="287" w:lineRule="auto"/>
        <w:rPr>
          <w:color w:val="auto"/>
          <w:lang w:eastAsia="zh-CN"/>
        </w:rPr>
      </w:pPr>
    </w:p>
    <w:p w:rsidR="002F58B2" w:rsidRDefault="002F58B2">
      <w:pPr>
        <w:pStyle w:val="a4"/>
        <w:spacing w:line="287" w:lineRule="auto"/>
        <w:rPr>
          <w:color w:val="auto"/>
          <w:lang w:eastAsia="zh-CN"/>
        </w:rPr>
      </w:pPr>
    </w:p>
    <w:p w:rsidR="002F58B2" w:rsidRDefault="002F58B2">
      <w:pPr>
        <w:pStyle w:val="a4"/>
        <w:spacing w:line="287" w:lineRule="auto"/>
        <w:rPr>
          <w:color w:val="auto"/>
          <w:lang w:eastAsia="zh-CN"/>
        </w:rPr>
      </w:pPr>
    </w:p>
    <w:p w:rsidR="002F58B2" w:rsidRDefault="002F58B2">
      <w:pPr>
        <w:pStyle w:val="a4"/>
        <w:spacing w:line="288" w:lineRule="auto"/>
        <w:rPr>
          <w:color w:val="auto"/>
          <w:lang w:eastAsia="zh-CN"/>
        </w:rPr>
      </w:pPr>
    </w:p>
    <w:p w:rsidR="002F58B2" w:rsidRDefault="00EA20DE">
      <w:pPr>
        <w:spacing w:before="159" w:line="193" w:lineRule="auto"/>
        <w:ind w:left="2414"/>
        <w:rPr>
          <w:rFonts w:ascii="华文中宋" w:eastAsia="华文中宋" w:hAnsi="华文中宋" w:cs="华文中宋"/>
          <w:color w:val="auto"/>
          <w:sz w:val="43"/>
          <w:szCs w:val="43"/>
          <w:lang w:eastAsia="zh-CN"/>
        </w:rPr>
      </w:pPr>
      <w:bookmarkStart w:id="65" w:name="bookmark18"/>
      <w:bookmarkEnd w:id="65"/>
      <w:r>
        <w:rPr>
          <w:rFonts w:ascii="华文中宋" w:eastAsia="华文中宋" w:hAnsi="华文中宋" w:cs="华文中宋"/>
          <w:b/>
          <w:bCs/>
          <w:color w:val="auto"/>
          <w:spacing w:val="4"/>
          <w:sz w:val="43"/>
          <w:szCs w:val="43"/>
          <w:lang w:eastAsia="zh-CN"/>
        </w:rPr>
        <w:t>建设工程施工合同</w:t>
      </w:r>
    </w:p>
    <w:p w:rsidR="002F58B2" w:rsidRDefault="00EA20DE">
      <w:pPr>
        <w:spacing w:before="339" w:line="680" w:lineRule="exact"/>
        <w:ind w:left="2917"/>
        <w:rPr>
          <w:rFonts w:ascii="华文中宋" w:eastAsia="华文中宋" w:hAnsi="华文中宋" w:cs="华文中宋"/>
          <w:color w:val="auto"/>
          <w:sz w:val="43"/>
          <w:szCs w:val="43"/>
          <w:lang w:eastAsia="zh-CN"/>
        </w:rPr>
      </w:pPr>
      <w:r>
        <w:rPr>
          <w:rFonts w:ascii="华文中宋" w:eastAsia="华文中宋" w:hAnsi="华文中宋" w:cs="华文中宋"/>
          <w:b/>
          <w:bCs/>
          <w:color w:val="auto"/>
          <w:spacing w:val="-8"/>
          <w:position w:val="7"/>
          <w:sz w:val="43"/>
          <w:szCs w:val="43"/>
          <w:lang w:eastAsia="zh-CN"/>
        </w:rPr>
        <w:t>（示范文本）</w:t>
      </w:r>
    </w:p>
    <w:p w:rsidR="002F58B2" w:rsidRDefault="002F58B2">
      <w:pPr>
        <w:spacing w:before="8"/>
        <w:rPr>
          <w:color w:val="auto"/>
          <w:lang w:eastAsia="zh-CN"/>
        </w:rPr>
      </w:pPr>
    </w:p>
    <w:p w:rsidR="002F58B2" w:rsidRDefault="002F58B2">
      <w:pPr>
        <w:spacing w:before="8"/>
        <w:rPr>
          <w:color w:val="auto"/>
          <w:lang w:eastAsia="zh-CN"/>
        </w:rPr>
      </w:pPr>
    </w:p>
    <w:p w:rsidR="002F58B2" w:rsidRDefault="002F58B2">
      <w:pPr>
        <w:spacing w:before="8"/>
        <w:rPr>
          <w:color w:val="auto"/>
          <w:lang w:eastAsia="zh-CN"/>
        </w:rPr>
      </w:pPr>
    </w:p>
    <w:p w:rsidR="002F58B2" w:rsidRDefault="002F58B2">
      <w:pPr>
        <w:spacing w:before="8"/>
        <w:rPr>
          <w:color w:val="auto"/>
          <w:lang w:eastAsia="zh-CN"/>
        </w:rPr>
      </w:pPr>
    </w:p>
    <w:p w:rsidR="002F58B2" w:rsidRDefault="002F58B2">
      <w:pPr>
        <w:spacing w:before="8"/>
        <w:rPr>
          <w:color w:val="auto"/>
          <w:lang w:eastAsia="zh-CN"/>
        </w:rPr>
      </w:pPr>
    </w:p>
    <w:p w:rsidR="002F58B2" w:rsidRDefault="002F58B2">
      <w:pPr>
        <w:spacing w:before="8"/>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spacing w:before="7"/>
        <w:rPr>
          <w:color w:val="auto"/>
          <w:lang w:eastAsia="zh-CN"/>
        </w:rPr>
      </w:pPr>
    </w:p>
    <w:p w:rsidR="002F58B2" w:rsidRDefault="002F58B2">
      <w:pPr>
        <w:rPr>
          <w:color w:val="auto"/>
          <w:lang w:eastAsia="zh-CN"/>
        </w:rPr>
        <w:sectPr w:rsidR="002F58B2">
          <w:footerReference w:type="default" r:id="rId23"/>
          <w:pgSz w:w="11905" w:h="16839"/>
          <w:pgMar w:top="1431" w:right="1785" w:bottom="1235" w:left="1785" w:header="0" w:footer="1073" w:gutter="0"/>
          <w:cols w:space="720" w:equalWidth="0">
            <w:col w:w="8334"/>
          </w:cols>
        </w:sectPr>
      </w:pPr>
    </w:p>
    <w:p w:rsidR="002F58B2" w:rsidRDefault="00EA20DE">
      <w:pPr>
        <w:spacing w:before="61" w:line="215" w:lineRule="auto"/>
        <w:ind w:left="2434" w:right="179" w:firstLine="115"/>
        <w:rPr>
          <w:rFonts w:ascii="微软雅黑" w:eastAsia="微软雅黑" w:hAnsi="微软雅黑" w:cs="微软雅黑"/>
          <w:color w:val="auto"/>
          <w:sz w:val="31"/>
          <w:szCs w:val="31"/>
          <w:lang w:eastAsia="zh-CN"/>
        </w:rPr>
      </w:pPr>
      <w:r>
        <w:rPr>
          <w:rFonts w:ascii="微软雅黑" w:eastAsia="微软雅黑" w:hAnsi="微软雅黑" w:cs="微软雅黑"/>
          <w:b/>
          <w:bCs/>
          <w:color w:val="auto"/>
          <w:spacing w:val="4"/>
          <w:sz w:val="31"/>
          <w:szCs w:val="31"/>
          <w:lang w:eastAsia="zh-CN"/>
        </w:rPr>
        <w:lastRenderedPageBreak/>
        <w:t>住</w:t>
      </w:r>
      <w:r>
        <w:rPr>
          <w:rFonts w:ascii="微软雅黑" w:eastAsia="微软雅黑" w:hAnsi="微软雅黑" w:cs="微软雅黑"/>
          <w:b/>
          <w:bCs/>
          <w:color w:val="auto"/>
          <w:spacing w:val="83"/>
          <w:sz w:val="31"/>
          <w:szCs w:val="31"/>
          <w:lang w:eastAsia="zh-CN"/>
        </w:rPr>
        <w:t xml:space="preserve"> </w:t>
      </w:r>
      <w:r>
        <w:rPr>
          <w:rFonts w:ascii="微软雅黑" w:eastAsia="微软雅黑" w:hAnsi="微软雅黑" w:cs="微软雅黑"/>
          <w:b/>
          <w:bCs/>
          <w:color w:val="auto"/>
          <w:spacing w:val="4"/>
          <w:sz w:val="31"/>
          <w:szCs w:val="31"/>
          <w:lang w:eastAsia="zh-CN"/>
        </w:rPr>
        <w:t>房</w:t>
      </w:r>
      <w:r>
        <w:rPr>
          <w:rFonts w:ascii="微软雅黑" w:eastAsia="微软雅黑" w:hAnsi="微软雅黑" w:cs="微软雅黑"/>
          <w:b/>
          <w:bCs/>
          <w:color w:val="auto"/>
          <w:spacing w:val="82"/>
          <w:w w:val="101"/>
          <w:sz w:val="31"/>
          <w:szCs w:val="31"/>
          <w:lang w:eastAsia="zh-CN"/>
        </w:rPr>
        <w:t xml:space="preserve"> </w:t>
      </w:r>
      <w:r>
        <w:rPr>
          <w:rFonts w:ascii="微软雅黑" w:eastAsia="微软雅黑" w:hAnsi="微软雅黑" w:cs="微软雅黑"/>
          <w:b/>
          <w:bCs/>
          <w:color w:val="auto"/>
          <w:spacing w:val="4"/>
          <w:sz w:val="31"/>
          <w:szCs w:val="31"/>
          <w:lang w:eastAsia="zh-CN"/>
        </w:rPr>
        <w:t>城</w:t>
      </w:r>
      <w:r>
        <w:rPr>
          <w:rFonts w:ascii="微软雅黑" w:eastAsia="微软雅黑" w:hAnsi="微软雅黑" w:cs="微软雅黑"/>
          <w:b/>
          <w:bCs/>
          <w:color w:val="auto"/>
          <w:spacing w:val="85"/>
          <w:sz w:val="31"/>
          <w:szCs w:val="31"/>
          <w:lang w:eastAsia="zh-CN"/>
        </w:rPr>
        <w:t xml:space="preserve"> </w:t>
      </w:r>
      <w:r>
        <w:rPr>
          <w:rFonts w:ascii="微软雅黑" w:eastAsia="微软雅黑" w:hAnsi="微软雅黑" w:cs="微软雅黑"/>
          <w:b/>
          <w:bCs/>
          <w:color w:val="auto"/>
          <w:spacing w:val="4"/>
          <w:sz w:val="31"/>
          <w:szCs w:val="31"/>
          <w:lang w:eastAsia="zh-CN"/>
        </w:rPr>
        <w:t>乡</w:t>
      </w:r>
      <w:r>
        <w:rPr>
          <w:rFonts w:ascii="微软雅黑" w:eastAsia="微软雅黑" w:hAnsi="微软雅黑" w:cs="微软雅黑"/>
          <w:b/>
          <w:bCs/>
          <w:color w:val="auto"/>
          <w:spacing w:val="83"/>
          <w:sz w:val="31"/>
          <w:szCs w:val="31"/>
          <w:lang w:eastAsia="zh-CN"/>
        </w:rPr>
        <w:t xml:space="preserve"> </w:t>
      </w:r>
      <w:r>
        <w:rPr>
          <w:rFonts w:ascii="微软雅黑" w:eastAsia="微软雅黑" w:hAnsi="微软雅黑" w:cs="微软雅黑"/>
          <w:b/>
          <w:bCs/>
          <w:color w:val="auto"/>
          <w:spacing w:val="4"/>
          <w:sz w:val="31"/>
          <w:szCs w:val="31"/>
          <w:lang w:eastAsia="zh-CN"/>
        </w:rPr>
        <w:t>建</w:t>
      </w:r>
      <w:r>
        <w:rPr>
          <w:rFonts w:ascii="微软雅黑" w:eastAsia="微软雅黑" w:hAnsi="微软雅黑" w:cs="微软雅黑"/>
          <w:b/>
          <w:bCs/>
          <w:color w:val="auto"/>
          <w:spacing w:val="83"/>
          <w:sz w:val="31"/>
          <w:szCs w:val="31"/>
          <w:lang w:eastAsia="zh-CN"/>
        </w:rPr>
        <w:t xml:space="preserve"> </w:t>
      </w:r>
      <w:r>
        <w:rPr>
          <w:rFonts w:ascii="微软雅黑" w:eastAsia="微软雅黑" w:hAnsi="微软雅黑" w:cs="微软雅黑"/>
          <w:b/>
          <w:bCs/>
          <w:color w:val="auto"/>
          <w:spacing w:val="4"/>
          <w:sz w:val="31"/>
          <w:szCs w:val="31"/>
          <w:lang w:eastAsia="zh-CN"/>
        </w:rPr>
        <w:t>设</w:t>
      </w:r>
      <w:r>
        <w:rPr>
          <w:rFonts w:ascii="微软雅黑" w:eastAsia="微软雅黑" w:hAnsi="微软雅黑" w:cs="微软雅黑"/>
          <w:b/>
          <w:bCs/>
          <w:color w:val="auto"/>
          <w:spacing w:val="85"/>
          <w:sz w:val="31"/>
          <w:szCs w:val="31"/>
          <w:lang w:eastAsia="zh-CN"/>
        </w:rPr>
        <w:t xml:space="preserve"> </w:t>
      </w:r>
      <w:r>
        <w:rPr>
          <w:rFonts w:ascii="微软雅黑" w:eastAsia="微软雅黑" w:hAnsi="微软雅黑" w:cs="微软雅黑"/>
          <w:b/>
          <w:bCs/>
          <w:color w:val="auto"/>
          <w:spacing w:val="4"/>
          <w:sz w:val="31"/>
          <w:szCs w:val="31"/>
          <w:lang w:eastAsia="zh-CN"/>
        </w:rPr>
        <w:t>部</w:t>
      </w:r>
      <w:r>
        <w:rPr>
          <w:rFonts w:ascii="微软雅黑" w:eastAsia="微软雅黑" w:hAnsi="微软雅黑" w:cs="微软雅黑"/>
          <w:b/>
          <w:bCs/>
          <w:color w:val="auto"/>
          <w:sz w:val="31"/>
          <w:szCs w:val="31"/>
          <w:lang w:eastAsia="zh-CN"/>
        </w:rPr>
        <w:t xml:space="preserve"> </w:t>
      </w:r>
      <w:r>
        <w:rPr>
          <w:rFonts w:ascii="微软雅黑" w:eastAsia="微软雅黑" w:hAnsi="微软雅黑" w:cs="微软雅黑"/>
          <w:b/>
          <w:bCs/>
          <w:color w:val="auto"/>
          <w:spacing w:val="27"/>
          <w:sz w:val="31"/>
          <w:szCs w:val="31"/>
          <w:lang w:eastAsia="zh-CN"/>
        </w:rPr>
        <w:t>国家工商行政管理总局</w:t>
      </w:r>
    </w:p>
    <w:p w:rsidR="002F58B2" w:rsidRDefault="00EA20DE">
      <w:pPr>
        <w:pStyle w:val="a4"/>
        <w:spacing w:line="14" w:lineRule="auto"/>
        <w:rPr>
          <w:color w:val="auto"/>
          <w:sz w:val="2"/>
          <w:lang w:eastAsia="zh-CN"/>
        </w:rPr>
      </w:pPr>
      <w:r>
        <w:rPr>
          <w:color w:val="auto"/>
          <w:sz w:val="2"/>
          <w:szCs w:val="2"/>
          <w:lang w:eastAsia="zh-CN"/>
        </w:rPr>
        <w:br w:type="column"/>
      </w:r>
    </w:p>
    <w:p w:rsidR="002F58B2" w:rsidRDefault="00EA20DE">
      <w:pPr>
        <w:spacing w:before="331" w:line="187" w:lineRule="auto"/>
        <w:rPr>
          <w:rFonts w:ascii="微软雅黑" w:eastAsia="微软雅黑" w:hAnsi="微软雅黑" w:cs="微软雅黑"/>
          <w:color w:val="auto"/>
          <w:sz w:val="31"/>
          <w:szCs w:val="31"/>
          <w:lang w:eastAsia="zh-CN"/>
        </w:rPr>
      </w:pPr>
      <w:r>
        <w:rPr>
          <w:rFonts w:ascii="微软雅黑" w:eastAsia="微软雅黑" w:hAnsi="微软雅黑" w:cs="微软雅黑"/>
          <w:b/>
          <w:bCs/>
          <w:color w:val="auto"/>
          <w:spacing w:val="6"/>
          <w:sz w:val="31"/>
          <w:szCs w:val="31"/>
          <w:lang w:eastAsia="zh-CN"/>
        </w:rPr>
        <w:t>制定</w:t>
      </w:r>
    </w:p>
    <w:p w:rsidR="002F58B2" w:rsidRDefault="002F58B2">
      <w:pPr>
        <w:spacing w:line="187" w:lineRule="auto"/>
        <w:rPr>
          <w:rFonts w:ascii="微软雅黑" w:eastAsia="微软雅黑" w:hAnsi="微软雅黑" w:cs="微软雅黑"/>
          <w:color w:val="auto"/>
          <w:sz w:val="31"/>
          <w:szCs w:val="31"/>
          <w:lang w:eastAsia="zh-CN"/>
        </w:rPr>
        <w:sectPr w:rsidR="002F58B2">
          <w:type w:val="continuous"/>
          <w:pgSz w:w="11905" w:h="16839"/>
          <w:pgMar w:top="1431" w:right="1785" w:bottom="1235" w:left="1785" w:header="0" w:footer="1073" w:gutter="0"/>
          <w:cols w:num="2" w:space="720" w:equalWidth="0">
            <w:col w:w="5988" w:space="100"/>
            <w:col w:w="2247"/>
          </w:cols>
        </w:sectPr>
      </w:pPr>
    </w:p>
    <w:p w:rsidR="002F58B2" w:rsidRDefault="00EA20DE">
      <w:pPr>
        <w:spacing w:before="179" w:line="183" w:lineRule="auto"/>
        <w:ind w:left="3346"/>
        <w:rPr>
          <w:rFonts w:ascii="微软雅黑" w:eastAsia="微软雅黑" w:hAnsi="微软雅黑" w:cs="微软雅黑"/>
          <w:color w:val="auto"/>
          <w:sz w:val="28"/>
          <w:szCs w:val="28"/>
          <w:lang w:eastAsia="zh-CN"/>
        </w:rPr>
      </w:pPr>
      <w:r>
        <w:rPr>
          <w:rFonts w:ascii="微软雅黑" w:eastAsia="微软雅黑" w:hAnsi="微软雅黑" w:cs="微软雅黑"/>
          <w:b/>
          <w:bCs/>
          <w:color w:val="auto"/>
          <w:sz w:val="28"/>
          <w:szCs w:val="28"/>
          <w:lang w:eastAsia="zh-CN"/>
        </w:rPr>
        <w:lastRenderedPageBreak/>
        <w:t>第一节</w:t>
      </w:r>
      <w:r>
        <w:rPr>
          <w:rFonts w:ascii="微软雅黑" w:eastAsia="微软雅黑" w:hAnsi="微软雅黑" w:cs="微软雅黑"/>
          <w:b/>
          <w:bCs/>
          <w:color w:val="auto"/>
          <w:spacing w:val="10"/>
          <w:sz w:val="28"/>
          <w:szCs w:val="28"/>
          <w:lang w:eastAsia="zh-CN"/>
        </w:rPr>
        <w:t xml:space="preserve">   </w:t>
      </w:r>
      <w:r>
        <w:rPr>
          <w:rFonts w:ascii="微软雅黑" w:eastAsia="微软雅黑" w:hAnsi="微软雅黑" w:cs="微软雅黑"/>
          <w:b/>
          <w:bCs/>
          <w:color w:val="auto"/>
          <w:sz w:val="28"/>
          <w:szCs w:val="28"/>
          <w:lang w:eastAsia="zh-CN"/>
        </w:rPr>
        <w:t>合同协议书</w:t>
      </w:r>
    </w:p>
    <w:p w:rsidR="002F58B2" w:rsidRDefault="002F58B2">
      <w:pPr>
        <w:pStyle w:val="a4"/>
        <w:spacing w:line="282" w:lineRule="auto"/>
        <w:rPr>
          <w:color w:val="auto"/>
          <w:lang w:eastAsia="zh-CN"/>
        </w:rPr>
      </w:pPr>
    </w:p>
    <w:p w:rsidR="002F58B2" w:rsidRDefault="002F58B2">
      <w:pPr>
        <w:pStyle w:val="a4"/>
        <w:spacing w:line="283" w:lineRule="auto"/>
        <w:rPr>
          <w:color w:val="auto"/>
          <w:lang w:eastAsia="zh-CN"/>
        </w:rPr>
      </w:pPr>
    </w:p>
    <w:p w:rsidR="002F58B2" w:rsidRDefault="00EA20DE">
      <w:pPr>
        <w:spacing w:before="94" w:line="269" w:lineRule="auto"/>
        <w:ind w:right="4535"/>
        <w:rPr>
          <w:rFonts w:ascii="微软雅黑" w:eastAsia="微软雅黑" w:hAnsi="微软雅黑" w:cs="微软雅黑"/>
          <w:color w:val="auto"/>
          <w:sz w:val="22"/>
          <w:szCs w:val="22"/>
          <w:lang w:eastAsia="zh-CN"/>
        </w:rPr>
      </w:pPr>
      <w:r>
        <w:rPr>
          <w:rFonts w:ascii="微软雅黑" w:eastAsia="微软雅黑" w:hAnsi="微软雅黑" w:cs="微软雅黑"/>
          <w:color w:val="auto"/>
          <w:sz w:val="22"/>
          <w:szCs w:val="22"/>
          <w:lang w:eastAsia="zh-CN"/>
        </w:rPr>
        <w:t>发包人（全称</w:t>
      </w:r>
      <w:r>
        <w:rPr>
          <w:rFonts w:ascii="微软雅黑" w:eastAsia="微软雅黑" w:hAnsi="微软雅黑" w:cs="微软雅黑"/>
          <w:color w:val="auto"/>
          <w:spacing w:val="8"/>
          <w:sz w:val="22"/>
          <w:szCs w:val="22"/>
          <w:lang w:eastAsia="zh-CN"/>
        </w:rPr>
        <w:t>）：</w:t>
      </w:r>
      <w:r>
        <w:rPr>
          <w:rFonts w:ascii="微软雅黑" w:eastAsia="微软雅黑" w:hAnsi="微软雅黑" w:cs="微软雅黑" w:hint="eastAsia"/>
          <w:color w:val="auto"/>
          <w:sz w:val="22"/>
          <w:szCs w:val="22"/>
          <w:u w:val="single"/>
          <w:lang w:eastAsia="zh-CN"/>
        </w:rPr>
        <w:t xml:space="preserve">博爱县清华水务有限公司   </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hint="eastAsia"/>
          <w:color w:val="auto"/>
          <w:sz w:val="22"/>
          <w:szCs w:val="22"/>
          <w:u w:val="single"/>
          <w:lang w:eastAsia="zh-CN"/>
        </w:rPr>
        <w:t xml:space="preserve"> </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z w:val="22"/>
          <w:szCs w:val="22"/>
          <w:lang w:eastAsia="zh-CN"/>
        </w:rPr>
        <w:t xml:space="preserve"> </w:t>
      </w:r>
    </w:p>
    <w:p w:rsidR="002F58B2" w:rsidRDefault="00EA20DE">
      <w:pPr>
        <w:spacing w:before="94" w:line="269" w:lineRule="auto"/>
        <w:ind w:right="4535"/>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承包人（全称</w:t>
      </w:r>
      <w:r>
        <w:rPr>
          <w:rFonts w:ascii="微软雅黑" w:eastAsia="微软雅黑" w:hAnsi="微软雅黑" w:cs="微软雅黑"/>
          <w:color w:val="auto"/>
          <w:sz w:val="22"/>
          <w:szCs w:val="22"/>
          <w:lang w:eastAsia="zh-CN"/>
        </w:rPr>
        <w:t>）：</w:t>
      </w:r>
      <w:r>
        <w:rPr>
          <w:rFonts w:ascii="微软雅黑" w:eastAsia="微软雅黑" w:hAnsi="微软雅黑" w:cs="微软雅黑"/>
          <w:color w:val="auto"/>
          <w:sz w:val="22"/>
          <w:szCs w:val="22"/>
          <w:u w:val="single"/>
          <w:lang w:eastAsia="zh-CN"/>
        </w:rPr>
        <w:t xml:space="preserve">                                      </w:t>
      </w:r>
    </w:p>
    <w:p w:rsidR="002F58B2" w:rsidRDefault="00EA20DE">
      <w:pPr>
        <w:spacing w:before="33" w:line="281" w:lineRule="auto"/>
        <w:ind w:left="1" w:firstLine="438"/>
        <w:jc w:val="both"/>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5"/>
          <w:sz w:val="22"/>
          <w:szCs w:val="22"/>
          <w:lang w:eastAsia="zh-CN"/>
        </w:rPr>
        <w:t>根据《中华人民共和国民法典》、《中华人民共和国建筑法》及有关法律规定，遵循平等、</w:t>
      </w:r>
      <w:r>
        <w:rPr>
          <w:rFonts w:ascii="微软雅黑" w:eastAsia="微软雅黑" w:hAnsi="微软雅黑" w:cs="微软雅黑"/>
          <w:color w:val="auto"/>
          <w:spacing w:val="1"/>
          <w:sz w:val="22"/>
          <w:szCs w:val="22"/>
          <w:lang w:eastAsia="zh-CN"/>
        </w:rPr>
        <w:t xml:space="preserve"> </w:t>
      </w:r>
      <w:r>
        <w:rPr>
          <w:rFonts w:ascii="微软雅黑" w:eastAsia="微软雅黑" w:hAnsi="微软雅黑" w:cs="微软雅黑"/>
          <w:color w:val="auto"/>
          <w:sz w:val="22"/>
          <w:szCs w:val="22"/>
          <w:lang w:eastAsia="zh-CN"/>
        </w:rPr>
        <w:t>自愿、公平和诚实信用的原则</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z w:val="22"/>
          <w:szCs w:val="22"/>
          <w:lang w:eastAsia="zh-CN"/>
        </w:rPr>
        <w:t>，双方就</w:t>
      </w:r>
      <w:r>
        <w:rPr>
          <w:rFonts w:ascii="微软雅黑" w:eastAsia="微软雅黑" w:hAnsi="微软雅黑" w:cs="微软雅黑" w:hint="eastAsia"/>
          <w:color w:val="auto"/>
          <w:sz w:val="22"/>
          <w:szCs w:val="22"/>
          <w:u w:val="single"/>
          <w:lang w:eastAsia="zh-CN"/>
        </w:rPr>
        <w:t>农夫山泉（博爱）厂区内原供水管道迁改工程</w:t>
      </w:r>
      <w:r>
        <w:rPr>
          <w:rFonts w:ascii="微软雅黑" w:eastAsia="微软雅黑" w:hAnsi="微软雅黑" w:cs="微软雅黑"/>
          <w:color w:val="auto"/>
          <w:spacing w:val="-1"/>
          <w:sz w:val="22"/>
          <w:szCs w:val="22"/>
          <w:lang w:eastAsia="zh-CN"/>
        </w:rPr>
        <w:t>工程施工</w:t>
      </w:r>
      <w:r>
        <w:rPr>
          <w:rFonts w:ascii="微软雅黑" w:eastAsia="微软雅黑" w:hAnsi="微软雅黑" w:cs="微软雅黑"/>
          <w:color w:val="auto"/>
          <w:spacing w:val="-2"/>
          <w:sz w:val="22"/>
          <w:szCs w:val="22"/>
          <w:lang w:eastAsia="zh-CN"/>
        </w:rPr>
        <w:t>及有关事项协商一致</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pacing w:val="-2"/>
          <w:sz w:val="22"/>
          <w:szCs w:val="22"/>
          <w:lang w:eastAsia="zh-CN"/>
        </w:rPr>
        <w:t>，共同达成如下协议：</w:t>
      </w:r>
    </w:p>
    <w:p w:rsidR="002F58B2" w:rsidRDefault="00EA20DE">
      <w:pPr>
        <w:spacing w:before="34" w:line="183"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一、工程概况</w:t>
      </w:r>
    </w:p>
    <w:p w:rsidR="002F58B2" w:rsidRDefault="00EA20DE">
      <w:pPr>
        <w:spacing w:before="152" w:line="184" w:lineRule="auto"/>
        <w:ind w:left="22"/>
        <w:rPr>
          <w:rFonts w:ascii="微软雅黑" w:eastAsia="微软雅黑" w:hAnsi="微软雅黑" w:cs="微软雅黑"/>
          <w:color w:val="auto"/>
          <w:sz w:val="22"/>
          <w:szCs w:val="22"/>
          <w:lang w:eastAsia="zh-CN"/>
        </w:rPr>
      </w:pPr>
      <w:r>
        <w:rPr>
          <w:rFonts w:ascii="宋体" w:eastAsia="宋体" w:hAnsi="宋体" w:cs="宋体"/>
          <w:color w:val="auto"/>
          <w:spacing w:val="1"/>
          <w:sz w:val="22"/>
          <w:szCs w:val="22"/>
          <w:lang w:eastAsia="zh-CN"/>
        </w:rPr>
        <w:t>1.</w:t>
      </w:r>
      <w:r>
        <w:rPr>
          <w:rFonts w:ascii="微软雅黑" w:eastAsia="微软雅黑" w:hAnsi="微软雅黑" w:cs="微软雅黑"/>
          <w:color w:val="auto"/>
          <w:spacing w:val="1"/>
          <w:sz w:val="22"/>
          <w:szCs w:val="22"/>
          <w:lang w:eastAsia="zh-CN"/>
        </w:rPr>
        <w:t>工程名称：</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hint="eastAsia"/>
          <w:color w:val="auto"/>
          <w:spacing w:val="1"/>
          <w:sz w:val="22"/>
          <w:szCs w:val="22"/>
          <w:u w:val="single"/>
          <w:lang w:eastAsia="zh-CN"/>
        </w:rPr>
        <w:t>农夫山泉（博爱）厂区内原供水管道迁改工程</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z w:val="22"/>
          <w:szCs w:val="22"/>
          <w:lang w:eastAsia="zh-CN"/>
        </w:rPr>
        <w:t>。</w:t>
      </w:r>
    </w:p>
    <w:p w:rsidR="002F58B2" w:rsidRDefault="00EA20DE">
      <w:pPr>
        <w:spacing w:before="150" w:line="279" w:lineRule="auto"/>
        <w:ind w:left="9" w:right="4246" w:hanging="1"/>
        <w:rPr>
          <w:rFonts w:ascii="微软雅黑" w:eastAsia="微软雅黑" w:hAnsi="微软雅黑" w:cs="微软雅黑"/>
          <w:color w:val="auto"/>
          <w:spacing w:val="-2"/>
          <w:sz w:val="22"/>
          <w:szCs w:val="22"/>
          <w:lang w:eastAsia="zh-CN"/>
        </w:rPr>
      </w:pPr>
      <w:r>
        <w:rPr>
          <w:rFonts w:ascii="宋体" w:eastAsia="宋体" w:hAnsi="宋体" w:cs="宋体"/>
          <w:color w:val="auto"/>
          <w:spacing w:val="-2"/>
          <w:sz w:val="22"/>
          <w:szCs w:val="22"/>
          <w:lang w:eastAsia="zh-CN"/>
        </w:rPr>
        <w:t>2.</w:t>
      </w:r>
      <w:r>
        <w:rPr>
          <w:rFonts w:ascii="微软雅黑" w:eastAsia="微软雅黑" w:hAnsi="微软雅黑" w:cs="微软雅黑"/>
          <w:color w:val="auto"/>
          <w:spacing w:val="-2"/>
          <w:sz w:val="22"/>
          <w:szCs w:val="22"/>
          <w:lang w:eastAsia="zh-CN"/>
        </w:rPr>
        <w:t>工程地点：</w:t>
      </w:r>
      <w:r>
        <w:rPr>
          <w:rFonts w:ascii="微软雅黑" w:eastAsia="微软雅黑" w:hAnsi="微软雅黑" w:cs="微软雅黑"/>
          <w:color w:val="auto"/>
          <w:spacing w:val="-2"/>
          <w:sz w:val="22"/>
          <w:szCs w:val="22"/>
          <w:u w:val="single"/>
          <w:lang w:eastAsia="zh-CN"/>
        </w:rPr>
        <w:t xml:space="preserve">     </w:t>
      </w:r>
      <w:r>
        <w:rPr>
          <w:rFonts w:ascii="微软雅黑" w:eastAsia="微软雅黑" w:hAnsi="微软雅黑" w:cs="微软雅黑" w:hint="eastAsia"/>
          <w:color w:val="auto"/>
          <w:spacing w:val="-2"/>
          <w:sz w:val="22"/>
          <w:szCs w:val="22"/>
          <w:u w:val="single"/>
          <w:lang w:eastAsia="zh-CN"/>
        </w:rPr>
        <w:t>博爱县</w:t>
      </w:r>
      <w:r>
        <w:rPr>
          <w:rFonts w:ascii="微软雅黑" w:eastAsia="微软雅黑" w:hAnsi="微软雅黑" w:cs="微软雅黑"/>
          <w:color w:val="auto"/>
          <w:spacing w:val="3"/>
          <w:sz w:val="22"/>
          <w:szCs w:val="22"/>
          <w:u w:val="single"/>
          <w:lang w:eastAsia="zh-CN"/>
        </w:rPr>
        <w:t xml:space="preserve">      </w:t>
      </w:r>
      <w:r>
        <w:rPr>
          <w:rFonts w:ascii="微软雅黑" w:eastAsia="微软雅黑" w:hAnsi="微软雅黑" w:cs="微软雅黑"/>
          <w:color w:val="auto"/>
          <w:spacing w:val="-2"/>
          <w:sz w:val="22"/>
          <w:szCs w:val="22"/>
          <w:lang w:eastAsia="zh-CN"/>
        </w:rPr>
        <w:t>。</w:t>
      </w:r>
    </w:p>
    <w:p w:rsidR="002F58B2" w:rsidRDefault="00EA20DE">
      <w:pPr>
        <w:spacing w:before="150" w:line="279" w:lineRule="auto"/>
        <w:ind w:left="9" w:right="4246" w:hanging="1"/>
        <w:rPr>
          <w:rFonts w:ascii="微软雅黑" w:eastAsia="微软雅黑" w:hAnsi="微软雅黑" w:cs="微软雅黑"/>
          <w:color w:val="auto"/>
          <w:sz w:val="22"/>
          <w:szCs w:val="22"/>
          <w:lang w:eastAsia="zh-CN"/>
        </w:rPr>
      </w:pPr>
      <w:r>
        <w:rPr>
          <w:rFonts w:ascii="宋体" w:eastAsia="宋体" w:hAnsi="宋体" w:cs="宋体"/>
          <w:color w:val="auto"/>
          <w:spacing w:val="1"/>
          <w:sz w:val="22"/>
          <w:szCs w:val="22"/>
          <w:lang w:eastAsia="zh-CN"/>
        </w:rPr>
        <w:t>3.</w:t>
      </w:r>
      <w:r>
        <w:rPr>
          <w:rFonts w:ascii="微软雅黑" w:eastAsia="微软雅黑" w:hAnsi="微软雅黑" w:cs="微软雅黑"/>
          <w:color w:val="auto"/>
          <w:spacing w:val="-2"/>
          <w:sz w:val="22"/>
          <w:szCs w:val="22"/>
          <w:lang w:eastAsia="zh-CN"/>
        </w:rPr>
        <w:t>工程立项批准文号：</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
          <w:sz w:val="22"/>
          <w:szCs w:val="22"/>
          <w:lang w:eastAsia="zh-CN"/>
        </w:rPr>
        <w:t>。</w:t>
      </w:r>
    </w:p>
    <w:p w:rsidR="002F58B2" w:rsidRDefault="00EA20DE">
      <w:pPr>
        <w:spacing w:before="4" w:line="278" w:lineRule="auto"/>
        <w:ind w:left="10" w:right="1498" w:hanging="5"/>
        <w:rPr>
          <w:rFonts w:ascii="微软雅黑" w:eastAsia="微软雅黑" w:hAnsi="微软雅黑" w:cs="微软雅黑"/>
          <w:color w:val="auto"/>
          <w:sz w:val="22"/>
          <w:szCs w:val="22"/>
          <w:lang w:eastAsia="zh-CN"/>
        </w:rPr>
      </w:pPr>
      <w:r>
        <w:rPr>
          <w:rFonts w:ascii="宋体" w:eastAsia="宋体" w:hAnsi="宋体" w:cs="宋体"/>
          <w:color w:val="auto"/>
          <w:spacing w:val="-1"/>
          <w:sz w:val="22"/>
          <w:szCs w:val="22"/>
          <w:lang w:eastAsia="zh-CN"/>
        </w:rPr>
        <w:t>4.</w:t>
      </w:r>
      <w:r>
        <w:rPr>
          <w:rFonts w:ascii="微软雅黑" w:eastAsia="微软雅黑" w:hAnsi="微软雅黑" w:cs="微软雅黑"/>
          <w:color w:val="auto"/>
          <w:spacing w:val="-1"/>
          <w:sz w:val="22"/>
          <w:szCs w:val="22"/>
          <w:lang w:eastAsia="zh-CN"/>
        </w:rPr>
        <w:t>资金来源：</w:t>
      </w:r>
      <w:r>
        <w:rPr>
          <w:rFonts w:ascii="宋体" w:eastAsia="宋体" w:hAnsi="宋体" w:cs="宋体"/>
          <w:color w:val="auto"/>
          <w:spacing w:val="-1"/>
          <w:sz w:val="22"/>
          <w:szCs w:val="22"/>
          <w:u w:val="single"/>
          <w:lang w:eastAsia="zh-CN"/>
        </w:rPr>
        <w:t xml:space="preserve">   </w:t>
      </w:r>
      <w:r>
        <w:rPr>
          <w:rFonts w:ascii="微软雅黑" w:eastAsia="微软雅黑" w:hAnsi="微软雅黑" w:cs="微软雅黑" w:hint="eastAsia"/>
          <w:color w:val="auto"/>
          <w:spacing w:val="-2"/>
          <w:sz w:val="22"/>
          <w:szCs w:val="22"/>
          <w:u w:val="single"/>
          <w:lang w:eastAsia="zh-CN"/>
        </w:rPr>
        <w:t xml:space="preserve"> 本级财政资金  </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
          <w:sz w:val="22"/>
          <w:szCs w:val="22"/>
          <w:lang w:eastAsia="zh-CN"/>
        </w:rPr>
        <w:t>。</w:t>
      </w:r>
      <w:r>
        <w:rPr>
          <w:rFonts w:ascii="微软雅黑" w:eastAsia="微软雅黑" w:hAnsi="微软雅黑" w:cs="微软雅黑"/>
          <w:color w:val="auto"/>
          <w:sz w:val="22"/>
          <w:szCs w:val="22"/>
          <w:lang w:eastAsia="zh-CN"/>
        </w:rPr>
        <w:t xml:space="preserve"> </w:t>
      </w:r>
    </w:p>
    <w:p w:rsidR="002F58B2" w:rsidRDefault="00EA20DE">
      <w:pPr>
        <w:spacing w:before="4" w:line="278" w:lineRule="auto"/>
        <w:ind w:left="10" w:right="1498" w:hanging="5"/>
        <w:rPr>
          <w:rFonts w:ascii="微软雅黑" w:eastAsia="微软雅黑" w:hAnsi="微软雅黑" w:cs="微软雅黑"/>
          <w:color w:val="auto"/>
          <w:sz w:val="22"/>
          <w:szCs w:val="22"/>
          <w:lang w:eastAsia="zh-CN"/>
        </w:rPr>
      </w:pPr>
      <w:r>
        <w:rPr>
          <w:rFonts w:ascii="宋体" w:eastAsia="宋体" w:hAnsi="宋体" w:cs="宋体"/>
          <w:color w:val="auto"/>
          <w:spacing w:val="-2"/>
          <w:sz w:val="22"/>
          <w:szCs w:val="22"/>
          <w:lang w:eastAsia="zh-CN"/>
        </w:rPr>
        <w:t>5.</w:t>
      </w:r>
      <w:r>
        <w:rPr>
          <w:rFonts w:ascii="微软雅黑" w:eastAsia="微软雅黑" w:hAnsi="微软雅黑" w:cs="微软雅黑"/>
          <w:color w:val="auto"/>
          <w:spacing w:val="-2"/>
          <w:sz w:val="22"/>
          <w:szCs w:val="22"/>
          <w:lang w:eastAsia="zh-CN"/>
        </w:rPr>
        <w:t>工程内容：</w:t>
      </w:r>
    </w:p>
    <w:p w:rsidR="002F58B2" w:rsidRDefault="00EA20DE">
      <w:pPr>
        <w:spacing w:before="1" w:line="279" w:lineRule="auto"/>
        <w:ind w:right="66" w:firstLine="7"/>
        <w:jc w:val="both"/>
        <w:rPr>
          <w:rFonts w:ascii="微软雅黑" w:eastAsia="微软雅黑" w:hAnsi="微软雅黑" w:cs="微软雅黑"/>
          <w:color w:val="auto"/>
          <w:sz w:val="22"/>
          <w:szCs w:val="22"/>
          <w:lang w:eastAsia="zh-CN"/>
        </w:rPr>
      </w:pPr>
      <w:r>
        <w:rPr>
          <w:rFonts w:ascii="宋体" w:eastAsia="宋体" w:hAnsi="宋体" w:cs="宋体"/>
          <w:color w:val="auto"/>
          <w:spacing w:val="-1"/>
          <w:sz w:val="22"/>
          <w:szCs w:val="22"/>
          <w:lang w:eastAsia="zh-CN"/>
        </w:rPr>
        <w:t>6.</w:t>
      </w:r>
      <w:r>
        <w:rPr>
          <w:rFonts w:ascii="微软雅黑" w:eastAsia="微软雅黑" w:hAnsi="微软雅黑" w:cs="微软雅黑"/>
          <w:color w:val="auto"/>
          <w:spacing w:val="-1"/>
          <w:sz w:val="22"/>
          <w:szCs w:val="22"/>
          <w:lang w:eastAsia="zh-CN"/>
        </w:rPr>
        <w:t>工程承包范围：</w:t>
      </w:r>
      <w:r>
        <w:rPr>
          <w:rFonts w:ascii="微软雅黑" w:eastAsia="微软雅黑" w:hAnsi="微软雅黑" w:cs="微软雅黑" w:hint="eastAsia"/>
          <w:color w:val="auto"/>
          <w:spacing w:val="-1"/>
          <w:sz w:val="22"/>
          <w:szCs w:val="22"/>
          <w:u w:val="single"/>
          <w:lang w:eastAsia="zh-CN"/>
        </w:rPr>
        <w:t xml:space="preserve">                                                      </w:t>
      </w:r>
      <w:r>
        <w:rPr>
          <w:rFonts w:ascii="微软雅黑" w:eastAsia="微软雅黑" w:hAnsi="微软雅黑" w:cs="微软雅黑"/>
          <w:color w:val="auto"/>
          <w:spacing w:val="7"/>
          <w:sz w:val="22"/>
          <w:szCs w:val="22"/>
          <w:u w:val="single"/>
          <w:lang w:eastAsia="zh-CN"/>
        </w:rPr>
        <w:t>；</w:t>
      </w:r>
    </w:p>
    <w:p w:rsidR="002F58B2" w:rsidRDefault="00EA20DE">
      <w:pPr>
        <w:spacing w:before="10" w:line="183"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二、合同合同履行期限</w:t>
      </w:r>
    </w:p>
    <w:p w:rsidR="002F58B2" w:rsidRDefault="00EA20DE">
      <w:pPr>
        <w:spacing w:before="151" w:line="278" w:lineRule="auto"/>
        <w:ind w:left="1" w:right="5566"/>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5"/>
          <w:sz w:val="22"/>
          <w:szCs w:val="22"/>
          <w:lang w:eastAsia="zh-CN"/>
        </w:rPr>
        <w:t>计划开工日期：</w:t>
      </w:r>
      <w:r>
        <w:rPr>
          <w:rFonts w:ascii="微软雅黑" w:eastAsia="微软雅黑" w:hAnsi="微软雅黑" w:cs="微软雅黑"/>
          <w:color w:val="auto"/>
          <w:spacing w:val="-5"/>
          <w:sz w:val="22"/>
          <w:szCs w:val="22"/>
          <w:u w:val="single"/>
          <w:lang w:eastAsia="zh-CN"/>
        </w:rPr>
        <w:t xml:space="preserve">       </w:t>
      </w:r>
      <w:r>
        <w:rPr>
          <w:rFonts w:ascii="微软雅黑" w:eastAsia="微软雅黑" w:hAnsi="微软雅黑" w:cs="微软雅黑"/>
          <w:color w:val="auto"/>
          <w:spacing w:val="-49"/>
          <w:sz w:val="22"/>
          <w:szCs w:val="22"/>
          <w:lang w:eastAsia="zh-CN"/>
        </w:rPr>
        <w:t xml:space="preserve"> </w:t>
      </w:r>
      <w:r>
        <w:rPr>
          <w:rFonts w:ascii="微软雅黑" w:eastAsia="微软雅黑" w:hAnsi="微软雅黑" w:cs="微软雅黑"/>
          <w:color w:val="auto"/>
          <w:spacing w:val="-5"/>
          <w:sz w:val="22"/>
          <w:szCs w:val="22"/>
          <w:lang w:eastAsia="zh-CN"/>
        </w:rPr>
        <w:t>年</w:t>
      </w:r>
      <w:r>
        <w:rPr>
          <w:rFonts w:ascii="微软雅黑" w:eastAsia="微软雅黑" w:hAnsi="微软雅黑" w:cs="微软雅黑"/>
          <w:color w:val="auto"/>
          <w:spacing w:val="-5"/>
          <w:sz w:val="22"/>
          <w:szCs w:val="22"/>
          <w:u w:val="single"/>
          <w:lang w:eastAsia="zh-CN"/>
        </w:rPr>
        <w:t xml:space="preserve">     </w:t>
      </w:r>
      <w:r>
        <w:rPr>
          <w:rFonts w:ascii="微软雅黑" w:eastAsia="微软雅黑" w:hAnsi="微软雅黑" w:cs="微软雅黑"/>
          <w:color w:val="auto"/>
          <w:spacing w:val="-56"/>
          <w:sz w:val="22"/>
          <w:szCs w:val="22"/>
          <w:lang w:eastAsia="zh-CN"/>
        </w:rPr>
        <w:t xml:space="preserve"> </w:t>
      </w:r>
      <w:r>
        <w:rPr>
          <w:rFonts w:ascii="微软雅黑" w:eastAsia="微软雅黑" w:hAnsi="微软雅黑" w:cs="微软雅黑"/>
          <w:color w:val="auto"/>
          <w:spacing w:val="-5"/>
          <w:sz w:val="22"/>
          <w:szCs w:val="22"/>
          <w:lang w:eastAsia="zh-CN"/>
        </w:rPr>
        <w:t>月</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29"/>
          <w:sz w:val="22"/>
          <w:szCs w:val="22"/>
          <w:lang w:eastAsia="zh-CN"/>
        </w:rPr>
        <w:t xml:space="preserve"> </w:t>
      </w:r>
      <w:r>
        <w:rPr>
          <w:rFonts w:ascii="微软雅黑" w:eastAsia="微软雅黑" w:hAnsi="微软雅黑" w:cs="微软雅黑"/>
          <w:color w:val="auto"/>
          <w:spacing w:val="-5"/>
          <w:sz w:val="22"/>
          <w:szCs w:val="22"/>
          <w:lang w:eastAsia="zh-CN"/>
        </w:rPr>
        <w:t>日。</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5"/>
          <w:sz w:val="22"/>
          <w:szCs w:val="22"/>
          <w:lang w:eastAsia="zh-CN"/>
        </w:rPr>
        <w:t>计划竣工日期：</w:t>
      </w:r>
      <w:r>
        <w:rPr>
          <w:rFonts w:ascii="微软雅黑" w:eastAsia="微软雅黑" w:hAnsi="微软雅黑" w:cs="微软雅黑"/>
          <w:color w:val="auto"/>
          <w:spacing w:val="-5"/>
          <w:sz w:val="22"/>
          <w:szCs w:val="22"/>
          <w:u w:val="single"/>
          <w:lang w:eastAsia="zh-CN"/>
        </w:rPr>
        <w:t xml:space="preserve">       </w:t>
      </w:r>
      <w:r>
        <w:rPr>
          <w:rFonts w:ascii="微软雅黑" w:eastAsia="微软雅黑" w:hAnsi="微软雅黑" w:cs="微软雅黑"/>
          <w:color w:val="auto"/>
          <w:spacing w:val="-49"/>
          <w:sz w:val="22"/>
          <w:szCs w:val="22"/>
          <w:lang w:eastAsia="zh-CN"/>
        </w:rPr>
        <w:t xml:space="preserve"> </w:t>
      </w:r>
      <w:r>
        <w:rPr>
          <w:rFonts w:ascii="微软雅黑" w:eastAsia="微软雅黑" w:hAnsi="微软雅黑" w:cs="微软雅黑"/>
          <w:color w:val="auto"/>
          <w:spacing w:val="-5"/>
          <w:sz w:val="22"/>
          <w:szCs w:val="22"/>
          <w:lang w:eastAsia="zh-CN"/>
        </w:rPr>
        <w:t>年</w:t>
      </w:r>
      <w:r>
        <w:rPr>
          <w:rFonts w:ascii="微软雅黑" w:eastAsia="微软雅黑" w:hAnsi="微软雅黑" w:cs="微软雅黑"/>
          <w:color w:val="auto"/>
          <w:spacing w:val="-5"/>
          <w:sz w:val="22"/>
          <w:szCs w:val="22"/>
          <w:u w:val="single"/>
          <w:lang w:eastAsia="zh-CN"/>
        </w:rPr>
        <w:t xml:space="preserve">     </w:t>
      </w:r>
      <w:r>
        <w:rPr>
          <w:rFonts w:ascii="微软雅黑" w:eastAsia="微软雅黑" w:hAnsi="微软雅黑" w:cs="微软雅黑"/>
          <w:color w:val="auto"/>
          <w:spacing w:val="-56"/>
          <w:sz w:val="22"/>
          <w:szCs w:val="22"/>
          <w:lang w:eastAsia="zh-CN"/>
        </w:rPr>
        <w:t xml:space="preserve"> </w:t>
      </w:r>
      <w:r>
        <w:rPr>
          <w:rFonts w:ascii="微软雅黑" w:eastAsia="微软雅黑" w:hAnsi="微软雅黑" w:cs="微软雅黑"/>
          <w:color w:val="auto"/>
          <w:spacing w:val="-5"/>
          <w:sz w:val="22"/>
          <w:szCs w:val="22"/>
          <w:lang w:eastAsia="zh-CN"/>
        </w:rPr>
        <w:t>月</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29"/>
          <w:sz w:val="22"/>
          <w:szCs w:val="22"/>
          <w:lang w:eastAsia="zh-CN"/>
        </w:rPr>
        <w:t xml:space="preserve"> </w:t>
      </w:r>
      <w:r>
        <w:rPr>
          <w:rFonts w:ascii="微软雅黑" w:eastAsia="微软雅黑" w:hAnsi="微软雅黑" w:cs="微软雅黑"/>
          <w:color w:val="auto"/>
          <w:spacing w:val="-5"/>
          <w:sz w:val="22"/>
          <w:szCs w:val="22"/>
          <w:lang w:eastAsia="zh-CN"/>
        </w:rPr>
        <w:t>日。</w:t>
      </w:r>
    </w:p>
    <w:p w:rsidR="002F58B2" w:rsidRDefault="00EA20DE">
      <w:pPr>
        <w:spacing w:before="5" w:line="278" w:lineRule="auto"/>
        <w:ind w:right="66"/>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合同履行期限总日历天数：</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hint="eastAsia"/>
          <w:color w:val="auto"/>
          <w:spacing w:val="-1"/>
          <w:sz w:val="22"/>
          <w:szCs w:val="22"/>
          <w:u w:val="single"/>
          <w:lang w:eastAsia="zh-CN"/>
        </w:rPr>
        <w:t xml:space="preserve">          日历天 </w:t>
      </w:r>
      <w:r>
        <w:rPr>
          <w:rFonts w:ascii="微软雅黑" w:eastAsia="微软雅黑" w:hAnsi="微软雅黑" w:cs="微软雅黑"/>
          <w:color w:val="auto"/>
          <w:spacing w:val="-1"/>
          <w:sz w:val="22"/>
          <w:szCs w:val="22"/>
          <w:lang w:eastAsia="zh-CN"/>
        </w:rPr>
        <w:t>。合同履行期限总</w:t>
      </w:r>
      <w:r>
        <w:rPr>
          <w:rFonts w:ascii="微软雅黑" w:eastAsia="微软雅黑" w:hAnsi="微软雅黑" w:cs="微软雅黑"/>
          <w:color w:val="auto"/>
          <w:spacing w:val="-2"/>
          <w:sz w:val="22"/>
          <w:szCs w:val="22"/>
          <w:lang w:eastAsia="zh-CN"/>
        </w:rPr>
        <w:t>日历天数与根据前述计划开竣工日期</w:t>
      </w:r>
      <w:r>
        <w:rPr>
          <w:rFonts w:ascii="微软雅黑" w:eastAsia="微软雅黑" w:hAnsi="微软雅黑" w:cs="微软雅黑"/>
          <w:color w:val="auto"/>
          <w:spacing w:val="-1"/>
          <w:sz w:val="22"/>
          <w:szCs w:val="22"/>
          <w:lang w:eastAsia="zh-CN"/>
        </w:rPr>
        <w:t>计算的合同履行期限天数不一致的</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pacing w:val="-1"/>
          <w:sz w:val="22"/>
          <w:szCs w:val="22"/>
          <w:lang w:eastAsia="zh-CN"/>
        </w:rPr>
        <w:t>，以合同履行期限总</w:t>
      </w:r>
      <w:r>
        <w:rPr>
          <w:rFonts w:ascii="微软雅黑" w:eastAsia="微软雅黑" w:hAnsi="微软雅黑" w:cs="微软雅黑"/>
          <w:color w:val="auto"/>
          <w:spacing w:val="-2"/>
          <w:sz w:val="22"/>
          <w:szCs w:val="22"/>
          <w:lang w:eastAsia="zh-CN"/>
        </w:rPr>
        <w:t>日历天数为准。</w:t>
      </w:r>
    </w:p>
    <w:p w:rsidR="002F58B2" w:rsidRDefault="00EA20DE">
      <w:pPr>
        <w:spacing w:before="4" w:line="184"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三、质量标准</w:t>
      </w:r>
    </w:p>
    <w:p w:rsidR="002F58B2" w:rsidRDefault="00EA20DE">
      <w:pPr>
        <w:spacing w:before="152" w:line="184"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工程质量符合</w:t>
      </w:r>
      <w:r>
        <w:rPr>
          <w:rFonts w:ascii="微软雅黑" w:eastAsia="微软雅黑" w:hAnsi="微软雅黑" w:cs="微软雅黑"/>
          <w:color w:val="auto"/>
          <w:spacing w:val="47"/>
          <w:w w:val="101"/>
          <w:sz w:val="22"/>
          <w:szCs w:val="22"/>
          <w:u w:val="single"/>
          <w:lang w:eastAsia="zh-CN"/>
        </w:rPr>
        <w:t xml:space="preserve"> </w:t>
      </w:r>
      <w:r>
        <w:rPr>
          <w:rFonts w:ascii="微软雅黑" w:eastAsia="微软雅黑" w:hAnsi="微软雅黑" w:cs="微软雅黑"/>
          <w:color w:val="auto"/>
          <w:spacing w:val="-1"/>
          <w:sz w:val="22"/>
          <w:szCs w:val="22"/>
          <w:u w:val="single"/>
          <w:lang w:eastAsia="zh-CN"/>
        </w:rPr>
        <w:t>合格</w:t>
      </w:r>
      <w:r>
        <w:rPr>
          <w:rFonts w:ascii="微软雅黑" w:eastAsia="微软雅黑" w:hAnsi="微软雅黑" w:cs="微软雅黑"/>
          <w:color w:val="auto"/>
          <w:spacing w:val="8"/>
          <w:sz w:val="22"/>
          <w:szCs w:val="22"/>
          <w:u w:val="single"/>
          <w:lang w:eastAsia="zh-CN"/>
        </w:rPr>
        <w:t xml:space="preserve">   </w:t>
      </w:r>
      <w:r>
        <w:rPr>
          <w:rFonts w:ascii="微软雅黑" w:eastAsia="微软雅黑" w:hAnsi="微软雅黑" w:cs="微软雅黑"/>
          <w:color w:val="auto"/>
          <w:spacing w:val="-1"/>
          <w:sz w:val="22"/>
          <w:szCs w:val="22"/>
          <w:lang w:eastAsia="zh-CN"/>
        </w:rPr>
        <w:t>标准。</w:t>
      </w:r>
    </w:p>
    <w:p w:rsidR="002F58B2" w:rsidRDefault="00EA20DE">
      <w:pPr>
        <w:spacing w:before="151" w:line="267" w:lineRule="auto"/>
        <w:ind w:left="21" w:right="5963" w:hanging="4"/>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2"/>
          <w:sz w:val="22"/>
          <w:szCs w:val="22"/>
          <w:lang w:eastAsia="zh-CN"/>
        </w:rPr>
        <w:t>四、签约合同价与合同价格形式</w:t>
      </w:r>
      <w:r>
        <w:rPr>
          <w:rFonts w:ascii="微软雅黑" w:eastAsia="微软雅黑" w:hAnsi="微软雅黑" w:cs="微软雅黑"/>
          <w:color w:val="auto"/>
          <w:spacing w:val="8"/>
          <w:sz w:val="22"/>
          <w:szCs w:val="22"/>
          <w:lang w:eastAsia="zh-CN"/>
        </w:rPr>
        <w:t xml:space="preserve"> </w:t>
      </w:r>
      <w:r>
        <w:rPr>
          <w:rFonts w:ascii="宋体" w:eastAsia="宋体" w:hAnsi="宋体" w:cs="宋体"/>
          <w:color w:val="auto"/>
          <w:spacing w:val="-3"/>
          <w:sz w:val="22"/>
          <w:szCs w:val="22"/>
          <w:lang w:eastAsia="zh-CN"/>
        </w:rPr>
        <w:t>1.</w:t>
      </w:r>
      <w:r>
        <w:rPr>
          <w:rFonts w:ascii="微软雅黑" w:eastAsia="微软雅黑" w:hAnsi="微软雅黑" w:cs="微软雅黑"/>
          <w:color w:val="auto"/>
          <w:spacing w:val="-3"/>
          <w:sz w:val="22"/>
          <w:szCs w:val="22"/>
          <w:lang w:eastAsia="zh-CN"/>
        </w:rPr>
        <w:t>签约合同价为：</w:t>
      </w:r>
    </w:p>
    <w:p w:rsidR="002F58B2" w:rsidRDefault="00EA20DE">
      <w:pPr>
        <w:spacing w:before="1" w:line="271" w:lineRule="auto"/>
        <w:ind w:right="3585"/>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8"/>
          <w:sz w:val="22"/>
          <w:szCs w:val="22"/>
          <w:lang w:eastAsia="zh-CN"/>
        </w:rPr>
        <w:t>人民币（大写）</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1"/>
          <w:sz w:val="22"/>
          <w:szCs w:val="22"/>
          <w:lang w:eastAsia="zh-CN"/>
        </w:rPr>
        <w:t xml:space="preserve"> </w:t>
      </w:r>
      <w:r>
        <w:rPr>
          <w:rFonts w:ascii="宋体" w:eastAsia="宋体" w:hAnsi="宋体" w:cs="宋体"/>
          <w:color w:val="auto"/>
          <w:spacing w:val="-8"/>
          <w:sz w:val="22"/>
          <w:szCs w:val="22"/>
          <w:lang w:eastAsia="zh-CN"/>
        </w:rPr>
        <w:t>(¥</w:t>
      </w:r>
      <w:r>
        <w:rPr>
          <w:rFonts w:ascii="宋体" w:eastAsia="宋体" w:hAnsi="宋体" w:cs="宋体"/>
          <w:color w:val="auto"/>
          <w:spacing w:val="9"/>
          <w:sz w:val="22"/>
          <w:szCs w:val="22"/>
          <w:u w:val="single"/>
          <w:lang w:eastAsia="zh-CN"/>
        </w:rPr>
        <w:t xml:space="preserve">           </w:t>
      </w:r>
      <w:r>
        <w:rPr>
          <w:rFonts w:ascii="宋体" w:eastAsia="宋体" w:hAnsi="宋体" w:cs="宋体"/>
          <w:color w:val="auto"/>
          <w:spacing w:val="-95"/>
          <w:sz w:val="22"/>
          <w:szCs w:val="22"/>
          <w:lang w:eastAsia="zh-CN"/>
        </w:rPr>
        <w:t xml:space="preserve"> </w:t>
      </w:r>
      <w:r>
        <w:rPr>
          <w:rFonts w:ascii="微软雅黑" w:eastAsia="微软雅黑" w:hAnsi="微软雅黑" w:cs="微软雅黑"/>
          <w:color w:val="auto"/>
          <w:spacing w:val="-8"/>
          <w:sz w:val="22"/>
          <w:szCs w:val="22"/>
          <w:lang w:eastAsia="zh-CN"/>
        </w:rPr>
        <w:t>元</w:t>
      </w:r>
      <w:r>
        <w:rPr>
          <w:rFonts w:ascii="宋体" w:eastAsia="宋体" w:hAnsi="宋体" w:cs="宋体"/>
          <w:color w:val="auto"/>
          <w:spacing w:val="-8"/>
          <w:sz w:val="22"/>
          <w:szCs w:val="22"/>
          <w:lang w:eastAsia="zh-CN"/>
        </w:rPr>
        <w:t>)</w:t>
      </w:r>
      <w:r>
        <w:rPr>
          <w:rFonts w:ascii="微软雅黑" w:eastAsia="微软雅黑" w:hAnsi="微软雅黑" w:cs="微软雅黑"/>
          <w:color w:val="auto"/>
          <w:spacing w:val="-8"/>
          <w:sz w:val="22"/>
          <w:szCs w:val="22"/>
          <w:lang w:eastAsia="zh-CN"/>
        </w:rPr>
        <w:t>；</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1"/>
          <w:sz w:val="22"/>
          <w:szCs w:val="22"/>
          <w:lang w:eastAsia="zh-CN"/>
        </w:rPr>
        <w:t>其中：</w:t>
      </w:r>
    </w:p>
    <w:p w:rsidR="002F58B2" w:rsidRDefault="00EA20DE">
      <w:pPr>
        <w:spacing w:before="24" w:line="222" w:lineRule="auto"/>
        <w:ind w:left="3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4"/>
          <w:sz w:val="22"/>
          <w:szCs w:val="22"/>
          <w:lang w:eastAsia="zh-CN"/>
        </w:rPr>
        <w:t>（1）安全文明施工费：</w:t>
      </w:r>
    </w:p>
    <w:p w:rsidR="002F58B2" w:rsidRDefault="00EA20DE">
      <w:pPr>
        <w:spacing w:before="92" w:line="222"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人民币（大写）</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13"/>
          <w:sz w:val="22"/>
          <w:szCs w:val="22"/>
          <w:lang w:eastAsia="zh-CN"/>
        </w:rPr>
        <w:t xml:space="preserve">  </w:t>
      </w:r>
      <w:r>
        <w:rPr>
          <w:rFonts w:ascii="宋体" w:eastAsia="宋体" w:hAnsi="宋体" w:cs="宋体"/>
          <w:color w:val="auto"/>
          <w:spacing w:val="-3"/>
          <w:sz w:val="22"/>
          <w:szCs w:val="22"/>
          <w:lang w:eastAsia="zh-CN"/>
        </w:rPr>
        <w:t>(¥</w:t>
      </w:r>
      <w:r>
        <w:rPr>
          <w:rFonts w:ascii="宋体" w:eastAsia="宋体" w:hAnsi="宋体" w:cs="宋体"/>
          <w:color w:val="auto"/>
          <w:spacing w:val="-3"/>
          <w:sz w:val="22"/>
          <w:szCs w:val="22"/>
          <w:u w:val="single"/>
          <w:lang w:eastAsia="zh-CN"/>
        </w:rPr>
        <w:t xml:space="preserve">            </w:t>
      </w:r>
      <w:r>
        <w:rPr>
          <w:rFonts w:ascii="宋体" w:eastAsia="宋体" w:hAnsi="宋体" w:cs="宋体"/>
          <w:color w:val="auto"/>
          <w:spacing w:val="-106"/>
          <w:sz w:val="22"/>
          <w:szCs w:val="22"/>
          <w:lang w:eastAsia="zh-CN"/>
        </w:rPr>
        <w:t xml:space="preserve"> </w:t>
      </w:r>
      <w:r>
        <w:rPr>
          <w:rFonts w:ascii="微软雅黑" w:eastAsia="微软雅黑" w:hAnsi="微软雅黑" w:cs="微软雅黑"/>
          <w:color w:val="auto"/>
          <w:spacing w:val="-3"/>
          <w:sz w:val="22"/>
          <w:szCs w:val="22"/>
          <w:lang w:eastAsia="zh-CN"/>
        </w:rPr>
        <w:t>元</w:t>
      </w:r>
      <w:r>
        <w:rPr>
          <w:rFonts w:ascii="宋体" w:eastAsia="宋体" w:hAnsi="宋体" w:cs="宋体"/>
          <w:color w:val="auto"/>
          <w:spacing w:val="-3"/>
          <w:sz w:val="22"/>
          <w:szCs w:val="22"/>
          <w:lang w:eastAsia="zh-CN"/>
        </w:rPr>
        <w:t>)</w:t>
      </w:r>
      <w:r>
        <w:rPr>
          <w:rFonts w:ascii="微软雅黑" w:eastAsia="微软雅黑" w:hAnsi="微软雅黑" w:cs="微软雅黑"/>
          <w:color w:val="auto"/>
          <w:spacing w:val="-3"/>
          <w:sz w:val="22"/>
          <w:szCs w:val="22"/>
          <w:lang w:eastAsia="zh-CN"/>
        </w:rPr>
        <w:t>；</w:t>
      </w:r>
    </w:p>
    <w:p w:rsidR="002F58B2" w:rsidRDefault="00EA20DE">
      <w:pPr>
        <w:spacing w:before="130" w:line="271" w:lineRule="auto"/>
        <w:ind w:right="3411"/>
        <w:rPr>
          <w:rFonts w:ascii="微软雅黑" w:eastAsia="微软雅黑" w:hAnsi="微软雅黑" w:cs="微软雅黑"/>
          <w:color w:val="auto"/>
          <w:spacing w:val="-3"/>
          <w:sz w:val="22"/>
          <w:szCs w:val="22"/>
          <w:lang w:eastAsia="zh-CN"/>
        </w:rPr>
      </w:pPr>
      <w:r>
        <w:rPr>
          <w:rFonts w:ascii="微软雅黑" w:eastAsia="微软雅黑" w:hAnsi="微软雅黑" w:cs="微软雅黑" w:hint="eastAsia"/>
          <w:color w:val="auto"/>
          <w:spacing w:val="-3"/>
          <w:sz w:val="22"/>
          <w:szCs w:val="22"/>
          <w:lang w:eastAsia="zh-CN"/>
        </w:rPr>
        <w:t>（2）</w:t>
      </w:r>
      <w:r>
        <w:rPr>
          <w:rFonts w:ascii="微软雅黑" w:eastAsia="微软雅黑" w:hAnsi="微软雅黑" w:cs="微软雅黑"/>
          <w:color w:val="auto"/>
          <w:spacing w:val="-3"/>
          <w:sz w:val="22"/>
          <w:szCs w:val="22"/>
          <w:lang w:eastAsia="zh-CN"/>
        </w:rPr>
        <w:t>材料和工程设备暂估价金额：</w:t>
      </w:r>
    </w:p>
    <w:p w:rsidR="002F58B2" w:rsidRDefault="00EA20DE">
      <w:pPr>
        <w:spacing w:before="130" w:line="271" w:lineRule="auto"/>
        <w:ind w:right="341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人民币（大写）</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13"/>
          <w:sz w:val="22"/>
          <w:szCs w:val="22"/>
          <w:lang w:eastAsia="zh-CN"/>
        </w:rPr>
        <w:t xml:space="preserve">  </w:t>
      </w:r>
      <w:r>
        <w:rPr>
          <w:rFonts w:ascii="宋体" w:eastAsia="宋体" w:hAnsi="宋体" w:cs="宋体"/>
          <w:color w:val="auto"/>
          <w:spacing w:val="-3"/>
          <w:sz w:val="22"/>
          <w:szCs w:val="22"/>
          <w:lang w:eastAsia="zh-CN"/>
        </w:rPr>
        <w:t>(</w:t>
      </w:r>
      <w:r>
        <w:rPr>
          <w:rFonts w:ascii="宋体" w:eastAsia="宋体" w:hAnsi="宋体" w:cs="宋体"/>
          <w:color w:val="auto"/>
          <w:spacing w:val="-4"/>
          <w:sz w:val="22"/>
          <w:szCs w:val="22"/>
          <w:lang w:eastAsia="zh-CN"/>
        </w:rPr>
        <w:t>¥</w:t>
      </w:r>
      <w:r>
        <w:rPr>
          <w:rFonts w:ascii="宋体" w:eastAsia="宋体" w:hAnsi="宋体" w:cs="宋体"/>
          <w:color w:val="auto"/>
          <w:spacing w:val="-3"/>
          <w:sz w:val="22"/>
          <w:szCs w:val="22"/>
          <w:u w:val="single"/>
          <w:lang w:eastAsia="zh-CN"/>
        </w:rPr>
        <w:t xml:space="preserve">            </w:t>
      </w:r>
      <w:r>
        <w:rPr>
          <w:rFonts w:ascii="宋体" w:eastAsia="宋体" w:hAnsi="宋体" w:cs="宋体"/>
          <w:color w:val="auto"/>
          <w:spacing w:val="-106"/>
          <w:sz w:val="22"/>
          <w:szCs w:val="22"/>
          <w:lang w:eastAsia="zh-CN"/>
        </w:rPr>
        <w:t xml:space="preserve"> </w:t>
      </w:r>
      <w:r>
        <w:rPr>
          <w:rFonts w:ascii="微软雅黑" w:eastAsia="微软雅黑" w:hAnsi="微软雅黑" w:cs="微软雅黑"/>
          <w:color w:val="auto"/>
          <w:spacing w:val="-3"/>
          <w:sz w:val="22"/>
          <w:szCs w:val="22"/>
          <w:lang w:eastAsia="zh-CN"/>
        </w:rPr>
        <w:t>元</w:t>
      </w:r>
      <w:r>
        <w:rPr>
          <w:rFonts w:ascii="宋体" w:eastAsia="宋体" w:hAnsi="宋体" w:cs="宋体"/>
          <w:color w:val="auto"/>
          <w:spacing w:val="-3"/>
          <w:sz w:val="22"/>
          <w:szCs w:val="22"/>
          <w:lang w:eastAsia="zh-CN"/>
        </w:rPr>
        <w:t>)</w:t>
      </w:r>
      <w:r>
        <w:rPr>
          <w:rFonts w:ascii="微软雅黑" w:eastAsia="微软雅黑" w:hAnsi="微软雅黑" w:cs="微软雅黑"/>
          <w:color w:val="auto"/>
          <w:spacing w:val="-3"/>
          <w:sz w:val="22"/>
          <w:szCs w:val="22"/>
          <w:lang w:eastAsia="zh-CN"/>
        </w:rPr>
        <w:t>；</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4"/>
          <w:sz w:val="22"/>
          <w:szCs w:val="22"/>
          <w:lang w:eastAsia="zh-CN"/>
        </w:rPr>
        <w:t>人民币（大写）</w:t>
      </w:r>
      <w:r>
        <w:rPr>
          <w:rFonts w:ascii="微软雅黑" w:eastAsia="微软雅黑" w:hAnsi="微软雅黑" w:cs="微软雅黑"/>
          <w:color w:val="auto"/>
          <w:spacing w:val="-4"/>
          <w:sz w:val="22"/>
          <w:szCs w:val="22"/>
          <w:u w:val="single"/>
          <w:lang w:eastAsia="zh-CN"/>
        </w:rPr>
        <w:t xml:space="preserve">                            </w:t>
      </w:r>
      <w:r>
        <w:rPr>
          <w:rFonts w:ascii="微软雅黑" w:eastAsia="微软雅黑" w:hAnsi="微软雅黑" w:cs="微软雅黑"/>
          <w:color w:val="auto"/>
          <w:spacing w:val="13"/>
          <w:sz w:val="22"/>
          <w:szCs w:val="22"/>
          <w:lang w:eastAsia="zh-CN"/>
        </w:rPr>
        <w:t xml:space="preserve">  </w:t>
      </w:r>
      <w:r>
        <w:rPr>
          <w:rFonts w:ascii="宋体" w:eastAsia="宋体" w:hAnsi="宋体" w:cs="宋体"/>
          <w:color w:val="auto"/>
          <w:spacing w:val="-4"/>
          <w:sz w:val="22"/>
          <w:szCs w:val="22"/>
          <w:lang w:eastAsia="zh-CN"/>
        </w:rPr>
        <w:t>(¥</w:t>
      </w:r>
      <w:r>
        <w:rPr>
          <w:rFonts w:ascii="宋体" w:eastAsia="宋体" w:hAnsi="宋体" w:cs="宋体"/>
          <w:color w:val="auto"/>
          <w:sz w:val="22"/>
          <w:szCs w:val="22"/>
          <w:u w:val="single"/>
          <w:lang w:eastAsia="zh-CN"/>
        </w:rPr>
        <w:t xml:space="preserve">             </w:t>
      </w:r>
      <w:r>
        <w:rPr>
          <w:rFonts w:ascii="宋体" w:eastAsia="宋体" w:hAnsi="宋体" w:cs="宋体"/>
          <w:color w:val="auto"/>
          <w:spacing w:val="-107"/>
          <w:sz w:val="22"/>
          <w:szCs w:val="22"/>
          <w:lang w:eastAsia="zh-CN"/>
        </w:rPr>
        <w:t xml:space="preserve"> </w:t>
      </w:r>
      <w:r>
        <w:rPr>
          <w:rFonts w:ascii="微软雅黑" w:eastAsia="微软雅黑" w:hAnsi="微软雅黑" w:cs="微软雅黑"/>
          <w:color w:val="auto"/>
          <w:spacing w:val="-4"/>
          <w:sz w:val="22"/>
          <w:szCs w:val="22"/>
          <w:lang w:eastAsia="zh-CN"/>
        </w:rPr>
        <w:t>元</w:t>
      </w:r>
      <w:r>
        <w:rPr>
          <w:rFonts w:ascii="宋体" w:eastAsia="宋体" w:hAnsi="宋体" w:cs="宋体"/>
          <w:color w:val="auto"/>
          <w:spacing w:val="-4"/>
          <w:sz w:val="22"/>
          <w:szCs w:val="22"/>
          <w:lang w:eastAsia="zh-CN"/>
        </w:rPr>
        <w:t>)</w:t>
      </w:r>
      <w:r>
        <w:rPr>
          <w:rFonts w:ascii="微软雅黑" w:eastAsia="微软雅黑" w:hAnsi="微软雅黑" w:cs="微软雅黑"/>
          <w:color w:val="auto"/>
          <w:spacing w:val="-4"/>
          <w:sz w:val="22"/>
          <w:szCs w:val="22"/>
          <w:lang w:eastAsia="zh-CN"/>
        </w:rPr>
        <w:t>；</w:t>
      </w:r>
    </w:p>
    <w:p w:rsidR="002F58B2" w:rsidRDefault="00EA20DE">
      <w:pPr>
        <w:spacing w:before="28"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4"/>
          <w:sz w:val="22"/>
          <w:szCs w:val="22"/>
          <w:lang w:eastAsia="zh-CN"/>
        </w:rPr>
        <w:lastRenderedPageBreak/>
        <w:t>（</w:t>
      </w:r>
      <w:r>
        <w:rPr>
          <w:rFonts w:ascii="微软雅黑" w:eastAsia="微软雅黑" w:hAnsi="微软雅黑" w:cs="微软雅黑" w:hint="eastAsia"/>
          <w:color w:val="auto"/>
          <w:spacing w:val="-4"/>
          <w:sz w:val="22"/>
          <w:szCs w:val="22"/>
          <w:lang w:eastAsia="zh-CN"/>
        </w:rPr>
        <w:t>3</w:t>
      </w:r>
      <w:r>
        <w:rPr>
          <w:rFonts w:ascii="微软雅黑" w:eastAsia="微软雅黑" w:hAnsi="微软雅黑" w:cs="微软雅黑"/>
          <w:color w:val="auto"/>
          <w:spacing w:val="-4"/>
          <w:sz w:val="22"/>
          <w:szCs w:val="22"/>
          <w:lang w:eastAsia="zh-CN"/>
        </w:rPr>
        <w:t>）</w:t>
      </w:r>
      <w:r>
        <w:rPr>
          <w:rFonts w:ascii="微软雅黑" w:eastAsia="微软雅黑" w:hAnsi="微软雅黑" w:cs="微软雅黑"/>
          <w:color w:val="auto"/>
          <w:spacing w:val="-5"/>
          <w:sz w:val="22"/>
          <w:szCs w:val="22"/>
          <w:lang w:eastAsia="zh-CN"/>
        </w:rPr>
        <w:t>暂列金额：</w:t>
      </w:r>
    </w:p>
    <w:p w:rsidR="002F58B2" w:rsidRDefault="00EA20DE">
      <w:pPr>
        <w:spacing w:before="90" w:line="273" w:lineRule="auto"/>
        <w:ind w:left="8" w:right="3301" w:hanging="7"/>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9"/>
          <w:sz w:val="22"/>
          <w:szCs w:val="22"/>
          <w:lang w:eastAsia="zh-CN"/>
        </w:rPr>
        <w:t>人民币（大写）</w:t>
      </w:r>
      <w:r>
        <w:rPr>
          <w:rFonts w:ascii="宋体" w:eastAsia="宋体" w:hAnsi="宋体" w:cs="宋体"/>
          <w:color w:val="auto"/>
          <w:spacing w:val="2"/>
          <w:sz w:val="22"/>
          <w:szCs w:val="22"/>
          <w:u w:val="single"/>
          <w:lang w:eastAsia="zh-CN"/>
        </w:rPr>
        <w:t xml:space="preserve">       </w:t>
      </w:r>
      <w:r>
        <w:rPr>
          <w:rFonts w:ascii="宋体" w:eastAsia="宋体" w:hAnsi="宋体" w:cs="宋体"/>
          <w:color w:val="auto"/>
          <w:spacing w:val="-9"/>
          <w:sz w:val="22"/>
          <w:szCs w:val="22"/>
          <w:u w:val="single"/>
          <w:lang w:eastAsia="zh-CN"/>
        </w:rPr>
        <w:t>\</w:t>
      </w:r>
      <w:r>
        <w:rPr>
          <w:rFonts w:ascii="宋体" w:eastAsia="宋体" w:hAnsi="宋体" w:cs="宋体"/>
          <w:color w:val="auto"/>
          <w:spacing w:val="14"/>
          <w:sz w:val="22"/>
          <w:szCs w:val="22"/>
          <w:u w:val="single"/>
          <w:lang w:eastAsia="zh-CN"/>
        </w:rPr>
        <w:t xml:space="preserve">        </w:t>
      </w:r>
      <w:r>
        <w:rPr>
          <w:rFonts w:ascii="宋体" w:eastAsia="宋体" w:hAnsi="宋体" w:cs="宋体"/>
          <w:color w:val="auto"/>
          <w:spacing w:val="49"/>
          <w:sz w:val="22"/>
          <w:szCs w:val="22"/>
          <w:lang w:eastAsia="zh-CN"/>
        </w:rPr>
        <w:t xml:space="preserve"> </w:t>
      </w:r>
      <w:r>
        <w:rPr>
          <w:rFonts w:ascii="宋体" w:eastAsia="宋体" w:hAnsi="宋体" w:cs="宋体"/>
          <w:color w:val="auto"/>
          <w:spacing w:val="-9"/>
          <w:sz w:val="22"/>
          <w:szCs w:val="22"/>
          <w:lang w:eastAsia="zh-CN"/>
        </w:rPr>
        <w:t>(¥</w:t>
      </w:r>
      <w:r>
        <w:rPr>
          <w:rFonts w:ascii="宋体" w:eastAsia="宋体" w:hAnsi="宋体" w:cs="宋体"/>
          <w:color w:val="auto"/>
          <w:spacing w:val="9"/>
          <w:sz w:val="22"/>
          <w:szCs w:val="22"/>
          <w:u w:val="single"/>
          <w:lang w:eastAsia="zh-CN"/>
        </w:rPr>
        <w:t xml:space="preserve">            </w:t>
      </w:r>
      <w:r>
        <w:rPr>
          <w:rFonts w:ascii="宋体" w:eastAsia="宋体" w:hAnsi="宋体" w:cs="宋体"/>
          <w:color w:val="auto"/>
          <w:spacing w:val="-104"/>
          <w:sz w:val="22"/>
          <w:szCs w:val="22"/>
          <w:lang w:eastAsia="zh-CN"/>
        </w:rPr>
        <w:t xml:space="preserve"> </w:t>
      </w:r>
      <w:r>
        <w:rPr>
          <w:rFonts w:ascii="微软雅黑" w:eastAsia="微软雅黑" w:hAnsi="微软雅黑" w:cs="微软雅黑"/>
          <w:color w:val="auto"/>
          <w:spacing w:val="-9"/>
          <w:sz w:val="22"/>
          <w:szCs w:val="22"/>
          <w:lang w:eastAsia="zh-CN"/>
        </w:rPr>
        <w:t>元</w:t>
      </w:r>
      <w:r>
        <w:rPr>
          <w:rFonts w:ascii="宋体" w:eastAsia="宋体" w:hAnsi="宋体" w:cs="宋体"/>
          <w:color w:val="auto"/>
          <w:spacing w:val="-9"/>
          <w:sz w:val="22"/>
          <w:szCs w:val="22"/>
          <w:lang w:eastAsia="zh-CN"/>
        </w:rPr>
        <w:t>)</w:t>
      </w:r>
      <w:r>
        <w:rPr>
          <w:rFonts w:ascii="微软雅黑" w:eastAsia="微软雅黑" w:hAnsi="微软雅黑" w:cs="微软雅黑"/>
          <w:color w:val="auto"/>
          <w:spacing w:val="-9"/>
          <w:sz w:val="22"/>
          <w:szCs w:val="22"/>
          <w:lang w:eastAsia="zh-CN"/>
        </w:rPr>
        <w:t>。</w:t>
      </w:r>
      <w:r>
        <w:rPr>
          <w:rFonts w:ascii="微软雅黑" w:eastAsia="微软雅黑" w:hAnsi="微软雅黑" w:cs="微软雅黑"/>
          <w:color w:val="auto"/>
          <w:sz w:val="22"/>
          <w:szCs w:val="22"/>
          <w:lang w:eastAsia="zh-CN"/>
        </w:rPr>
        <w:t xml:space="preserve"> </w:t>
      </w:r>
      <w:r>
        <w:rPr>
          <w:rFonts w:ascii="宋体" w:eastAsia="宋体" w:hAnsi="宋体" w:cs="宋体"/>
          <w:color w:val="auto"/>
          <w:spacing w:val="-1"/>
          <w:sz w:val="22"/>
          <w:szCs w:val="22"/>
          <w:lang w:eastAsia="zh-CN"/>
        </w:rPr>
        <w:t>2.</w:t>
      </w:r>
      <w:r>
        <w:rPr>
          <w:rFonts w:ascii="微软雅黑" w:eastAsia="微软雅黑" w:hAnsi="微软雅黑" w:cs="微软雅黑"/>
          <w:color w:val="auto"/>
          <w:spacing w:val="-1"/>
          <w:sz w:val="22"/>
          <w:szCs w:val="22"/>
          <w:lang w:eastAsia="zh-CN"/>
        </w:rPr>
        <w:t>合同价格形式：</w:t>
      </w:r>
      <w:r>
        <w:rPr>
          <w:rFonts w:ascii="微软雅黑" w:eastAsia="微软雅黑" w:hAnsi="微软雅黑" w:cs="微软雅黑"/>
          <w:color w:val="auto"/>
          <w:spacing w:val="-1"/>
          <w:sz w:val="22"/>
          <w:szCs w:val="22"/>
          <w:u w:val="single"/>
          <w:lang w:eastAsia="zh-CN"/>
        </w:rPr>
        <w:t>总价合同</w:t>
      </w:r>
    </w:p>
    <w:p w:rsidR="002F58B2" w:rsidRDefault="00EA20DE">
      <w:pPr>
        <w:spacing w:before="64" w:line="183" w:lineRule="auto"/>
        <w:ind w:left="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五、项目经理</w:t>
      </w:r>
    </w:p>
    <w:p w:rsidR="002F58B2" w:rsidRDefault="00EA20DE">
      <w:pPr>
        <w:spacing w:before="152" w:line="279" w:lineRule="auto"/>
        <w:ind w:left="2" w:right="3412" w:hanging="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2"/>
          <w:sz w:val="22"/>
          <w:szCs w:val="22"/>
          <w:lang w:eastAsia="zh-CN"/>
        </w:rPr>
        <w:t>承包人项目经理：</w:t>
      </w:r>
      <w:r>
        <w:rPr>
          <w:rFonts w:ascii="微软雅黑" w:eastAsia="微软雅黑" w:hAnsi="微软雅黑" w:cs="微软雅黑"/>
          <w:color w:val="auto"/>
          <w:spacing w:val="-2"/>
          <w:sz w:val="22"/>
          <w:szCs w:val="22"/>
          <w:u w:val="single"/>
          <w:lang w:eastAsia="zh-CN"/>
        </w:rPr>
        <w:t xml:space="preserve">                                                         </w:t>
      </w:r>
      <w:r>
        <w:rPr>
          <w:rFonts w:ascii="微软雅黑" w:eastAsia="微软雅黑" w:hAnsi="微软雅黑" w:cs="微软雅黑"/>
          <w:color w:val="auto"/>
          <w:spacing w:val="-2"/>
          <w:sz w:val="22"/>
          <w:szCs w:val="22"/>
          <w:lang w:eastAsia="zh-CN"/>
        </w:rPr>
        <w:t>。</w:t>
      </w:r>
      <w:r>
        <w:rPr>
          <w:rFonts w:ascii="微软雅黑" w:eastAsia="微软雅黑" w:hAnsi="微软雅黑" w:cs="微软雅黑"/>
          <w:color w:val="auto"/>
          <w:spacing w:val="3"/>
          <w:sz w:val="22"/>
          <w:szCs w:val="22"/>
          <w:lang w:eastAsia="zh-CN"/>
        </w:rPr>
        <w:t xml:space="preserve"> </w:t>
      </w:r>
      <w:r>
        <w:rPr>
          <w:rFonts w:ascii="微软雅黑" w:eastAsia="微软雅黑" w:hAnsi="微软雅黑" w:cs="微软雅黑"/>
          <w:color w:val="auto"/>
          <w:spacing w:val="-1"/>
          <w:sz w:val="22"/>
          <w:szCs w:val="22"/>
          <w:lang w:eastAsia="zh-CN"/>
        </w:rPr>
        <w:t>六、合同文件构成</w:t>
      </w:r>
    </w:p>
    <w:p w:rsidR="002F58B2" w:rsidRDefault="00EA20DE">
      <w:pPr>
        <w:spacing w:before="2" w:line="183"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本协议书与下列文件一起构成合同文件：</w:t>
      </w:r>
    </w:p>
    <w:p w:rsidR="002F58B2" w:rsidRDefault="00EA20DE">
      <w:pPr>
        <w:spacing w:before="109"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w:t>
      </w:r>
      <w:r>
        <w:rPr>
          <w:rFonts w:ascii="宋体" w:eastAsia="宋体" w:hAnsi="宋体" w:cs="宋体"/>
          <w:color w:val="auto"/>
          <w:spacing w:val="-3"/>
          <w:sz w:val="22"/>
          <w:szCs w:val="22"/>
          <w:lang w:eastAsia="zh-CN"/>
        </w:rPr>
        <w:t>1</w:t>
      </w:r>
      <w:r>
        <w:rPr>
          <w:rFonts w:ascii="微软雅黑" w:eastAsia="微软雅黑" w:hAnsi="微软雅黑" w:cs="微软雅黑"/>
          <w:color w:val="auto"/>
          <w:spacing w:val="-3"/>
          <w:sz w:val="22"/>
          <w:szCs w:val="22"/>
          <w:lang w:eastAsia="zh-CN"/>
        </w:rPr>
        <w:t>）中标通知书（如果有</w:t>
      </w:r>
      <w:r>
        <w:rPr>
          <w:rFonts w:ascii="微软雅黑" w:eastAsia="微软雅黑" w:hAnsi="微软雅黑" w:cs="微软雅黑"/>
          <w:color w:val="auto"/>
          <w:sz w:val="22"/>
          <w:szCs w:val="22"/>
          <w:lang w:eastAsia="zh-CN"/>
        </w:rPr>
        <w:t>）；</w:t>
      </w:r>
    </w:p>
    <w:p w:rsidR="002F58B2" w:rsidRDefault="00EA20DE">
      <w:pPr>
        <w:spacing w:before="92"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w:t>
      </w:r>
      <w:r>
        <w:rPr>
          <w:rFonts w:ascii="宋体" w:eastAsia="宋体" w:hAnsi="宋体" w:cs="宋体"/>
          <w:color w:val="auto"/>
          <w:spacing w:val="-3"/>
          <w:sz w:val="22"/>
          <w:szCs w:val="22"/>
          <w:lang w:eastAsia="zh-CN"/>
        </w:rPr>
        <w:t>2</w:t>
      </w:r>
      <w:r>
        <w:rPr>
          <w:rFonts w:ascii="微软雅黑" w:eastAsia="微软雅黑" w:hAnsi="微软雅黑" w:cs="微软雅黑"/>
          <w:color w:val="auto"/>
          <w:spacing w:val="-3"/>
          <w:sz w:val="22"/>
          <w:szCs w:val="22"/>
          <w:lang w:eastAsia="zh-CN"/>
        </w:rPr>
        <w:t>）投标函及其附录（如果有</w:t>
      </w:r>
      <w:r>
        <w:rPr>
          <w:rFonts w:ascii="微软雅黑" w:eastAsia="微软雅黑" w:hAnsi="微软雅黑" w:cs="微软雅黑"/>
          <w:color w:val="auto"/>
          <w:spacing w:val="2"/>
          <w:sz w:val="22"/>
          <w:szCs w:val="22"/>
          <w:lang w:eastAsia="zh-CN"/>
        </w:rPr>
        <w:t>）；</w:t>
      </w:r>
    </w:p>
    <w:p w:rsidR="002F58B2" w:rsidRDefault="00EA20DE">
      <w:pPr>
        <w:spacing w:before="90"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2"/>
          <w:sz w:val="22"/>
          <w:szCs w:val="22"/>
          <w:lang w:eastAsia="zh-CN"/>
        </w:rPr>
        <w:t>（</w:t>
      </w:r>
      <w:r>
        <w:rPr>
          <w:rFonts w:ascii="宋体" w:eastAsia="宋体" w:hAnsi="宋体" w:cs="宋体"/>
          <w:color w:val="auto"/>
          <w:spacing w:val="-2"/>
          <w:sz w:val="22"/>
          <w:szCs w:val="22"/>
          <w:lang w:eastAsia="zh-CN"/>
        </w:rPr>
        <w:t>3</w:t>
      </w:r>
      <w:r>
        <w:rPr>
          <w:rFonts w:ascii="微软雅黑" w:eastAsia="微软雅黑" w:hAnsi="微软雅黑" w:cs="微软雅黑"/>
          <w:color w:val="auto"/>
          <w:spacing w:val="-2"/>
          <w:sz w:val="22"/>
          <w:szCs w:val="22"/>
          <w:lang w:eastAsia="zh-CN"/>
        </w:rPr>
        <w:t>）本合同专用合同条款及其附件；</w:t>
      </w:r>
    </w:p>
    <w:p w:rsidR="002F58B2" w:rsidRDefault="00EA20DE">
      <w:pPr>
        <w:spacing w:before="90"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w:t>
      </w:r>
      <w:r>
        <w:rPr>
          <w:rFonts w:ascii="宋体" w:eastAsia="宋体" w:hAnsi="宋体" w:cs="宋体"/>
          <w:color w:val="auto"/>
          <w:spacing w:val="-3"/>
          <w:sz w:val="22"/>
          <w:szCs w:val="22"/>
          <w:lang w:eastAsia="zh-CN"/>
        </w:rPr>
        <w:t>4</w:t>
      </w:r>
      <w:r>
        <w:rPr>
          <w:rFonts w:ascii="微软雅黑" w:eastAsia="微软雅黑" w:hAnsi="微软雅黑" w:cs="微软雅黑"/>
          <w:color w:val="auto"/>
          <w:spacing w:val="-3"/>
          <w:sz w:val="22"/>
          <w:szCs w:val="22"/>
          <w:lang w:eastAsia="zh-CN"/>
        </w:rPr>
        <w:t>）本合同通用合同条款；</w:t>
      </w:r>
    </w:p>
    <w:p w:rsidR="002F58B2" w:rsidRDefault="00EA20DE">
      <w:pPr>
        <w:spacing w:before="93"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4"/>
          <w:sz w:val="22"/>
          <w:szCs w:val="22"/>
          <w:lang w:eastAsia="zh-CN"/>
        </w:rPr>
        <w:t>（</w:t>
      </w:r>
      <w:r>
        <w:rPr>
          <w:rFonts w:ascii="宋体" w:eastAsia="宋体" w:hAnsi="宋体" w:cs="宋体"/>
          <w:color w:val="auto"/>
          <w:spacing w:val="-4"/>
          <w:sz w:val="22"/>
          <w:szCs w:val="22"/>
          <w:lang w:eastAsia="zh-CN"/>
        </w:rPr>
        <w:t>5</w:t>
      </w:r>
      <w:r>
        <w:rPr>
          <w:rFonts w:ascii="微软雅黑" w:eastAsia="微软雅黑" w:hAnsi="微软雅黑" w:cs="微软雅黑"/>
          <w:color w:val="auto"/>
          <w:spacing w:val="-4"/>
          <w:sz w:val="22"/>
          <w:szCs w:val="22"/>
          <w:lang w:eastAsia="zh-CN"/>
        </w:rPr>
        <w:t>）技术标准和要求；</w:t>
      </w:r>
    </w:p>
    <w:p w:rsidR="002F58B2" w:rsidRDefault="00EA20DE">
      <w:pPr>
        <w:spacing w:before="90"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6"/>
          <w:sz w:val="22"/>
          <w:szCs w:val="22"/>
          <w:lang w:eastAsia="zh-CN"/>
        </w:rPr>
        <w:t>（</w:t>
      </w:r>
      <w:r>
        <w:rPr>
          <w:rFonts w:ascii="宋体" w:eastAsia="宋体" w:hAnsi="宋体" w:cs="宋体"/>
          <w:color w:val="auto"/>
          <w:spacing w:val="-6"/>
          <w:sz w:val="22"/>
          <w:szCs w:val="22"/>
          <w:lang w:eastAsia="zh-CN"/>
        </w:rPr>
        <w:t>6</w:t>
      </w:r>
      <w:r>
        <w:rPr>
          <w:rFonts w:ascii="微软雅黑" w:eastAsia="微软雅黑" w:hAnsi="微软雅黑" w:cs="微软雅黑"/>
          <w:color w:val="auto"/>
          <w:spacing w:val="-6"/>
          <w:sz w:val="22"/>
          <w:szCs w:val="22"/>
          <w:lang w:eastAsia="zh-CN"/>
        </w:rPr>
        <w:t>）图纸；</w:t>
      </w:r>
    </w:p>
    <w:p w:rsidR="002F58B2" w:rsidRDefault="00EA20DE">
      <w:pPr>
        <w:spacing w:before="90"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w:t>
      </w:r>
      <w:r>
        <w:rPr>
          <w:rFonts w:ascii="宋体" w:eastAsia="宋体" w:hAnsi="宋体" w:cs="宋体"/>
          <w:color w:val="auto"/>
          <w:spacing w:val="-3"/>
          <w:sz w:val="22"/>
          <w:szCs w:val="22"/>
          <w:lang w:eastAsia="zh-CN"/>
        </w:rPr>
        <w:t>7</w:t>
      </w:r>
      <w:r>
        <w:rPr>
          <w:rFonts w:ascii="微软雅黑" w:eastAsia="微软雅黑" w:hAnsi="微软雅黑" w:cs="微软雅黑"/>
          <w:color w:val="auto"/>
          <w:spacing w:val="-3"/>
          <w:sz w:val="22"/>
          <w:szCs w:val="22"/>
          <w:lang w:eastAsia="zh-CN"/>
        </w:rPr>
        <w:t>）已标价工程量清单或预算书；</w:t>
      </w:r>
    </w:p>
    <w:p w:rsidR="002F58B2" w:rsidRDefault="00EA20DE">
      <w:pPr>
        <w:spacing w:before="131" w:line="185" w:lineRule="auto"/>
        <w:ind w:leftChars="5" w:left="10"/>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4"/>
          <w:sz w:val="22"/>
          <w:szCs w:val="22"/>
          <w:lang w:eastAsia="zh-CN"/>
        </w:rPr>
        <w:t>（</w:t>
      </w:r>
      <w:r>
        <w:rPr>
          <w:rFonts w:ascii="宋体" w:eastAsia="宋体" w:hAnsi="宋体" w:cs="宋体"/>
          <w:color w:val="auto"/>
          <w:spacing w:val="-4"/>
          <w:sz w:val="22"/>
          <w:szCs w:val="22"/>
          <w:lang w:eastAsia="zh-CN"/>
        </w:rPr>
        <w:t>8</w:t>
      </w:r>
      <w:r>
        <w:rPr>
          <w:rFonts w:ascii="微软雅黑" w:eastAsia="微软雅黑" w:hAnsi="微软雅黑" w:cs="微软雅黑"/>
          <w:color w:val="auto"/>
          <w:spacing w:val="-4"/>
          <w:sz w:val="22"/>
          <w:szCs w:val="22"/>
          <w:lang w:eastAsia="zh-CN"/>
        </w:rPr>
        <w:t>）其他合同文件。</w:t>
      </w:r>
      <w:r>
        <w:rPr>
          <w:rFonts w:ascii="微软雅黑" w:eastAsia="微软雅黑" w:hAnsi="微软雅黑" w:cs="微软雅黑"/>
          <w:color w:val="auto"/>
          <w:sz w:val="22"/>
          <w:szCs w:val="22"/>
          <w:lang w:eastAsia="zh-CN"/>
        </w:rPr>
        <w:t>在合同订立及履行过程中形成的与合同有关的文件均构成合同文件组</w:t>
      </w:r>
      <w:r>
        <w:rPr>
          <w:rFonts w:ascii="微软雅黑" w:eastAsia="微软雅黑" w:hAnsi="微软雅黑" w:cs="微软雅黑"/>
          <w:color w:val="auto"/>
          <w:spacing w:val="-1"/>
          <w:sz w:val="22"/>
          <w:szCs w:val="22"/>
          <w:lang w:eastAsia="zh-CN"/>
        </w:rPr>
        <w:t>成部分。</w:t>
      </w:r>
    </w:p>
    <w:p w:rsidR="002F58B2" w:rsidRDefault="00EA20DE">
      <w:pPr>
        <w:spacing w:before="5" w:line="182" w:lineRule="auto"/>
        <w:ind w:left="3"/>
        <w:rPr>
          <w:rFonts w:ascii="微软雅黑" w:eastAsia="微软雅黑" w:hAnsi="微软雅黑" w:cs="微软雅黑"/>
          <w:color w:val="auto"/>
          <w:spacing w:val="-2"/>
          <w:sz w:val="22"/>
          <w:szCs w:val="22"/>
          <w:lang w:eastAsia="zh-CN"/>
        </w:rPr>
      </w:pPr>
      <w:r>
        <w:rPr>
          <w:rFonts w:ascii="微软雅黑" w:eastAsia="微软雅黑" w:hAnsi="微软雅黑" w:cs="微软雅黑"/>
          <w:color w:val="auto"/>
          <w:spacing w:val="-1"/>
          <w:sz w:val="22"/>
          <w:szCs w:val="22"/>
          <w:lang w:eastAsia="zh-CN"/>
        </w:rPr>
        <w:t>上述各项合同文件包括合同当事人就该项合同文件所作出的补充和修</w:t>
      </w:r>
      <w:r>
        <w:rPr>
          <w:rFonts w:ascii="微软雅黑" w:eastAsia="微软雅黑" w:hAnsi="微软雅黑" w:cs="微软雅黑"/>
          <w:color w:val="auto"/>
          <w:spacing w:val="-2"/>
          <w:sz w:val="22"/>
          <w:szCs w:val="22"/>
          <w:lang w:eastAsia="zh-CN"/>
        </w:rPr>
        <w:t>改，属于同一类内容</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1"/>
          <w:sz w:val="22"/>
          <w:szCs w:val="22"/>
          <w:lang w:eastAsia="zh-CN"/>
        </w:rPr>
        <w:t>的文件</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pacing w:val="-1"/>
          <w:sz w:val="22"/>
          <w:szCs w:val="22"/>
          <w:lang w:eastAsia="zh-CN"/>
        </w:rPr>
        <w:t>，应以最新签署的为准。专用合同条款及其附件须经合</w:t>
      </w:r>
      <w:r>
        <w:rPr>
          <w:rFonts w:ascii="微软雅黑" w:eastAsia="微软雅黑" w:hAnsi="微软雅黑" w:cs="微软雅黑"/>
          <w:color w:val="auto"/>
          <w:spacing w:val="-2"/>
          <w:sz w:val="22"/>
          <w:szCs w:val="22"/>
          <w:lang w:eastAsia="zh-CN"/>
        </w:rPr>
        <w:t>同当事人签字或盖章。</w:t>
      </w:r>
    </w:p>
    <w:p w:rsidR="002F58B2" w:rsidRDefault="00EA20DE">
      <w:pPr>
        <w:spacing w:before="5" w:line="182"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2"/>
          <w:sz w:val="22"/>
          <w:szCs w:val="22"/>
          <w:lang w:eastAsia="zh-CN"/>
        </w:rPr>
        <w:t>七、承诺</w:t>
      </w:r>
    </w:p>
    <w:p w:rsidR="002F58B2" w:rsidRDefault="00EA20DE">
      <w:pPr>
        <w:spacing w:before="148" w:line="280" w:lineRule="auto"/>
        <w:ind w:left="2" w:right="67" w:firstLine="20"/>
        <w:rPr>
          <w:rFonts w:ascii="微软雅黑" w:eastAsia="微软雅黑" w:hAnsi="微软雅黑" w:cs="微软雅黑"/>
          <w:color w:val="auto"/>
          <w:sz w:val="22"/>
          <w:szCs w:val="22"/>
          <w:lang w:eastAsia="zh-CN"/>
        </w:rPr>
      </w:pPr>
      <w:r>
        <w:rPr>
          <w:rFonts w:ascii="宋体" w:eastAsia="宋体" w:hAnsi="宋体" w:cs="宋体"/>
          <w:color w:val="auto"/>
          <w:spacing w:val="-8"/>
          <w:sz w:val="22"/>
          <w:szCs w:val="22"/>
          <w:lang w:eastAsia="zh-CN"/>
        </w:rPr>
        <w:t>1.</w:t>
      </w:r>
      <w:r>
        <w:rPr>
          <w:rFonts w:ascii="微软雅黑" w:eastAsia="微软雅黑" w:hAnsi="微软雅黑" w:cs="微软雅黑"/>
          <w:color w:val="auto"/>
          <w:spacing w:val="-8"/>
          <w:sz w:val="22"/>
          <w:szCs w:val="22"/>
          <w:lang w:eastAsia="zh-CN"/>
        </w:rPr>
        <w:t>发包人承诺按照法律规定履行项目审批手续、筹集工程建设资金并按</w:t>
      </w:r>
      <w:r>
        <w:rPr>
          <w:rFonts w:ascii="微软雅黑" w:eastAsia="微软雅黑" w:hAnsi="微软雅黑" w:cs="微软雅黑"/>
          <w:color w:val="auto"/>
          <w:spacing w:val="-9"/>
          <w:sz w:val="22"/>
          <w:szCs w:val="22"/>
          <w:lang w:eastAsia="zh-CN"/>
        </w:rPr>
        <w:t>照合同约定的期限和方式</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7"/>
          <w:sz w:val="22"/>
          <w:szCs w:val="22"/>
          <w:lang w:eastAsia="zh-CN"/>
        </w:rPr>
        <w:t>支付合同价款。</w:t>
      </w:r>
    </w:p>
    <w:p w:rsidR="002F58B2" w:rsidRDefault="00EA20DE">
      <w:pPr>
        <w:spacing w:line="279" w:lineRule="auto"/>
        <w:ind w:right="67" w:firstLine="8"/>
        <w:rPr>
          <w:rFonts w:ascii="微软雅黑" w:eastAsia="微软雅黑" w:hAnsi="微软雅黑" w:cs="微软雅黑"/>
          <w:color w:val="auto"/>
          <w:sz w:val="22"/>
          <w:szCs w:val="22"/>
          <w:lang w:eastAsia="zh-CN"/>
        </w:rPr>
      </w:pPr>
      <w:r>
        <w:rPr>
          <w:rFonts w:ascii="宋体" w:eastAsia="宋体" w:hAnsi="宋体" w:cs="宋体"/>
          <w:color w:val="auto"/>
          <w:spacing w:val="-8"/>
          <w:sz w:val="22"/>
          <w:szCs w:val="22"/>
          <w:lang w:eastAsia="zh-CN"/>
        </w:rPr>
        <w:t>2.</w:t>
      </w:r>
      <w:r>
        <w:rPr>
          <w:rFonts w:ascii="微软雅黑" w:eastAsia="微软雅黑" w:hAnsi="微软雅黑" w:cs="微软雅黑"/>
          <w:color w:val="auto"/>
          <w:spacing w:val="-8"/>
          <w:sz w:val="22"/>
          <w:szCs w:val="22"/>
          <w:lang w:eastAsia="zh-CN"/>
        </w:rPr>
        <w:t>承包人承诺按照法律规定及合同约定组织完成工程施工，确保工程质量和安全，不进行转包及</w:t>
      </w:r>
      <w:r>
        <w:rPr>
          <w:rFonts w:ascii="微软雅黑" w:eastAsia="微软雅黑" w:hAnsi="微软雅黑" w:cs="微软雅黑"/>
          <w:color w:val="auto"/>
          <w:spacing w:val="2"/>
          <w:sz w:val="22"/>
          <w:szCs w:val="22"/>
          <w:lang w:eastAsia="zh-CN"/>
        </w:rPr>
        <w:t xml:space="preserve"> </w:t>
      </w:r>
      <w:r>
        <w:rPr>
          <w:rFonts w:ascii="微软雅黑" w:eastAsia="微软雅黑" w:hAnsi="微软雅黑" w:cs="微软雅黑"/>
          <w:color w:val="auto"/>
          <w:spacing w:val="-8"/>
          <w:sz w:val="22"/>
          <w:szCs w:val="22"/>
          <w:lang w:eastAsia="zh-CN"/>
        </w:rPr>
        <w:t>违法分包，并在</w:t>
      </w:r>
      <w:r>
        <w:rPr>
          <w:rFonts w:ascii="微软雅黑" w:eastAsia="微软雅黑" w:hAnsi="微软雅黑" w:cs="微软雅黑" w:hint="eastAsia"/>
          <w:color w:val="auto"/>
          <w:spacing w:val="-8"/>
          <w:sz w:val="22"/>
          <w:szCs w:val="22"/>
          <w:lang w:eastAsia="zh-CN"/>
        </w:rPr>
        <w:t>质保期</w:t>
      </w:r>
      <w:r>
        <w:rPr>
          <w:rFonts w:ascii="微软雅黑" w:eastAsia="微软雅黑" w:hAnsi="微软雅黑" w:cs="微软雅黑"/>
          <w:color w:val="auto"/>
          <w:spacing w:val="-8"/>
          <w:sz w:val="22"/>
          <w:szCs w:val="22"/>
          <w:lang w:eastAsia="zh-CN"/>
        </w:rPr>
        <w:t>及保修期内承担相应的工程维修责任。</w:t>
      </w:r>
    </w:p>
    <w:p w:rsidR="002F58B2" w:rsidRDefault="00EA20DE">
      <w:pPr>
        <w:spacing w:before="7" w:line="278" w:lineRule="auto"/>
        <w:ind w:left="1" w:right="67" w:firstLine="9"/>
        <w:rPr>
          <w:rFonts w:ascii="微软雅黑" w:eastAsia="微软雅黑" w:hAnsi="微软雅黑" w:cs="微软雅黑"/>
          <w:color w:val="auto"/>
          <w:sz w:val="22"/>
          <w:szCs w:val="22"/>
          <w:lang w:eastAsia="zh-CN"/>
        </w:rPr>
      </w:pPr>
      <w:r>
        <w:rPr>
          <w:rFonts w:ascii="宋体" w:eastAsia="宋体" w:hAnsi="宋体" w:cs="宋体"/>
          <w:color w:val="auto"/>
          <w:spacing w:val="-8"/>
          <w:sz w:val="22"/>
          <w:szCs w:val="22"/>
          <w:lang w:eastAsia="zh-CN"/>
        </w:rPr>
        <w:t>3.</w:t>
      </w:r>
      <w:r>
        <w:rPr>
          <w:rFonts w:ascii="微软雅黑" w:eastAsia="微软雅黑" w:hAnsi="微软雅黑" w:cs="微软雅黑"/>
          <w:color w:val="auto"/>
          <w:spacing w:val="-8"/>
          <w:sz w:val="22"/>
          <w:szCs w:val="22"/>
          <w:lang w:eastAsia="zh-CN"/>
        </w:rPr>
        <w:t>发包人和承包人通过招投标形式签订合同的，双方理解并承诺不再就同一工程另行签订与合同</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7"/>
          <w:sz w:val="22"/>
          <w:szCs w:val="22"/>
          <w:lang w:eastAsia="zh-CN"/>
        </w:rPr>
        <w:t>实质性内容相背离的协议。</w:t>
      </w:r>
    </w:p>
    <w:p w:rsidR="002F58B2" w:rsidRDefault="00EA20DE">
      <w:pPr>
        <w:spacing w:before="4" w:line="183" w:lineRule="auto"/>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八、词语含义</w:t>
      </w:r>
    </w:p>
    <w:p w:rsidR="002F58B2" w:rsidRDefault="00EA20DE">
      <w:pPr>
        <w:spacing w:before="152" w:line="184"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z w:val="22"/>
          <w:szCs w:val="22"/>
          <w:lang w:eastAsia="zh-CN"/>
        </w:rPr>
        <w:t>本协议书中词语含义与第二部分通用合同条款中赋予的含</w:t>
      </w:r>
      <w:r>
        <w:rPr>
          <w:rFonts w:ascii="微软雅黑" w:eastAsia="微软雅黑" w:hAnsi="微软雅黑" w:cs="微软雅黑"/>
          <w:color w:val="auto"/>
          <w:spacing w:val="-1"/>
          <w:sz w:val="22"/>
          <w:szCs w:val="22"/>
          <w:lang w:eastAsia="zh-CN"/>
        </w:rPr>
        <w:t>义相同。</w:t>
      </w:r>
    </w:p>
    <w:p w:rsidR="002F58B2" w:rsidRDefault="002F58B2">
      <w:pPr>
        <w:spacing w:line="222" w:lineRule="auto"/>
        <w:rPr>
          <w:rFonts w:ascii="微软雅黑" w:eastAsia="微软雅黑" w:hAnsi="微软雅黑" w:cs="微软雅黑"/>
          <w:color w:val="auto"/>
          <w:sz w:val="22"/>
          <w:szCs w:val="22"/>
          <w:lang w:eastAsia="zh-CN"/>
        </w:rPr>
        <w:sectPr w:rsidR="002F58B2">
          <w:footerReference w:type="default" r:id="rId24"/>
          <w:pgSz w:w="11905" w:h="16839"/>
          <w:pgMar w:top="1431" w:right="1396" w:bottom="1240" w:left="1466" w:header="0" w:footer="1078" w:gutter="0"/>
          <w:cols w:space="720"/>
        </w:sectPr>
      </w:pPr>
    </w:p>
    <w:p w:rsidR="002F58B2" w:rsidRDefault="00EA20DE">
      <w:pPr>
        <w:spacing w:before="151" w:line="183"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4"/>
          <w:sz w:val="22"/>
          <w:szCs w:val="22"/>
          <w:lang w:eastAsia="zh-CN"/>
        </w:rPr>
        <w:lastRenderedPageBreak/>
        <w:t>九、签订时间</w:t>
      </w:r>
    </w:p>
    <w:p w:rsidR="002F58B2" w:rsidRDefault="00EA20DE">
      <w:pPr>
        <w:spacing w:before="150" w:line="184"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9"/>
          <w:sz w:val="22"/>
          <w:szCs w:val="22"/>
          <w:lang w:eastAsia="zh-CN"/>
        </w:rPr>
        <w:t>本合同于</w:t>
      </w:r>
      <w:r>
        <w:rPr>
          <w:rFonts w:ascii="微软雅黑" w:eastAsia="微软雅黑" w:hAnsi="微软雅黑" w:cs="微软雅黑"/>
          <w:color w:val="auto"/>
          <w:spacing w:val="5"/>
          <w:sz w:val="22"/>
          <w:szCs w:val="22"/>
          <w:u w:val="single"/>
          <w:lang w:eastAsia="zh-CN"/>
        </w:rPr>
        <w:t xml:space="preserve">             </w:t>
      </w:r>
      <w:r>
        <w:rPr>
          <w:rFonts w:ascii="微软雅黑" w:eastAsia="微软雅黑" w:hAnsi="微软雅黑" w:cs="微软雅黑"/>
          <w:color w:val="auto"/>
          <w:spacing w:val="-61"/>
          <w:sz w:val="22"/>
          <w:szCs w:val="22"/>
          <w:lang w:eastAsia="zh-CN"/>
        </w:rPr>
        <w:t xml:space="preserve"> </w:t>
      </w:r>
      <w:r>
        <w:rPr>
          <w:rFonts w:ascii="微软雅黑" w:eastAsia="微软雅黑" w:hAnsi="微软雅黑" w:cs="微软雅黑"/>
          <w:color w:val="auto"/>
          <w:spacing w:val="-9"/>
          <w:sz w:val="22"/>
          <w:szCs w:val="22"/>
          <w:lang w:eastAsia="zh-CN"/>
        </w:rPr>
        <w:t>年</w:t>
      </w:r>
      <w:r>
        <w:rPr>
          <w:rFonts w:ascii="微软雅黑" w:eastAsia="微软雅黑" w:hAnsi="微软雅黑" w:cs="微软雅黑"/>
          <w:color w:val="auto"/>
          <w:spacing w:val="2"/>
          <w:sz w:val="22"/>
          <w:szCs w:val="22"/>
          <w:u w:val="single"/>
          <w:lang w:eastAsia="zh-CN"/>
        </w:rPr>
        <w:t xml:space="preserve">         </w:t>
      </w:r>
      <w:r>
        <w:rPr>
          <w:rFonts w:ascii="微软雅黑" w:eastAsia="微软雅黑" w:hAnsi="微软雅黑" w:cs="微软雅黑"/>
          <w:color w:val="auto"/>
          <w:spacing w:val="-57"/>
          <w:sz w:val="22"/>
          <w:szCs w:val="22"/>
          <w:lang w:eastAsia="zh-CN"/>
        </w:rPr>
        <w:t xml:space="preserve"> </w:t>
      </w:r>
      <w:r>
        <w:rPr>
          <w:rFonts w:ascii="微软雅黑" w:eastAsia="微软雅黑" w:hAnsi="微软雅黑" w:cs="微软雅黑"/>
          <w:color w:val="auto"/>
          <w:spacing w:val="-9"/>
          <w:sz w:val="22"/>
          <w:szCs w:val="22"/>
          <w:lang w:eastAsia="zh-CN"/>
        </w:rPr>
        <w:t>月</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4"/>
          <w:sz w:val="22"/>
          <w:szCs w:val="22"/>
          <w:lang w:eastAsia="zh-CN"/>
        </w:rPr>
        <w:t xml:space="preserve"> </w:t>
      </w:r>
      <w:r>
        <w:rPr>
          <w:rFonts w:ascii="微软雅黑" w:eastAsia="微软雅黑" w:hAnsi="微软雅黑" w:cs="微软雅黑"/>
          <w:color w:val="auto"/>
          <w:spacing w:val="-9"/>
          <w:sz w:val="22"/>
          <w:szCs w:val="22"/>
          <w:lang w:eastAsia="zh-CN"/>
        </w:rPr>
        <w:t>日签订。</w:t>
      </w:r>
    </w:p>
    <w:p w:rsidR="002F58B2" w:rsidRDefault="00EA20DE">
      <w:pPr>
        <w:spacing w:before="173" w:line="183"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十、签订地点</w:t>
      </w:r>
    </w:p>
    <w:p w:rsidR="002F58B2" w:rsidRDefault="00EA20DE">
      <w:pPr>
        <w:spacing w:before="153" w:line="183"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本合同在</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62"/>
          <w:sz w:val="22"/>
          <w:szCs w:val="22"/>
          <w:lang w:eastAsia="zh-CN"/>
        </w:rPr>
        <w:t xml:space="preserve"> </w:t>
      </w:r>
      <w:r>
        <w:rPr>
          <w:rFonts w:ascii="微软雅黑" w:eastAsia="微软雅黑" w:hAnsi="微软雅黑" w:cs="微软雅黑"/>
          <w:color w:val="auto"/>
          <w:spacing w:val="-1"/>
          <w:sz w:val="22"/>
          <w:szCs w:val="22"/>
          <w:lang w:eastAsia="zh-CN"/>
        </w:rPr>
        <w:t>签订。</w:t>
      </w:r>
    </w:p>
    <w:p w:rsidR="002F58B2" w:rsidRDefault="00EA20DE">
      <w:pPr>
        <w:spacing w:before="151" w:line="183"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十一、补充协议</w:t>
      </w:r>
    </w:p>
    <w:p w:rsidR="002F58B2" w:rsidRDefault="00EA20DE">
      <w:pPr>
        <w:spacing w:before="149" w:line="184"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2"/>
          <w:sz w:val="22"/>
          <w:szCs w:val="22"/>
          <w:lang w:eastAsia="zh-CN"/>
        </w:rPr>
        <w:t>合同未尽事宜</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pacing w:val="-2"/>
          <w:sz w:val="22"/>
          <w:szCs w:val="22"/>
          <w:lang w:eastAsia="zh-CN"/>
        </w:rPr>
        <w:t>，合同当事人另行签订补充协议</w:t>
      </w:r>
      <w:r>
        <w:rPr>
          <w:rFonts w:ascii="微软雅黑" w:eastAsia="微软雅黑" w:hAnsi="微软雅黑" w:cs="微软雅黑"/>
          <w:color w:val="auto"/>
          <w:spacing w:val="-35"/>
          <w:sz w:val="22"/>
          <w:szCs w:val="22"/>
          <w:lang w:eastAsia="zh-CN"/>
        </w:rPr>
        <w:t xml:space="preserve"> </w:t>
      </w:r>
      <w:r>
        <w:rPr>
          <w:rFonts w:ascii="微软雅黑" w:eastAsia="微软雅黑" w:hAnsi="微软雅黑" w:cs="微软雅黑"/>
          <w:color w:val="auto"/>
          <w:spacing w:val="-2"/>
          <w:sz w:val="22"/>
          <w:szCs w:val="22"/>
          <w:lang w:eastAsia="zh-CN"/>
        </w:rPr>
        <w:t>，补充协议是合同的组成部分。</w:t>
      </w:r>
    </w:p>
    <w:p w:rsidR="002F58B2" w:rsidRDefault="00EA20DE">
      <w:pPr>
        <w:spacing w:before="152" w:line="184"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十二、合同生效</w:t>
      </w:r>
    </w:p>
    <w:p w:rsidR="002F58B2" w:rsidRDefault="00EA20DE">
      <w:pPr>
        <w:spacing w:before="148" w:line="279"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z w:val="22"/>
          <w:szCs w:val="22"/>
          <w:lang w:eastAsia="zh-CN"/>
        </w:rPr>
        <w:t>本合同自</w:t>
      </w:r>
      <w:r>
        <w:rPr>
          <w:rFonts w:ascii="微软雅黑" w:eastAsia="微软雅黑" w:hAnsi="微软雅黑" w:cs="微软雅黑"/>
          <w:color w:val="auto"/>
          <w:sz w:val="22"/>
          <w:szCs w:val="22"/>
          <w:u w:val="single"/>
          <w:lang w:eastAsia="zh-CN"/>
        </w:rPr>
        <w:t>发包方和承包方的法定代表人或其授权委托人在协议书上签字并盖</w:t>
      </w:r>
      <w:r>
        <w:rPr>
          <w:rFonts w:ascii="微软雅黑" w:eastAsia="微软雅黑" w:hAnsi="微软雅黑" w:cs="微软雅黑"/>
          <w:color w:val="auto"/>
          <w:spacing w:val="-1"/>
          <w:sz w:val="22"/>
          <w:szCs w:val="22"/>
          <w:u w:val="single"/>
          <w:lang w:eastAsia="zh-CN"/>
        </w:rPr>
        <w:t>单位章后本合同</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1"/>
          <w:sz w:val="22"/>
          <w:szCs w:val="22"/>
          <w:u w:val="single"/>
          <w:lang w:eastAsia="zh-CN"/>
        </w:rPr>
        <w:t>生效。</w:t>
      </w:r>
    </w:p>
    <w:p w:rsidR="002F58B2" w:rsidRDefault="00EA20DE">
      <w:pPr>
        <w:spacing w:before="8" w:line="182"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十三、合同份数</w:t>
      </w:r>
    </w:p>
    <w:p w:rsidR="002F58B2" w:rsidRDefault="00EA20DE">
      <w:pPr>
        <w:spacing w:before="150" w:line="184"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本合同一式</w:t>
      </w:r>
      <w:r>
        <w:rPr>
          <w:rFonts w:ascii="微软雅黑" w:eastAsia="微软雅黑" w:hAnsi="微软雅黑" w:cs="微软雅黑"/>
          <w:color w:val="auto"/>
          <w:spacing w:val="57"/>
          <w:sz w:val="22"/>
          <w:szCs w:val="22"/>
          <w:u w:val="single"/>
          <w:lang w:eastAsia="zh-CN"/>
        </w:rPr>
        <w:t xml:space="preserve"> </w:t>
      </w:r>
      <w:r>
        <w:rPr>
          <w:rFonts w:ascii="微软雅黑" w:eastAsia="微软雅黑" w:hAnsi="微软雅黑" w:cs="微软雅黑"/>
          <w:color w:val="auto"/>
          <w:spacing w:val="-3"/>
          <w:sz w:val="22"/>
          <w:szCs w:val="22"/>
          <w:u w:val="single"/>
          <w:lang w:eastAsia="zh-CN"/>
        </w:rPr>
        <w:t>陆</w:t>
      </w:r>
      <w:r>
        <w:rPr>
          <w:rFonts w:ascii="微软雅黑" w:eastAsia="微软雅黑" w:hAnsi="微软雅黑" w:cs="微软雅黑"/>
          <w:color w:val="auto"/>
          <w:spacing w:val="45"/>
          <w:w w:val="101"/>
          <w:sz w:val="22"/>
          <w:szCs w:val="22"/>
          <w:u w:val="single"/>
          <w:lang w:eastAsia="zh-CN"/>
        </w:rPr>
        <w:t xml:space="preserve"> </w:t>
      </w:r>
      <w:r>
        <w:rPr>
          <w:rFonts w:ascii="微软雅黑" w:eastAsia="微软雅黑" w:hAnsi="微软雅黑" w:cs="微软雅黑"/>
          <w:color w:val="auto"/>
          <w:spacing w:val="-3"/>
          <w:sz w:val="22"/>
          <w:szCs w:val="22"/>
          <w:lang w:eastAsia="zh-CN"/>
        </w:rPr>
        <w:t>份</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pacing w:val="-3"/>
          <w:sz w:val="22"/>
          <w:szCs w:val="22"/>
          <w:lang w:eastAsia="zh-CN"/>
        </w:rPr>
        <w:t>，均具有同等法律效力</w:t>
      </w:r>
      <w:r>
        <w:rPr>
          <w:rFonts w:ascii="微软雅黑" w:eastAsia="微软雅黑" w:hAnsi="微软雅黑" w:cs="微软雅黑"/>
          <w:color w:val="auto"/>
          <w:spacing w:val="-35"/>
          <w:sz w:val="22"/>
          <w:szCs w:val="22"/>
          <w:lang w:eastAsia="zh-CN"/>
        </w:rPr>
        <w:t xml:space="preserve"> </w:t>
      </w:r>
      <w:r>
        <w:rPr>
          <w:rFonts w:ascii="微软雅黑" w:eastAsia="微软雅黑" w:hAnsi="微软雅黑" w:cs="微软雅黑"/>
          <w:color w:val="auto"/>
          <w:spacing w:val="-3"/>
          <w:sz w:val="22"/>
          <w:szCs w:val="22"/>
          <w:lang w:eastAsia="zh-CN"/>
        </w:rPr>
        <w:t>，发包人执</w:t>
      </w:r>
      <w:r>
        <w:rPr>
          <w:rFonts w:ascii="微软雅黑" w:eastAsia="微软雅黑" w:hAnsi="微软雅黑" w:cs="微软雅黑"/>
          <w:color w:val="auto"/>
          <w:spacing w:val="-3"/>
          <w:sz w:val="22"/>
          <w:szCs w:val="22"/>
          <w:u w:val="single"/>
          <w:lang w:eastAsia="zh-CN"/>
        </w:rPr>
        <w:t xml:space="preserve">   叁  </w:t>
      </w:r>
      <w:r>
        <w:rPr>
          <w:rFonts w:ascii="微软雅黑" w:eastAsia="微软雅黑" w:hAnsi="微软雅黑" w:cs="微软雅黑"/>
          <w:color w:val="auto"/>
          <w:spacing w:val="-3"/>
          <w:sz w:val="22"/>
          <w:szCs w:val="22"/>
          <w:lang w:eastAsia="zh-CN"/>
        </w:rPr>
        <w:t>份</w:t>
      </w:r>
      <w:r>
        <w:rPr>
          <w:rFonts w:ascii="微软雅黑" w:eastAsia="微软雅黑" w:hAnsi="微软雅黑" w:cs="微软雅黑"/>
          <w:color w:val="auto"/>
          <w:spacing w:val="-31"/>
          <w:sz w:val="22"/>
          <w:szCs w:val="22"/>
          <w:lang w:eastAsia="zh-CN"/>
        </w:rPr>
        <w:t xml:space="preserve"> </w:t>
      </w:r>
      <w:r>
        <w:rPr>
          <w:rFonts w:ascii="微软雅黑" w:eastAsia="微软雅黑" w:hAnsi="微软雅黑" w:cs="微软雅黑"/>
          <w:color w:val="auto"/>
          <w:spacing w:val="-3"/>
          <w:sz w:val="22"/>
          <w:szCs w:val="22"/>
          <w:lang w:eastAsia="zh-CN"/>
        </w:rPr>
        <w:t>，承包人</w:t>
      </w:r>
      <w:r>
        <w:rPr>
          <w:rFonts w:ascii="微软雅黑" w:eastAsia="微软雅黑" w:hAnsi="微软雅黑" w:cs="微软雅黑"/>
          <w:color w:val="auto"/>
          <w:spacing w:val="-4"/>
          <w:sz w:val="22"/>
          <w:szCs w:val="22"/>
          <w:lang w:eastAsia="zh-CN"/>
        </w:rPr>
        <w:t>执</w:t>
      </w:r>
      <w:r>
        <w:rPr>
          <w:rFonts w:ascii="微软雅黑" w:eastAsia="微软雅黑" w:hAnsi="微软雅黑" w:cs="微软雅黑"/>
          <w:color w:val="auto"/>
          <w:spacing w:val="48"/>
          <w:sz w:val="22"/>
          <w:szCs w:val="22"/>
          <w:u w:val="single"/>
          <w:lang w:eastAsia="zh-CN"/>
        </w:rPr>
        <w:t xml:space="preserve"> </w:t>
      </w:r>
      <w:r>
        <w:rPr>
          <w:rFonts w:ascii="微软雅黑" w:eastAsia="微软雅黑" w:hAnsi="微软雅黑" w:cs="微软雅黑"/>
          <w:color w:val="auto"/>
          <w:spacing w:val="-4"/>
          <w:sz w:val="22"/>
          <w:szCs w:val="22"/>
          <w:u w:val="single"/>
          <w:lang w:eastAsia="zh-CN"/>
        </w:rPr>
        <w:t>叁</w:t>
      </w:r>
      <w:r>
        <w:rPr>
          <w:rFonts w:ascii="微软雅黑" w:eastAsia="微软雅黑" w:hAnsi="微软雅黑" w:cs="微软雅黑"/>
          <w:color w:val="auto"/>
          <w:spacing w:val="45"/>
          <w:sz w:val="22"/>
          <w:szCs w:val="22"/>
          <w:u w:val="single"/>
          <w:lang w:eastAsia="zh-CN"/>
        </w:rPr>
        <w:t xml:space="preserve"> </w:t>
      </w:r>
      <w:r>
        <w:rPr>
          <w:rFonts w:ascii="微软雅黑" w:eastAsia="微软雅黑" w:hAnsi="微软雅黑" w:cs="微软雅黑"/>
          <w:color w:val="auto"/>
          <w:spacing w:val="-4"/>
          <w:sz w:val="22"/>
          <w:szCs w:val="22"/>
          <w:lang w:eastAsia="zh-CN"/>
        </w:rPr>
        <w:t>份。</w:t>
      </w:r>
    </w:p>
    <w:p w:rsidR="002F58B2" w:rsidRDefault="002F58B2">
      <w:pPr>
        <w:pStyle w:val="a4"/>
        <w:spacing w:line="453" w:lineRule="auto"/>
        <w:rPr>
          <w:color w:val="auto"/>
          <w:lang w:eastAsia="zh-CN"/>
        </w:rPr>
      </w:pPr>
    </w:p>
    <w:p w:rsidR="002F58B2" w:rsidRDefault="00EA20DE">
      <w:pPr>
        <w:spacing w:before="94" w:line="222"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2"/>
          <w:sz w:val="22"/>
          <w:szCs w:val="22"/>
          <w:lang w:eastAsia="zh-CN"/>
        </w:rPr>
        <w:t>发   包</w:t>
      </w:r>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2"/>
          <w:sz w:val="22"/>
          <w:szCs w:val="22"/>
          <w:lang w:eastAsia="zh-CN"/>
        </w:rPr>
        <w:t>人</w:t>
      </w:r>
      <w:r>
        <w:rPr>
          <w:rFonts w:ascii="微软雅黑" w:eastAsia="微软雅黑" w:hAnsi="微软雅黑" w:cs="微软雅黑"/>
          <w:color w:val="auto"/>
          <w:spacing w:val="-11"/>
          <w:sz w:val="22"/>
          <w:szCs w:val="22"/>
          <w:lang w:eastAsia="zh-CN"/>
        </w:rPr>
        <w:t>：（</w:t>
      </w:r>
      <w:r>
        <w:rPr>
          <w:rFonts w:ascii="微软雅黑" w:eastAsia="微软雅黑" w:hAnsi="微软雅黑" w:cs="微软雅黑"/>
          <w:color w:val="auto"/>
          <w:spacing w:val="2"/>
          <w:sz w:val="22"/>
          <w:szCs w:val="22"/>
          <w:lang w:eastAsia="zh-CN"/>
        </w:rPr>
        <w:t xml:space="preserve">公章）                               </w:t>
      </w:r>
      <w:r>
        <w:rPr>
          <w:rFonts w:ascii="微软雅黑" w:eastAsia="微软雅黑" w:hAnsi="微软雅黑" w:cs="微软雅黑"/>
          <w:color w:val="auto"/>
          <w:spacing w:val="1"/>
          <w:sz w:val="22"/>
          <w:szCs w:val="22"/>
          <w:lang w:eastAsia="zh-CN"/>
        </w:rPr>
        <w:t xml:space="preserve">      承   包</w:t>
      </w:r>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1"/>
          <w:sz w:val="22"/>
          <w:szCs w:val="22"/>
          <w:lang w:eastAsia="zh-CN"/>
        </w:rPr>
        <w:t>人</w:t>
      </w:r>
      <w:r>
        <w:rPr>
          <w:rFonts w:ascii="微软雅黑" w:eastAsia="微软雅黑" w:hAnsi="微软雅黑" w:cs="微软雅黑"/>
          <w:color w:val="auto"/>
          <w:spacing w:val="-11"/>
          <w:sz w:val="22"/>
          <w:szCs w:val="22"/>
          <w:lang w:eastAsia="zh-CN"/>
        </w:rPr>
        <w:t>：（</w:t>
      </w:r>
      <w:r>
        <w:rPr>
          <w:rFonts w:ascii="微软雅黑" w:eastAsia="微软雅黑" w:hAnsi="微软雅黑" w:cs="微软雅黑"/>
          <w:color w:val="auto"/>
          <w:spacing w:val="1"/>
          <w:sz w:val="22"/>
          <w:szCs w:val="22"/>
          <w:lang w:eastAsia="zh-CN"/>
        </w:rPr>
        <w:t>公章）</w:t>
      </w:r>
    </w:p>
    <w:p w:rsidR="002F58B2" w:rsidRDefault="002F58B2">
      <w:pPr>
        <w:pStyle w:val="a4"/>
        <w:spacing w:line="473" w:lineRule="auto"/>
        <w:rPr>
          <w:color w:val="auto"/>
          <w:lang w:eastAsia="zh-CN"/>
        </w:rPr>
      </w:pPr>
    </w:p>
    <w:p w:rsidR="002F58B2" w:rsidRDefault="00EA20DE">
      <w:pPr>
        <w:spacing w:before="95" w:line="184"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z w:val="22"/>
          <w:szCs w:val="22"/>
          <w:lang w:eastAsia="zh-CN"/>
        </w:rPr>
        <w:t>法定代表人或其委托代理人：                           法定代表人或其委托代理</w:t>
      </w:r>
      <w:r>
        <w:rPr>
          <w:rFonts w:ascii="微软雅黑" w:eastAsia="微软雅黑" w:hAnsi="微软雅黑" w:cs="微软雅黑"/>
          <w:color w:val="auto"/>
          <w:spacing w:val="-1"/>
          <w:sz w:val="22"/>
          <w:szCs w:val="22"/>
          <w:lang w:eastAsia="zh-CN"/>
        </w:rPr>
        <w:t>人：</w:t>
      </w:r>
    </w:p>
    <w:p w:rsidR="002F58B2" w:rsidRDefault="00EA20DE">
      <w:pPr>
        <w:spacing w:before="111"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（签字</w:t>
      </w:r>
      <w:r>
        <w:rPr>
          <w:rFonts w:ascii="微软雅黑" w:eastAsia="微软雅黑" w:hAnsi="微软雅黑" w:cs="微软雅黑"/>
          <w:color w:val="auto"/>
          <w:spacing w:val="-9"/>
          <w:sz w:val="22"/>
          <w:szCs w:val="22"/>
          <w:lang w:eastAsia="zh-CN"/>
        </w:rPr>
        <w:t>）</w:t>
      </w:r>
      <w:r>
        <w:rPr>
          <w:rFonts w:ascii="微软雅黑" w:eastAsia="微软雅黑" w:hAnsi="微软雅黑" w:cs="微软雅黑"/>
          <w:color w:val="auto"/>
          <w:spacing w:val="1"/>
          <w:sz w:val="22"/>
          <w:szCs w:val="22"/>
          <w:lang w:eastAsia="zh-CN"/>
        </w:rPr>
        <w:t xml:space="preserve">                                                 </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9"/>
          <w:sz w:val="22"/>
          <w:szCs w:val="22"/>
          <w:lang w:eastAsia="zh-CN"/>
        </w:rPr>
        <w:t>（</w:t>
      </w:r>
      <w:r>
        <w:rPr>
          <w:rFonts w:ascii="微软雅黑" w:eastAsia="微软雅黑" w:hAnsi="微软雅黑" w:cs="微软雅黑"/>
          <w:color w:val="auto"/>
          <w:spacing w:val="-3"/>
          <w:sz w:val="22"/>
          <w:szCs w:val="22"/>
          <w:lang w:eastAsia="zh-CN"/>
        </w:rPr>
        <w:t>签字）</w:t>
      </w:r>
    </w:p>
    <w:p w:rsidR="002F58B2" w:rsidRDefault="00EA20DE">
      <w:pPr>
        <w:spacing w:before="131" w:line="184"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z w:val="22"/>
          <w:szCs w:val="22"/>
          <w:lang w:eastAsia="zh-CN"/>
        </w:rPr>
        <w:t>组织机构代码：</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z w:val="22"/>
          <w:szCs w:val="22"/>
          <w:lang w:eastAsia="zh-CN"/>
        </w:rPr>
        <w:t xml:space="preserve">                         组织机构代码：</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1"/>
          <w:sz w:val="22"/>
          <w:szCs w:val="22"/>
          <w:u w:val="single"/>
          <w:lang w:eastAsia="zh-CN"/>
        </w:rPr>
        <w:t xml:space="preserve">         </w:t>
      </w:r>
    </w:p>
    <w:p w:rsidR="002F58B2" w:rsidRDefault="00EA20DE">
      <w:pPr>
        <w:spacing w:before="151" w:line="183" w:lineRule="auto"/>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地</w:t>
      </w:r>
      <w:r>
        <w:rPr>
          <w:rFonts w:ascii="微软雅黑" w:eastAsia="微软雅黑" w:hAnsi="微软雅黑" w:cs="微软雅黑"/>
          <w:color w:val="auto"/>
          <w:spacing w:val="8"/>
          <w:sz w:val="22"/>
          <w:szCs w:val="22"/>
          <w:lang w:eastAsia="zh-CN"/>
        </w:rPr>
        <w:t xml:space="preserve">   </w:t>
      </w:r>
      <w:r>
        <w:rPr>
          <w:rFonts w:ascii="微软雅黑" w:eastAsia="微软雅黑" w:hAnsi="微软雅黑" w:cs="微软雅黑"/>
          <w:color w:val="auto"/>
          <w:spacing w:val="-1"/>
          <w:sz w:val="22"/>
          <w:szCs w:val="22"/>
          <w:lang w:eastAsia="zh-CN"/>
        </w:rPr>
        <w:t>址：</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1"/>
          <w:sz w:val="22"/>
          <w:szCs w:val="22"/>
          <w:lang w:eastAsia="zh-CN"/>
        </w:rPr>
        <w:t xml:space="preserve">                         </w:t>
      </w:r>
      <w:r>
        <w:rPr>
          <w:rFonts w:ascii="微软雅黑" w:eastAsia="微软雅黑" w:hAnsi="微软雅黑" w:cs="微软雅黑"/>
          <w:color w:val="auto"/>
          <w:spacing w:val="-1"/>
          <w:sz w:val="22"/>
          <w:szCs w:val="22"/>
          <w:lang w:eastAsia="zh-CN"/>
        </w:rPr>
        <w:t>地</w:t>
      </w:r>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1"/>
          <w:sz w:val="22"/>
          <w:szCs w:val="22"/>
          <w:lang w:eastAsia="zh-CN"/>
        </w:rPr>
        <w:t>址：</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
          <w:sz w:val="22"/>
          <w:szCs w:val="22"/>
          <w:u w:val="single"/>
          <w:lang w:eastAsia="zh-CN"/>
        </w:rPr>
        <w:t xml:space="preserve">        </w:t>
      </w:r>
    </w:p>
    <w:p w:rsidR="002F58B2" w:rsidRDefault="00EA20DE">
      <w:pPr>
        <w:spacing w:before="153" w:line="184" w:lineRule="auto"/>
        <w:ind w:left="14"/>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邮政编码：</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1"/>
          <w:sz w:val="22"/>
          <w:szCs w:val="22"/>
          <w:lang w:eastAsia="zh-CN"/>
        </w:rPr>
        <w:t xml:space="preserve">                          邮政编码：</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
          <w:sz w:val="22"/>
          <w:szCs w:val="22"/>
          <w:u w:val="single"/>
          <w:lang w:eastAsia="zh-CN"/>
        </w:rPr>
        <w:t xml:space="preserve">                     </w:t>
      </w:r>
    </w:p>
    <w:p w:rsidR="002F58B2" w:rsidRDefault="00EA20DE">
      <w:pPr>
        <w:spacing w:before="150" w:line="184" w:lineRule="auto"/>
        <w:ind w:left="1"/>
        <w:rPr>
          <w:rFonts w:ascii="微软雅黑" w:eastAsia="微软雅黑" w:hAnsi="微软雅黑" w:cs="微软雅黑"/>
          <w:color w:val="auto"/>
          <w:sz w:val="22"/>
          <w:szCs w:val="22"/>
        </w:rPr>
      </w:pPr>
      <w:r>
        <w:rPr>
          <w:rFonts w:ascii="微软雅黑" w:eastAsia="微软雅黑" w:hAnsi="微软雅黑" w:cs="微软雅黑"/>
          <w:color w:val="auto"/>
          <w:spacing w:val="-1"/>
          <w:sz w:val="22"/>
          <w:szCs w:val="22"/>
        </w:rPr>
        <w:t>法定代表人：</w:t>
      </w:r>
      <w:r>
        <w:rPr>
          <w:rFonts w:ascii="微软雅黑" w:eastAsia="微软雅黑" w:hAnsi="微软雅黑" w:cs="微软雅黑"/>
          <w:color w:val="auto"/>
          <w:spacing w:val="-1"/>
          <w:sz w:val="22"/>
          <w:szCs w:val="22"/>
          <w:u w:val="single"/>
        </w:rPr>
        <w:t xml:space="preserve">                         </w:t>
      </w:r>
      <w:r>
        <w:rPr>
          <w:rFonts w:ascii="微软雅黑" w:eastAsia="微软雅黑" w:hAnsi="微软雅黑" w:cs="微软雅黑"/>
          <w:color w:val="auto"/>
          <w:spacing w:val="1"/>
          <w:sz w:val="22"/>
          <w:szCs w:val="22"/>
        </w:rPr>
        <w:t xml:space="preserve">                         </w:t>
      </w:r>
      <w:r>
        <w:rPr>
          <w:rFonts w:ascii="微软雅黑" w:eastAsia="微软雅黑" w:hAnsi="微软雅黑" w:cs="微软雅黑"/>
          <w:color w:val="auto"/>
          <w:spacing w:val="-1"/>
          <w:sz w:val="22"/>
          <w:szCs w:val="22"/>
        </w:rPr>
        <w:t>法定代表人：</w:t>
      </w:r>
      <w:r>
        <w:rPr>
          <w:rFonts w:ascii="微软雅黑" w:eastAsia="微软雅黑" w:hAnsi="微软雅黑" w:cs="微软雅黑"/>
          <w:color w:val="auto"/>
          <w:spacing w:val="-1"/>
          <w:sz w:val="22"/>
          <w:szCs w:val="22"/>
          <w:u w:val="single"/>
        </w:rPr>
        <w:t xml:space="preserve">                            </w:t>
      </w:r>
    </w:p>
    <w:p w:rsidR="002F58B2" w:rsidRDefault="00EA20DE">
      <w:pPr>
        <w:spacing w:before="151" w:line="183" w:lineRule="auto"/>
        <w:ind w:left="2"/>
        <w:rPr>
          <w:rFonts w:ascii="微软雅黑" w:eastAsia="微软雅黑" w:hAnsi="微软雅黑" w:cs="微软雅黑"/>
          <w:color w:val="auto"/>
          <w:sz w:val="22"/>
          <w:szCs w:val="22"/>
        </w:rPr>
      </w:pPr>
      <w:r>
        <w:rPr>
          <w:rFonts w:ascii="微软雅黑" w:eastAsia="微软雅黑" w:hAnsi="微软雅黑" w:cs="微软雅黑"/>
          <w:color w:val="auto"/>
          <w:spacing w:val="-1"/>
          <w:sz w:val="22"/>
          <w:szCs w:val="22"/>
        </w:rPr>
        <w:t>委托代理人：</w:t>
      </w:r>
      <w:r>
        <w:rPr>
          <w:rFonts w:ascii="微软雅黑" w:eastAsia="微软雅黑" w:hAnsi="微软雅黑" w:cs="微软雅黑"/>
          <w:color w:val="auto"/>
          <w:spacing w:val="-1"/>
          <w:sz w:val="22"/>
          <w:szCs w:val="22"/>
          <w:u w:val="single"/>
        </w:rPr>
        <w:t xml:space="preserve">                         </w:t>
      </w:r>
      <w:r>
        <w:rPr>
          <w:rFonts w:ascii="微软雅黑" w:eastAsia="微软雅黑" w:hAnsi="微软雅黑" w:cs="微软雅黑"/>
          <w:color w:val="auto"/>
          <w:spacing w:val="1"/>
          <w:sz w:val="22"/>
          <w:szCs w:val="22"/>
        </w:rPr>
        <w:t xml:space="preserve">                         </w:t>
      </w:r>
      <w:r>
        <w:rPr>
          <w:rFonts w:ascii="微软雅黑" w:eastAsia="微软雅黑" w:hAnsi="微软雅黑" w:cs="微软雅黑"/>
          <w:color w:val="auto"/>
          <w:spacing w:val="-1"/>
          <w:sz w:val="22"/>
          <w:szCs w:val="22"/>
        </w:rPr>
        <w:t>委托代理人：</w:t>
      </w:r>
      <w:r>
        <w:rPr>
          <w:rFonts w:ascii="微软雅黑" w:eastAsia="微软雅黑" w:hAnsi="微软雅黑" w:cs="微软雅黑"/>
          <w:color w:val="auto"/>
          <w:spacing w:val="-1"/>
          <w:sz w:val="22"/>
          <w:szCs w:val="22"/>
          <w:u w:val="single"/>
        </w:rPr>
        <w:t xml:space="preserve">                            </w:t>
      </w:r>
    </w:p>
    <w:p w:rsidR="002F58B2" w:rsidRDefault="00EA20DE">
      <w:pPr>
        <w:spacing w:before="155" w:line="182" w:lineRule="auto"/>
        <w:ind w:left="1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2"/>
          <w:sz w:val="22"/>
          <w:szCs w:val="22"/>
          <w:lang w:eastAsia="zh-CN"/>
        </w:rPr>
        <w:t>电</w:t>
      </w:r>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2"/>
          <w:sz w:val="22"/>
          <w:szCs w:val="22"/>
          <w:lang w:eastAsia="zh-CN"/>
        </w:rPr>
        <w:t>话：</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2"/>
          <w:sz w:val="22"/>
          <w:szCs w:val="22"/>
          <w:lang w:eastAsia="zh-CN"/>
        </w:rPr>
        <w:t xml:space="preserve">                          电</w:t>
      </w:r>
      <w:r>
        <w:rPr>
          <w:rFonts w:ascii="微软雅黑" w:eastAsia="微软雅黑" w:hAnsi="微软雅黑" w:cs="微软雅黑"/>
          <w:color w:val="auto"/>
          <w:spacing w:val="11"/>
          <w:sz w:val="22"/>
          <w:szCs w:val="22"/>
          <w:lang w:eastAsia="zh-CN"/>
        </w:rPr>
        <w:t xml:space="preserve">   </w:t>
      </w:r>
      <w:r>
        <w:rPr>
          <w:rFonts w:ascii="微软雅黑" w:eastAsia="微软雅黑" w:hAnsi="微软雅黑" w:cs="微软雅黑"/>
          <w:color w:val="auto"/>
          <w:spacing w:val="-2"/>
          <w:sz w:val="22"/>
          <w:szCs w:val="22"/>
          <w:lang w:eastAsia="zh-CN"/>
        </w:rPr>
        <w:t>话：</w:t>
      </w:r>
      <w:r>
        <w:rPr>
          <w:rFonts w:ascii="微软雅黑" w:eastAsia="微软雅黑" w:hAnsi="微软雅黑" w:cs="微软雅黑"/>
          <w:color w:val="auto"/>
          <w:spacing w:val="-2"/>
          <w:sz w:val="22"/>
          <w:szCs w:val="22"/>
          <w:u w:val="single"/>
          <w:lang w:eastAsia="zh-CN"/>
        </w:rPr>
        <w:t xml:space="preserve">                            </w:t>
      </w:r>
      <w:r>
        <w:rPr>
          <w:rFonts w:ascii="微软雅黑" w:eastAsia="微软雅黑" w:hAnsi="微软雅黑" w:cs="微软雅黑"/>
          <w:color w:val="auto"/>
          <w:spacing w:val="-3"/>
          <w:sz w:val="22"/>
          <w:szCs w:val="22"/>
          <w:u w:val="single"/>
          <w:lang w:eastAsia="zh-CN"/>
        </w:rPr>
        <w:t xml:space="preserve">       </w:t>
      </w:r>
    </w:p>
    <w:p w:rsidR="002F58B2" w:rsidRDefault="00EA20DE">
      <w:pPr>
        <w:spacing w:before="152" w:line="183"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传</w:t>
      </w:r>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3"/>
          <w:sz w:val="22"/>
          <w:szCs w:val="22"/>
          <w:lang w:eastAsia="zh-CN"/>
        </w:rPr>
        <w:t>真：</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1"/>
          <w:sz w:val="22"/>
          <w:szCs w:val="22"/>
          <w:lang w:eastAsia="zh-CN"/>
        </w:rPr>
        <w:t xml:space="preserve">                         </w:t>
      </w:r>
      <w:r>
        <w:rPr>
          <w:rFonts w:ascii="微软雅黑" w:eastAsia="微软雅黑" w:hAnsi="微软雅黑" w:cs="微软雅黑"/>
          <w:color w:val="auto"/>
          <w:spacing w:val="-3"/>
          <w:sz w:val="22"/>
          <w:szCs w:val="22"/>
          <w:lang w:eastAsia="zh-CN"/>
        </w:rPr>
        <w:t>传</w:t>
      </w:r>
      <w:r>
        <w:rPr>
          <w:rFonts w:ascii="微软雅黑" w:eastAsia="微软雅黑" w:hAnsi="微软雅黑" w:cs="微软雅黑"/>
          <w:color w:val="auto"/>
          <w:spacing w:val="12"/>
          <w:sz w:val="22"/>
          <w:szCs w:val="22"/>
          <w:lang w:eastAsia="zh-CN"/>
        </w:rPr>
        <w:t xml:space="preserve">   </w:t>
      </w:r>
      <w:r>
        <w:rPr>
          <w:rFonts w:ascii="微软雅黑" w:eastAsia="微软雅黑" w:hAnsi="微软雅黑" w:cs="微软雅黑"/>
          <w:color w:val="auto"/>
          <w:spacing w:val="-3"/>
          <w:sz w:val="22"/>
          <w:szCs w:val="22"/>
          <w:lang w:eastAsia="zh-CN"/>
        </w:rPr>
        <w:t>真：</w:t>
      </w:r>
      <w:r>
        <w:rPr>
          <w:rFonts w:ascii="微软雅黑" w:eastAsia="微软雅黑" w:hAnsi="微软雅黑" w:cs="微软雅黑"/>
          <w:color w:val="auto"/>
          <w:sz w:val="22"/>
          <w:szCs w:val="22"/>
          <w:u w:val="single"/>
          <w:lang w:eastAsia="zh-CN"/>
        </w:rPr>
        <w:t xml:space="preserve">                                  </w:t>
      </w:r>
    </w:p>
    <w:p w:rsidR="002F58B2" w:rsidRDefault="00EA20DE">
      <w:pPr>
        <w:spacing w:before="151" w:line="183" w:lineRule="auto"/>
        <w:ind w:left="1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电子信箱：</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1"/>
          <w:sz w:val="22"/>
          <w:szCs w:val="22"/>
          <w:lang w:eastAsia="zh-CN"/>
        </w:rPr>
        <w:t xml:space="preserve">                          电子信箱：</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
          <w:sz w:val="22"/>
          <w:szCs w:val="22"/>
          <w:u w:val="single"/>
          <w:lang w:eastAsia="zh-CN"/>
        </w:rPr>
        <w:t xml:space="preserve">                   </w:t>
      </w:r>
    </w:p>
    <w:p w:rsidR="002F58B2" w:rsidRDefault="00EA20DE">
      <w:pPr>
        <w:spacing w:before="152" w:line="184" w:lineRule="auto"/>
        <w:ind w:left="2"/>
        <w:rPr>
          <w:rFonts w:ascii="微软雅黑" w:eastAsia="微软雅黑" w:hAnsi="微软雅黑" w:cs="微软雅黑"/>
          <w:color w:val="auto"/>
          <w:sz w:val="22"/>
          <w:szCs w:val="22"/>
          <w:lang w:eastAsia="zh-CN"/>
        </w:rPr>
      </w:pPr>
      <w:r>
        <w:rPr>
          <w:rFonts w:ascii="微软雅黑" w:eastAsia="微软雅黑" w:hAnsi="微软雅黑" w:cs="微软雅黑"/>
          <w:color w:val="auto"/>
          <w:sz w:val="22"/>
          <w:szCs w:val="22"/>
          <w:lang w:eastAsia="zh-CN"/>
        </w:rPr>
        <w:t>开户银行：</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1"/>
          <w:sz w:val="22"/>
          <w:szCs w:val="22"/>
          <w:lang w:eastAsia="zh-CN"/>
        </w:rPr>
        <w:t xml:space="preserve">      开户银行：</w:t>
      </w:r>
      <w:r>
        <w:rPr>
          <w:rFonts w:ascii="微软雅黑" w:eastAsia="微软雅黑" w:hAnsi="微软雅黑" w:cs="微软雅黑"/>
          <w:color w:val="auto"/>
          <w:spacing w:val="-1"/>
          <w:sz w:val="22"/>
          <w:szCs w:val="22"/>
          <w:u w:val="single"/>
          <w:lang w:eastAsia="zh-CN"/>
        </w:rPr>
        <w:t xml:space="preserve">                               </w:t>
      </w:r>
    </w:p>
    <w:p w:rsidR="002F58B2" w:rsidRDefault="00EA20DE">
      <w:pPr>
        <w:spacing w:before="155" w:line="181" w:lineRule="auto"/>
        <w:ind w:left="2"/>
        <w:rPr>
          <w:rFonts w:ascii="微软雅黑" w:eastAsia="微软雅黑" w:hAnsi="微软雅黑" w:cs="微软雅黑"/>
          <w:color w:val="auto"/>
          <w:sz w:val="22"/>
          <w:szCs w:val="22"/>
          <w:lang w:eastAsia="zh-CN"/>
        </w:rPr>
        <w:sectPr w:rsidR="002F58B2">
          <w:footerReference w:type="default" r:id="rId25"/>
          <w:pgSz w:w="11905" w:h="16839"/>
          <w:pgMar w:top="1431" w:right="1642" w:bottom="1166" w:left="1465" w:header="0" w:footer="1003" w:gutter="0"/>
          <w:cols w:space="720"/>
        </w:sectPr>
      </w:pPr>
      <w:r>
        <w:rPr>
          <w:rFonts w:ascii="微软雅黑" w:eastAsia="微软雅黑" w:hAnsi="微软雅黑" w:cs="微软雅黑"/>
          <w:color w:val="auto"/>
          <w:spacing w:val="-3"/>
          <w:sz w:val="22"/>
          <w:szCs w:val="22"/>
          <w:lang w:eastAsia="zh-CN"/>
        </w:rPr>
        <w:t>账</w:t>
      </w:r>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3"/>
          <w:sz w:val="22"/>
          <w:szCs w:val="22"/>
          <w:lang w:eastAsia="zh-CN"/>
        </w:rPr>
        <w:t>号：</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3"/>
          <w:sz w:val="22"/>
          <w:szCs w:val="22"/>
          <w:lang w:eastAsia="zh-CN"/>
        </w:rPr>
        <w:t>账</w:t>
      </w:r>
      <w:r>
        <w:rPr>
          <w:rFonts w:ascii="微软雅黑" w:eastAsia="微软雅黑" w:hAnsi="微软雅黑" w:cs="微软雅黑"/>
          <w:color w:val="auto"/>
          <w:spacing w:val="14"/>
          <w:sz w:val="22"/>
          <w:szCs w:val="22"/>
          <w:lang w:eastAsia="zh-CN"/>
        </w:rPr>
        <w:t xml:space="preserve">   </w:t>
      </w:r>
      <w:r>
        <w:rPr>
          <w:rFonts w:ascii="微软雅黑" w:eastAsia="微软雅黑" w:hAnsi="微软雅黑" w:cs="微软雅黑"/>
          <w:color w:val="auto"/>
          <w:spacing w:val="-3"/>
          <w:sz w:val="22"/>
          <w:szCs w:val="22"/>
          <w:lang w:eastAsia="zh-CN"/>
        </w:rPr>
        <w:t>号：</w:t>
      </w:r>
      <w:r>
        <w:rPr>
          <w:rFonts w:ascii="微软雅黑" w:eastAsia="微软雅黑" w:hAnsi="微软雅黑" w:cs="微软雅黑"/>
          <w:color w:val="auto"/>
          <w:sz w:val="22"/>
          <w:szCs w:val="22"/>
          <w:u w:val="single"/>
          <w:lang w:eastAsia="zh-CN"/>
        </w:rPr>
        <w:t xml:space="preserve">                                  </w:t>
      </w:r>
    </w:p>
    <w:p w:rsidR="002F58B2" w:rsidRDefault="002F58B2">
      <w:pPr>
        <w:pStyle w:val="a4"/>
        <w:spacing w:line="246" w:lineRule="auto"/>
        <w:rPr>
          <w:color w:val="auto"/>
          <w:lang w:eastAsia="zh-CN"/>
        </w:rPr>
      </w:pPr>
    </w:p>
    <w:p w:rsidR="002F58B2" w:rsidRDefault="002F58B2">
      <w:pPr>
        <w:pStyle w:val="a4"/>
        <w:spacing w:line="246" w:lineRule="auto"/>
        <w:rPr>
          <w:color w:val="auto"/>
          <w:lang w:eastAsia="zh-CN"/>
        </w:rPr>
      </w:pPr>
    </w:p>
    <w:p w:rsidR="002F58B2" w:rsidRDefault="002F58B2">
      <w:pPr>
        <w:pStyle w:val="a4"/>
        <w:spacing w:line="246" w:lineRule="auto"/>
        <w:rPr>
          <w:color w:val="auto"/>
          <w:lang w:eastAsia="zh-CN"/>
        </w:rPr>
      </w:pPr>
    </w:p>
    <w:p w:rsidR="002F58B2" w:rsidRDefault="002F58B2">
      <w:pPr>
        <w:pStyle w:val="a4"/>
        <w:spacing w:line="246" w:lineRule="auto"/>
        <w:rPr>
          <w:color w:val="auto"/>
          <w:lang w:eastAsia="zh-CN"/>
        </w:rPr>
      </w:pPr>
    </w:p>
    <w:p w:rsidR="002F58B2" w:rsidRDefault="00EA20DE">
      <w:pPr>
        <w:spacing w:before="91" w:line="220" w:lineRule="auto"/>
        <w:ind w:left="2982"/>
        <w:outlineLvl w:val="1"/>
        <w:rPr>
          <w:rFonts w:ascii="宋体" w:eastAsia="宋体" w:hAnsi="宋体" w:cs="宋体"/>
          <w:color w:val="auto"/>
          <w:sz w:val="28"/>
          <w:szCs w:val="28"/>
          <w:lang w:eastAsia="zh-CN"/>
        </w:rPr>
      </w:pPr>
      <w:r>
        <w:rPr>
          <w:rFonts w:ascii="宋体" w:eastAsia="宋体" w:hAnsi="宋体" w:cs="宋体"/>
          <w:b/>
          <w:bCs/>
          <w:color w:val="auto"/>
          <w:spacing w:val="-3"/>
          <w:sz w:val="28"/>
          <w:szCs w:val="28"/>
          <w:lang w:eastAsia="zh-CN"/>
        </w:rPr>
        <w:t>第二节</w:t>
      </w:r>
      <w:r>
        <w:rPr>
          <w:rFonts w:ascii="宋体" w:eastAsia="宋体" w:hAnsi="宋体" w:cs="宋体"/>
          <w:color w:val="auto"/>
          <w:spacing w:val="-3"/>
          <w:sz w:val="28"/>
          <w:szCs w:val="28"/>
          <w:lang w:eastAsia="zh-CN"/>
        </w:rPr>
        <w:t xml:space="preserve">   </w:t>
      </w:r>
      <w:r>
        <w:rPr>
          <w:rFonts w:ascii="宋体" w:eastAsia="宋体" w:hAnsi="宋体" w:cs="宋体"/>
          <w:b/>
          <w:bCs/>
          <w:color w:val="auto"/>
          <w:spacing w:val="-3"/>
          <w:sz w:val="28"/>
          <w:szCs w:val="28"/>
          <w:lang w:eastAsia="zh-CN"/>
        </w:rPr>
        <w:t>通用条款</w:t>
      </w:r>
    </w:p>
    <w:p w:rsidR="002F58B2" w:rsidRDefault="002F58B2">
      <w:pPr>
        <w:pStyle w:val="a4"/>
        <w:spacing w:line="373" w:lineRule="auto"/>
        <w:rPr>
          <w:color w:val="auto"/>
          <w:lang w:eastAsia="zh-CN"/>
        </w:rPr>
      </w:pPr>
    </w:p>
    <w:p w:rsidR="002F58B2" w:rsidRDefault="00EA20DE">
      <w:pPr>
        <w:spacing w:before="65" w:line="227" w:lineRule="auto"/>
        <w:ind w:left="2282"/>
        <w:rPr>
          <w:rFonts w:ascii="宋体" w:eastAsia="宋体" w:hAnsi="宋体" w:cs="宋体"/>
          <w:color w:val="auto"/>
          <w:sz w:val="20"/>
          <w:szCs w:val="20"/>
          <w:lang w:eastAsia="zh-CN"/>
        </w:rPr>
      </w:pPr>
      <w:r>
        <w:rPr>
          <w:rFonts w:ascii="宋体" w:eastAsia="宋体" w:hAnsi="宋体" w:cs="宋体"/>
          <w:color w:val="auto"/>
          <w:spacing w:val="9"/>
          <w:sz w:val="20"/>
          <w:szCs w:val="20"/>
          <w:lang w:eastAsia="zh-CN"/>
        </w:rPr>
        <w:t>采用标准合同文件中通用合同条款（此处略）</w:t>
      </w:r>
    </w:p>
    <w:p w:rsidR="002F58B2" w:rsidRDefault="002F58B2">
      <w:pPr>
        <w:pStyle w:val="a4"/>
        <w:spacing w:line="241" w:lineRule="auto"/>
        <w:rPr>
          <w:color w:val="auto"/>
          <w:lang w:eastAsia="zh-CN"/>
        </w:rPr>
      </w:pPr>
    </w:p>
    <w:p w:rsidR="002F58B2" w:rsidRDefault="002F58B2">
      <w:pPr>
        <w:pStyle w:val="a4"/>
        <w:spacing w:line="241" w:lineRule="auto"/>
        <w:rPr>
          <w:color w:val="auto"/>
          <w:lang w:eastAsia="zh-CN"/>
        </w:rPr>
      </w:pPr>
    </w:p>
    <w:p w:rsidR="002F58B2" w:rsidRDefault="002F58B2">
      <w:pPr>
        <w:pStyle w:val="a4"/>
        <w:spacing w:line="242" w:lineRule="auto"/>
        <w:rPr>
          <w:color w:val="auto"/>
          <w:lang w:eastAsia="zh-CN"/>
        </w:rPr>
      </w:pPr>
    </w:p>
    <w:p w:rsidR="002F58B2" w:rsidRDefault="002F58B2">
      <w:pPr>
        <w:pStyle w:val="a4"/>
        <w:spacing w:line="242" w:lineRule="auto"/>
        <w:rPr>
          <w:color w:val="auto"/>
          <w:lang w:eastAsia="zh-CN"/>
        </w:rPr>
      </w:pPr>
    </w:p>
    <w:p w:rsidR="002F58B2" w:rsidRDefault="002F58B2">
      <w:pPr>
        <w:pStyle w:val="a4"/>
        <w:spacing w:line="242" w:lineRule="auto"/>
        <w:rPr>
          <w:color w:val="auto"/>
          <w:lang w:eastAsia="zh-CN"/>
        </w:rPr>
      </w:pPr>
    </w:p>
    <w:p w:rsidR="002F58B2" w:rsidRDefault="002F58B2">
      <w:pPr>
        <w:pStyle w:val="a4"/>
        <w:spacing w:line="242" w:lineRule="auto"/>
        <w:rPr>
          <w:color w:val="auto"/>
          <w:lang w:eastAsia="zh-CN"/>
        </w:rPr>
      </w:pPr>
    </w:p>
    <w:p w:rsidR="002F58B2" w:rsidRDefault="002F58B2">
      <w:pPr>
        <w:pStyle w:val="a4"/>
        <w:spacing w:line="242" w:lineRule="auto"/>
        <w:rPr>
          <w:color w:val="auto"/>
          <w:lang w:eastAsia="zh-CN"/>
        </w:rPr>
      </w:pPr>
    </w:p>
    <w:p w:rsidR="002F58B2" w:rsidRDefault="002F58B2">
      <w:pPr>
        <w:pStyle w:val="a4"/>
        <w:spacing w:line="242" w:lineRule="auto"/>
        <w:rPr>
          <w:color w:val="auto"/>
          <w:lang w:eastAsia="zh-CN"/>
        </w:rPr>
      </w:pPr>
    </w:p>
    <w:p w:rsidR="002F58B2" w:rsidRDefault="00EA20DE">
      <w:pPr>
        <w:spacing w:before="91" w:line="220" w:lineRule="auto"/>
        <w:ind w:left="2773"/>
        <w:outlineLvl w:val="1"/>
        <w:rPr>
          <w:rFonts w:ascii="宋体" w:eastAsia="宋体" w:hAnsi="宋体" w:cs="宋体"/>
          <w:color w:val="auto"/>
          <w:sz w:val="28"/>
          <w:szCs w:val="28"/>
          <w:lang w:eastAsia="zh-CN"/>
        </w:rPr>
      </w:pPr>
      <w:r>
        <w:rPr>
          <w:rFonts w:ascii="宋体" w:eastAsia="宋体" w:hAnsi="宋体" w:cs="宋体"/>
          <w:b/>
          <w:bCs/>
          <w:color w:val="auto"/>
          <w:spacing w:val="-3"/>
          <w:sz w:val="28"/>
          <w:szCs w:val="28"/>
          <w:lang w:eastAsia="zh-CN"/>
        </w:rPr>
        <w:t>第三节</w:t>
      </w:r>
      <w:r>
        <w:rPr>
          <w:rFonts w:ascii="宋体" w:eastAsia="宋体" w:hAnsi="宋体" w:cs="宋体"/>
          <w:color w:val="auto"/>
          <w:spacing w:val="-3"/>
          <w:sz w:val="28"/>
          <w:szCs w:val="28"/>
          <w:lang w:eastAsia="zh-CN"/>
        </w:rPr>
        <w:t xml:space="preserve">  </w:t>
      </w:r>
      <w:r>
        <w:rPr>
          <w:rFonts w:ascii="宋体" w:eastAsia="宋体" w:hAnsi="宋体" w:cs="宋体"/>
          <w:b/>
          <w:bCs/>
          <w:color w:val="auto"/>
          <w:spacing w:val="-3"/>
          <w:sz w:val="28"/>
          <w:szCs w:val="28"/>
          <w:lang w:eastAsia="zh-CN"/>
        </w:rPr>
        <w:t>专用合同条款</w:t>
      </w:r>
    </w:p>
    <w:p w:rsidR="002F58B2" w:rsidRDefault="002F58B2">
      <w:pPr>
        <w:pStyle w:val="a4"/>
        <w:spacing w:line="308" w:lineRule="auto"/>
        <w:rPr>
          <w:color w:val="auto"/>
          <w:lang w:eastAsia="zh-CN"/>
        </w:rPr>
      </w:pPr>
    </w:p>
    <w:p w:rsidR="002F58B2" w:rsidRDefault="002F58B2">
      <w:pPr>
        <w:pStyle w:val="a4"/>
        <w:spacing w:line="308" w:lineRule="auto"/>
        <w:rPr>
          <w:color w:val="auto"/>
          <w:lang w:eastAsia="zh-CN"/>
        </w:rPr>
      </w:pPr>
    </w:p>
    <w:p w:rsidR="002F58B2" w:rsidRDefault="00EA20DE">
      <w:pPr>
        <w:spacing w:before="65" w:line="227" w:lineRule="auto"/>
        <w:ind w:left="2282"/>
        <w:rPr>
          <w:rFonts w:ascii="宋体" w:eastAsia="宋体" w:hAnsi="宋体" w:cs="宋体"/>
          <w:color w:val="auto"/>
          <w:sz w:val="20"/>
          <w:szCs w:val="20"/>
          <w:lang w:eastAsia="zh-CN"/>
        </w:rPr>
      </w:pPr>
      <w:r>
        <w:rPr>
          <w:rFonts w:ascii="宋体" w:eastAsia="宋体" w:hAnsi="宋体" w:cs="宋体"/>
          <w:color w:val="auto"/>
          <w:spacing w:val="9"/>
          <w:sz w:val="20"/>
          <w:szCs w:val="20"/>
          <w:lang w:eastAsia="zh-CN"/>
        </w:rPr>
        <w:t>采用标准合同文件中专用合同条款（此处略）</w:t>
      </w:r>
    </w:p>
    <w:p w:rsidR="002F58B2" w:rsidRDefault="002F58B2">
      <w:pPr>
        <w:spacing w:line="227" w:lineRule="auto"/>
        <w:rPr>
          <w:rFonts w:ascii="宋体" w:eastAsia="宋体" w:hAnsi="宋体" w:cs="宋体"/>
          <w:color w:val="auto"/>
          <w:sz w:val="20"/>
          <w:szCs w:val="20"/>
          <w:lang w:eastAsia="zh-CN"/>
        </w:rPr>
        <w:sectPr w:rsidR="002F58B2">
          <w:footerReference w:type="default" r:id="rId26"/>
          <w:pgSz w:w="11905" w:h="16839"/>
          <w:pgMar w:top="1431" w:right="1785" w:bottom="1166" w:left="1785" w:header="0" w:footer="1003" w:gutter="0"/>
          <w:cols w:space="720"/>
        </w:sectPr>
      </w:pPr>
    </w:p>
    <w:p w:rsidR="002F58B2" w:rsidRDefault="00EA20DE">
      <w:pPr>
        <w:spacing w:before="100" w:line="224" w:lineRule="auto"/>
        <w:ind w:left="1608"/>
        <w:outlineLvl w:val="0"/>
        <w:rPr>
          <w:rFonts w:ascii="宋体" w:eastAsia="宋体" w:hAnsi="宋体" w:cs="宋体"/>
          <w:color w:val="auto"/>
          <w:sz w:val="31"/>
          <w:szCs w:val="31"/>
          <w:lang w:eastAsia="zh-CN"/>
        </w:rPr>
      </w:pPr>
      <w:bookmarkStart w:id="66" w:name="bookmark19"/>
      <w:bookmarkEnd w:id="66"/>
      <w:r>
        <w:rPr>
          <w:rFonts w:ascii="宋体" w:eastAsia="宋体" w:hAnsi="宋体" w:cs="宋体"/>
          <w:b/>
          <w:bCs/>
          <w:color w:val="auto"/>
          <w:spacing w:val="6"/>
          <w:sz w:val="31"/>
          <w:szCs w:val="31"/>
          <w:lang w:eastAsia="zh-CN"/>
        </w:rPr>
        <w:lastRenderedPageBreak/>
        <w:t>第八部分</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附件—谈判响应文件格式</w:t>
      </w:r>
    </w:p>
    <w:p w:rsidR="002F58B2" w:rsidRDefault="002F58B2">
      <w:pPr>
        <w:pStyle w:val="a4"/>
        <w:spacing w:line="245" w:lineRule="auto"/>
        <w:rPr>
          <w:color w:val="auto"/>
          <w:lang w:eastAsia="zh-CN"/>
        </w:rPr>
      </w:pPr>
    </w:p>
    <w:p w:rsidR="002F58B2" w:rsidRDefault="002F58B2">
      <w:pPr>
        <w:pStyle w:val="a4"/>
        <w:spacing w:line="245" w:lineRule="auto"/>
        <w:rPr>
          <w:color w:val="auto"/>
          <w:lang w:eastAsia="zh-CN"/>
        </w:rPr>
      </w:pPr>
    </w:p>
    <w:p w:rsidR="002F58B2" w:rsidRDefault="002F58B2">
      <w:pPr>
        <w:pStyle w:val="a4"/>
        <w:spacing w:line="245" w:lineRule="auto"/>
        <w:rPr>
          <w:color w:val="auto"/>
          <w:lang w:eastAsia="zh-CN"/>
        </w:rPr>
      </w:pPr>
    </w:p>
    <w:p w:rsidR="002F58B2" w:rsidRDefault="002F58B2">
      <w:pPr>
        <w:pStyle w:val="a4"/>
        <w:spacing w:line="245" w:lineRule="auto"/>
        <w:rPr>
          <w:color w:val="auto"/>
          <w:lang w:eastAsia="zh-CN"/>
        </w:rPr>
      </w:pPr>
    </w:p>
    <w:p w:rsidR="002F58B2" w:rsidRDefault="002F58B2">
      <w:pPr>
        <w:pStyle w:val="a4"/>
        <w:spacing w:line="245" w:lineRule="auto"/>
        <w:rPr>
          <w:color w:val="auto"/>
          <w:lang w:eastAsia="zh-CN"/>
        </w:rPr>
      </w:pPr>
    </w:p>
    <w:p w:rsidR="002F58B2" w:rsidRDefault="002F58B2">
      <w:pPr>
        <w:pStyle w:val="a4"/>
        <w:spacing w:line="245" w:lineRule="auto"/>
        <w:rPr>
          <w:color w:val="auto"/>
          <w:lang w:eastAsia="zh-CN"/>
        </w:rPr>
      </w:pPr>
    </w:p>
    <w:p w:rsidR="002F58B2" w:rsidRDefault="002F58B2">
      <w:pPr>
        <w:pStyle w:val="a4"/>
        <w:spacing w:line="246" w:lineRule="auto"/>
        <w:rPr>
          <w:color w:val="auto"/>
          <w:lang w:eastAsia="zh-CN"/>
        </w:rPr>
      </w:pPr>
    </w:p>
    <w:p w:rsidR="002F58B2" w:rsidRDefault="002F58B2">
      <w:pPr>
        <w:pStyle w:val="a4"/>
        <w:spacing w:line="246" w:lineRule="auto"/>
        <w:rPr>
          <w:color w:val="auto"/>
          <w:lang w:eastAsia="zh-CN"/>
        </w:rPr>
      </w:pPr>
    </w:p>
    <w:p w:rsidR="002F58B2" w:rsidRDefault="002F58B2">
      <w:pPr>
        <w:pStyle w:val="a4"/>
        <w:spacing w:line="246" w:lineRule="auto"/>
        <w:rPr>
          <w:color w:val="auto"/>
          <w:lang w:eastAsia="zh-CN"/>
        </w:rPr>
      </w:pPr>
    </w:p>
    <w:p w:rsidR="002F58B2" w:rsidRDefault="00EA20DE">
      <w:pPr>
        <w:tabs>
          <w:tab w:val="left" w:pos="5762"/>
        </w:tabs>
        <w:spacing w:before="140" w:line="224" w:lineRule="auto"/>
        <w:ind w:left="482"/>
        <w:rPr>
          <w:rFonts w:ascii="宋体" w:eastAsia="宋体" w:hAnsi="宋体" w:cs="宋体"/>
          <w:color w:val="auto"/>
          <w:sz w:val="43"/>
          <w:szCs w:val="43"/>
          <w:lang w:eastAsia="zh-CN"/>
        </w:rPr>
      </w:pPr>
      <w:r>
        <w:rPr>
          <w:rFonts w:ascii="宋体" w:eastAsia="宋体" w:hAnsi="宋体" w:cs="宋体"/>
          <w:color w:val="auto"/>
          <w:sz w:val="43"/>
          <w:szCs w:val="43"/>
          <w:u w:val="single"/>
          <w:lang w:eastAsia="zh-CN"/>
        </w:rPr>
        <w:tab/>
      </w:r>
      <w:r>
        <w:rPr>
          <w:rFonts w:ascii="宋体" w:eastAsia="宋体" w:hAnsi="宋体" w:cs="宋体"/>
          <w:color w:val="auto"/>
          <w:spacing w:val="-128"/>
          <w:sz w:val="43"/>
          <w:szCs w:val="43"/>
          <w:lang w:eastAsia="zh-CN"/>
        </w:rPr>
        <w:t xml:space="preserve"> </w:t>
      </w:r>
      <w:r>
        <w:rPr>
          <w:rFonts w:ascii="宋体" w:eastAsia="宋体" w:hAnsi="宋体" w:cs="宋体"/>
          <w:b/>
          <w:bCs/>
          <w:color w:val="auto"/>
          <w:spacing w:val="-26"/>
          <w:sz w:val="43"/>
          <w:szCs w:val="43"/>
          <w:lang w:eastAsia="zh-CN"/>
        </w:rPr>
        <w:t>(项目名称)</w:t>
      </w:r>
    </w:p>
    <w:p w:rsidR="002F58B2" w:rsidRDefault="002F58B2">
      <w:pPr>
        <w:pStyle w:val="a4"/>
        <w:spacing w:line="338" w:lineRule="auto"/>
        <w:rPr>
          <w:color w:val="auto"/>
          <w:lang w:eastAsia="zh-CN"/>
        </w:rPr>
      </w:pPr>
    </w:p>
    <w:p w:rsidR="002F58B2" w:rsidRDefault="00EA20DE">
      <w:pPr>
        <w:spacing w:before="231" w:line="222" w:lineRule="auto"/>
        <w:ind w:left="2024"/>
        <w:rPr>
          <w:rFonts w:ascii="宋体" w:eastAsia="宋体" w:hAnsi="宋体" w:cs="宋体"/>
          <w:color w:val="auto"/>
          <w:sz w:val="71"/>
          <w:szCs w:val="71"/>
          <w:lang w:eastAsia="zh-CN"/>
        </w:rPr>
      </w:pPr>
      <w:bookmarkStart w:id="67" w:name="bookmark20"/>
      <w:bookmarkEnd w:id="67"/>
      <w:r>
        <w:rPr>
          <w:rFonts w:ascii="宋体" w:eastAsia="宋体" w:hAnsi="宋体" w:cs="宋体"/>
          <w:b/>
          <w:bCs/>
          <w:color w:val="auto"/>
          <w:sz w:val="71"/>
          <w:szCs w:val="71"/>
          <w:lang w:eastAsia="zh-CN"/>
        </w:rPr>
        <w:t>谈判响应文件</w:t>
      </w:r>
    </w:p>
    <w:p w:rsidR="002F58B2" w:rsidRDefault="00EA20DE">
      <w:pPr>
        <w:spacing w:before="159" w:line="219" w:lineRule="auto"/>
        <w:jc w:val="center"/>
        <w:rPr>
          <w:rFonts w:ascii="宋体" w:eastAsia="宋体" w:hAnsi="宋体" w:cs="宋体"/>
          <w:color w:val="auto"/>
          <w:sz w:val="28"/>
          <w:szCs w:val="28"/>
          <w:lang w:eastAsia="zh-CN"/>
        </w:rPr>
      </w:pPr>
      <w:r>
        <w:rPr>
          <w:rFonts w:ascii="宋体" w:eastAsia="宋体" w:hAnsi="宋体" w:cs="宋体"/>
          <w:color w:val="auto"/>
          <w:spacing w:val="-3"/>
          <w:sz w:val="28"/>
          <w:szCs w:val="28"/>
          <w:lang w:eastAsia="zh-CN"/>
        </w:rPr>
        <w:t>〔采购编号：</w:t>
      </w:r>
      <w:r>
        <w:rPr>
          <w:rFonts w:ascii="宋体" w:eastAsia="宋体" w:hAnsi="宋体" w:cs="宋体" w:hint="eastAsia"/>
          <w:color w:val="auto"/>
          <w:spacing w:val="-3"/>
          <w:sz w:val="28"/>
          <w:szCs w:val="28"/>
          <w:lang w:eastAsia="zh-CN"/>
        </w:rPr>
        <w:t xml:space="preserve">       </w:t>
      </w:r>
      <w:r>
        <w:rPr>
          <w:rFonts w:ascii="宋体" w:eastAsia="宋体" w:hAnsi="宋体" w:cs="宋体"/>
          <w:color w:val="auto"/>
          <w:spacing w:val="-3"/>
          <w:sz w:val="28"/>
          <w:szCs w:val="28"/>
          <w:lang w:eastAsia="zh-CN"/>
        </w:rPr>
        <w:t>〕</w:t>
      </w:r>
    </w:p>
    <w:p w:rsidR="002F58B2" w:rsidRDefault="002F58B2">
      <w:pPr>
        <w:pStyle w:val="a4"/>
        <w:spacing w:line="245" w:lineRule="auto"/>
        <w:rPr>
          <w:color w:val="auto"/>
          <w:lang w:eastAsia="zh-CN"/>
        </w:rPr>
      </w:pPr>
    </w:p>
    <w:p w:rsidR="002F58B2" w:rsidRDefault="002F58B2">
      <w:pPr>
        <w:pStyle w:val="a4"/>
        <w:spacing w:line="245" w:lineRule="auto"/>
        <w:rPr>
          <w:color w:val="auto"/>
          <w:lang w:eastAsia="zh-CN"/>
        </w:rPr>
      </w:pPr>
    </w:p>
    <w:p w:rsidR="002F58B2" w:rsidRDefault="002F58B2">
      <w:pPr>
        <w:pStyle w:val="2"/>
        <w:rPr>
          <w:lang w:eastAsia="zh-CN"/>
        </w:rPr>
      </w:pPr>
    </w:p>
    <w:p w:rsidR="002F58B2" w:rsidRDefault="002F58B2">
      <w:pPr>
        <w:pStyle w:val="a4"/>
        <w:spacing w:line="245" w:lineRule="auto"/>
        <w:rPr>
          <w:color w:val="auto"/>
          <w:lang w:eastAsia="zh-CN"/>
        </w:rPr>
      </w:pPr>
    </w:p>
    <w:p w:rsidR="002F58B2" w:rsidRDefault="002F58B2">
      <w:pPr>
        <w:pStyle w:val="a4"/>
        <w:spacing w:line="245" w:lineRule="auto"/>
        <w:rPr>
          <w:color w:val="auto"/>
          <w:lang w:eastAsia="zh-CN"/>
        </w:rPr>
      </w:pPr>
    </w:p>
    <w:p w:rsidR="002F58B2" w:rsidRDefault="002F58B2">
      <w:pPr>
        <w:pStyle w:val="a4"/>
        <w:spacing w:line="245" w:lineRule="auto"/>
        <w:rPr>
          <w:color w:val="auto"/>
          <w:lang w:eastAsia="zh-CN"/>
        </w:rPr>
      </w:pPr>
    </w:p>
    <w:p w:rsidR="002F58B2" w:rsidRDefault="002F58B2">
      <w:pPr>
        <w:pStyle w:val="a4"/>
        <w:spacing w:line="245" w:lineRule="auto"/>
        <w:rPr>
          <w:color w:val="auto"/>
          <w:lang w:eastAsia="zh-CN"/>
        </w:rPr>
      </w:pPr>
    </w:p>
    <w:p w:rsidR="002F58B2" w:rsidRDefault="002F58B2">
      <w:pPr>
        <w:pStyle w:val="a4"/>
        <w:spacing w:line="245" w:lineRule="auto"/>
        <w:rPr>
          <w:color w:val="auto"/>
          <w:lang w:eastAsia="zh-CN"/>
        </w:rPr>
      </w:pPr>
    </w:p>
    <w:p w:rsidR="002F58B2" w:rsidRDefault="002F58B2">
      <w:pPr>
        <w:pStyle w:val="a4"/>
        <w:spacing w:line="245" w:lineRule="auto"/>
        <w:rPr>
          <w:color w:val="auto"/>
          <w:lang w:eastAsia="zh-CN"/>
        </w:rPr>
      </w:pPr>
    </w:p>
    <w:p w:rsidR="002F58B2" w:rsidRDefault="002F58B2">
      <w:pPr>
        <w:pStyle w:val="a4"/>
        <w:spacing w:line="245" w:lineRule="auto"/>
        <w:rPr>
          <w:color w:val="auto"/>
          <w:lang w:eastAsia="zh-CN"/>
        </w:rPr>
      </w:pPr>
    </w:p>
    <w:p w:rsidR="002F58B2" w:rsidRDefault="002F58B2">
      <w:pPr>
        <w:pStyle w:val="a4"/>
        <w:spacing w:line="245" w:lineRule="auto"/>
        <w:rPr>
          <w:color w:val="auto"/>
          <w:lang w:eastAsia="zh-CN"/>
        </w:rPr>
      </w:pPr>
    </w:p>
    <w:p w:rsidR="002F58B2" w:rsidRDefault="002F58B2">
      <w:pPr>
        <w:pStyle w:val="a4"/>
        <w:spacing w:line="245" w:lineRule="auto"/>
        <w:rPr>
          <w:color w:val="auto"/>
          <w:lang w:eastAsia="zh-CN"/>
        </w:rPr>
      </w:pPr>
    </w:p>
    <w:p w:rsidR="002F58B2" w:rsidRDefault="002F58B2">
      <w:pPr>
        <w:pStyle w:val="a4"/>
        <w:spacing w:line="245" w:lineRule="auto"/>
        <w:rPr>
          <w:color w:val="auto"/>
          <w:lang w:eastAsia="zh-CN"/>
        </w:rPr>
      </w:pPr>
    </w:p>
    <w:p w:rsidR="002F58B2" w:rsidRDefault="002F58B2">
      <w:pPr>
        <w:pStyle w:val="a4"/>
        <w:spacing w:line="245" w:lineRule="auto"/>
        <w:rPr>
          <w:color w:val="auto"/>
          <w:lang w:eastAsia="zh-CN"/>
        </w:rPr>
      </w:pPr>
    </w:p>
    <w:p w:rsidR="002F58B2" w:rsidRDefault="00EA20DE">
      <w:pPr>
        <w:spacing w:before="98" w:line="528" w:lineRule="auto"/>
        <w:ind w:left="1034" w:hanging="2"/>
        <w:rPr>
          <w:rFonts w:ascii="宋体" w:eastAsia="宋体" w:hAnsi="宋体" w:cs="宋体"/>
          <w:color w:val="auto"/>
          <w:sz w:val="30"/>
          <w:szCs w:val="30"/>
          <w:lang w:eastAsia="zh-CN"/>
        </w:rPr>
      </w:pPr>
      <w:r>
        <w:rPr>
          <w:rFonts w:ascii="宋体" w:eastAsia="宋体" w:hAnsi="宋体" w:cs="宋体"/>
          <w:color w:val="auto"/>
          <w:spacing w:val="2"/>
          <w:sz w:val="30"/>
          <w:szCs w:val="30"/>
          <w:lang w:eastAsia="zh-CN"/>
        </w:rPr>
        <w:t>谈判供应商</w:t>
      </w:r>
      <w:r>
        <w:rPr>
          <w:rFonts w:ascii="宋体" w:eastAsia="宋体" w:hAnsi="宋体" w:cs="宋体"/>
          <w:color w:val="auto"/>
          <w:spacing w:val="-18"/>
          <w:sz w:val="30"/>
          <w:szCs w:val="30"/>
          <w:lang w:eastAsia="zh-CN"/>
        </w:rPr>
        <w:t>：</w:t>
      </w:r>
      <w:r>
        <w:rPr>
          <w:rFonts w:ascii="宋体" w:eastAsia="宋体" w:hAnsi="宋体" w:cs="宋体"/>
          <w:color w:val="auto"/>
          <w:sz w:val="30"/>
          <w:szCs w:val="30"/>
          <w:u w:val="single"/>
          <w:lang w:eastAsia="zh-CN"/>
        </w:rPr>
        <w:t xml:space="preserve">                     </w:t>
      </w:r>
      <w:r>
        <w:rPr>
          <w:rFonts w:ascii="宋体" w:eastAsia="宋体" w:hAnsi="宋体" w:cs="宋体"/>
          <w:color w:val="auto"/>
          <w:spacing w:val="-18"/>
          <w:sz w:val="30"/>
          <w:szCs w:val="30"/>
          <w:u w:val="single"/>
          <w:lang w:eastAsia="zh-CN"/>
        </w:rPr>
        <w:t>（</w:t>
      </w:r>
      <w:r>
        <w:rPr>
          <w:rFonts w:ascii="宋体" w:eastAsia="宋体" w:hAnsi="宋体" w:cs="宋体"/>
          <w:color w:val="auto"/>
          <w:spacing w:val="2"/>
          <w:sz w:val="30"/>
          <w:szCs w:val="30"/>
          <w:u w:val="single"/>
          <w:lang w:eastAsia="zh-CN"/>
        </w:rPr>
        <w:t>单位电子签章）</w:t>
      </w:r>
      <w:r>
        <w:rPr>
          <w:rFonts w:ascii="宋体" w:eastAsia="宋体" w:hAnsi="宋体" w:cs="宋体"/>
          <w:color w:val="auto"/>
          <w:spacing w:val="1"/>
          <w:sz w:val="30"/>
          <w:szCs w:val="30"/>
          <w:lang w:eastAsia="zh-CN"/>
        </w:rPr>
        <w:t xml:space="preserve"> 法定代表人（或委托代理人</w:t>
      </w:r>
      <w:r>
        <w:rPr>
          <w:rFonts w:ascii="宋体" w:eastAsia="宋体" w:hAnsi="宋体" w:cs="宋体"/>
          <w:color w:val="auto"/>
          <w:spacing w:val="-11"/>
          <w:sz w:val="30"/>
          <w:szCs w:val="30"/>
          <w:lang w:eastAsia="zh-CN"/>
        </w:rPr>
        <w:t>）：</w:t>
      </w:r>
      <w:r>
        <w:rPr>
          <w:rFonts w:ascii="宋体" w:eastAsia="宋体" w:hAnsi="宋体" w:cs="宋体"/>
          <w:color w:val="auto"/>
          <w:spacing w:val="30"/>
          <w:sz w:val="30"/>
          <w:szCs w:val="30"/>
          <w:u w:val="single"/>
          <w:lang w:eastAsia="zh-CN"/>
        </w:rPr>
        <w:t xml:space="preserve">     </w:t>
      </w:r>
      <w:r>
        <w:rPr>
          <w:rFonts w:ascii="宋体" w:eastAsia="宋体" w:hAnsi="宋体" w:cs="宋体"/>
          <w:color w:val="auto"/>
          <w:spacing w:val="-11"/>
          <w:sz w:val="30"/>
          <w:szCs w:val="30"/>
          <w:u w:val="single"/>
          <w:lang w:eastAsia="zh-CN"/>
        </w:rPr>
        <w:t>（</w:t>
      </w:r>
      <w:r>
        <w:rPr>
          <w:rFonts w:ascii="宋体" w:eastAsia="宋体" w:hAnsi="宋体" w:cs="宋体"/>
          <w:color w:val="auto"/>
          <w:spacing w:val="1"/>
          <w:sz w:val="30"/>
          <w:szCs w:val="30"/>
          <w:u w:val="single"/>
          <w:lang w:eastAsia="zh-CN"/>
        </w:rPr>
        <w:t>签字或盖章）</w:t>
      </w:r>
    </w:p>
    <w:p w:rsidR="002F58B2" w:rsidRDefault="00EA20DE">
      <w:pPr>
        <w:spacing w:before="45" w:line="219" w:lineRule="auto"/>
        <w:ind w:left="2290"/>
        <w:rPr>
          <w:rFonts w:ascii="宋体" w:eastAsia="宋体" w:hAnsi="宋体" w:cs="宋体"/>
          <w:color w:val="auto"/>
          <w:sz w:val="30"/>
          <w:szCs w:val="30"/>
          <w:lang w:eastAsia="zh-CN"/>
        </w:rPr>
      </w:pPr>
      <w:r>
        <w:rPr>
          <w:rFonts w:ascii="宋体" w:eastAsia="宋体" w:hAnsi="宋体" w:cs="宋体"/>
          <w:color w:val="auto"/>
          <w:spacing w:val="-25"/>
          <w:sz w:val="30"/>
          <w:szCs w:val="30"/>
          <w:lang w:eastAsia="zh-CN"/>
        </w:rPr>
        <w:t>日</w:t>
      </w:r>
      <w:r>
        <w:rPr>
          <w:rFonts w:ascii="宋体" w:eastAsia="宋体" w:hAnsi="宋体" w:cs="宋体"/>
          <w:color w:val="auto"/>
          <w:spacing w:val="2"/>
          <w:sz w:val="30"/>
          <w:szCs w:val="30"/>
          <w:lang w:eastAsia="zh-CN"/>
        </w:rPr>
        <w:t xml:space="preserve">      </w:t>
      </w:r>
      <w:r>
        <w:rPr>
          <w:rFonts w:ascii="宋体" w:eastAsia="宋体" w:hAnsi="宋体" w:cs="宋体"/>
          <w:color w:val="auto"/>
          <w:spacing w:val="-25"/>
          <w:sz w:val="30"/>
          <w:szCs w:val="30"/>
          <w:lang w:eastAsia="zh-CN"/>
        </w:rPr>
        <w:t>期</w:t>
      </w:r>
      <w:r>
        <w:rPr>
          <w:rFonts w:ascii="宋体" w:eastAsia="宋体" w:hAnsi="宋体" w:cs="宋体"/>
          <w:color w:val="auto"/>
          <w:spacing w:val="-108"/>
          <w:sz w:val="30"/>
          <w:szCs w:val="30"/>
          <w:lang w:eastAsia="zh-CN"/>
        </w:rPr>
        <w:t xml:space="preserve"> </w:t>
      </w:r>
      <w:r>
        <w:rPr>
          <w:rFonts w:ascii="宋体" w:eastAsia="宋体" w:hAnsi="宋体" w:cs="宋体"/>
          <w:color w:val="auto"/>
          <w:spacing w:val="-25"/>
          <w:sz w:val="30"/>
          <w:szCs w:val="30"/>
          <w:lang w:eastAsia="zh-CN"/>
        </w:rPr>
        <w:t>：</w:t>
      </w:r>
      <w:r>
        <w:rPr>
          <w:rFonts w:ascii="宋体" w:eastAsia="宋体" w:hAnsi="宋体" w:cs="宋体"/>
          <w:color w:val="auto"/>
          <w:spacing w:val="2"/>
          <w:sz w:val="30"/>
          <w:szCs w:val="30"/>
          <w:lang w:eastAsia="zh-CN"/>
        </w:rPr>
        <w:t xml:space="preserve">      </w:t>
      </w:r>
      <w:r>
        <w:rPr>
          <w:rFonts w:ascii="宋体" w:eastAsia="宋体" w:hAnsi="宋体" w:cs="宋体"/>
          <w:color w:val="auto"/>
          <w:spacing w:val="-25"/>
          <w:sz w:val="30"/>
          <w:szCs w:val="30"/>
          <w:lang w:eastAsia="zh-CN"/>
        </w:rPr>
        <w:t>年</w:t>
      </w:r>
      <w:r>
        <w:rPr>
          <w:rFonts w:ascii="宋体" w:eastAsia="宋体" w:hAnsi="宋体" w:cs="宋体"/>
          <w:color w:val="auto"/>
          <w:spacing w:val="6"/>
          <w:sz w:val="30"/>
          <w:szCs w:val="30"/>
          <w:lang w:eastAsia="zh-CN"/>
        </w:rPr>
        <w:t xml:space="preserve">   </w:t>
      </w:r>
      <w:r>
        <w:rPr>
          <w:rFonts w:ascii="宋体" w:eastAsia="宋体" w:hAnsi="宋体" w:cs="宋体"/>
          <w:color w:val="auto"/>
          <w:spacing w:val="-25"/>
          <w:sz w:val="30"/>
          <w:szCs w:val="30"/>
          <w:lang w:eastAsia="zh-CN"/>
        </w:rPr>
        <w:t>月</w:t>
      </w:r>
      <w:r>
        <w:rPr>
          <w:rFonts w:ascii="宋体" w:eastAsia="宋体" w:hAnsi="宋体" w:cs="宋体"/>
          <w:color w:val="auto"/>
          <w:spacing w:val="21"/>
          <w:sz w:val="30"/>
          <w:szCs w:val="30"/>
          <w:lang w:eastAsia="zh-CN"/>
        </w:rPr>
        <w:t xml:space="preserve">   </w:t>
      </w:r>
      <w:r>
        <w:rPr>
          <w:rFonts w:ascii="宋体" w:eastAsia="宋体" w:hAnsi="宋体" w:cs="宋体"/>
          <w:color w:val="auto"/>
          <w:spacing w:val="-25"/>
          <w:sz w:val="30"/>
          <w:szCs w:val="30"/>
          <w:lang w:eastAsia="zh-CN"/>
        </w:rPr>
        <w:t>日</w:t>
      </w:r>
    </w:p>
    <w:p w:rsidR="002F58B2" w:rsidRDefault="002F58B2">
      <w:pPr>
        <w:spacing w:line="219" w:lineRule="auto"/>
        <w:rPr>
          <w:rFonts w:ascii="宋体" w:eastAsia="宋体" w:hAnsi="宋体" w:cs="宋体"/>
          <w:color w:val="auto"/>
          <w:sz w:val="30"/>
          <w:szCs w:val="30"/>
          <w:lang w:eastAsia="zh-CN"/>
        </w:rPr>
        <w:sectPr w:rsidR="002F58B2">
          <w:footerReference w:type="default" r:id="rId27"/>
          <w:pgSz w:w="11905" w:h="16839"/>
          <w:pgMar w:top="1431" w:right="1746" w:bottom="1166" w:left="1785" w:header="0" w:footer="1003" w:gutter="0"/>
          <w:cols w:space="720"/>
        </w:sectPr>
      </w:pPr>
    </w:p>
    <w:p w:rsidR="002F58B2" w:rsidRDefault="002F58B2">
      <w:pPr>
        <w:pStyle w:val="a4"/>
        <w:spacing w:line="287" w:lineRule="auto"/>
        <w:rPr>
          <w:color w:val="auto"/>
          <w:lang w:eastAsia="zh-CN"/>
        </w:rPr>
      </w:pPr>
    </w:p>
    <w:p w:rsidR="002F58B2" w:rsidRDefault="002F58B2">
      <w:pPr>
        <w:pStyle w:val="a4"/>
        <w:spacing w:line="288" w:lineRule="auto"/>
        <w:rPr>
          <w:color w:val="auto"/>
          <w:lang w:eastAsia="zh-CN"/>
        </w:rPr>
      </w:pPr>
    </w:p>
    <w:p w:rsidR="002F58B2" w:rsidRDefault="002F58B2">
      <w:pPr>
        <w:pStyle w:val="a4"/>
        <w:spacing w:line="288" w:lineRule="auto"/>
        <w:rPr>
          <w:color w:val="auto"/>
          <w:lang w:eastAsia="zh-CN"/>
        </w:rPr>
      </w:pPr>
    </w:p>
    <w:p w:rsidR="002F58B2" w:rsidRDefault="002F58B2">
      <w:pPr>
        <w:pStyle w:val="a4"/>
        <w:spacing w:line="288" w:lineRule="auto"/>
        <w:rPr>
          <w:color w:val="auto"/>
          <w:lang w:eastAsia="zh-CN"/>
        </w:rPr>
      </w:pPr>
    </w:p>
    <w:p w:rsidR="002F58B2" w:rsidRDefault="002F58B2">
      <w:pPr>
        <w:pStyle w:val="a4"/>
        <w:spacing w:line="288" w:lineRule="auto"/>
        <w:rPr>
          <w:color w:val="auto"/>
          <w:lang w:eastAsia="zh-CN"/>
        </w:rPr>
      </w:pPr>
    </w:p>
    <w:p w:rsidR="002F58B2" w:rsidRDefault="00EA20DE">
      <w:pPr>
        <w:spacing w:before="114" w:line="227" w:lineRule="auto"/>
        <w:ind w:left="3757"/>
        <w:rPr>
          <w:rFonts w:ascii="宋体" w:eastAsia="宋体" w:hAnsi="宋体" w:cs="宋体"/>
          <w:color w:val="auto"/>
          <w:sz w:val="35"/>
          <w:szCs w:val="35"/>
          <w:lang w:eastAsia="zh-CN"/>
        </w:rPr>
      </w:pPr>
      <w:r>
        <w:rPr>
          <w:rFonts w:ascii="宋体" w:eastAsia="宋体" w:hAnsi="宋体" w:cs="宋体"/>
          <w:b/>
          <w:bCs/>
          <w:color w:val="auto"/>
          <w:spacing w:val="-41"/>
          <w:sz w:val="35"/>
          <w:szCs w:val="35"/>
          <w:lang w:eastAsia="zh-CN"/>
        </w:rPr>
        <w:t>目</w:t>
      </w:r>
      <w:r>
        <w:rPr>
          <w:rFonts w:ascii="宋体" w:eastAsia="宋体" w:hAnsi="宋体" w:cs="宋体"/>
          <w:color w:val="auto"/>
          <w:spacing w:val="13"/>
          <w:sz w:val="35"/>
          <w:szCs w:val="35"/>
          <w:lang w:eastAsia="zh-CN"/>
        </w:rPr>
        <w:t xml:space="preserve">  </w:t>
      </w:r>
      <w:r>
        <w:rPr>
          <w:rFonts w:ascii="宋体" w:eastAsia="宋体" w:hAnsi="宋体" w:cs="宋体"/>
          <w:b/>
          <w:bCs/>
          <w:color w:val="auto"/>
          <w:spacing w:val="-41"/>
          <w:sz w:val="35"/>
          <w:szCs w:val="35"/>
          <w:lang w:eastAsia="zh-CN"/>
        </w:rPr>
        <w:t>录</w:t>
      </w:r>
    </w:p>
    <w:p w:rsidR="002F58B2" w:rsidRDefault="002F58B2">
      <w:pPr>
        <w:pStyle w:val="a4"/>
        <w:spacing w:line="268" w:lineRule="auto"/>
        <w:rPr>
          <w:color w:val="auto"/>
          <w:lang w:eastAsia="zh-CN"/>
        </w:rPr>
      </w:pPr>
    </w:p>
    <w:p w:rsidR="002F58B2" w:rsidRDefault="002F58B2">
      <w:pPr>
        <w:pStyle w:val="a4"/>
        <w:spacing w:line="268" w:lineRule="auto"/>
        <w:rPr>
          <w:color w:val="auto"/>
          <w:lang w:eastAsia="zh-CN"/>
        </w:rPr>
      </w:pPr>
    </w:p>
    <w:p w:rsidR="002F58B2" w:rsidRDefault="002F58B2">
      <w:pPr>
        <w:pStyle w:val="a4"/>
        <w:spacing w:line="268" w:lineRule="auto"/>
        <w:rPr>
          <w:color w:val="auto"/>
          <w:lang w:eastAsia="zh-CN"/>
        </w:rPr>
      </w:pPr>
    </w:p>
    <w:p w:rsidR="002F58B2" w:rsidRDefault="00EA20DE">
      <w:pPr>
        <w:spacing w:before="91" w:line="219" w:lineRule="auto"/>
        <w:ind w:left="3345"/>
        <w:rPr>
          <w:rFonts w:ascii="宋体" w:eastAsia="宋体" w:hAnsi="宋体" w:cs="宋体"/>
          <w:color w:val="auto"/>
          <w:sz w:val="28"/>
          <w:szCs w:val="28"/>
          <w:lang w:eastAsia="zh-CN"/>
        </w:rPr>
      </w:pPr>
      <w:r>
        <w:rPr>
          <w:rFonts w:ascii="宋体" w:eastAsia="宋体" w:hAnsi="宋体" w:cs="宋体"/>
          <w:color w:val="auto"/>
          <w:spacing w:val="-3"/>
          <w:sz w:val="28"/>
          <w:szCs w:val="28"/>
          <w:lang w:eastAsia="zh-CN"/>
        </w:rPr>
        <w:t>（格式自拟）</w:t>
      </w:r>
    </w:p>
    <w:p w:rsidR="002F58B2" w:rsidRDefault="002F58B2">
      <w:pPr>
        <w:spacing w:line="219" w:lineRule="auto"/>
        <w:rPr>
          <w:rFonts w:ascii="宋体" w:eastAsia="宋体" w:hAnsi="宋体" w:cs="宋体"/>
          <w:color w:val="auto"/>
          <w:sz w:val="28"/>
          <w:szCs w:val="28"/>
          <w:lang w:eastAsia="zh-CN"/>
        </w:rPr>
        <w:sectPr w:rsidR="002F58B2">
          <w:footerReference w:type="default" r:id="rId28"/>
          <w:pgSz w:w="11905" w:h="16839"/>
          <w:pgMar w:top="1431" w:right="1785" w:bottom="1166" w:left="1785" w:header="0" w:footer="1003" w:gutter="0"/>
          <w:cols w:space="720"/>
        </w:sectPr>
      </w:pPr>
    </w:p>
    <w:p w:rsidR="002F58B2" w:rsidRDefault="00EA20DE">
      <w:pPr>
        <w:spacing w:before="91" w:line="219" w:lineRule="auto"/>
        <w:ind w:left="24"/>
        <w:rPr>
          <w:rFonts w:ascii="宋体" w:eastAsia="宋体" w:hAnsi="宋体" w:cs="宋体"/>
          <w:color w:val="auto"/>
          <w:sz w:val="28"/>
          <w:szCs w:val="28"/>
          <w:lang w:eastAsia="zh-CN"/>
        </w:rPr>
      </w:pPr>
      <w:r>
        <w:rPr>
          <w:rFonts w:ascii="宋体" w:eastAsia="宋体" w:hAnsi="宋体" w:cs="宋体"/>
          <w:b/>
          <w:bCs/>
          <w:color w:val="auto"/>
          <w:spacing w:val="-11"/>
          <w:sz w:val="28"/>
          <w:szCs w:val="28"/>
          <w:lang w:eastAsia="zh-CN"/>
        </w:rPr>
        <w:lastRenderedPageBreak/>
        <w:t>附件1：</w:t>
      </w:r>
    </w:p>
    <w:p w:rsidR="002F58B2" w:rsidRDefault="00EA20DE">
      <w:pPr>
        <w:spacing w:before="107" w:line="567" w:lineRule="auto"/>
        <w:ind w:left="2" w:right="3789" w:firstLine="3783"/>
        <w:rPr>
          <w:rFonts w:ascii="宋体" w:eastAsia="宋体" w:hAnsi="宋体" w:cs="宋体"/>
          <w:color w:val="auto"/>
          <w:sz w:val="28"/>
          <w:szCs w:val="28"/>
          <w:lang w:eastAsia="zh-CN"/>
        </w:rPr>
      </w:pPr>
      <w:r>
        <w:rPr>
          <w:rFonts w:ascii="宋体" w:eastAsia="宋体" w:hAnsi="宋体" w:cs="宋体"/>
          <w:b/>
          <w:bCs/>
          <w:color w:val="auto"/>
          <w:spacing w:val="-5"/>
          <w:sz w:val="28"/>
          <w:szCs w:val="28"/>
          <w:lang w:eastAsia="zh-CN"/>
        </w:rPr>
        <w:t>谈判报价函</w:t>
      </w:r>
      <w:r>
        <w:rPr>
          <w:rFonts w:ascii="宋体" w:eastAsia="宋体" w:hAnsi="宋体" w:cs="宋体"/>
          <w:color w:val="auto"/>
          <w:spacing w:val="3"/>
          <w:sz w:val="28"/>
          <w:szCs w:val="28"/>
          <w:lang w:eastAsia="zh-CN"/>
        </w:rPr>
        <w:t xml:space="preserve"> </w:t>
      </w:r>
      <w:r>
        <w:rPr>
          <w:rFonts w:ascii="宋体" w:eastAsia="宋体" w:hAnsi="宋体" w:cs="宋体"/>
          <w:b/>
          <w:bCs/>
          <w:color w:val="auto"/>
          <w:spacing w:val="-3"/>
          <w:sz w:val="28"/>
          <w:szCs w:val="28"/>
          <w:lang w:eastAsia="zh-CN"/>
        </w:rPr>
        <w:t>致：</w:t>
      </w:r>
      <w:r>
        <w:rPr>
          <w:rFonts w:ascii="宋体" w:eastAsia="宋体" w:hAnsi="宋体" w:cs="宋体" w:hint="eastAsia"/>
          <w:b/>
          <w:bCs/>
          <w:color w:val="auto"/>
          <w:spacing w:val="-3"/>
          <w:sz w:val="28"/>
          <w:szCs w:val="28"/>
          <w:lang w:eastAsia="zh-CN"/>
        </w:rPr>
        <w:t>博爱县清华水务有限公司</w:t>
      </w:r>
    </w:p>
    <w:p w:rsidR="002F58B2" w:rsidRDefault="00EA20DE">
      <w:pPr>
        <w:spacing w:before="74" w:line="332" w:lineRule="auto"/>
        <w:ind w:left="2" w:firstLine="735"/>
        <w:jc w:val="both"/>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1、根据已收到的</w:t>
      </w:r>
      <w:r>
        <w:rPr>
          <w:rFonts w:ascii="宋体" w:eastAsia="宋体" w:hAnsi="宋体" w:cs="宋体"/>
          <w:color w:val="auto"/>
          <w:spacing w:val="-1"/>
          <w:sz w:val="24"/>
          <w:szCs w:val="24"/>
          <w:u w:val="single"/>
          <w:lang w:eastAsia="zh-CN"/>
        </w:rPr>
        <w:t>（项目名称）、（采购编号</w:t>
      </w:r>
      <w:r>
        <w:rPr>
          <w:rFonts w:ascii="宋体" w:eastAsia="宋体" w:hAnsi="宋体" w:cs="宋体"/>
          <w:color w:val="auto"/>
          <w:spacing w:val="-2"/>
          <w:sz w:val="24"/>
          <w:szCs w:val="24"/>
          <w:u w:val="single"/>
          <w:lang w:eastAsia="zh-CN"/>
        </w:rPr>
        <w:t>）</w:t>
      </w:r>
      <w:r>
        <w:rPr>
          <w:rFonts w:ascii="宋体" w:eastAsia="宋体" w:hAnsi="宋体" w:cs="宋体"/>
          <w:color w:val="auto"/>
          <w:spacing w:val="-2"/>
          <w:sz w:val="24"/>
          <w:szCs w:val="24"/>
          <w:lang w:eastAsia="zh-CN"/>
        </w:rPr>
        <w:t>谈判文件及有关纪要通知，我方</w:t>
      </w:r>
      <w:r>
        <w:rPr>
          <w:rFonts w:ascii="宋体" w:eastAsia="宋体" w:hAnsi="宋体" w:cs="宋体"/>
          <w:color w:val="auto"/>
          <w:sz w:val="24"/>
          <w:szCs w:val="24"/>
          <w:lang w:eastAsia="zh-CN"/>
        </w:rPr>
        <w:t xml:space="preserve"> 经考察施工现场和研究上述工程谈判文件后，愿按照谈</w:t>
      </w:r>
      <w:r>
        <w:rPr>
          <w:rFonts w:ascii="宋体" w:eastAsia="宋体" w:hAnsi="宋体" w:cs="宋体"/>
          <w:color w:val="auto"/>
          <w:spacing w:val="-1"/>
          <w:sz w:val="24"/>
          <w:szCs w:val="24"/>
          <w:lang w:eastAsia="zh-CN"/>
        </w:rPr>
        <w:t>判文件中要求的条件和内容完</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成全部工程。总价为人民币（大写</w:t>
      </w:r>
      <w:r>
        <w:rPr>
          <w:rFonts w:ascii="宋体" w:eastAsia="宋体" w:hAnsi="宋体" w:cs="宋体"/>
          <w:color w:val="auto"/>
          <w:spacing w:val="-21"/>
          <w:sz w:val="24"/>
          <w:szCs w:val="24"/>
          <w:lang w:eastAsia="zh-CN"/>
        </w:rPr>
        <w:t>）</w:t>
      </w:r>
      <w:r>
        <w:rPr>
          <w:rFonts w:ascii="宋体" w:eastAsia="宋体" w:hAnsi="宋体" w:cs="宋体"/>
          <w:color w:val="auto"/>
          <w:sz w:val="24"/>
          <w:szCs w:val="24"/>
          <w:u w:val="single"/>
          <w:lang w:eastAsia="zh-CN"/>
        </w:rPr>
        <w:t xml:space="preserve">             </w:t>
      </w:r>
      <w:r>
        <w:rPr>
          <w:rFonts w:ascii="宋体" w:eastAsia="宋体" w:hAnsi="宋体" w:cs="宋体"/>
          <w:color w:val="auto"/>
          <w:spacing w:val="-21"/>
          <w:sz w:val="24"/>
          <w:szCs w:val="24"/>
          <w:lang w:eastAsia="zh-CN"/>
        </w:rPr>
        <w:t>（</w:t>
      </w:r>
      <w:r>
        <w:rPr>
          <w:rFonts w:ascii="宋体" w:eastAsia="宋体" w:hAnsi="宋体" w:cs="宋体"/>
          <w:color w:val="auto"/>
          <w:spacing w:val="-1"/>
          <w:sz w:val="24"/>
          <w:szCs w:val="24"/>
          <w:lang w:eastAsia="zh-CN"/>
        </w:rPr>
        <w:t>小写）￥</w:t>
      </w:r>
      <w:r>
        <w:rPr>
          <w:rFonts w:ascii="宋体" w:eastAsia="宋体" w:hAnsi="宋体" w:cs="宋体"/>
          <w:color w:val="auto"/>
          <w:spacing w:val="-96"/>
          <w:sz w:val="24"/>
          <w:szCs w:val="24"/>
          <w:lang w:eastAsia="zh-CN"/>
        </w:rPr>
        <w:t xml:space="preserve"> </w:t>
      </w:r>
      <w:r>
        <w:rPr>
          <w:rFonts w:ascii="宋体" w:eastAsia="宋体" w:hAnsi="宋体" w:cs="宋体"/>
          <w:color w:val="auto"/>
          <w:sz w:val="24"/>
          <w:szCs w:val="24"/>
          <w:u w:val="single"/>
          <w:lang w:eastAsia="zh-CN"/>
        </w:rPr>
        <w:t xml:space="preserve">          </w:t>
      </w:r>
      <w:r>
        <w:rPr>
          <w:rFonts w:ascii="宋体" w:eastAsia="宋体" w:hAnsi="宋体" w:cs="宋体"/>
          <w:color w:val="auto"/>
          <w:spacing w:val="-108"/>
          <w:sz w:val="24"/>
          <w:szCs w:val="24"/>
          <w:lang w:eastAsia="zh-CN"/>
        </w:rPr>
        <w:t xml:space="preserve"> </w:t>
      </w:r>
      <w:r>
        <w:rPr>
          <w:rFonts w:ascii="宋体" w:eastAsia="宋体" w:hAnsi="宋体" w:cs="宋体"/>
          <w:color w:val="auto"/>
          <w:spacing w:val="-1"/>
          <w:sz w:val="24"/>
          <w:szCs w:val="24"/>
          <w:lang w:eastAsia="zh-CN"/>
        </w:rPr>
        <w:t>元</w:t>
      </w:r>
      <w:r>
        <w:rPr>
          <w:rFonts w:ascii="宋体" w:eastAsia="宋体" w:hAnsi="宋体" w:cs="宋体"/>
          <w:color w:val="auto"/>
          <w:spacing w:val="-2"/>
          <w:sz w:val="24"/>
          <w:szCs w:val="24"/>
          <w:lang w:eastAsia="zh-CN"/>
        </w:rPr>
        <w:t>。合同履</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行期限为</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70"/>
          <w:sz w:val="24"/>
          <w:szCs w:val="24"/>
          <w:lang w:eastAsia="zh-CN"/>
        </w:rPr>
        <w:t xml:space="preserve"> </w:t>
      </w:r>
      <w:r>
        <w:rPr>
          <w:rFonts w:ascii="宋体" w:eastAsia="宋体" w:hAnsi="宋体" w:cs="宋体"/>
          <w:color w:val="auto"/>
          <w:spacing w:val="-2"/>
          <w:sz w:val="24"/>
          <w:szCs w:val="24"/>
          <w:lang w:eastAsia="zh-CN"/>
        </w:rPr>
        <w:t>日历天，按照合同约定实施和完成承包工程，质量标准</w:t>
      </w:r>
      <w:r>
        <w:rPr>
          <w:rFonts w:ascii="宋体" w:eastAsia="宋体" w:hAnsi="宋体" w:cs="宋体"/>
          <w:color w:val="auto"/>
          <w:spacing w:val="-3"/>
          <w:sz w:val="24"/>
          <w:szCs w:val="24"/>
          <w:lang w:eastAsia="zh-CN"/>
        </w:rPr>
        <w:t>达到</w:t>
      </w:r>
      <w:r>
        <w:rPr>
          <w:rFonts w:ascii="宋体" w:eastAsia="宋体" w:hAnsi="宋体" w:cs="宋体"/>
          <w:color w:val="auto"/>
          <w:spacing w:val="-120"/>
          <w:sz w:val="24"/>
          <w:szCs w:val="24"/>
          <w:lang w:eastAsia="zh-CN"/>
        </w:rPr>
        <w:t xml:space="preserve"> </w:t>
      </w:r>
      <w:r>
        <w:rPr>
          <w:rFonts w:ascii="宋体" w:eastAsia="宋体" w:hAnsi="宋体" w:cs="宋体"/>
          <w:color w:val="auto"/>
          <w:spacing w:val="-3"/>
          <w:sz w:val="24"/>
          <w:szCs w:val="24"/>
          <w:u w:val="single"/>
          <w:lang w:eastAsia="zh-CN"/>
        </w:rPr>
        <w:t xml:space="preserve">       </w:t>
      </w:r>
      <w:r>
        <w:rPr>
          <w:rFonts w:ascii="宋体" w:eastAsia="宋体" w:hAnsi="宋体" w:cs="宋体"/>
          <w:color w:val="auto"/>
          <w:spacing w:val="-3"/>
          <w:sz w:val="24"/>
          <w:szCs w:val="24"/>
          <w:lang w:eastAsia="zh-CN"/>
        </w:rPr>
        <w:t>。</w:t>
      </w:r>
    </w:p>
    <w:p w:rsidR="002F58B2" w:rsidRDefault="00EA20DE">
      <w:pPr>
        <w:spacing w:before="32" w:line="279" w:lineRule="auto"/>
        <w:ind w:left="1" w:firstLine="72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2、我方递交的谈判响应文件，在谈判文件规定的有效期内有效，在此期间我方</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若中标，将受此约束。</w:t>
      </w:r>
    </w:p>
    <w:p w:rsidR="002F58B2" w:rsidRDefault="00EA20DE">
      <w:pPr>
        <w:spacing w:before="156" w:line="219" w:lineRule="auto"/>
        <w:ind w:left="72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3、成交通知书和本谈判响应文件构成约束我们双方的合同。</w:t>
      </w:r>
    </w:p>
    <w:p w:rsidR="002F58B2" w:rsidRDefault="00EA20DE">
      <w:pPr>
        <w:spacing w:before="156" w:line="278" w:lineRule="auto"/>
        <w:ind w:firstLine="72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4、我方明白采购人不一定接纳最低谈判报价，也不需要采购人解释选择或否决</w:t>
      </w:r>
      <w:r>
        <w:rPr>
          <w:rFonts w:ascii="宋体" w:eastAsia="宋体" w:hAnsi="宋体" w:cs="宋体"/>
          <w:color w:val="auto"/>
          <w:spacing w:val="3"/>
          <w:sz w:val="24"/>
          <w:szCs w:val="24"/>
          <w:lang w:eastAsia="zh-CN"/>
        </w:rPr>
        <w:t xml:space="preserve"> </w:t>
      </w:r>
      <w:r>
        <w:rPr>
          <w:rFonts w:ascii="宋体" w:eastAsia="宋体" w:hAnsi="宋体" w:cs="宋体"/>
          <w:color w:val="auto"/>
          <w:spacing w:val="-1"/>
          <w:sz w:val="24"/>
          <w:szCs w:val="24"/>
          <w:lang w:eastAsia="zh-CN"/>
        </w:rPr>
        <w:t>任何谈判供应商的原因和理由。</w:t>
      </w:r>
    </w:p>
    <w:p w:rsidR="002F58B2" w:rsidRDefault="002F58B2">
      <w:pPr>
        <w:pStyle w:val="a4"/>
        <w:spacing w:line="278" w:lineRule="auto"/>
        <w:rPr>
          <w:color w:val="auto"/>
          <w:lang w:eastAsia="zh-CN"/>
        </w:rPr>
      </w:pPr>
    </w:p>
    <w:p w:rsidR="002F58B2" w:rsidRDefault="002F58B2">
      <w:pPr>
        <w:pStyle w:val="a4"/>
        <w:spacing w:line="278" w:lineRule="auto"/>
        <w:rPr>
          <w:color w:val="auto"/>
          <w:lang w:eastAsia="zh-CN"/>
        </w:rPr>
      </w:pPr>
    </w:p>
    <w:p w:rsidR="002F58B2" w:rsidRDefault="002F58B2">
      <w:pPr>
        <w:pStyle w:val="a4"/>
        <w:spacing w:line="278" w:lineRule="auto"/>
        <w:rPr>
          <w:color w:val="auto"/>
          <w:lang w:eastAsia="zh-CN"/>
        </w:rPr>
      </w:pPr>
    </w:p>
    <w:p w:rsidR="002F58B2" w:rsidRDefault="002F58B2">
      <w:pPr>
        <w:pStyle w:val="a4"/>
        <w:spacing w:line="278" w:lineRule="auto"/>
        <w:rPr>
          <w:color w:val="auto"/>
          <w:lang w:eastAsia="zh-CN"/>
        </w:rPr>
      </w:pPr>
    </w:p>
    <w:p w:rsidR="002F58B2" w:rsidRDefault="002F58B2">
      <w:pPr>
        <w:pStyle w:val="a4"/>
        <w:spacing w:line="278" w:lineRule="auto"/>
        <w:rPr>
          <w:color w:val="auto"/>
          <w:lang w:eastAsia="zh-CN"/>
        </w:rPr>
      </w:pPr>
    </w:p>
    <w:p w:rsidR="002F58B2" w:rsidRDefault="00EA20DE">
      <w:pPr>
        <w:spacing w:before="78" w:line="219" w:lineRule="auto"/>
        <w:ind w:left="4080"/>
        <w:rPr>
          <w:rFonts w:ascii="宋体" w:eastAsia="宋体" w:hAnsi="宋体" w:cs="宋体"/>
          <w:color w:val="auto"/>
          <w:sz w:val="20"/>
          <w:szCs w:val="20"/>
          <w:lang w:eastAsia="zh-CN"/>
        </w:rPr>
      </w:pPr>
      <w:r>
        <w:rPr>
          <w:rFonts w:ascii="宋体" w:eastAsia="宋体" w:hAnsi="宋体" w:cs="宋体"/>
          <w:color w:val="auto"/>
          <w:spacing w:val="1"/>
          <w:sz w:val="24"/>
          <w:szCs w:val="24"/>
          <w:lang w:eastAsia="zh-CN"/>
        </w:rPr>
        <w:t>谈判供应商</w:t>
      </w:r>
      <w:r>
        <w:rPr>
          <w:rFonts w:ascii="宋体" w:eastAsia="宋体" w:hAnsi="宋体" w:cs="宋体"/>
          <w:color w:val="auto"/>
          <w:spacing w:val="-7"/>
          <w:sz w:val="24"/>
          <w:szCs w:val="24"/>
          <w:lang w:eastAsia="zh-CN"/>
        </w:rPr>
        <w:t>：</w:t>
      </w:r>
      <w:r>
        <w:rPr>
          <w:rFonts w:ascii="宋体" w:eastAsia="宋体" w:hAnsi="宋体" w:cs="宋体"/>
          <w:color w:val="auto"/>
          <w:spacing w:val="-7"/>
          <w:sz w:val="20"/>
          <w:szCs w:val="20"/>
          <w:lang w:eastAsia="zh-CN"/>
        </w:rPr>
        <w:t>（</w:t>
      </w:r>
      <w:r>
        <w:rPr>
          <w:rFonts w:ascii="宋体" w:eastAsia="宋体" w:hAnsi="宋体" w:cs="宋体"/>
          <w:color w:val="auto"/>
          <w:spacing w:val="1"/>
          <w:sz w:val="24"/>
          <w:szCs w:val="24"/>
          <w:lang w:eastAsia="zh-CN"/>
        </w:rPr>
        <w:t>单位电子签章</w:t>
      </w:r>
      <w:r>
        <w:rPr>
          <w:rFonts w:ascii="宋体" w:eastAsia="宋体" w:hAnsi="宋体" w:cs="宋体"/>
          <w:color w:val="auto"/>
          <w:spacing w:val="1"/>
          <w:sz w:val="20"/>
          <w:szCs w:val="20"/>
          <w:lang w:eastAsia="zh-CN"/>
        </w:rPr>
        <w:t>）</w:t>
      </w:r>
    </w:p>
    <w:p w:rsidR="002F58B2" w:rsidRDefault="00EA20DE">
      <w:pPr>
        <w:spacing w:before="154" w:line="325" w:lineRule="auto"/>
        <w:ind w:left="5041" w:right="359" w:hanging="960"/>
        <w:rPr>
          <w:rFonts w:ascii="宋体" w:eastAsia="宋体" w:hAnsi="宋体" w:cs="宋体"/>
          <w:color w:val="auto"/>
          <w:sz w:val="24"/>
          <w:szCs w:val="24"/>
          <w:lang w:eastAsia="zh-CN"/>
        </w:rPr>
      </w:pPr>
      <w:r>
        <w:rPr>
          <w:rFonts w:ascii="宋体" w:eastAsia="宋体" w:hAnsi="宋体" w:cs="宋体"/>
          <w:color w:val="auto"/>
          <w:sz w:val="24"/>
          <w:szCs w:val="24"/>
          <w:lang w:eastAsia="zh-CN"/>
        </w:rPr>
        <w:t>法定代表人或委托代理人</w:t>
      </w:r>
      <w:r>
        <w:rPr>
          <w:rFonts w:ascii="宋体" w:eastAsia="宋体" w:hAnsi="宋体" w:cs="宋体"/>
          <w:color w:val="auto"/>
          <w:spacing w:val="-17"/>
          <w:sz w:val="24"/>
          <w:szCs w:val="24"/>
          <w:lang w:eastAsia="zh-CN"/>
        </w:rPr>
        <w:t>：（</w:t>
      </w:r>
      <w:r>
        <w:rPr>
          <w:rFonts w:ascii="宋体" w:eastAsia="宋体" w:hAnsi="宋体" w:cs="宋体"/>
          <w:color w:val="auto"/>
          <w:sz w:val="24"/>
          <w:szCs w:val="24"/>
          <w:lang w:eastAsia="zh-CN"/>
        </w:rPr>
        <w:t>签字或盖章）</w:t>
      </w:r>
      <w:r>
        <w:rPr>
          <w:rFonts w:ascii="宋体" w:eastAsia="宋体" w:hAnsi="宋体" w:cs="宋体"/>
          <w:color w:val="auto"/>
          <w:spacing w:val="1"/>
          <w:sz w:val="24"/>
          <w:szCs w:val="24"/>
          <w:lang w:eastAsia="zh-CN"/>
        </w:rPr>
        <w:t xml:space="preserve"> </w:t>
      </w:r>
      <w:r>
        <w:rPr>
          <w:rFonts w:ascii="宋体" w:eastAsia="宋体" w:hAnsi="宋体" w:cs="宋体"/>
          <w:color w:val="auto"/>
          <w:spacing w:val="-9"/>
          <w:sz w:val="24"/>
          <w:szCs w:val="24"/>
          <w:lang w:eastAsia="zh-CN"/>
        </w:rPr>
        <w:t>年</w:t>
      </w:r>
      <w:r>
        <w:rPr>
          <w:rFonts w:ascii="宋体" w:eastAsia="宋体" w:hAnsi="宋体" w:cs="宋体"/>
          <w:color w:val="auto"/>
          <w:spacing w:val="2"/>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9"/>
          <w:sz w:val="24"/>
          <w:szCs w:val="24"/>
          <w:lang w:eastAsia="zh-CN"/>
        </w:rPr>
        <w:t xml:space="preserve">      </w:t>
      </w:r>
      <w:r>
        <w:rPr>
          <w:rFonts w:ascii="宋体" w:eastAsia="宋体" w:hAnsi="宋体" w:cs="宋体"/>
          <w:color w:val="auto"/>
          <w:spacing w:val="-9"/>
          <w:sz w:val="24"/>
          <w:szCs w:val="24"/>
          <w:lang w:eastAsia="zh-CN"/>
        </w:rPr>
        <w:t>日</w:t>
      </w:r>
    </w:p>
    <w:p w:rsidR="002F58B2" w:rsidRDefault="002F58B2">
      <w:pPr>
        <w:spacing w:line="325" w:lineRule="auto"/>
        <w:rPr>
          <w:rFonts w:ascii="宋体" w:eastAsia="宋体" w:hAnsi="宋体" w:cs="宋体"/>
          <w:color w:val="auto"/>
          <w:sz w:val="24"/>
          <w:szCs w:val="24"/>
          <w:lang w:eastAsia="zh-CN"/>
        </w:rPr>
        <w:sectPr w:rsidR="002F58B2">
          <w:footerReference w:type="default" r:id="rId29"/>
          <w:pgSz w:w="11905" w:h="16839"/>
          <w:pgMar w:top="1431" w:right="1462" w:bottom="1166" w:left="1472" w:header="0" w:footer="1003" w:gutter="0"/>
          <w:cols w:space="720"/>
        </w:sectPr>
      </w:pPr>
    </w:p>
    <w:p w:rsidR="002F58B2" w:rsidRDefault="00EA20DE">
      <w:pPr>
        <w:spacing w:before="91" w:line="219" w:lineRule="auto"/>
        <w:rPr>
          <w:rFonts w:ascii="宋体" w:eastAsia="宋体" w:hAnsi="宋体" w:cs="宋体"/>
          <w:color w:val="auto"/>
          <w:sz w:val="28"/>
          <w:szCs w:val="28"/>
          <w:lang w:eastAsia="zh-CN"/>
        </w:rPr>
      </w:pPr>
      <w:r>
        <w:rPr>
          <w:rFonts w:ascii="宋体" w:eastAsia="宋体" w:hAnsi="宋体" w:cs="宋体"/>
          <w:b/>
          <w:bCs/>
          <w:color w:val="auto"/>
          <w:spacing w:val="-11"/>
          <w:sz w:val="28"/>
          <w:szCs w:val="28"/>
          <w:lang w:eastAsia="zh-CN"/>
        </w:rPr>
        <w:lastRenderedPageBreak/>
        <w:t>附件2：</w:t>
      </w:r>
    </w:p>
    <w:p w:rsidR="002F58B2" w:rsidRDefault="00EA20DE">
      <w:pPr>
        <w:spacing w:before="105" w:line="219" w:lineRule="auto"/>
        <w:ind w:left="3317"/>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t>（1）第一轮报价表</w:t>
      </w:r>
    </w:p>
    <w:p w:rsidR="002F58B2" w:rsidRDefault="00EA20DE">
      <w:pPr>
        <w:spacing w:before="158" w:line="219" w:lineRule="auto"/>
        <w:ind w:left="17"/>
        <w:rPr>
          <w:rFonts w:ascii="宋体" w:eastAsia="宋体" w:hAnsi="宋体" w:cs="宋体"/>
          <w:color w:val="auto"/>
          <w:sz w:val="22"/>
          <w:szCs w:val="22"/>
          <w:lang w:eastAsia="zh-CN"/>
        </w:rPr>
      </w:pPr>
      <w:r>
        <w:rPr>
          <w:rFonts w:ascii="宋体" w:eastAsia="宋体" w:hAnsi="宋体" w:cs="宋体"/>
          <w:b/>
          <w:bCs/>
          <w:color w:val="auto"/>
          <w:spacing w:val="-2"/>
          <w:sz w:val="22"/>
          <w:szCs w:val="22"/>
          <w:lang w:eastAsia="zh-CN"/>
        </w:rPr>
        <w:t>说明：供应商单位应将报价填入下表并按要求签字盖章，第一轮报价表要附在响应文件中。</w:t>
      </w:r>
    </w:p>
    <w:p w:rsidR="002F58B2" w:rsidRDefault="002F58B2">
      <w:pPr>
        <w:spacing w:line="17" w:lineRule="exact"/>
        <w:rPr>
          <w:color w:val="auto"/>
          <w:lang w:eastAsia="zh-CN"/>
        </w:rPr>
      </w:pPr>
    </w:p>
    <w:tbl>
      <w:tblPr>
        <w:tblStyle w:val="TableNormal"/>
        <w:tblW w:w="91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8"/>
        <w:gridCol w:w="7015"/>
      </w:tblGrid>
      <w:tr w:rsidR="002F58B2">
        <w:trPr>
          <w:trHeight w:val="681"/>
        </w:trPr>
        <w:tc>
          <w:tcPr>
            <w:tcW w:w="2148" w:type="dxa"/>
            <w:vAlign w:val="center"/>
          </w:tcPr>
          <w:p w:rsidR="002F58B2" w:rsidRDefault="00EA20DE">
            <w:pPr>
              <w:pStyle w:val="TableText"/>
              <w:spacing w:before="78" w:line="220" w:lineRule="auto"/>
              <w:jc w:val="center"/>
              <w:rPr>
                <w:color w:val="auto"/>
              </w:rPr>
            </w:pPr>
            <w:r>
              <w:rPr>
                <w:color w:val="auto"/>
                <w:spacing w:val="-4"/>
              </w:rPr>
              <w:t>项目名称</w:t>
            </w:r>
          </w:p>
        </w:tc>
        <w:tc>
          <w:tcPr>
            <w:tcW w:w="7015" w:type="dxa"/>
          </w:tcPr>
          <w:p w:rsidR="002F58B2" w:rsidRDefault="002F58B2">
            <w:pPr>
              <w:rPr>
                <w:color w:val="auto"/>
              </w:rPr>
            </w:pPr>
          </w:p>
        </w:tc>
      </w:tr>
      <w:tr w:rsidR="002F58B2">
        <w:trPr>
          <w:trHeight w:val="706"/>
        </w:trPr>
        <w:tc>
          <w:tcPr>
            <w:tcW w:w="2148" w:type="dxa"/>
            <w:vAlign w:val="center"/>
          </w:tcPr>
          <w:p w:rsidR="002F58B2" w:rsidRDefault="00EA20DE">
            <w:pPr>
              <w:pStyle w:val="TableText"/>
              <w:spacing w:before="78" w:line="219" w:lineRule="auto"/>
              <w:jc w:val="center"/>
              <w:rPr>
                <w:color w:val="auto"/>
              </w:rPr>
            </w:pPr>
            <w:r>
              <w:rPr>
                <w:color w:val="auto"/>
                <w:spacing w:val="-2"/>
              </w:rPr>
              <w:t>供应商名称</w:t>
            </w:r>
          </w:p>
        </w:tc>
        <w:tc>
          <w:tcPr>
            <w:tcW w:w="7015" w:type="dxa"/>
          </w:tcPr>
          <w:p w:rsidR="002F58B2" w:rsidRDefault="002F58B2">
            <w:pPr>
              <w:rPr>
                <w:color w:val="auto"/>
              </w:rPr>
            </w:pPr>
          </w:p>
        </w:tc>
      </w:tr>
      <w:tr w:rsidR="002F58B2">
        <w:trPr>
          <w:trHeight w:val="3095"/>
        </w:trPr>
        <w:tc>
          <w:tcPr>
            <w:tcW w:w="2148" w:type="dxa"/>
            <w:vAlign w:val="center"/>
          </w:tcPr>
          <w:p w:rsidR="002F58B2" w:rsidRDefault="00EA20DE">
            <w:pPr>
              <w:pStyle w:val="TableText"/>
              <w:spacing w:before="78" w:line="219" w:lineRule="auto"/>
              <w:jc w:val="center"/>
              <w:rPr>
                <w:color w:val="auto"/>
              </w:rPr>
            </w:pPr>
            <w:r>
              <w:rPr>
                <w:color w:val="auto"/>
                <w:spacing w:val="-6"/>
              </w:rPr>
              <w:t>响应内容</w:t>
            </w:r>
          </w:p>
        </w:tc>
        <w:tc>
          <w:tcPr>
            <w:tcW w:w="7015" w:type="dxa"/>
          </w:tcPr>
          <w:p w:rsidR="002F58B2" w:rsidRDefault="00EA20DE">
            <w:pPr>
              <w:pStyle w:val="TableText"/>
              <w:spacing w:before="78" w:line="320" w:lineRule="exact"/>
              <w:ind w:left="113" w:right="45"/>
              <w:rPr>
                <w:color w:val="auto"/>
              </w:rPr>
            </w:pPr>
            <w:r>
              <w:rPr>
                <w:rFonts w:hint="eastAsia"/>
                <w:color w:val="auto"/>
                <w:lang w:eastAsia="zh-CN"/>
              </w:rPr>
              <w:t xml:space="preserve"> </w:t>
            </w:r>
          </w:p>
        </w:tc>
      </w:tr>
      <w:tr w:rsidR="002F58B2">
        <w:trPr>
          <w:trHeight w:val="1139"/>
        </w:trPr>
        <w:tc>
          <w:tcPr>
            <w:tcW w:w="2148" w:type="dxa"/>
            <w:vAlign w:val="center"/>
          </w:tcPr>
          <w:p w:rsidR="002F58B2" w:rsidRDefault="00EA20DE">
            <w:pPr>
              <w:pStyle w:val="TableText"/>
              <w:spacing w:before="78" w:line="218" w:lineRule="auto"/>
              <w:jc w:val="center"/>
              <w:rPr>
                <w:color w:val="auto"/>
              </w:rPr>
            </w:pPr>
            <w:r>
              <w:rPr>
                <w:color w:val="auto"/>
                <w:spacing w:val="-2"/>
              </w:rPr>
              <w:t>谈判报价（元）</w:t>
            </w:r>
          </w:p>
        </w:tc>
        <w:tc>
          <w:tcPr>
            <w:tcW w:w="7015" w:type="dxa"/>
          </w:tcPr>
          <w:p w:rsidR="002F58B2" w:rsidRDefault="00EA20DE">
            <w:pPr>
              <w:pStyle w:val="TableText"/>
              <w:spacing w:before="275" w:line="219" w:lineRule="auto"/>
              <w:ind w:left="116"/>
              <w:rPr>
                <w:color w:val="auto"/>
                <w:lang w:eastAsia="zh-CN"/>
              </w:rPr>
            </w:pPr>
            <w:r>
              <w:rPr>
                <w:color w:val="auto"/>
                <w:spacing w:val="-3"/>
                <w:lang w:eastAsia="zh-CN"/>
              </w:rPr>
              <w:t>大写：</w:t>
            </w:r>
            <w:r>
              <w:rPr>
                <w:color w:val="auto"/>
                <w:spacing w:val="-3"/>
                <w:u w:val="single"/>
                <w:lang w:eastAsia="zh-CN"/>
              </w:rPr>
              <w:t>人民币</w:t>
            </w:r>
            <w:r>
              <w:rPr>
                <w:color w:val="auto"/>
                <w:u w:val="single"/>
                <w:lang w:eastAsia="zh-CN"/>
              </w:rPr>
              <w:t xml:space="preserve">              </w:t>
            </w:r>
          </w:p>
          <w:p w:rsidR="002F58B2" w:rsidRDefault="00EA20DE">
            <w:pPr>
              <w:pStyle w:val="TableText"/>
              <w:spacing w:before="158" w:line="221" w:lineRule="auto"/>
              <w:ind w:left="119"/>
              <w:rPr>
                <w:color w:val="auto"/>
                <w:lang w:eastAsia="zh-CN"/>
              </w:rPr>
            </w:pPr>
            <w:r>
              <w:rPr>
                <w:color w:val="auto"/>
                <w:spacing w:val="-11"/>
                <w:lang w:eastAsia="zh-CN"/>
              </w:rPr>
              <w:t>小写：￥</w:t>
            </w:r>
            <w:r>
              <w:rPr>
                <w:color w:val="auto"/>
                <w:spacing w:val="-94"/>
                <w:lang w:eastAsia="zh-CN"/>
              </w:rPr>
              <w:t xml:space="preserve"> </w:t>
            </w:r>
            <w:r>
              <w:rPr>
                <w:color w:val="auto"/>
                <w:u w:val="single"/>
                <w:lang w:eastAsia="zh-CN"/>
              </w:rPr>
              <w:t xml:space="preserve">                  </w:t>
            </w:r>
          </w:p>
        </w:tc>
      </w:tr>
      <w:tr w:rsidR="002F58B2">
        <w:trPr>
          <w:trHeight w:val="1013"/>
        </w:trPr>
        <w:tc>
          <w:tcPr>
            <w:tcW w:w="2148" w:type="dxa"/>
            <w:vAlign w:val="center"/>
          </w:tcPr>
          <w:p w:rsidR="002F58B2" w:rsidRDefault="00EA20DE">
            <w:pPr>
              <w:pStyle w:val="TableText"/>
              <w:spacing w:before="214" w:line="220" w:lineRule="auto"/>
              <w:jc w:val="center"/>
              <w:rPr>
                <w:color w:val="auto"/>
              </w:rPr>
            </w:pPr>
            <w:r>
              <w:rPr>
                <w:color w:val="auto"/>
                <w:spacing w:val="-7"/>
              </w:rPr>
              <w:t>工期</w:t>
            </w:r>
          </w:p>
          <w:p w:rsidR="002F58B2" w:rsidRDefault="00EA20DE">
            <w:pPr>
              <w:pStyle w:val="TableText"/>
              <w:spacing w:before="155" w:line="220" w:lineRule="auto"/>
              <w:jc w:val="center"/>
              <w:rPr>
                <w:color w:val="auto"/>
              </w:rPr>
            </w:pPr>
            <w:r>
              <w:rPr>
                <w:color w:val="auto"/>
                <w:spacing w:val="-3"/>
              </w:rPr>
              <w:t>（合同履行期限）</w:t>
            </w:r>
          </w:p>
        </w:tc>
        <w:tc>
          <w:tcPr>
            <w:tcW w:w="7015" w:type="dxa"/>
          </w:tcPr>
          <w:p w:rsidR="002F58B2" w:rsidRDefault="002F58B2">
            <w:pPr>
              <w:spacing w:line="354" w:lineRule="auto"/>
              <w:rPr>
                <w:color w:val="auto"/>
              </w:rPr>
            </w:pPr>
          </w:p>
          <w:p w:rsidR="002F58B2" w:rsidRDefault="00EA20DE">
            <w:pPr>
              <w:pStyle w:val="TableText"/>
              <w:tabs>
                <w:tab w:val="left" w:pos="943"/>
              </w:tabs>
              <w:spacing w:before="78" w:line="220" w:lineRule="auto"/>
              <w:ind w:left="103"/>
              <w:rPr>
                <w:color w:val="auto"/>
              </w:rPr>
            </w:pPr>
            <w:r>
              <w:rPr>
                <w:color w:val="auto"/>
                <w:u w:val="single"/>
              </w:rPr>
              <w:tab/>
            </w:r>
            <w:r>
              <w:rPr>
                <w:color w:val="auto"/>
                <w:spacing w:val="-69"/>
              </w:rPr>
              <w:t xml:space="preserve"> </w:t>
            </w:r>
            <w:r>
              <w:rPr>
                <w:color w:val="auto"/>
                <w:spacing w:val="-17"/>
              </w:rPr>
              <w:t>日历天</w:t>
            </w:r>
          </w:p>
        </w:tc>
      </w:tr>
      <w:tr w:rsidR="002F58B2">
        <w:trPr>
          <w:trHeight w:val="515"/>
        </w:trPr>
        <w:tc>
          <w:tcPr>
            <w:tcW w:w="2148" w:type="dxa"/>
            <w:vAlign w:val="center"/>
          </w:tcPr>
          <w:p w:rsidR="002F58B2" w:rsidRDefault="00EA20DE">
            <w:pPr>
              <w:pStyle w:val="TableText"/>
              <w:spacing w:before="187" w:line="220" w:lineRule="auto"/>
              <w:jc w:val="center"/>
              <w:rPr>
                <w:color w:val="auto"/>
              </w:rPr>
            </w:pPr>
            <w:r>
              <w:rPr>
                <w:color w:val="auto"/>
                <w:spacing w:val="-3"/>
              </w:rPr>
              <w:t>质量标准</w:t>
            </w:r>
          </w:p>
        </w:tc>
        <w:tc>
          <w:tcPr>
            <w:tcW w:w="7015" w:type="dxa"/>
          </w:tcPr>
          <w:p w:rsidR="002F58B2" w:rsidRDefault="002F58B2">
            <w:pPr>
              <w:rPr>
                <w:color w:val="auto"/>
              </w:rPr>
            </w:pPr>
          </w:p>
        </w:tc>
      </w:tr>
      <w:tr w:rsidR="002F58B2">
        <w:trPr>
          <w:trHeight w:val="525"/>
        </w:trPr>
        <w:tc>
          <w:tcPr>
            <w:tcW w:w="2148" w:type="dxa"/>
            <w:vAlign w:val="center"/>
          </w:tcPr>
          <w:p w:rsidR="002F58B2" w:rsidRDefault="00EA20DE">
            <w:pPr>
              <w:pStyle w:val="TableText"/>
              <w:spacing w:before="191" w:line="219" w:lineRule="auto"/>
              <w:jc w:val="center"/>
              <w:rPr>
                <w:color w:val="auto"/>
                <w:lang w:eastAsia="zh-CN"/>
              </w:rPr>
            </w:pPr>
            <w:r>
              <w:rPr>
                <w:rFonts w:hint="eastAsia"/>
                <w:color w:val="auto"/>
                <w:spacing w:val="-2"/>
                <w:lang w:eastAsia="zh-CN"/>
              </w:rPr>
              <w:t>质保期</w:t>
            </w:r>
          </w:p>
        </w:tc>
        <w:tc>
          <w:tcPr>
            <w:tcW w:w="7015" w:type="dxa"/>
          </w:tcPr>
          <w:p w:rsidR="002F58B2" w:rsidRDefault="002F58B2">
            <w:pPr>
              <w:rPr>
                <w:color w:val="auto"/>
              </w:rPr>
            </w:pPr>
          </w:p>
        </w:tc>
      </w:tr>
      <w:tr w:rsidR="002F58B2">
        <w:trPr>
          <w:trHeight w:val="551"/>
        </w:trPr>
        <w:tc>
          <w:tcPr>
            <w:tcW w:w="2148" w:type="dxa"/>
            <w:vAlign w:val="center"/>
          </w:tcPr>
          <w:p w:rsidR="002F58B2" w:rsidRDefault="00EA20DE">
            <w:pPr>
              <w:pStyle w:val="TableText"/>
              <w:spacing w:before="205" w:line="220" w:lineRule="auto"/>
              <w:jc w:val="center"/>
              <w:rPr>
                <w:color w:val="auto"/>
              </w:rPr>
            </w:pPr>
            <w:r>
              <w:rPr>
                <w:color w:val="auto"/>
                <w:spacing w:val="-2"/>
              </w:rPr>
              <w:t>谈判有效期</w:t>
            </w:r>
          </w:p>
        </w:tc>
        <w:tc>
          <w:tcPr>
            <w:tcW w:w="7015" w:type="dxa"/>
          </w:tcPr>
          <w:p w:rsidR="002F58B2" w:rsidRDefault="002F58B2">
            <w:pPr>
              <w:rPr>
                <w:color w:val="auto"/>
              </w:rPr>
            </w:pPr>
          </w:p>
        </w:tc>
      </w:tr>
      <w:tr w:rsidR="002F58B2">
        <w:trPr>
          <w:trHeight w:val="515"/>
        </w:trPr>
        <w:tc>
          <w:tcPr>
            <w:tcW w:w="2148" w:type="dxa"/>
            <w:vAlign w:val="center"/>
          </w:tcPr>
          <w:p w:rsidR="002F58B2" w:rsidRDefault="00EA20DE">
            <w:pPr>
              <w:pStyle w:val="TableText"/>
              <w:spacing w:before="187" w:line="220" w:lineRule="auto"/>
              <w:jc w:val="center"/>
              <w:rPr>
                <w:color w:val="auto"/>
                <w:lang w:eastAsia="zh-CN"/>
              </w:rPr>
            </w:pPr>
            <w:r>
              <w:rPr>
                <w:color w:val="auto"/>
                <w:spacing w:val="-4"/>
              </w:rPr>
              <w:t>项目</w:t>
            </w:r>
            <w:r>
              <w:rPr>
                <w:rFonts w:hint="eastAsia"/>
                <w:color w:val="auto"/>
                <w:spacing w:val="-4"/>
                <w:lang w:eastAsia="zh-CN"/>
              </w:rPr>
              <w:t>经理</w:t>
            </w:r>
          </w:p>
        </w:tc>
        <w:tc>
          <w:tcPr>
            <w:tcW w:w="7015" w:type="dxa"/>
          </w:tcPr>
          <w:p w:rsidR="002F58B2" w:rsidRDefault="002F58B2">
            <w:pPr>
              <w:rPr>
                <w:color w:val="auto"/>
              </w:rPr>
            </w:pPr>
          </w:p>
        </w:tc>
      </w:tr>
      <w:tr w:rsidR="002F58B2">
        <w:trPr>
          <w:trHeight w:val="1029"/>
        </w:trPr>
        <w:tc>
          <w:tcPr>
            <w:tcW w:w="2148" w:type="dxa"/>
            <w:vAlign w:val="center"/>
          </w:tcPr>
          <w:p w:rsidR="002F58B2" w:rsidRDefault="00EA20DE">
            <w:pPr>
              <w:pStyle w:val="TableText"/>
              <w:spacing w:before="220" w:line="307" w:lineRule="auto"/>
              <w:ind w:right="351"/>
              <w:jc w:val="center"/>
              <w:rPr>
                <w:color w:val="auto"/>
              </w:rPr>
            </w:pPr>
            <w:r>
              <w:rPr>
                <w:color w:val="auto"/>
                <w:spacing w:val="-2"/>
              </w:rPr>
              <w:t>证书</w:t>
            </w:r>
            <w:r>
              <w:rPr>
                <w:color w:val="auto"/>
                <w:spacing w:val="-3"/>
              </w:rPr>
              <w:t>编号</w:t>
            </w:r>
          </w:p>
        </w:tc>
        <w:tc>
          <w:tcPr>
            <w:tcW w:w="7015" w:type="dxa"/>
          </w:tcPr>
          <w:p w:rsidR="002F58B2" w:rsidRDefault="002F58B2">
            <w:pPr>
              <w:rPr>
                <w:color w:val="auto"/>
              </w:rPr>
            </w:pPr>
          </w:p>
        </w:tc>
      </w:tr>
    </w:tbl>
    <w:p w:rsidR="002F58B2" w:rsidRDefault="00EA20DE">
      <w:pPr>
        <w:spacing w:before="41" w:line="219" w:lineRule="auto"/>
        <w:ind w:left="4814"/>
        <w:rPr>
          <w:rFonts w:ascii="宋体" w:eastAsia="宋体" w:hAnsi="宋体" w:cs="宋体"/>
          <w:color w:val="auto"/>
          <w:sz w:val="24"/>
          <w:szCs w:val="24"/>
          <w:lang w:eastAsia="zh-CN"/>
        </w:rPr>
      </w:pPr>
      <w:r>
        <w:rPr>
          <w:rFonts w:ascii="宋体" w:eastAsia="宋体" w:hAnsi="宋体" w:cs="宋体"/>
          <w:color w:val="auto"/>
          <w:sz w:val="24"/>
          <w:szCs w:val="24"/>
          <w:lang w:eastAsia="zh-CN"/>
        </w:rPr>
        <w:t>谈判供应商</w:t>
      </w:r>
      <w:r>
        <w:rPr>
          <w:rFonts w:ascii="宋体" w:eastAsia="宋体" w:hAnsi="宋体" w:cs="宋体"/>
          <w:color w:val="auto"/>
          <w:sz w:val="20"/>
          <w:szCs w:val="20"/>
          <w:lang w:eastAsia="zh-CN"/>
        </w:rPr>
        <w:t>（</w:t>
      </w:r>
      <w:r>
        <w:rPr>
          <w:rFonts w:ascii="宋体" w:eastAsia="宋体" w:hAnsi="宋体" w:cs="宋体"/>
          <w:color w:val="auto"/>
          <w:sz w:val="24"/>
          <w:szCs w:val="24"/>
          <w:lang w:eastAsia="zh-CN"/>
        </w:rPr>
        <w:t>单位电子签章</w:t>
      </w:r>
      <w:r>
        <w:rPr>
          <w:rFonts w:ascii="宋体" w:eastAsia="宋体" w:hAnsi="宋体" w:cs="宋体"/>
          <w:color w:val="auto"/>
          <w:sz w:val="20"/>
          <w:szCs w:val="20"/>
          <w:lang w:eastAsia="zh-CN"/>
        </w:rPr>
        <w:t>）</w:t>
      </w:r>
      <w:r>
        <w:rPr>
          <w:rFonts w:ascii="宋体" w:eastAsia="宋体" w:hAnsi="宋体" w:cs="宋体"/>
          <w:color w:val="auto"/>
          <w:sz w:val="24"/>
          <w:szCs w:val="24"/>
          <w:lang w:eastAsia="zh-CN"/>
        </w:rPr>
        <w:t>：</w:t>
      </w:r>
    </w:p>
    <w:p w:rsidR="002F58B2" w:rsidRDefault="00EA20DE">
      <w:pPr>
        <w:spacing w:before="139" w:line="325" w:lineRule="auto"/>
        <w:ind w:left="5284" w:right="534" w:hanging="114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法定代表人或委托代理人（签字或盖章</w:t>
      </w:r>
      <w:r>
        <w:rPr>
          <w:rFonts w:ascii="宋体" w:eastAsia="宋体" w:hAnsi="宋体" w:cs="宋体"/>
          <w:color w:val="auto"/>
          <w:spacing w:val="-28"/>
          <w:sz w:val="24"/>
          <w:szCs w:val="24"/>
          <w:lang w:eastAsia="zh-CN"/>
        </w:rPr>
        <w:t>）：</w:t>
      </w:r>
      <w:r>
        <w:rPr>
          <w:rFonts w:ascii="宋体" w:eastAsia="宋体" w:hAnsi="宋体" w:cs="宋体"/>
          <w:color w:val="auto"/>
          <w:spacing w:val="1"/>
          <w:sz w:val="24"/>
          <w:szCs w:val="24"/>
          <w:lang w:eastAsia="zh-CN"/>
        </w:rPr>
        <w:t xml:space="preserve"> </w:t>
      </w:r>
      <w:r>
        <w:rPr>
          <w:rFonts w:ascii="宋体" w:eastAsia="宋体" w:hAnsi="宋体" w:cs="宋体"/>
          <w:color w:val="auto"/>
          <w:spacing w:val="-9"/>
          <w:sz w:val="24"/>
          <w:szCs w:val="24"/>
          <w:lang w:eastAsia="zh-CN"/>
        </w:rPr>
        <w:t>年</w:t>
      </w:r>
      <w:r>
        <w:rPr>
          <w:rFonts w:ascii="宋体" w:eastAsia="宋体" w:hAnsi="宋体" w:cs="宋体"/>
          <w:color w:val="auto"/>
          <w:spacing w:val="3"/>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0"/>
          <w:sz w:val="24"/>
          <w:szCs w:val="24"/>
          <w:lang w:eastAsia="zh-CN"/>
        </w:rPr>
        <w:t xml:space="preserve">     </w:t>
      </w:r>
      <w:r>
        <w:rPr>
          <w:rFonts w:ascii="宋体" w:eastAsia="宋体" w:hAnsi="宋体" w:cs="宋体"/>
          <w:color w:val="auto"/>
          <w:spacing w:val="-9"/>
          <w:sz w:val="24"/>
          <w:szCs w:val="24"/>
          <w:lang w:eastAsia="zh-CN"/>
        </w:rPr>
        <w:t>日</w:t>
      </w:r>
    </w:p>
    <w:p w:rsidR="002F58B2" w:rsidRDefault="002F58B2">
      <w:pPr>
        <w:spacing w:line="325" w:lineRule="auto"/>
        <w:rPr>
          <w:rFonts w:ascii="宋体" w:eastAsia="宋体" w:hAnsi="宋体" w:cs="宋体"/>
          <w:color w:val="auto"/>
          <w:sz w:val="24"/>
          <w:szCs w:val="24"/>
          <w:lang w:eastAsia="zh-CN"/>
        </w:rPr>
        <w:sectPr w:rsidR="002F58B2">
          <w:footerReference w:type="default" r:id="rId30"/>
          <w:pgSz w:w="11905" w:h="16839"/>
          <w:pgMar w:top="1431" w:right="1278" w:bottom="1166" w:left="1458" w:header="0" w:footer="1003" w:gutter="0"/>
          <w:cols w:space="720"/>
        </w:sectPr>
      </w:pPr>
    </w:p>
    <w:p w:rsidR="002F58B2" w:rsidRDefault="00EA20DE">
      <w:pPr>
        <w:spacing w:before="91" w:line="219" w:lineRule="auto"/>
        <w:ind w:left="2709"/>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lastRenderedPageBreak/>
        <w:t>（2）已标价工程量清单</w:t>
      </w:r>
    </w:p>
    <w:p w:rsidR="002F58B2" w:rsidRDefault="00EA20DE">
      <w:pPr>
        <w:spacing w:before="159" w:line="219" w:lineRule="auto"/>
        <w:ind w:left="3298"/>
        <w:rPr>
          <w:rFonts w:ascii="宋体" w:eastAsia="宋体" w:hAnsi="宋体" w:cs="宋体"/>
          <w:color w:val="auto"/>
          <w:sz w:val="22"/>
          <w:szCs w:val="22"/>
          <w:lang w:eastAsia="zh-CN"/>
        </w:rPr>
        <w:sectPr w:rsidR="002F58B2">
          <w:footerReference w:type="default" r:id="rId31"/>
          <w:pgSz w:w="11905" w:h="16839"/>
          <w:pgMar w:top="1431" w:right="1785" w:bottom="1166" w:left="1785" w:header="0" w:footer="1003" w:gutter="0"/>
          <w:cols w:space="720"/>
        </w:sectPr>
      </w:pPr>
      <w:r>
        <w:rPr>
          <w:rFonts w:ascii="宋体" w:eastAsia="宋体" w:hAnsi="宋体" w:cs="宋体"/>
          <w:b/>
          <w:bCs/>
          <w:color w:val="auto"/>
          <w:spacing w:val="-4"/>
          <w:sz w:val="22"/>
          <w:szCs w:val="22"/>
          <w:lang w:eastAsia="zh-CN"/>
        </w:rPr>
        <w:t>（加盖供应商印章）</w:t>
      </w:r>
    </w:p>
    <w:p w:rsidR="002F58B2" w:rsidRDefault="00EA20DE">
      <w:pPr>
        <w:spacing w:before="91" w:line="273" w:lineRule="auto"/>
        <w:ind w:right="3255"/>
        <w:jc w:val="center"/>
        <w:rPr>
          <w:rFonts w:ascii="宋体" w:eastAsia="宋体" w:hAnsi="宋体" w:cs="宋体"/>
          <w:color w:val="auto"/>
          <w:sz w:val="28"/>
          <w:szCs w:val="28"/>
          <w:lang w:eastAsia="zh-CN"/>
        </w:rPr>
      </w:pPr>
      <w:r>
        <w:rPr>
          <w:rFonts w:ascii="宋体" w:eastAsia="宋体" w:hAnsi="宋体" w:cs="宋体" w:hint="eastAsia"/>
          <w:b/>
          <w:bCs/>
          <w:color w:val="auto"/>
          <w:spacing w:val="-4"/>
          <w:sz w:val="28"/>
          <w:szCs w:val="28"/>
          <w:lang w:eastAsia="zh-CN"/>
        </w:rPr>
        <w:lastRenderedPageBreak/>
        <w:t xml:space="preserve">                      （3）</w:t>
      </w:r>
      <w:r>
        <w:rPr>
          <w:rFonts w:ascii="宋体" w:eastAsia="宋体" w:hAnsi="宋体" w:cs="宋体"/>
          <w:b/>
          <w:bCs/>
          <w:color w:val="auto"/>
          <w:spacing w:val="-4"/>
          <w:sz w:val="28"/>
          <w:szCs w:val="28"/>
          <w:lang w:eastAsia="zh-CN"/>
        </w:rPr>
        <w:t>第二轮报价表</w:t>
      </w:r>
    </w:p>
    <w:p w:rsidR="002F58B2" w:rsidRDefault="00EA20DE">
      <w:pPr>
        <w:spacing w:before="91" w:line="273" w:lineRule="auto"/>
        <w:ind w:right="3255"/>
        <w:jc w:val="both"/>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说明：第二轮报价表（</w:t>
      </w:r>
      <w:r>
        <w:rPr>
          <w:rFonts w:ascii="宋体" w:eastAsia="宋体" w:hAnsi="宋体" w:cs="宋体"/>
          <w:b/>
          <w:bCs/>
          <w:color w:val="auto"/>
          <w:spacing w:val="-3"/>
          <w:sz w:val="24"/>
          <w:szCs w:val="24"/>
          <w:lang w:eastAsia="zh-CN"/>
        </w:rPr>
        <w:t>附已标价工程量清单</w:t>
      </w:r>
      <w:r>
        <w:rPr>
          <w:rFonts w:ascii="宋体" w:eastAsia="宋体" w:hAnsi="宋体" w:cs="宋体"/>
          <w:color w:val="auto"/>
          <w:spacing w:val="-3"/>
          <w:sz w:val="24"/>
          <w:szCs w:val="24"/>
          <w:lang w:eastAsia="zh-CN"/>
        </w:rPr>
        <w:t>）加盖公章。</w:t>
      </w:r>
    </w:p>
    <w:tbl>
      <w:tblPr>
        <w:tblStyle w:val="TableNormal"/>
        <w:tblW w:w="922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44"/>
        <w:gridCol w:w="7179"/>
      </w:tblGrid>
      <w:tr w:rsidR="002F58B2">
        <w:trPr>
          <w:trHeight w:val="663"/>
        </w:trPr>
        <w:tc>
          <w:tcPr>
            <w:tcW w:w="2044" w:type="dxa"/>
          </w:tcPr>
          <w:p w:rsidR="002F58B2" w:rsidRDefault="00EA20DE">
            <w:pPr>
              <w:pStyle w:val="TableText"/>
              <w:spacing w:before="258" w:line="220" w:lineRule="auto"/>
              <w:ind w:left="553"/>
              <w:rPr>
                <w:color w:val="auto"/>
              </w:rPr>
            </w:pPr>
            <w:r>
              <w:rPr>
                <w:color w:val="auto"/>
                <w:spacing w:val="-4"/>
              </w:rPr>
              <w:t>项目名称</w:t>
            </w:r>
          </w:p>
        </w:tc>
        <w:tc>
          <w:tcPr>
            <w:tcW w:w="7179" w:type="dxa"/>
          </w:tcPr>
          <w:p w:rsidR="002F58B2" w:rsidRDefault="002F58B2">
            <w:pPr>
              <w:rPr>
                <w:color w:val="auto"/>
              </w:rPr>
            </w:pPr>
          </w:p>
        </w:tc>
      </w:tr>
      <w:tr w:rsidR="002F58B2">
        <w:trPr>
          <w:trHeight w:val="598"/>
        </w:trPr>
        <w:tc>
          <w:tcPr>
            <w:tcW w:w="2044" w:type="dxa"/>
          </w:tcPr>
          <w:p w:rsidR="002F58B2" w:rsidRDefault="00EA20DE">
            <w:pPr>
              <w:pStyle w:val="TableText"/>
              <w:spacing w:before="223" w:line="219" w:lineRule="auto"/>
              <w:ind w:left="430"/>
              <w:rPr>
                <w:color w:val="auto"/>
              </w:rPr>
            </w:pPr>
            <w:r>
              <w:rPr>
                <w:color w:val="auto"/>
                <w:spacing w:val="-2"/>
              </w:rPr>
              <w:t>供应商名称</w:t>
            </w:r>
          </w:p>
        </w:tc>
        <w:tc>
          <w:tcPr>
            <w:tcW w:w="7179" w:type="dxa"/>
          </w:tcPr>
          <w:p w:rsidR="002F58B2" w:rsidRDefault="002F58B2">
            <w:pPr>
              <w:rPr>
                <w:color w:val="auto"/>
              </w:rPr>
            </w:pPr>
          </w:p>
        </w:tc>
      </w:tr>
      <w:tr w:rsidR="002F58B2">
        <w:trPr>
          <w:trHeight w:val="2566"/>
        </w:trPr>
        <w:tc>
          <w:tcPr>
            <w:tcW w:w="2044" w:type="dxa"/>
          </w:tcPr>
          <w:p w:rsidR="002F58B2" w:rsidRDefault="002F58B2">
            <w:pPr>
              <w:spacing w:line="280" w:lineRule="auto"/>
              <w:rPr>
                <w:color w:val="auto"/>
              </w:rPr>
            </w:pPr>
          </w:p>
          <w:p w:rsidR="002F58B2" w:rsidRDefault="002F58B2">
            <w:pPr>
              <w:spacing w:line="281" w:lineRule="auto"/>
              <w:rPr>
                <w:color w:val="auto"/>
              </w:rPr>
            </w:pPr>
          </w:p>
          <w:p w:rsidR="002F58B2" w:rsidRDefault="002F58B2">
            <w:pPr>
              <w:spacing w:line="281" w:lineRule="auto"/>
              <w:rPr>
                <w:color w:val="auto"/>
              </w:rPr>
            </w:pPr>
          </w:p>
          <w:p w:rsidR="002F58B2" w:rsidRDefault="002F58B2">
            <w:pPr>
              <w:spacing w:line="281" w:lineRule="auto"/>
              <w:rPr>
                <w:color w:val="auto"/>
              </w:rPr>
            </w:pPr>
          </w:p>
          <w:p w:rsidR="002F58B2" w:rsidRDefault="00EA20DE">
            <w:pPr>
              <w:pStyle w:val="TableText"/>
              <w:spacing w:before="78" w:line="219" w:lineRule="auto"/>
              <w:ind w:left="562"/>
              <w:rPr>
                <w:color w:val="auto"/>
              </w:rPr>
            </w:pPr>
            <w:r>
              <w:rPr>
                <w:color w:val="auto"/>
                <w:spacing w:val="-6"/>
              </w:rPr>
              <w:t>响应内容</w:t>
            </w:r>
          </w:p>
        </w:tc>
        <w:tc>
          <w:tcPr>
            <w:tcW w:w="7179" w:type="dxa"/>
          </w:tcPr>
          <w:p w:rsidR="002F58B2" w:rsidRDefault="00EA20DE">
            <w:pPr>
              <w:pStyle w:val="TableText"/>
              <w:spacing w:before="78" w:line="340" w:lineRule="exact"/>
              <w:ind w:left="113" w:right="28"/>
              <w:jc w:val="both"/>
              <w:rPr>
                <w:color w:val="auto"/>
              </w:rPr>
            </w:pPr>
            <w:r>
              <w:rPr>
                <w:rFonts w:hint="eastAsia"/>
                <w:color w:val="auto"/>
                <w:lang w:eastAsia="zh-CN"/>
              </w:rPr>
              <w:t xml:space="preserve"> </w:t>
            </w:r>
          </w:p>
        </w:tc>
      </w:tr>
      <w:tr w:rsidR="002F58B2">
        <w:trPr>
          <w:trHeight w:val="1212"/>
        </w:trPr>
        <w:tc>
          <w:tcPr>
            <w:tcW w:w="2044" w:type="dxa"/>
          </w:tcPr>
          <w:p w:rsidR="002F58B2" w:rsidRDefault="002F58B2">
            <w:pPr>
              <w:spacing w:line="310" w:lineRule="auto"/>
              <w:rPr>
                <w:color w:val="auto"/>
                <w:lang w:eastAsia="zh-CN"/>
              </w:rPr>
            </w:pPr>
          </w:p>
          <w:p w:rsidR="002F58B2" w:rsidRDefault="00EA20DE">
            <w:pPr>
              <w:pStyle w:val="TableText"/>
              <w:spacing w:before="78" w:line="218" w:lineRule="auto"/>
              <w:ind w:left="190"/>
              <w:rPr>
                <w:color w:val="auto"/>
                <w:lang w:eastAsia="zh-CN"/>
              </w:rPr>
            </w:pPr>
            <w:r>
              <w:rPr>
                <w:color w:val="auto"/>
                <w:spacing w:val="-2"/>
                <w:lang w:eastAsia="zh-CN"/>
              </w:rPr>
              <w:t>第二轮谈判报价</w:t>
            </w:r>
          </w:p>
          <w:p w:rsidR="002F58B2" w:rsidRDefault="00EA20DE">
            <w:pPr>
              <w:pStyle w:val="TableText"/>
              <w:spacing w:before="156" w:line="220" w:lineRule="auto"/>
              <w:ind w:left="681"/>
              <w:rPr>
                <w:color w:val="auto"/>
                <w:lang w:eastAsia="zh-CN"/>
              </w:rPr>
            </w:pPr>
            <w:r>
              <w:rPr>
                <w:color w:val="auto"/>
                <w:spacing w:val="-7"/>
                <w:lang w:eastAsia="zh-CN"/>
              </w:rPr>
              <w:t>（元）</w:t>
            </w:r>
          </w:p>
        </w:tc>
        <w:tc>
          <w:tcPr>
            <w:tcW w:w="7179" w:type="dxa"/>
          </w:tcPr>
          <w:p w:rsidR="002F58B2" w:rsidRDefault="002F58B2">
            <w:pPr>
              <w:spacing w:line="310" w:lineRule="auto"/>
              <w:rPr>
                <w:color w:val="auto"/>
                <w:lang w:eastAsia="zh-CN"/>
              </w:rPr>
            </w:pPr>
          </w:p>
          <w:p w:rsidR="002F58B2" w:rsidRDefault="00EA20DE">
            <w:pPr>
              <w:pStyle w:val="TableText"/>
              <w:spacing w:before="78" w:line="219" w:lineRule="auto"/>
              <w:ind w:left="117"/>
              <w:rPr>
                <w:color w:val="auto"/>
                <w:lang w:eastAsia="zh-CN"/>
              </w:rPr>
            </w:pPr>
            <w:r>
              <w:rPr>
                <w:color w:val="auto"/>
                <w:spacing w:val="-3"/>
                <w:lang w:eastAsia="zh-CN"/>
              </w:rPr>
              <w:t>大写：</w:t>
            </w:r>
            <w:r>
              <w:rPr>
                <w:color w:val="auto"/>
                <w:spacing w:val="-3"/>
                <w:u w:val="single"/>
                <w:lang w:eastAsia="zh-CN"/>
              </w:rPr>
              <w:t>人民币</w:t>
            </w:r>
            <w:r>
              <w:rPr>
                <w:color w:val="auto"/>
                <w:u w:val="single"/>
                <w:lang w:eastAsia="zh-CN"/>
              </w:rPr>
              <w:t xml:space="preserve">              </w:t>
            </w:r>
          </w:p>
          <w:p w:rsidR="002F58B2" w:rsidRDefault="00EA20DE">
            <w:pPr>
              <w:pStyle w:val="TableText"/>
              <w:spacing w:before="155" w:line="221" w:lineRule="auto"/>
              <w:ind w:left="120"/>
              <w:rPr>
                <w:color w:val="auto"/>
                <w:lang w:eastAsia="zh-CN"/>
              </w:rPr>
            </w:pPr>
            <w:r>
              <w:rPr>
                <w:color w:val="auto"/>
                <w:spacing w:val="-11"/>
                <w:lang w:eastAsia="zh-CN"/>
              </w:rPr>
              <w:t>小写：￥</w:t>
            </w:r>
            <w:r>
              <w:rPr>
                <w:color w:val="auto"/>
                <w:spacing w:val="-93"/>
                <w:lang w:eastAsia="zh-CN"/>
              </w:rPr>
              <w:t xml:space="preserve"> </w:t>
            </w:r>
            <w:r>
              <w:rPr>
                <w:color w:val="auto"/>
                <w:u w:val="single"/>
                <w:lang w:eastAsia="zh-CN"/>
              </w:rPr>
              <w:t xml:space="preserve">                  </w:t>
            </w:r>
          </w:p>
        </w:tc>
      </w:tr>
      <w:tr w:rsidR="002F58B2">
        <w:trPr>
          <w:trHeight w:val="1042"/>
        </w:trPr>
        <w:tc>
          <w:tcPr>
            <w:tcW w:w="2044" w:type="dxa"/>
          </w:tcPr>
          <w:p w:rsidR="002F58B2" w:rsidRDefault="00EA20DE">
            <w:pPr>
              <w:pStyle w:val="TableText"/>
              <w:spacing w:before="228" w:line="220" w:lineRule="auto"/>
              <w:ind w:left="793"/>
              <w:rPr>
                <w:color w:val="auto"/>
              </w:rPr>
            </w:pPr>
            <w:r>
              <w:rPr>
                <w:color w:val="auto"/>
                <w:spacing w:val="-7"/>
              </w:rPr>
              <w:t>工期</w:t>
            </w:r>
          </w:p>
          <w:p w:rsidR="002F58B2" w:rsidRDefault="00EA20DE">
            <w:pPr>
              <w:pStyle w:val="TableText"/>
              <w:spacing w:before="155" w:line="220" w:lineRule="auto"/>
              <w:ind w:right="10"/>
              <w:jc w:val="right"/>
              <w:rPr>
                <w:color w:val="auto"/>
              </w:rPr>
            </w:pPr>
            <w:r>
              <w:rPr>
                <w:color w:val="auto"/>
                <w:spacing w:val="-3"/>
              </w:rPr>
              <w:t>（合同履行期限）</w:t>
            </w:r>
          </w:p>
        </w:tc>
        <w:tc>
          <w:tcPr>
            <w:tcW w:w="7179" w:type="dxa"/>
          </w:tcPr>
          <w:p w:rsidR="002F58B2" w:rsidRDefault="002F58B2">
            <w:pPr>
              <w:spacing w:line="369" w:lineRule="auto"/>
              <w:rPr>
                <w:color w:val="auto"/>
              </w:rPr>
            </w:pPr>
          </w:p>
          <w:p w:rsidR="002F58B2" w:rsidRDefault="00EA20DE">
            <w:pPr>
              <w:pStyle w:val="TableText"/>
              <w:tabs>
                <w:tab w:val="left" w:pos="944"/>
              </w:tabs>
              <w:spacing w:before="78" w:line="220" w:lineRule="auto"/>
              <w:ind w:left="104"/>
              <w:rPr>
                <w:color w:val="auto"/>
              </w:rPr>
            </w:pPr>
            <w:r>
              <w:rPr>
                <w:color w:val="auto"/>
                <w:u w:val="single"/>
              </w:rPr>
              <w:tab/>
            </w:r>
            <w:r>
              <w:rPr>
                <w:color w:val="auto"/>
                <w:spacing w:val="-69"/>
              </w:rPr>
              <w:t xml:space="preserve"> </w:t>
            </w:r>
            <w:r>
              <w:rPr>
                <w:color w:val="auto"/>
                <w:spacing w:val="-17"/>
              </w:rPr>
              <w:t>日历天</w:t>
            </w:r>
          </w:p>
        </w:tc>
      </w:tr>
      <w:tr w:rsidR="002F58B2">
        <w:trPr>
          <w:trHeight w:val="539"/>
        </w:trPr>
        <w:tc>
          <w:tcPr>
            <w:tcW w:w="2044" w:type="dxa"/>
          </w:tcPr>
          <w:p w:rsidR="002F58B2" w:rsidRDefault="00EA20DE">
            <w:pPr>
              <w:pStyle w:val="TableText"/>
              <w:spacing w:before="199" w:line="220" w:lineRule="auto"/>
              <w:ind w:left="551"/>
              <w:rPr>
                <w:color w:val="auto"/>
              </w:rPr>
            </w:pPr>
            <w:r>
              <w:rPr>
                <w:color w:val="auto"/>
                <w:spacing w:val="-3"/>
              </w:rPr>
              <w:t>质量标准</w:t>
            </w:r>
          </w:p>
        </w:tc>
        <w:tc>
          <w:tcPr>
            <w:tcW w:w="7179" w:type="dxa"/>
          </w:tcPr>
          <w:p w:rsidR="002F58B2" w:rsidRDefault="002F58B2">
            <w:pPr>
              <w:rPr>
                <w:color w:val="auto"/>
              </w:rPr>
            </w:pPr>
          </w:p>
        </w:tc>
      </w:tr>
      <w:tr w:rsidR="002F58B2">
        <w:trPr>
          <w:trHeight w:val="539"/>
        </w:trPr>
        <w:tc>
          <w:tcPr>
            <w:tcW w:w="2044" w:type="dxa"/>
          </w:tcPr>
          <w:p w:rsidR="002F58B2" w:rsidRDefault="00EA20DE" w:rsidP="00000782">
            <w:pPr>
              <w:pStyle w:val="TableText"/>
              <w:spacing w:before="198" w:line="219" w:lineRule="auto"/>
              <w:ind w:left="430" w:firstLineChars="100" w:firstLine="238"/>
              <w:rPr>
                <w:color w:val="auto"/>
                <w:lang w:eastAsia="zh-CN"/>
              </w:rPr>
            </w:pPr>
            <w:r>
              <w:rPr>
                <w:rFonts w:hint="eastAsia"/>
                <w:color w:val="auto"/>
                <w:spacing w:val="-2"/>
                <w:lang w:eastAsia="zh-CN"/>
              </w:rPr>
              <w:t>质保期</w:t>
            </w:r>
          </w:p>
        </w:tc>
        <w:tc>
          <w:tcPr>
            <w:tcW w:w="7179" w:type="dxa"/>
          </w:tcPr>
          <w:p w:rsidR="002F58B2" w:rsidRDefault="002F58B2">
            <w:pPr>
              <w:rPr>
                <w:color w:val="auto"/>
              </w:rPr>
            </w:pPr>
          </w:p>
        </w:tc>
      </w:tr>
      <w:tr w:rsidR="002F58B2">
        <w:trPr>
          <w:trHeight w:val="611"/>
        </w:trPr>
        <w:tc>
          <w:tcPr>
            <w:tcW w:w="2044" w:type="dxa"/>
          </w:tcPr>
          <w:p w:rsidR="002F58B2" w:rsidRDefault="00EA20DE">
            <w:pPr>
              <w:pStyle w:val="TableText"/>
              <w:spacing w:before="234" w:line="220" w:lineRule="auto"/>
              <w:ind w:left="429"/>
              <w:rPr>
                <w:color w:val="auto"/>
              </w:rPr>
            </w:pPr>
            <w:r>
              <w:rPr>
                <w:color w:val="auto"/>
                <w:spacing w:val="-2"/>
              </w:rPr>
              <w:t>谈判有效期</w:t>
            </w:r>
          </w:p>
        </w:tc>
        <w:tc>
          <w:tcPr>
            <w:tcW w:w="7179" w:type="dxa"/>
          </w:tcPr>
          <w:p w:rsidR="002F58B2" w:rsidRDefault="002F58B2">
            <w:pPr>
              <w:rPr>
                <w:color w:val="auto"/>
              </w:rPr>
            </w:pPr>
          </w:p>
        </w:tc>
      </w:tr>
      <w:tr w:rsidR="002F58B2">
        <w:trPr>
          <w:trHeight w:val="621"/>
        </w:trPr>
        <w:tc>
          <w:tcPr>
            <w:tcW w:w="2044" w:type="dxa"/>
          </w:tcPr>
          <w:p w:rsidR="002F58B2" w:rsidRDefault="00EA20DE">
            <w:pPr>
              <w:pStyle w:val="TableText"/>
              <w:spacing w:before="240" w:line="220" w:lineRule="auto"/>
              <w:ind w:left="553"/>
              <w:rPr>
                <w:color w:val="auto"/>
                <w:lang w:eastAsia="zh-CN"/>
              </w:rPr>
            </w:pPr>
            <w:r>
              <w:rPr>
                <w:color w:val="auto"/>
                <w:spacing w:val="-4"/>
              </w:rPr>
              <w:t>项目</w:t>
            </w:r>
            <w:r>
              <w:rPr>
                <w:rFonts w:hint="eastAsia"/>
                <w:color w:val="auto"/>
                <w:spacing w:val="-4"/>
                <w:lang w:eastAsia="zh-CN"/>
              </w:rPr>
              <w:t>经理</w:t>
            </w:r>
          </w:p>
        </w:tc>
        <w:tc>
          <w:tcPr>
            <w:tcW w:w="7179" w:type="dxa"/>
          </w:tcPr>
          <w:p w:rsidR="002F58B2" w:rsidRDefault="002F58B2">
            <w:pPr>
              <w:rPr>
                <w:color w:val="auto"/>
              </w:rPr>
            </w:pPr>
          </w:p>
        </w:tc>
      </w:tr>
      <w:tr w:rsidR="002F58B2">
        <w:trPr>
          <w:trHeight w:val="940"/>
        </w:trPr>
        <w:tc>
          <w:tcPr>
            <w:tcW w:w="2044" w:type="dxa"/>
          </w:tcPr>
          <w:p w:rsidR="002F58B2" w:rsidRDefault="00EA20DE" w:rsidP="00000782">
            <w:pPr>
              <w:pStyle w:val="TableText"/>
              <w:spacing w:before="222" w:line="306" w:lineRule="auto"/>
              <w:ind w:right="298" w:firstLineChars="200" w:firstLine="476"/>
              <w:rPr>
                <w:color w:val="auto"/>
              </w:rPr>
            </w:pPr>
            <w:r>
              <w:rPr>
                <w:color w:val="auto"/>
                <w:spacing w:val="-2"/>
              </w:rPr>
              <w:t>证书</w:t>
            </w:r>
            <w:r>
              <w:rPr>
                <w:color w:val="auto"/>
                <w:spacing w:val="-3"/>
              </w:rPr>
              <w:t>编号</w:t>
            </w:r>
          </w:p>
        </w:tc>
        <w:tc>
          <w:tcPr>
            <w:tcW w:w="7179" w:type="dxa"/>
          </w:tcPr>
          <w:p w:rsidR="002F58B2" w:rsidRDefault="002F58B2">
            <w:pPr>
              <w:rPr>
                <w:color w:val="auto"/>
              </w:rPr>
            </w:pPr>
          </w:p>
        </w:tc>
      </w:tr>
    </w:tbl>
    <w:p w:rsidR="002F58B2" w:rsidRDefault="00EA20DE">
      <w:pPr>
        <w:spacing w:before="147" w:line="219" w:lineRule="auto"/>
        <w:ind w:left="4111"/>
        <w:rPr>
          <w:rFonts w:ascii="宋体" w:eastAsia="宋体" w:hAnsi="宋体" w:cs="宋体"/>
          <w:color w:val="auto"/>
          <w:sz w:val="24"/>
          <w:szCs w:val="24"/>
          <w:lang w:eastAsia="zh-CN"/>
        </w:rPr>
      </w:pPr>
      <w:r>
        <w:rPr>
          <w:rFonts w:ascii="宋体" w:eastAsia="宋体" w:hAnsi="宋体" w:cs="宋体"/>
          <w:color w:val="auto"/>
          <w:sz w:val="24"/>
          <w:szCs w:val="24"/>
          <w:lang w:eastAsia="zh-CN"/>
        </w:rPr>
        <w:t>谈判供应商</w:t>
      </w:r>
      <w:r>
        <w:rPr>
          <w:rFonts w:ascii="宋体" w:eastAsia="宋体" w:hAnsi="宋体" w:cs="宋体"/>
          <w:color w:val="auto"/>
          <w:sz w:val="20"/>
          <w:szCs w:val="20"/>
          <w:lang w:eastAsia="zh-CN"/>
        </w:rPr>
        <w:t>（</w:t>
      </w:r>
      <w:r>
        <w:rPr>
          <w:rFonts w:ascii="宋体" w:eastAsia="宋体" w:hAnsi="宋体" w:cs="宋体"/>
          <w:color w:val="auto"/>
          <w:sz w:val="24"/>
          <w:szCs w:val="24"/>
          <w:lang w:eastAsia="zh-CN"/>
        </w:rPr>
        <w:t>单位电子签章</w:t>
      </w:r>
      <w:r>
        <w:rPr>
          <w:rFonts w:ascii="宋体" w:eastAsia="宋体" w:hAnsi="宋体" w:cs="宋体"/>
          <w:color w:val="auto"/>
          <w:sz w:val="20"/>
          <w:szCs w:val="20"/>
          <w:lang w:eastAsia="zh-CN"/>
        </w:rPr>
        <w:t>）</w:t>
      </w:r>
      <w:r>
        <w:rPr>
          <w:rFonts w:ascii="宋体" w:eastAsia="宋体" w:hAnsi="宋体" w:cs="宋体"/>
          <w:color w:val="auto"/>
          <w:sz w:val="24"/>
          <w:szCs w:val="24"/>
          <w:lang w:eastAsia="zh-CN"/>
        </w:rPr>
        <w:t>：</w:t>
      </w:r>
    </w:p>
    <w:p w:rsidR="002F58B2" w:rsidRDefault="00EA20DE">
      <w:pPr>
        <w:spacing w:before="153" w:line="325" w:lineRule="auto"/>
        <w:ind w:left="4864" w:right="594" w:hanging="72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法定代表人或委托代理人（签字或盖章</w:t>
      </w:r>
      <w:r>
        <w:rPr>
          <w:rFonts w:ascii="宋体" w:eastAsia="宋体" w:hAnsi="宋体" w:cs="宋体"/>
          <w:color w:val="auto"/>
          <w:spacing w:val="-28"/>
          <w:sz w:val="24"/>
          <w:szCs w:val="24"/>
          <w:lang w:eastAsia="zh-CN"/>
        </w:rPr>
        <w:t>）：</w:t>
      </w:r>
      <w:r>
        <w:rPr>
          <w:rFonts w:ascii="宋体" w:eastAsia="宋体" w:hAnsi="宋体" w:cs="宋体"/>
          <w:color w:val="auto"/>
          <w:spacing w:val="1"/>
          <w:sz w:val="24"/>
          <w:szCs w:val="24"/>
          <w:lang w:eastAsia="zh-CN"/>
        </w:rPr>
        <w:t xml:space="preserve"> </w:t>
      </w:r>
      <w:r>
        <w:rPr>
          <w:rFonts w:ascii="宋体" w:eastAsia="宋体" w:hAnsi="宋体" w:cs="宋体"/>
          <w:color w:val="auto"/>
          <w:spacing w:val="-9"/>
          <w:sz w:val="24"/>
          <w:szCs w:val="24"/>
          <w:lang w:eastAsia="zh-CN"/>
        </w:rPr>
        <w:t>年</w:t>
      </w:r>
      <w:r>
        <w:rPr>
          <w:rFonts w:ascii="宋体" w:eastAsia="宋体" w:hAnsi="宋体" w:cs="宋体"/>
          <w:color w:val="auto"/>
          <w:spacing w:val="3"/>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0"/>
          <w:sz w:val="24"/>
          <w:szCs w:val="24"/>
          <w:lang w:eastAsia="zh-CN"/>
        </w:rPr>
        <w:t xml:space="preserve">     </w:t>
      </w:r>
      <w:r>
        <w:rPr>
          <w:rFonts w:ascii="宋体" w:eastAsia="宋体" w:hAnsi="宋体" w:cs="宋体"/>
          <w:color w:val="auto"/>
          <w:spacing w:val="-9"/>
          <w:sz w:val="24"/>
          <w:szCs w:val="24"/>
          <w:lang w:eastAsia="zh-CN"/>
        </w:rPr>
        <w:t>日</w:t>
      </w:r>
    </w:p>
    <w:p w:rsidR="002F58B2" w:rsidRDefault="00EA20DE">
      <w:pPr>
        <w:spacing w:before="173" w:line="419" w:lineRule="auto"/>
        <w:ind w:left="15" w:right="309" w:firstLine="480"/>
        <w:rPr>
          <w:rFonts w:ascii="宋体" w:eastAsia="宋体" w:hAnsi="宋体" w:cs="宋体"/>
          <w:color w:val="auto"/>
          <w:sz w:val="24"/>
          <w:szCs w:val="24"/>
          <w:lang w:eastAsia="zh-CN"/>
        </w:rPr>
      </w:pPr>
      <w:r>
        <w:rPr>
          <w:rFonts w:ascii="宋体" w:eastAsia="宋体" w:hAnsi="宋体" w:cs="宋体"/>
          <w:b/>
          <w:bCs/>
          <w:color w:val="auto"/>
          <w:spacing w:val="-2"/>
          <w:sz w:val="24"/>
          <w:szCs w:val="24"/>
          <w:lang w:eastAsia="zh-CN"/>
        </w:rPr>
        <w:t>注：投标供应商在系统进行第二轮报价时，须提交第二轮报价表和已标价工程量</w:t>
      </w:r>
      <w:r>
        <w:rPr>
          <w:rFonts w:ascii="宋体" w:eastAsia="宋体" w:hAnsi="宋体" w:cs="宋体"/>
          <w:color w:val="auto"/>
          <w:spacing w:val="5"/>
          <w:sz w:val="24"/>
          <w:szCs w:val="24"/>
          <w:lang w:eastAsia="zh-CN"/>
        </w:rPr>
        <w:t xml:space="preserve"> </w:t>
      </w:r>
      <w:r>
        <w:rPr>
          <w:rFonts w:ascii="宋体" w:eastAsia="宋体" w:hAnsi="宋体" w:cs="宋体"/>
          <w:b/>
          <w:bCs/>
          <w:color w:val="auto"/>
          <w:spacing w:val="-3"/>
          <w:sz w:val="24"/>
          <w:szCs w:val="24"/>
          <w:lang w:eastAsia="zh-CN"/>
        </w:rPr>
        <w:t>清单电子版(PDF格式)。</w:t>
      </w:r>
    </w:p>
    <w:p w:rsidR="002F58B2" w:rsidRDefault="002F58B2">
      <w:pPr>
        <w:spacing w:line="419" w:lineRule="auto"/>
        <w:rPr>
          <w:rFonts w:ascii="宋体" w:eastAsia="宋体" w:hAnsi="宋体" w:cs="宋体"/>
          <w:color w:val="auto"/>
          <w:sz w:val="24"/>
          <w:szCs w:val="24"/>
          <w:lang w:eastAsia="zh-CN"/>
        </w:rPr>
        <w:sectPr w:rsidR="002F58B2">
          <w:footerReference w:type="default" r:id="rId32"/>
          <w:pgSz w:w="11905" w:h="16839"/>
          <w:pgMar w:top="1431" w:right="1218" w:bottom="1166" w:left="1458" w:header="0" w:footer="1003" w:gutter="0"/>
          <w:cols w:space="720"/>
        </w:sectPr>
      </w:pPr>
    </w:p>
    <w:p w:rsidR="002F58B2" w:rsidRDefault="00EA20DE">
      <w:pPr>
        <w:spacing w:before="120" w:line="186" w:lineRule="auto"/>
        <w:rPr>
          <w:rFonts w:ascii="微软雅黑" w:eastAsia="微软雅黑" w:hAnsi="微软雅黑" w:cs="微软雅黑"/>
          <w:color w:val="auto"/>
          <w:sz w:val="28"/>
          <w:szCs w:val="28"/>
          <w:lang w:eastAsia="zh-CN"/>
        </w:rPr>
      </w:pPr>
      <w:r>
        <w:rPr>
          <w:rFonts w:ascii="微软雅黑" w:eastAsia="微软雅黑" w:hAnsi="微软雅黑" w:cs="微软雅黑"/>
          <w:b/>
          <w:bCs/>
          <w:color w:val="auto"/>
          <w:spacing w:val="-16"/>
          <w:sz w:val="28"/>
          <w:szCs w:val="28"/>
          <w:lang w:eastAsia="zh-CN"/>
        </w:rPr>
        <w:lastRenderedPageBreak/>
        <w:t>附件3：</w:t>
      </w:r>
    </w:p>
    <w:p w:rsidR="002F58B2" w:rsidRDefault="002F58B2">
      <w:pPr>
        <w:pStyle w:val="a4"/>
        <w:spacing w:line="384" w:lineRule="auto"/>
        <w:rPr>
          <w:color w:val="auto"/>
          <w:lang w:eastAsia="zh-CN"/>
        </w:rPr>
      </w:pPr>
    </w:p>
    <w:p w:rsidR="002F58B2" w:rsidRDefault="00EA20DE">
      <w:pPr>
        <w:spacing w:before="120" w:line="184" w:lineRule="auto"/>
        <w:ind w:left="3202"/>
        <w:rPr>
          <w:rFonts w:ascii="微软雅黑" w:eastAsia="微软雅黑" w:hAnsi="微软雅黑" w:cs="微软雅黑"/>
          <w:color w:val="auto"/>
          <w:sz w:val="28"/>
          <w:szCs w:val="28"/>
          <w:lang w:eastAsia="zh-CN"/>
        </w:rPr>
      </w:pPr>
      <w:r>
        <w:rPr>
          <w:rFonts w:ascii="微软雅黑" w:eastAsia="微软雅黑" w:hAnsi="微软雅黑" w:cs="微软雅黑"/>
          <w:b/>
          <w:bCs/>
          <w:color w:val="auto"/>
          <w:spacing w:val="-1"/>
          <w:sz w:val="28"/>
          <w:szCs w:val="28"/>
          <w:lang w:eastAsia="zh-CN"/>
        </w:rPr>
        <w:t>法定代表人身份证明</w:t>
      </w:r>
    </w:p>
    <w:p w:rsidR="002F58B2" w:rsidRDefault="002F58B2">
      <w:pPr>
        <w:pStyle w:val="a4"/>
        <w:spacing w:line="319" w:lineRule="auto"/>
        <w:rPr>
          <w:color w:val="auto"/>
          <w:lang w:eastAsia="zh-CN"/>
        </w:rPr>
      </w:pPr>
    </w:p>
    <w:p w:rsidR="002F58B2" w:rsidRDefault="00EA20DE">
      <w:pPr>
        <w:tabs>
          <w:tab w:val="left" w:pos="5607"/>
          <w:tab w:val="left" w:pos="5727"/>
        </w:tabs>
        <w:spacing w:before="78" w:line="360" w:lineRule="auto"/>
        <w:ind w:left="456" w:right="2895"/>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供应商名称：</w:t>
      </w:r>
      <w:r>
        <w:rPr>
          <w:rFonts w:ascii="宋体" w:eastAsia="宋体" w:hAnsi="宋体" w:cs="宋体"/>
          <w:color w:val="auto"/>
          <w:sz w:val="24"/>
          <w:szCs w:val="24"/>
          <w:u w:val="single"/>
          <w:lang w:eastAsia="zh-CN"/>
        </w:rPr>
        <w:tab/>
      </w:r>
      <w:r>
        <w:rPr>
          <w:rFonts w:ascii="宋体" w:eastAsia="宋体" w:hAnsi="宋体" w:cs="宋体"/>
          <w:color w:val="auto"/>
          <w:sz w:val="24"/>
          <w:szCs w:val="24"/>
          <w:u w:val="single"/>
          <w:lang w:eastAsia="zh-CN"/>
        </w:rPr>
        <w:tab/>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单位性质：</w:t>
      </w:r>
      <w:r>
        <w:rPr>
          <w:rFonts w:ascii="宋体" w:eastAsia="宋体" w:hAnsi="宋体" w:cs="宋体"/>
          <w:color w:val="auto"/>
          <w:sz w:val="24"/>
          <w:szCs w:val="24"/>
          <w:u w:val="single"/>
          <w:lang w:eastAsia="zh-CN"/>
        </w:rPr>
        <w:tab/>
      </w:r>
      <w:r>
        <w:rPr>
          <w:rFonts w:ascii="宋体" w:eastAsia="宋体" w:hAnsi="宋体" w:cs="宋体"/>
          <w:color w:val="auto"/>
          <w:sz w:val="24"/>
          <w:szCs w:val="24"/>
          <w:u w:val="single"/>
          <w:lang w:eastAsia="zh-CN"/>
        </w:rPr>
        <w:tab/>
      </w:r>
      <w:r>
        <w:rPr>
          <w:rFonts w:ascii="宋体" w:eastAsia="宋体" w:hAnsi="宋体" w:cs="宋体"/>
          <w:color w:val="auto"/>
          <w:sz w:val="24"/>
          <w:szCs w:val="24"/>
          <w:lang w:eastAsia="zh-CN"/>
        </w:rPr>
        <w:t xml:space="preserve"> </w:t>
      </w:r>
      <w:r>
        <w:rPr>
          <w:rFonts w:ascii="宋体" w:eastAsia="宋体" w:hAnsi="宋体" w:cs="宋体"/>
          <w:color w:val="auto"/>
          <w:spacing w:val="-4"/>
          <w:sz w:val="24"/>
          <w:szCs w:val="24"/>
          <w:lang w:eastAsia="zh-CN"/>
        </w:rPr>
        <w:t>地址：</w:t>
      </w:r>
      <w:r>
        <w:rPr>
          <w:rFonts w:ascii="宋体" w:eastAsia="宋体" w:hAnsi="宋体" w:cs="宋体"/>
          <w:color w:val="auto"/>
          <w:sz w:val="24"/>
          <w:szCs w:val="24"/>
          <w:u w:val="single"/>
          <w:lang w:eastAsia="zh-CN"/>
        </w:rPr>
        <w:tab/>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成立时间：</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106"/>
          <w:sz w:val="24"/>
          <w:szCs w:val="24"/>
          <w:lang w:eastAsia="zh-CN"/>
        </w:rPr>
        <w:t xml:space="preserve"> </w:t>
      </w:r>
      <w:r>
        <w:rPr>
          <w:rFonts w:ascii="宋体" w:eastAsia="宋体" w:hAnsi="宋体" w:cs="宋体"/>
          <w:color w:val="auto"/>
          <w:spacing w:val="-2"/>
          <w:sz w:val="24"/>
          <w:szCs w:val="24"/>
          <w:lang w:eastAsia="zh-CN"/>
        </w:rPr>
        <w:t>年</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105"/>
          <w:sz w:val="24"/>
          <w:szCs w:val="24"/>
          <w:lang w:eastAsia="zh-CN"/>
        </w:rPr>
        <w:t xml:space="preserve"> </w:t>
      </w:r>
      <w:r>
        <w:rPr>
          <w:rFonts w:ascii="宋体" w:eastAsia="宋体" w:hAnsi="宋体" w:cs="宋体"/>
          <w:color w:val="auto"/>
          <w:spacing w:val="-2"/>
          <w:sz w:val="24"/>
          <w:szCs w:val="24"/>
          <w:lang w:eastAsia="zh-CN"/>
        </w:rPr>
        <w:t>月</w:t>
      </w:r>
      <w:r>
        <w:rPr>
          <w:rFonts w:ascii="宋体" w:eastAsia="宋体" w:hAnsi="宋体" w:cs="宋体"/>
          <w:color w:val="auto"/>
          <w:sz w:val="24"/>
          <w:szCs w:val="24"/>
          <w:u w:val="single"/>
          <w:lang w:eastAsia="zh-CN"/>
        </w:rPr>
        <w:t xml:space="preserve">    </w:t>
      </w:r>
      <w:r>
        <w:rPr>
          <w:rFonts w:ascii="宋体" w:eastAsia="宋体" w:hAnsi="宋体" w:cs="宋体"/>
          <w:color w:val="auto"/>
          <w:spacing w:val="-69"/>
          <w:sz w:val="24"/>
          <w:szCs w:val="24"/>
          <w:lang w:eastAsia="zh-CN"/>
        </w:rPr>
        <w:t xml:space="preserve"> </w:t>
      </w:r>
      <w:r>
        <w:rPr>
          <w:rFonts w:ascii="宋体" w:eastAsia="宋体" w:hAnsi="宋体" w:cs="宋体"/>
          <w:color w:val="auto"/>
          <w:spacing w:val="-2"/>
          <w:sz w:val="24"/>
          <w:szCs w:val="24"/>
          <w:lang w:eastAsia="zh-CN"/>
        </w:rPr>
        <w:t>日</w:t>
      </w:r>
    </w:p>
    <w:p w:rsidR="002F58B2" w:rsidRDefault="00EA20DE">
      <w:pPr>
        <w:spacing w:before="35" w:line="220" w:lineRule="auto"/>
        <w:ind w:left="458"/>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经营期限：</w:t>
      </w:r>
      <w:r>
        <w:rPr>
          <w:rFonts w:ascii="宋体" w:eastAsia="宋体" w:hAnsi="宋体" w:cs="宋体"/>
          <w:color w:val="auto"/>
          <w:sz w:val="24"/>
          <w:szCs w:val="24"/>
          <w:u w:val="single"/>
          <w:lang w:eastAsia="zh-CN"/>
        </w:rPr>
        <w:t xml:space="preserve">                                 </w:t>
      </w:r>
    </w:p>
    <w:p w:rsidR="002F58B2" w:rsidRDefault="00EA20DE">
      <w:pPr>
        <w:tabs>
          <w:tab w:val="left" w:pos="7647"/>
        </w:tabs>
        <w:spacing w:before="190" w:line="358" w:lineRule="auto"/>
        <w:ind w:left="456" w:right="775"/>
        <w:jc w:val="both"/>
        <w:rPr>
          <w:rFonts w:ascii="宋体" w:eastAsia="宋体" w:hAnsi="宋体" w:cs="宋体"/>
          <w:color w:val="auto"/>
          <w:sz w:val="24"/>
          <w:szCs w:val="24"/>
        </w:rPr>
      </w:pPr>
      <w:r>
        <w:rPr>
          <w:rFonts w:ascii="宋体" w:eastAsia="宋体" w:hAnsi="宋体" w:cs="宋体"/>
          <w:color w:val="auto"/>
          <w:spacing w:val="-1"/>
          <w:sz w:val="24"/>
          <w:szCs w:val="24"/>
          <w:lang w:eastAsia="zh-CN"/>
        </w:rPr>
        <w:t>姓名：</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8"/>
          <w:sz w:val="24"/>
          <w:szCs w:val="24"/>
          <w:lang w:eastAsia="zh-CN"/>
        </w:rPr>
        <w:t xml:space="preserve"> </w:t>
      </w:r>
      <w:r>
        <w:rPr>
          <w:rFonts w:ascii="宋体" w:eastAsia="宋体" w:hAnsi="宋体" w:cs="宋体"/>
          <w:color w:val="auto"/>
          <w:spacing w:val="-1"/>
          <w:sz w:val="24"/>
          <w:szCs w:val="24"/>
          <w:lang w:eastAsia="zh-CN"/>
        </w:rPr>
        <w:t>性别：</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9"/>
          <w:sz w:val="24"/>
          <w:szCs w:val="24"/>
          <w:lang w:eastAsia="zh-CN"/>
        </w:rPr>
        <w:t xml:space="preserve"> </w:t>
      </w:r>
      <w:r>
        <w:rPr>
          <w:rFonts w:ascii="宋体" w:eastAsia="宋体" w:hAnsi="宋体" w:cs="宋体"/>
          <w:color w:val="auto"/>
          <w:spacing w:val="-1"/>
          <w:sz w:val="24"/>
          <w:szCs w:val="24"/>
          <w:lang w:eastAsia="zh-CN"/>
        </w:rPr>
        <w:t>年龄：</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10"/>
          <w:sz w:val="24"/>
          <w:szCs w:val="24"/>
          <w:lang w:eastAsia="zh-CN"/>
        </w:rPr>
        <w:t xml:space="preserve"> </w:t>
      </w:r>
      <w:r>
        <w:rPr>
          <w:rFonts w:ascii="宋体" w:eastAsia="宋体" w:hAnsi="宋体" w:cs="宋体"/>
          <w:color w:val="auto"/>
          <w:spacing w:val="-2"/>
          <w:sz w:val="24"/>
          <w:szCs w:val="24"/>
          <w:lang w:eastAsia="zh-CN"/>
        </w:rPr>
        <w:t>职务：</w:t>
      </w:r>
      <w:r>
        <w:rPr>
          <w:rFonts w:ascii="宋体" w:eastAsia="宋体" w:hAnsi="宋体" w:cs="宋体"/>
          <w:color w:val="auto"/>
          <w:sz w:val="24"/>
          <w:szCs w:val="24"/>
          <w:u w:val="single"/>
          <w:lang w:eastAsia="zh-CN"/>
        </w:rPr>
        <w:tab/>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系</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（供应商名称）的法定</w:t>
      </w:r>
      <w:r>
        <w:rPr>
          <w:rFonts w:ascii="宋体" w:eastAsia="宋体" w:hAnsi="宋体" w:cs="宋体"/>
          <w:color w:val="auto"/>
          <w:spacing w:val="-2"/>
          <w:sz w:val="24"/>
          <w:szCs w:val="24"/>
          <w:lang w:eastAsia="zh-CN"/>
        </w:rPr>
        <w:t>代表人。</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rPr>
        <w:t>特此证明。</w:t>
      </w:r>
    </w:p>
    <w:p w:rsidR="002F58B2" w:rsidRDefault="002F58B2">
      <w:pPr>
        <w:spacing w:before="203"/>
        <w:rPr>
          <w:color w:val="auto"/>
        </w:rPr>
      </w:pPr>
    </w:p>
    <w:tbl>
      <w:tblPr>
        <w:tblStyle w:val="TableNormal"/>
        <w:tblW w:w="5332" w:type="dxa"/>
        <w:tblInd w:w="1164"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5332"/>
      </w:tblGrid>
      <w:tr w:rsidR="002F58B2">
        <w:trPr>
          <w:trHeight w:val="2809"/>
        </w:trPr>
        <w:tc>
          <w:tcPr>
            <w:tcW w:w="5332" w:type="dxa"/>
          </w:tcPr>
          <w:p w:rsidR="002F58B2" w:rsidRDefault="002F58B2">
            <w:pPr>
              <w:spacing w:line="251" w:lineRule="auto"/>
              <w:rPr>
                <w:color w:val="auto"/>
                <w:lang w:eastAsia="zh-CN"/>
              </w:rPr>
            </w:pPr>
          </w:p>
          <w:p w:rsidR="002F58B2" w:rsidRDefault="002F58B2">
            <w:pPr>
              <w:spacing w:line="251" w:lineRule="auto"/>
              <w:rPr>
                <w:color w:val="auto"/>
                <w:lang w:eastAsia="zh-CN"/>
              </w:rPr>
            </w:pPr>
          </w:p>
          <w:p w:rsidR="002F58B2" w:rsidRDefault="002F58B2">
            <w:pPr>
              <w:spacing w:line="251" w:lineRule="auto"/>
              <w:rPr>
                <w:color w:val="auto"/>
                <w:lang w:eastAsia="zh-CN"/>
              </w:rPr>
            </w:pPr>
          </w:p>
          <w:p w:rsidR="002F58B2" w:rsidRDefault="002F58B2">
            <w:pPr>
              <w:spacing w:line="251" w:lineRule="auto"/>
              <w:rPr>
                <w:color w:val="auto"/>
                <w:lang w:eastAsia="zh-CN"/>
              </w:rPr>
            </w:pPr>
          </w:p>
          <w:p w:rsidR="002F58B2" w:rsidRDefault="002F58B2">
            <w:pPr>
              <w:spacing w:line="252" w:lineRule="auto"/>
              <w:rPr>
                <w:color w:val="auto"/>
                <w:lang w:eastAsia="zh-CN"/>
              </w:rPr>
            </w:pPr>
          </w:p>
          <w:p w:rsidR="002F58B2" w:rsidRDefault="00EA20DE">
            <w:pPr>
              <w:spacing w:before="103" w:line="180" w:lineRule="auto"/>
              <w:ind w:left="752"/>
              <w:rPr>
                <w:rFonts w:ascii="微软雅黑" w:eastAsia="微软雅黑" w:hAnsi="微软雅黑" w:cs="微软雅黑"/>
                <w:color w:val="auto"/>
                <w:sz w:val="24"/>
                <w:szCs w:val="24"/>
                <w:lang w:eastAsia="zh-CN"/>
              </w:rPr>
            </w:pPr>
            <w:r>
              <w:rPr>
                <w:rFonts w:ascii="微软雅黑" w:eastAsia="微软雅黑" w:hAnsi="微软雅黑" w:cs="微软雅黑"/>
                <w:b/>
                <w:bCs/>
                <w:color w:val="auto"/>
                <w:spacing w:val="1"/>
                <w:sz w:val="24"/>
                <w:szCs w:val="24"/>
                <w:lang w:eastAsia="zh-CN"/>
              </w:rPr>
              <w:t>(⅛附：</w:t>
            </w:r>
            <w:r>
              <w:rPr>
                <w:rFonts w:ascii="微软雅黑" w:eastAsia="微软雅黑" w:hAnsi="微软雅黑" w:cs="微软雅黑"/>
                <w:b/>
                <w:bCs/>
                <w:color w:val="auto"/>
                <w:spacing w:val="-39"/>
                <w:sz w:val="24"/>
                <w:szCs w:val="24"/>
                <w:lang w:eastAsia="zh-CN"/>
              </w:rPr>
              <w:t xml:space="preserve"> </w:t>
            </w:r>
            <w:r>
              <w:rPr>
                <w:rFonts w:ascii="微软雅黑" w:eastAsia="微软雅黑" w:hAnsi="微软雅黑" w:cs="微软雅黑"/>
                <w:b/>
                <w:bCs/>
                <w:color w:val="auto"/>
                <w:spacing w:val="1"/>
                <w:sz w:val="24"/>
                <w:szCs w:val="24"/>
                <w:lang w:eastAsia="zh-CN"/>
              </w:rPr>
              <w:t>法定代表人身份证正反面※）</w:t>
            </w:r>
          </w:p>
        </w:tc>
      </w:tr>
    </w:tbl>
    <w:p w:rsidR="002F58B2" w:rsidRDefault="002F58B2">
      <w:pPr>
        <w:pStyle w:val="a4"/>
        <w:spacing w:line="243" w:lineRule="auto"/>
        <w:rPr>
          <w:color w:val="auto"/>
          <w:lang w:eastAsia="zh-CN"/>
        </w:rPr>
      </w:pPr>
    </w:p>
    <w:p w:rsidR="002F58B2" w:rsidRDefault="002F58B2">
      <w:pPr>
        <w:pStyle w:val="a4"/>
        <w:spacing w:line="243" w:lineRule="auto"/>
        <w:rPr>
          <w:color w:val="auto"/>
          <w:lang w:eastAsia="zh-CN"/>
        </w:rPr>
      </w:pPr>
    </w:p>
    <w:p w:rsidR="002F58B2" w:rsidRDefault="002F58B2">
      <w:pPr>
        <w:pStyle w:val="a4"/>
        <w:spacing w:line="243" w:lineRule="auto"/>
        <w:rPr>
          <w:color w:val="auto"/>
          <w:lang w:eastAsia="zh-CN"/>
        </w:rPr>
      </w:pPr>
    </w:p>
    <w:p w:rsidR="002F58B2" w:rsidRDefault="002F58B2">
      <w:pPr>
        <w:pStyle w:val="a4"/>
        <w:spacing w:line="243" w:lineRule="auto"/>
        <w:rPr>
          <w:color w:val="auto"/>
          <w:lang w:eastAsia="zh-CN"/>
        </w:rPr>
      </w:pPr>
    </w:p>
    <w:p w:rsidR="002F58B2" w:rsidRDefault="002F58B2">
      <w:pPr>
        <w:pStyle w:val="a4"/>
        <w:spacing w:line="243" w:lineRule="auto"/>
        <w:rPr>
          <w:color w:val="auto"/>
          <w:lang w:eastAsia="zh-CN"/>
        </w:rPr>
      </w:pPr>
    </w:p>
    <w:p w:rsidR="002F58B2" w:rsidRDefault="002F58B2">
      <w:pPr>
        <w:pStyle w:val="a4"/>
        <w:spacing w:line="243" w:lineRule="auto"/>
        <w:rPr>
          <w:color w:val="auto"/>
          <w:lang w:eastAsia="zh-CN"/>
        </w:rPr>
      </w:pPr>
    </w:p>
    <w:p w:rsidR="002F58B2" w:rsidRDefault="00EA20DE">
      <w:pPr>
        <w:spacing w:before="78" w:line="219" w:lineRule="auto"/>
        <w:ind w:left="5737"/>
        <w:rPr>
          <w:rFonts w:ascii="宋体" w:eastAsia="宋体" w:hAnsi="宋体" w:cs="宋体"/>
          <w:color w:val="auto"/>
          <w:sz w:val="24"/>
          <w:szCs w:val="24"/>
          <w:lang w:eastAsia="zh-CN"/>
        </w:rPr>
      </w:pPr>
      <w:r>
        <w:rPr>
          <w:rFonts w:ascii="宋体" w:eastAsia="宋体" w:hAnsi="宋体" w:cs="宋体"/>
          <w:color w:val="auto"/>
          <w:spacing w:val="-9"/>
          <w:sz w:val="24"/>
          <w:szCs w:val="24"/>
          <w:lang w:eastAsia="zh-CN"/>
        </w:rPr>
        <w:t>年</w:t>
      </w:r>
      <w:r>
        <w:rPr>
          <w:rFonts w:ascii="宋体" w:eastAsia="宋体" w:hAnsi="宋体" w:cs="宋体"/>
          <w:color w:val="auto"/>
          <w:spacing w:val="3"/>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0"/>
          <w:sz w:val="24"/>
          <w:szCs w:val="24"/>
          <w:lang w:eastAsia="zh-CN"/>
        </w:rPr>
        <w:t xml:space="preserve">     </w:t>
      </w:r>
      <w:r>
        <w:rPr>
          <w:rFonts w:ascii="宋体" w:eastAsia="宋体" w:hAnsi="宋体" w:cs="宋体"/>
          <w:color w:val="auto"/>
          <w:spacing w:val="-9"/>
          <w:sz w:val="24"/>
          <w:szCs w:val="24"/>
          <w:lang w:eastAsia="zh-CN"/>
        </w:rPr>
        <w:t>日</w:t>
      </w:r>
    </w:p>
    <w:p w:rsidR="002F58B2" w:rsidRDefault="002F58B2">
      <w:pPr>
        <w:spacing w:line="219" w:lineRule="auto"/>
        <w:rPr>
          <w:rFonts w:ascii="宋体" w:eastAsia="宋体" w:hAnsi="宋体" w:cs="宋体"/>
          <w:color w:val="auto"/>
          <w:sz w:val="24"/>
          <w:szCs w:val="24"/>
          <w:lang w:eastAsia="zh-CN"/>
        </w:rPr>
        <w:sectPr w:rsidR="002F58B2">
          <w:footerReference w:type="default" r:id="rId33"/>
          <w:pgSz w:w="11905" w:h="16839"/>
          <w:pgMar w:top="1431" w:right="1785" w:bottom="1166" w:left="1496" w:header="0" w:footer="1003" w:gutter="0"/>
          <w:cols w:space="720"/>
        </w:sectPr>
      </w:pPr>
    </w:p>
    <w:p w:rsidR="002F58B2" w:rsidRDefault="00EA20DE">
      <w:pPr>
        <w:spacing w:before="120" w:line="186" w:lineRule="auto"/>
        <w:ind w:left="24"/>
        <w:rPr>
          <w:rFonts w:ascii="微软雅黑" w:eastAsia="微软雅黑" w:hAnsi="微软雅黑" w:cs="微软雅黑"/>
          <w:color w:val="auto"/>
          <w:sz w:val="28"/>
          <w:szCs w:val="28"/>
          <w:lang w:eastAsia="zh-CN"/>
        </w:rPr>
      </w:pPr>
      <w:r>
        <w:rPr>
          <w:rFonts w:ascii="微软雅黑" w:eastAsia="微软雅黑" w:hAnsi="微软雅黑" w:cs="微软雅黑"/>
          <w:b/>
          <w:bCs/>
          <w:color w:val="auto"/>
          <w:spacing w:val="-16"/>
          <w:sz w:val="28"/>
          <w:szCs w:val="28"/>
          <w:lang w:eastAsia="zh-CN"/>
        </w:rPr>
        <w:lastRenderedPageBreak/>
        <w:t>附件4：</w:t>
      </w:r>
    </w:p>
    <w:p w:rsidR="002F58B2" w:rsidRDefault="00EA20DE">
      <w:pPr>
        <w:spacing w:before="132" w:line="185" w:lineRule="auto"/>
        <w:ind w:left="4067"/>
        <w:rPr>
          <w:rFonts w:ascii="微软雅黑" w:eastAsia="微软雅黑" w:hAnsi="微软雅黑" w:cs="微软雅黑"/>
          <w:color w:val="auto"/>
          <w:sz w:val="28"/>
          <w:szCs w:val="28"/>
          <w:lang w:eastAsia="zh-CN"/>
        </w:rPr>
      </w:pPr>
      <w:r>
        <w:rPr>
          <w:rFonts w:ascii="微软雅黑" w:eastAsia="微软雅黑" w:hAnsi="微软雅黑" w:cs="微软雅黑"/>
          <w:b/>
          <w:bCs/>
          <w:color w:val="auto"/>
          <w:spacing w:val="-2"/>
          <w:sz w:val="28"/>
          <w:szCs w:val="28"/>
          <w:lang w:eastAsia="zh-CN"/>
        </w:rPr>
        <w:t>授权委托书</w:t>
      </w:r>
    </w:p>
    <w:p w:rsidR="002F58B2" w:rsidRDefault="002F58B2">
      <w:pPr>
        <w:pStyle w:val="a4"/>
        <w:spacing w:line="254" w:lineRule="auto"/>
        <w:rPr>
          <w:color w:val="auto"/>
          <w:lang w:eastAsia="zh-CN"/>
        </w:rPr>
      </w:pPr>
    </w:p>
    <w:p w:rsidR="002F58B2" w:rsidRDefault="002F58B2">
      <w:pPr>
        <w:pStyle w:val="a4"/>
        <w:spacing w:line="254" w:lineRule="auto"/>
        <w:rPr>
          <w:color w:val="auto"/>
          <w:lang w:eastAsia="zh-CN"/>
        </w:rPr>
      </w:pPr>
    </w:p>
    <w:p w:rsidR="002F58B2" w:rsidRDefault="002F58B2">
      <w:pPr>
        <w:pStyle w:val="a4"/>
        <w:spacing w:line="254" w:lineRule="auto"/>
        <w:rPr>
          <w:color w:val="auto"/>
          <w:lang w:eastAsia="zh-CN"/>
        </w:rPr>
      </w:pPr>
    </w:p>
    <w:p w:rsidR="002F58B2" w:rsidRDefault="00EA20DE">
      <w:pPr>
        <w:spacing w:before="78" w:line="360" w:lineRule="auto"/>
        <w:ind w:left="1" w:firstLine="480"/>
        <w:jc w:val="both"/>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本人</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（姓名、签字）系</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（供应商名称）的</w:t>
      </w:r>
      <w:r>
        <w:rPr>
          <w:rFonts w:ascii="宋体" w:eastAsia="宋体" w:hAnsi="宋体" w:cs="宋体"/>
          <w:color w:val="auto"/>
          <w:spacing w:val="17"/>
          <w:sz w:val="24"/>
          <w:szCs w:val="24"/>
          <w:lang w:eastAsia="zh-CN"/>
        </w:rPr>
        <w:t xml:space="preserve"> </w:t>
      </w:r>
      <w:r>
        <w:rPr>
          <w:rFonts w:ascii="宋体" w:eastAsia="宋体" w:hAnsi="宋体" w:cs="宋体"/>
          <w:color w:val="auto"/>
          <w:spacing w:val="-1"/>
          <w:sz w:val="24"/>
          <w:szCs w:val="24"/>
          <w:lang w:eastAsia="zh-CN"/>
        </w:rPr>
        <w:t>法定代表人，现委托</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（姓名）为我方代理人。代理人根据授权，以我方</w:t>
      </w:r>
      <w:r>
        <w:rPr>
          <w:rFonts w:ascii="宋体" w:eastAsia="宋体" w:hAnsi="宋体" w:cs="宋体"/>
          <w:color w:val="auto"/>
          <w:spacing w:val="8"/>
          <w:sz w:val="24"/>
          <w:szCs w:val="24"/>
          <w:lang w:eastAsia="zh-CN"/>
        </w:rPr>
        <w:t xml:space="preserve"> </w:t>
      </w:r>
      <w:r>
        <w:rPr>
          <w:rFonts w:ascii="宋体" w:eastAsia="宋体" w:hAnsi="宋体" w:cs="宋体"/>
          <w:color w:val="auto"/>
          <w:spacing w:val="-33"/>
          <w:sz w:val="24"/>
          <w:szCs w:val="24"/>
          <w:lang w:eastAsia="zh-CN"/>
        </w:rPr>
        <w:t>名义签署、澄清、说明、补正、递交</w:t>
      </w:r>
      <w:r>
        <w:rPr>
          <w:rFonts w:ascii="宋体" w:eastAsia="宋体" w:hAnsi="宋体" w:cs="宋体"/>
          <w:color w:val="auto"/>
          <w:spacing w:val="-32"/>
          <w:sz w:val="24"/>
          <w:szCs w:val="24"/>
          <w:lang w:eastAsia="zh-CN"/>
        </w:rPr>
        <w:t>、撤回、修改</w:t>
      </w:r>
      <w:r>
        <w:rPr>
          <w:rFonts w:ascii="宋体" w:eastAsia="宋体" w:hAnsi="宋体" w:cs="宋体"/>
          <w:color w:val="auto"/>
          <w:spacing w:val="4"/>
          <w:sz w:val="24"/>
          <w:szCs w:val="24"/>
          <w:u w:val="single"/>
          <w:lang w:eastAsia="zh-CN"/>
        </w:rPr>
        <w:t xml:space="preserve">                                </w:t>
      </w:r>
      <w:r>
        <w:rPr>
          <w:rFonts w:ascii="宋体" w:eastAsia="宋体" w:hAnsi="宋体" w:cs="宋体"/>
          <w:color w:val="auto"/>
          <w:spacing w:val="-32"/>
          <w:sz w:val="24"/>
          <w:szCs w:val="24"/>
          <w:lang w:eastAsia="zh-CN"/>
        </w:rPr>
        <w:t>（</w:t>
      </w:r>
      <w:r>
        <w:rPr>
          <w:rFonts w:ascii="宋体" w:eastAsia="宋体" w:hAnsi="宋体" w:cs="宋体"/>
          <w:color w:val="auto"/>
          <w:spacing w:val="-16"/>
          <w:sz w:val="24"/>
          <w:szCs w:val="24"/>
          <w:lang w:eastAsia="zh-CN"/>
        </w:rPr>
        <w:t>项</w:t>
      </w:r>
      <w:r>
        <w:rPr>
          <w:rFonts w:ascii="宋体" w:eastAsia="宋体" w:hAnsi="宋体" w:cs="宋体"/>
          <w:color w:val="auto"/>
          <w:spacing w:val="4"/>
          <w:sz w:val="24"/>
          <w:szCs w:val="24"/>
          <w:lang w:eastAsia="zh-CN"/>
        </w:rPr>
        <w:t xml:space="preserve"> </w:t>
      </w:r>
      <w:r>
        <w:rPr>
          <w:rFonts w:ascii="宋体" w:eastAsia="宋体" w:hAnsi="宋体" w:cs="宋体"/>
          <w:color w:val="auto"/>
          <w:sz w:val="24"/>
          <w:szCs w:val="24"/>
          <w:lang w:eastAsia="zh-CN"/>
        </w:rPr>
        <w:t>目名称）项目响应文件、签订合同和处理有关事宜</w:t>
      </w:r>
      <w:r>
        <w:rPr>
          <w:rFonts w:ascii="宋体" w:eastAsia="宋体" w:hAnsi="宋体" w:cs="宋体"/>
          <w:color w:val="auto"/>
          <w:spacing w:val="-1"/>
          <w:sz w:val="24"/>
          <w:szCs w:val="24"/>
          <w:lang w:eastAsia="zh-CN"/>
        </w:rPr>
        <w:t>，其法律后果由我方承担。</w:t>
      </w:r>
    </w:p>
    <w:p w:rsidR="002F58B2" w:rsidRDefault="00EA20DE">
      <w:pPr>
        <w:spacing w:before="36" w:line="352" w:lineRule="auto"/>
        <w:ind w:left="480" w:right="3455"/>
        <w:rPr>
          <w:rFonts w:ascii="宋体" w:eastAsia="宋体" w:hAnsi="宋体" w:cs="宋体"/>
          <w:color w:val="auto"/>
          <w:sz w:val="24"/>
          <w:szCs w:val="24"/>
          <w:lang w:eastAsia="zh-CN"/>
        </w:rPr>
      </w:pPr>
      <w:r>
        <w:rPr>
          <w:rFonts w:ascii="宋体" w:eastAsia="宋体" w:hAnsi="宋体" w:cs="宋体"/>
          <w:color w:val="auto"/>
          <w:sz w:val="24"/>
          <w:szCs w:val="24"/>
          <w:lang w:eastAsia="zh-CN"/>
        </w:rPr>
        <w:t>委托期限：</w:t>
      </w:r>
      <w:r>
        <w:rPr>
          <w:rFonts w:ascii="宋体" w:eastAsia="宋体" w:hAnsi="宋体" w:cs="宋体"/>
          <w:color w:val="auto"/>
          <w:sz w:val="24"/>
          <w:szCs w:val="24"/>
          <w:u w:val="single"/>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代理人无转委托权。</w:t>
      </w:r>
    </w:p>
    <w:p w:rsidR="002F58B2" w:rsidRDefault="002F58B2">
      <w:pPr>
        <w:spacing w:before="61"/>
        <w:rPr>
          <w:color w:val="auto"/>
          <w:lang w:eastAsia="zh-CN"/>
        </w:rPr>
      </w:pPr>
    </w:p>
    <w:p w:rsidR="002F58B2" w:rsidRDefault="002F58B2">
      <w:pPr>
        <w:spacing w:before="61"/>
        <w:rPr>
          <w:color w:val="auto"/>
          <w:lang w:eastAsia="zh-CN"/>
        </w:rPr>
      </w:pPr>
    </w:p>
    <w:tbl>
      <w:tblPr>
        <w:tblStyle w:val="TableNormal"/>
        <w:tblW w:w="5332" w:type="dxa"/>
        <w:tblInd w:w="1189"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5332"/>
      </w:tblGrid>
      <w:tr w:rsidR="002F58B2">
        <w:trPr>
          <w:trHeight w:val="2809"/>
        </w:trPr>
        <w:tc>
          <w:tcPr>
            <w:tcW w:w="5332" w:type="dxa"/>
          </w:tcPr>
          <w:p w:rsidR="002F58B2" w:rsidRDefault="002F58B2">
            <w:pPr>
              <w:spacing w:line="251" w:lineRule="auto"/>
              <w:rPr>
                <w:color w:val="auto"/>
                <w:lang w:eastAsia="zh-CN"/>
              </w:rPr>
            </w:pPr>
          </w:p>
          <w:p w:rsidR="002F58B2" w:rsidRDefault="002F58B2">
            <w:pPr>
              <w:spacing w:line="251" w:lineRule="auto"/>
              <w:rPr>
                <w:color w:val="auto"/>
                <w:lang w:eastAsia="zh-CN"/>
              </w:rPr>
            </w:pPr>
          </w:p>
          <w:p w:rsidR="002F58B2" w:rsidRDefault="002F58B2">
            <w:pPr>
              <w:spacing w:line="252" w:lineRule="auto"/>
              <w:rPr>
                <w:color w:val="auto"/>
                <w:lang w:eastAsia="zh-CN"/>
              </w:rPr>
            </w:pPr>
          </w:p>
          <w:p w:rsidR="002F58B2" w:rsidRDefault="002F58B2">
            <w:pPr>
              <w:spacing w:line="252" w:lineRule="auto"/>
              <w:rPr>
                <w:color w:val="auto"/>
                <w:lang w:eastAsia="zh-CN"/>
              </w:rPr>
            </w:pPr>
          </w:p>
          <w:p w:rsidR="002F58B2" w:rsidRDefault="002F58B2">
            <w:pPr>
              <w:spacing w:line="252" w:lineRule="auto"/>
              <w:rPr>
                <w:color w:val="auto"/>
                <w:lang w:eastAsia="zh-CN"/>
              </w:rPr>
            </w:pPr>
          </w:p>
          <w:p w:rsidR="002F58B2" w:rsidRDefault="00EA20DE">
            <w:pPr>
              <w:spacing w:before="103" w:line="180" w:lineRule="auto"/>
              <w:ind w:left="752"/>
              <w:rPr>
                <w:rFonts w:ascii="微软雅黑" w:eastAsia="微软雅黑" w:hAnsi="微软雅黑" w:cs="微软雅黑"/>
                <w:color w:val="auto"/>
                <w:sz w:val="24"/>
                <w:szCs w:val="24"/>
                <w:lang w:eastAsia="zh-CN"/>
              </w:rPr>
            </w:pPr>
            <w:r>
              <w:rPr>
                <w:rFonts w:ascii="微软雅黑" w:eastAsia="微软雅黑" w:hAnsi="微软雅黑" w:cs="微软雅黑"/>
                <w:b/>
                <w:bCs/>
                <w:color w:val="auto"/>
                <w:spacing w:val="1"/>
                <w:sz w:val="24"/>
                <w:szCs w:val="24"/>
                <w:lang w:eastAsia="zh-CN"/>
              </w:rPr>
              <w:t>(⅛附：</w:t>
            </w:r>
            <w:r>
              <w:rPr>
                <w:rFonts w:ascii="微软雅黑" w:eastAsia="微软雅黑" w:hAnsi="微软雅黑" w:cs="微软雅黑"/>
                <w:b/>
                <w:bCs/>
                <w:color w:val="auto"/>
                <w:spacing w:val="-39"/>
                <w:sz w:val="24"/>
                <w:szCs w:val="24"/>
                <w:lang w:eastAsia="zh-CN"/>
              </w:rPr>
              <w:t xml:space="preserve"> </w:t>
            </w:r>
            <w:r>
              <w:rPr>
                <w:rFonts w:ascii="微软雅黑" w:eastAsia="微软雅黑" w:hAnsi="微软雅黑" w:cs="微软雅黑"/>
                <w:b/>
                <w:bCs/>
                <w:color w:val="auto"/>
                <w:spacing w:val="1"/>
                <w:sz w:val="24"/>
                <w:szCs w:val="24"/>
                <w:lang w:eastAsia="zh-CN"/>
              </w:rPr>
              <w:t>委托代理人身份证正反面※）</w:t>
            </w:r>
          </w:p>
        </w:tc>
      </w:tr>
    </w:tbl>
    <w:p w:rsidR="002F58B2" w:rsidRDefault="002F58B2">
      <w:pPr>
        <w:pStyle w:val="a4"/>
        <w:spacing w:line="274" w:lineRule="auto"/>
        <w:rPr>
          <w:color w:val="auto"/>
          <w:lang w:eastAsia="zh-CN"/>
        </w:rPr>
      </w:pPr>
    </w:p>
    <w:p w:rsidR="002F58B2" w:rsidRDefault="002F58B2">
      <w:pPr>
        <w:pStyle w:val="a4"/>
        <w:spacing w:line="275" w:lineRule="auto"/>
        <w:rPr>
          <w:color w:val="auto"/>
          <w:lang w:eastAsia="zh-CN"/>
        </w:rPr>
      </w:pPr>
    </w:p>
    <w:p w:rsidR="002F58B2" w:rsidRDefault="002F58B2">
      <w:pPr>
        <w:pStyle w:val="a4"/>
        <w:spacing w:line="275" w:lineRule="auto"/>
        <w:rPr>
          <w:color w:val="auto"/>
          <w:lang w:eastAsia="zh-CN"/>
        </w:rPr>
      </w:pPr>
    </w:p>
    <w:p w:rsidR="002F58B2" w:rsidRDefault="00EA20DE">
      <w:pPr>
        <w:spacing w:before="78" w:line="357" w:lineRule="auto"/>
        <w:ind w:right="5696"/>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供应商</w:t>
      </w:r>
      <w:r>
        <w:rPr>
          <w:rFonts w:ascii="宋体" w:eastAsia="宋体" w:hAnsi="宋体" w:cs="宋体"/>
          <w:color w:val="auto"/>
          <w:spacing w:val="-6"/>
          <w:sz w:val="24"/>
          <w:szCs w:val="24"/>
          <w:lang w:eastAsia="zh-CN"/>
        </w:rPr>
        <w:t>：（</w:t>
      </w:r>
      <w:r>
        <w:rPr>
          <w:rFonts w:ascii="宋体" w:eastAsia="宋体" w:hAnsi="宋体" w:cs="宋体"/>
          <w:color w:val="auto"/>
          <w:spacing w:val="-6"/>
          <w:sz w:val="20"/>
          <w:szCs w:val="20"/>
          <w:lang w:eastAsia="zh-CN"/>
        </w:rPr>
        <w:t>（</w:t>
      </w:r>
      <w:r>
        <w:rPr>
          <w:rFonts w:ascii="宋体" w:eastAsia="宋体" w:hAnsi="宋体" w:cs="宋体"/>
          <w:color w:val="auto"/>
          <w:spacing w:val="2"/>
          <w:sz w:val="24"/>
          <w:szCs w:val="24"/>
          <w:lang w:eastAsia="zh-CN"/>
        </w:rPr>
        <w:t>单位电子签章</w:t>
      </w:r>
      <w:r>
        <w:rPr>
          <w:rFonts w:ascii="宋体" w:eastAsia="宋体" w:hAnsi="宋体" w:cs="宋体"/>
          <w:color w:val="auto"/>
          <w:spacing w:val="-6"/>
          <w:sz w:val="20"/>
          <w:szCs w:val="20"/>
          <w:lang w:eastAsia="zh-CN"/>
        </w:rPr>
        <w:t>）</w:t>
      </w:r>
      <w:r>
        <w:rPr>
          <w:rFonts w:ascii="宋体" w:eastAsia="宋体" w:hAnsi="宋体" w:cs="宋体"/>
          <w:color w:val="auto"/>
          <w:spacing w:val="-6"/>
          <w:sz w:val="24"/>
          <w:szCs w:val="24"/>
          <w:lang w:eastAsia="zh-CN"/>
        </w:rPr>
        <w:t>）</w:t>
      </w:r>
      <w:r>
        <w:rPr>
          <w:rFonts w:ascii="宋体" w:eastAsia="宋体" w:hAnsi="宋体" w:cs="宋体"/>
          <w:color w:val="auto"/>
          <w:sz w:val="24"/>
          <w:szCs w:val="24"/>
          <w:lang w:eastAsia="zh-CN"/>
        </w:rPr>
        <w:t xml:space="preserve"> 法定代表人</w:t>
      </w:r>
      <w:r>
        <w:rPr>
          <w:rFonts w:ascii="宋体" w:eastAsia="宋体" w:hAnsi="宋体" w:cs="宋体"/>
          <w:color w:val="auto"/>
          <w:spacing w:val="-13"/>
          <w:sz w:val="24"/>
          <w:szCs w:val="24"/>
          <w:lang w:eastAsia="zh-CN"/>
        </w:rPr>
        <w:t>：（</w:t>
      </w:r>
      <w:r>
        <w:rPr>
          <w:rFonts w:ascii="宋体" w:eastAsia="宋体" w:hAnsi="宋体" w:cs="宋体"/>
          <w:color w:val="auto"/>
          <w:sz w:val="24"/>
          <w:szCs w:val="24"/>
          <w:lang w:eastAsia="zh-CN"/>
        </w:rPr>
        <w:t xml:space="preserve">签字或盖章）  </w:t>
      </w:r>
      <w:r>
        <w:rPr>
          <w:rFonts w:ascii="宋体" w:eastAsia="宋体" w:hAnsi="宋体" w:cs="宋体"/>
          <w:color w:val="auto"/>
          <w:spacing w:val="2"/>
          <w:sz w:val="24"/>
          <w:szCs w:val="24"/>
          <w:lang w:eastAsia="zh-CN"/>
        </w:rPr>
        <w:t>委托代理人</w:t>
      </w:r>
      <w:r>
        <w:rPr>
          <w:rFonts w:ascii="宋体" w:eastAsia="宋体" w:hAnsi="宋体" w:cs="宋体"/>
          <w:color w:val="auto"/>
          <w:spacing w:val="-16"/>
          <w:sz w:val="24"/>
          <w:szCs w:val="24"/>
          <w:lang w:eastAsia="zh-CN"/>
        </w:rPr>
        <w:t>：（</w:t>
      </w:r>
      <w:r>
        <w:rPr>
          <w:rFonts w:ascii="宋体" w:eastAsia="宋体" w:hAnsi="宋体" w:cs="宋体"/>
          <w:color w:val="auto"/>
          <w:spacing w:val="2"/>
          <w:sz w:val="24"/>
          <w:szCs w:val="24"/>
          <w:lang w:eastAsia="zh-CN"/>
        </w:rPr>
        <w:t>签字或盖章）</w:t>
      </w:r>
    </w:p>
    <w:p w:rsidR="002F58B2" w:rsidRDefault="002F58B2">
      <w:pPr>
        <w:pStyle w:val="a4"/>
        <w:spacing w:line="434" w:lineRule="auto"/>
        <w:rPr>
          <w:color w:val="auto"/>
          <w:lang w:eastAsia="zh-CN"/>
        </w:rPr>
      </w:pPr>
    </w:p>
    <w:p w:rsidR="002F58B2" w:rsidRDefault="00EA20DE">
      <w:pPr>
        <w:spacing w:before="78" w:line="219" w:lineRule="auto"/>
        <w:ind w:left="5041"/>
        <w:rPr>
          <w:rFonts w:ascii="宋体" w:eastAsia="宋体" w:hAnsi="宋体" w:cs="宋体"/>
          <w:color w:val="auto"/>
          <w:sz w:val="24"/>
          <w:szCs w:val="24"/>
          <w:lang w:eastAsia="zh-CN"/>
        </w:rPr>
      </w:pPr>
      <w:r>
        <w:rPr>
          <w:rFonts w:ascii="宋体" w:eastAsia="宋体" w:hAnsi="宋体" w:cs="宋体"/>
          <w:color w:val="auto"/>
          <w:spacing w:val="-9"/>
          <w:sz w:val="24"/>
          <w:szCs w:val="24"/>
          <w:lang w:eastAsia="zh-CN"/>
        </w:rPr>
        <w:t>年</w:t>
      </w:r>
      <w:r>
        <w:rPr>
          <w:rFonts w:ascii="宋体" w:eastAsia="宋体" w:hAnsi="宋体" w:cs="宋体"/>
          <w:color w:val="auto"/>
          <w:spacing w:val="3"/>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3"/>
          <w:sz w:val="24"/>
          <w:szCs w:val="24"/>
          <w:lang w:eastAsia="zh-CN"/>
        </w:rPr>
        <w:t xml:space="preserve">    </w:t>
      </w:r>
      <w:r>
        <w:rPr>
          <w:rFonts w:ascii="宋体" w:eastAsia="宋体" w:hAnsi="宋体" w:cs="宋体"/>
          <w:color w:val="auto"/>
          <w:spacing w:val="-9"/>
          <w:sz w:val="24"/>
          <w:szCs w:val="24"/>
          <w:lang w:eastAsia="zh-CN"/>
        </w:rPr>
        <w:t>日</w:t>
      </w:r>
    </w:p>
    <w:p w:rsidR="002F58B2" w:rsidRDefault="002F58B2">
      <w:pPr>
        <w:spacing w:line="219" w:lineRule="auto"/>
        <w:rPr>
          <w:rFonts w:ascii="宋体" w:eastAsia="宋体" w:hAnsi="宋体" w:cs="宋体"/>
          <w:color w:val="auto"/>
          <w:sz w:val="24"/>
          <w:szCs w:val="24"/>
          <w:lang w:eastAsia="zh-CN"/>
        </w:rPr>
        <w:sectPr w:rsidR="002F58B2">
          <w:footerReference w:type="default" r:id="rId34"/>
          <w:pgSz w:w="11905" w:h="16839"/>
          <w:pgMar w:top="1431" w:right="1465" w:bottom="1166" w:left="1472" w:header="0" w:footer="1003" w:gutter="0"/>
          <w:cols w:space="720"/>
        </w:sectPr>
      </w:pPr>
    </w:p>
    <w:p w:rsidR="002F58B2" w:rsidRDefault="00EA20DE">
      <w:pPr>
        <w:spacing w:before="121" w:line="219" w:lineRule="auto"/>
        <w:ind w:left="24"/>
        <w:rPr>
          <w:rFonts w:ascii="宋体" w:eastAsia="宋体" w:hAnsi="宋体" w:cs="宋体"/>
          <w:color w:val="auto"/>
          <w:sz w:val="28"/>
          <w:szCs w:val="28"/>
          <w:lang w:eastAsia="zh-CN"/>
        </w:rPr>
      </w:pPr>
      <w:r>
        <w:rPr>
          <w:rFonts w:ascii="宋体" w:eastAsia="宋体" w:hAnsi="宋体" w:cs="宋体"/>
          <w:b/>
          <w:bCs/>
          <w:color w:val="auto"/>
          <w:spacing w:val="-11"/>
          <w:sz w:val="28"/>
          <w:szCs w:val="28"/>
          <w:lang w:eastAsia="zh-CN"/>
        </w:rPr>
        <w:lastRenderedPageBreak/>
        <w:t>附件5：</w:t>
      </w:r>
    </w:p>
    <w:p w:rsidR="002F58B2" w:rsidRDefault="00EA20DE">
      <w:pPr>
        <w:spacing w:before="171" w:line="219" w:lineRule="auto"/>
        <w:ind w:left="3086"/>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t>供应商资格证明承诺函</w:t>
      </w:r>
    </w:p>
    <w:p w:rsidR="002F58B2" w:rsidRDefault="00EA20DE">
      <w:pPr>
        <w:spacing w:before="244" w:line="219" w:lineRule="auto"/>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致(采购人)：</w:t>
      </w:r>
      <w:r>
        <w:rPr>
          <w:rFonts w:ascii="宋体" w:eastAsia="宋体" w:hAnsi="宋体" w:cs="宋体"/>
          <w:color w:val="auto"/>
          <w:sz w:val="24"/>
          <w:szCs w:val="24"/>
          <w:u w:val="single"/>
          <w:lang w:eastAsia="zh-CN"/>
        </w:rPr>
        <w:t xml:space="preserve">                                 </w:t>
      </w:r>
    </w:p>
    <w:p w:rsidR="002F58B2" w:rsidRDefault="00EA20DE">
      <w:pPr>
        <w:spacing w:before="192" w:line="219" w:lineRule="auto"/>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 xml:space="preserve">供应商名称： </w:t>
      </w:r>
      <w:r>
        <w:rPr>
          <w:rFonts w:ascii="宋体" w:eastAsia="宋体" w:hAnsi="宋体" w:cs="宋体"/>
          <w:color w:val="auto"/>
          <w:sz w:val="24"/>
          <w:szCs w:val="24"/>
          <w:u w:val="single"/>
          <w:lang w:eastAsia="zh-CN"/>
        </w:rPr>
        <w:t xml:space="preserve">                                </w:t>
      </w:r>
    </w:p>
    <w:p w:rsidR="002F58B2" w:rsidRDefault="00EA20DE">
      <w:pPr>
        <w:spacing w:before="193" w:line="219" w:lineRule="auto"/>
        <w:ind w:left="6"/>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统一社会信用代码：</w:t>
      </w:r>
      <w:r>
        <w:rPr>
          <w:rFonts w:ascii="宋体" w:eastAsia="宋体" w:hAnsi="宋体" w:cs="宋体"/>
          <w:color w:val="auto"/>
          <w:sz w:val="24"/>
          <w:szCs w:val="24"/>
          <w:u w:val="single"/>
          <w:lang w:eastAsia="zh-CN"/>
        </w:rPr>
        <w:t xml:space="preserve">                           </w:t>
      </w:r>
    </w:p>
    <w:p w:rsidR="002F58B2" w:rsidRDefault="00EA20DE">
      <w:pPr>
        <w:spacing w:before="193" w:line="219" w:lineRule="auto"/>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供应商地址：</w:t>
      </w:r>
      <w:r>
        <w:rPr>
          <w:rFonts w:ascii="宋体" w:eastAsia="宋体" w:hAnsi="宋体" w:cs="宋体"/>
          <w:color w:val="auto"/>
          <w:sz w:val="24"/>
          <w:szCs w:val="24"/>
          <w:u w:val="single"/>
          <w:lang w:eastAsia="zh-CN"/>
        </w:rPr>
        <w:t xml:space="preserve">                                 </w:t>
      </w:r>
    </w:p>
    <w:p w:rsidR="002F58B2" w:rsidRDefault="00EA20DE">
      <w:pPr>
        <w:spacing w:before="189" w:line="359" w:lineRule="auto"/>
        <w:ind w:right="276" w:firstLine="481"/>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t>我单位自愿参加本次政府采购活动，严格遵守《中</w:t>
      </w:r>
      <w:r>
        <w:rPr>
          <w:rFonts w:ascii="宋体" w:eastAsia="宋体" w:hAnsi="宋体" w:cs="宋体"/>
          <w:color w:val="auto"/>
          <w:spacing w:val="-1"/>
          <w:sz w:val="24"/>
          <w:szCs w:val="24"/>
          <w:lang w:eastAsia="zh-CN"/>
        </w:rPr>
        <w:t>华人民共和国政府采购法》及</w:t>
      </w:r>
      <w:r>
        <w:rPr>
          <w:rFonts w:ascii="宋体" w:eastAsia="宋体" w:hAnsi="宋体" w:cs="宋体"/>
          <w:color w:val="auto"/>
          <w:sz w:val="24"/>
          <w:szCs w:val="24"/>
          <w:lang w:eastAsia="zh-CN"/>
        </w:rPr>
        <w:t xml:space="preserve"> 相关法律法规，依法诚信经营，无条件遵守本次政府采购活</w:t>
      </w:r>
      <w:r>
        <w:rPr>
          <w:rFonts w:ascii="宋体" w:eastAsia="宋体" w:hAnsi="宋体" w:cs="宋体"/>
          <w:color w:val="auto"/>
          <w:spacing w:val="-1"/>
          <w:sz w:val="24"/>
          <w:szCs w:val="24"/>
          <w:lang w:eastAsia="zh-CN"/>
        </w:rPr>
        <w:t>动的各项规定。我单位郑</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重承诺：</w:t>
      </w:r>
    </w:p>
    <w:p w:rsidR="002F58B2" w:rsidRDefault="00EA20DE">
      <w:pPr>
        <w:spacing w:before="35" w:line="219"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一、我单位具有有效的营业执照（三证合一</w:t>
      </w:r>
      <w:r>
        <w:rPr>
          <w:rFonts w:ascii="宋体" w:eastAsia="宋体" w:hAnsi="宋体" w:cs="宋体"/>
          <w:color w:val="auto"/>
          <w:spacing w:val="-63"/>
          <w:w w:val="98"/>
          <w:sz w:val="24"/>
          <w:szCs w:val="24"/>
          <w:lang w:eastAsia="zh-CN"/>
        </w:rPr>
        <w:t>）；</w:t>
      </w:r>
    </w:p>
    <w:p w:rsidR="002F58B2" w:rsidRDefault="00EA20DE">
      <w:pPr>
        <w:spacing w:before="190" w:line="293" w:lineRule="auto"/>
        <w:ind w:left="497" w:right="1057" w:hanging="1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二、我单位符合《中华人民共和国政府采购法》</w:t>
      </w:r>
      <w:r>
        <w:rPr>
          <w:rFonts w:ascii="宋体" w:eastAsia="宋体" w:hAnsi="宋体" w:cs="宋体"/>
          <w:color w:val="auto"/>
          <w:spacing w:val="-3"/>
          <w:sz w:val="24"/>
          <w:szCs w:val="24"/>
          <w:lang w:eastAsia="zh-CN"/>
        </w:rPr>
        <w:t>第二十二条规定的条件：</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1.我单位具有符合采购文件资格要求的独立承担民事责任的能力；</w:t>
      </w:r>
    </w:p>
    <w:p w:rsidR="002F58B2" w:rsidRDefault="00EA20DE">
      <w:pPr>
        <w:spacing w:before="194" w:line="218" w:lineRule="auto"/>
        <w:ind w:left="48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2.我单位具有符合采购文件资格要求的财务状况报告；</w:t>
      </w:r>
    </w:p>
    <w:p w:rsidR="002F58B2" w:rsidRDefault="00EA20DE">
      <w:pPr>
        <w:spacing w:before="194" w:line="352" w:lineRule="auto"/>
        <w:ind w:left="480" w:firstLine="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3.我单位具有符合采购文件资格要求的依法缴</w:t>
      </w:r>
      <w:r>
        <w:rPr>
          <w:rFonts w:ascii="宋体" w:eastAsia="宋体" w:hAnsi="宋体" w:cs="宋体"/>
          <w:color w:val="auto"/>
          <w:sz w:val="24"/>
          <w:szCs w:val="24"/>
          <w:lang w:eastAsia="zh-CN"/>
        </w:rPr>
        <w:t>纳税收和社会保障记录的良好记录； 4.我单位具有符合采购文件资格要求的履行合同所必需的</w:t>
      </w:r>
      <w:r>
        <w:rPr>
          <w:rFonts w:ascii="宋体" w:eastAsia="宋体" w:hAnsi="宋体" w:cs="宋体"/>
          <w:color w:val="auto"/>
          <w:spacing w:val="-1"/>
          <w:sz w:val="24"/>
          <w:szCs w:val="24"/>
          <w:lang w:eastAsia="zh-CN"/>
        </w:rPr>
        <w:t>设备和专业技术能力；</w:t>
      </w:r>
    </w:p>
    <w:p w:rsidR="002F58B2" w:rsidRDefault="00EA20DE">
      <w:pPr>
        <w:spacing w:before="37"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5.我单位参加政府采购活动前三年内，在经营活动中没有重大违法记录。</w:t>
      </w:r>
    </w:p>
    <w:p w:rsidR="002F58B2" w:rsidRDefault="00EA20DE">
      <w:pPr>
        <w:spacing w:before="110" w:line="350" w:lineRule="auto"/>
        <w:ind w:right="276" w:firstLine="480"/>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t>三、我单位符合</w:t>
      </w:r>
      <w:r>
        <w:rPr>
          <w:rFonts w:ascii="宋体" w:eastAsia="宋体" w:hAnsi="宋体" w:cs="宋体" w:hint="eastAsia"/>
          <w:color w:val="auto"/>
          <w:sz w:val="24"/>
          <w:szCs w:val="24"/>
          <w:lang w:eastAsia="zh-CN"/>
        </w:rPr>
        <w:t>有效期内的</w:t>
      </w:r>
      <w:r w:rsidR="00D148CF" w:rsidRPr="00D148CF">
        <w:rPr>
          <w:rFonts w:ascii="宋体" w:eastAsia="宋体" w:hAnsi="宋体" w:cs="宋体" w:hint="eastAsia"/>
          <w:color w:val="auto"/>
          <w:sz w:val="24"/>
          <w:szCs w:val="24"/>
          <w:lang w:eastAsia="zh-CN"/>
        </w:rPr>
        <w:t>供应商须具有有效期内的市政公用工程施工总承包</w:t>
      </w:r>
      <w:r w:rsidR="00317EBD">
        <w:rPr>
          <w:rFonts w:ascii="宋体" w:eastAsia="宋体" w:hAnsi="宋体" w:cs="宋体" w:hint="eastAsia"/>
          <w:color w:val="auto"/>
          <w:sz w:val="24"/>
          <w:szCs w:val="24"/>
          <w:lang w:eastAsia="zh-CN"/>
        </w:rPr>
        <w:t>叁</w:t>
      </w:r>
      <w:r w:rsidR="00D148CF" w:rsidRPr="00D148CF">
        <w:rPr>
          <w:rFonts w:ascii="宋体" w:eastAsia="宋体" w:hAnsi="宋体" w:cs="宋体" w:hint="eastAsia"/>
          <w:color w:val="auto"/>
          <w:sz w:val="24"/>
          <w:szCs w:val="24"/>
          <w:lang w:eastAsia="zh-CN"/>
        </w:rPr>
        <w:t>级及以上资质，且同时具有中华人民共和国特种设备安装改造维修许可证（压力管道），具有有效的安全生产许可证，并在人员、设备、资金等方面具备相应的施工能力；</w:t>
      </w:r>
      <w:r>
        <w:rPr>
          <w:rFonts w:ascii="宋体" w:eastAsia="宋体" w:hAnsi="宋体" w:cs="宋体" w:hint="eastAsia"/>
          <w:color w:val="auto"/>
          <w:sz w:val="24"/>
          <w:szCs w:val="24"/>
          <w:lang w:eastAsia="zh-CN"/>
        </w:rPr>
        <w:t>我单位项目经理应具备市政公用工程专业贰级及以上注册建造师执业资格；项目技术负责人须具有相关专业中级及以上技术职称；</w:t>
      </w:r>
    </w:p>
    <w:p w:rsidR="002F58B2" w:rsidRDefault="00EA20DE">
      <w:pPr>
        <w:spacing w:before="117" w:line="219" w:lineRule="auto"/>
        <w:ind w:left="481"/>
        <w:outlineLvl w:val="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若我单位承诺不实，</w:t>
      </w:r>
      <w:r>
        <w:rPr>
          <w:rFonts w:ascii="宋体" w:eastAsia="宋体" w:hAnsi="宋体" w:cs="宋体"/>
          <w:color w:val="auto"/>
          <w:spacing w:val="-68"/>
          <w:sz w:val="24"/>
          <w:szCs w:val="24"/>
          <w:lang w:eastAsia="zh-CN"/>
        </w:rPr>
        <w:t xml:space="preserve"> </w:t>
      </w:r>
      <w:r>
        <w:rPr>
          <w:rFonts w:ascii="宋体" w:eastAsia="宋体" w:hAnsi="宋体" w:cs="宋体"/>
          <w:color w:val="auto"/>
          <w:spacing w:val="-2"/>
          <w:sz w:val="24"/>
          <w:szCs w:val="24"/>
          <w:lang w:eastAsia="zh-CN"/>
        </w:rPr>
        <w:t>自愿承担提供虚假材料谋取中标、成交的法律责任。</w:t>
      </w:r>
    </w:p>
    <w:p w:rsidR="002F58B2" w:rsidRDefault="002F58B2">
      <w:pPr>
        <w:pStyle w:val="a4"/>
        <w:spacing w:line="325" w:lineRule="auto"/>
        <w:rPr>
          <w:color w:val="auto"/>
          <w:lang w:eastAsia="zh-CN"/>
        </w:rPr>
      </w:pPr>
    </w:p>
    <w:p w:rsidR="002F58B2" w:rsidRDefault="002F58B2">
      <w:pPr>
        <w:pStyle w:val="a4"/>
        <w:spacing w:line="325" w:lineRule="auto"/>
        <w:rPr>
          <w:color w:val="auto"/>
          <w:lang w:eastAsia="zh-CN"/>
        </w:rPr>
      </w:pPr>
    </w:p>
    <w:p w:rsidR="002F58B2" w:rsidRDefault="00EA20DE">
      <w:pPr>
        <w:spacing w:before="79" w:line="219" w:lineRule="auto"/>
        <w:ind w:left="3579"/>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承诺供应商（单位电子签章</w:t>
      </w:r>
      <w:r>
        <w:rPr>
          <w:rFonts w:ascii="宋体" w:eastAsia="宋体" w:hAnsi="宋体" w:cs="宋体"/>
          <w:color w:val="auto"/>
          <w:spacing w:val="-60"/>
          <w:sz w:val="24"/>
          <w:szCs w:val="24"/>
          <w:lang w:eastAsia="zh-CN"/>
        </w:rPr>
        <w:t>）：</w:t>
      </w:r>
      <w:r>
        <w:rPr>
          <w:rFonts w:ascii="宋体" w:eastAsia="宋体" w:hAnsi="宋体" w:cs="宋体"/>
          <w:color w:val="auto"/>
          <w:sz w:val="24"/>
          <w:szCs w:val="24"/>
          <w:u w:val="single"/>
          <w:lang w:eastAsia="zh-CN"/>
        </w:rPr>
        <w:t xml:space="preserve">                  </w:t>
      </w:r>
    </w:p>
    <w:p w:rsidR="002F58B2" w:rsidRDefault="00EA20DE">
      <w:pPr>
        <w:spacing w:before="195" w:line="219" w:lineRule="auto"/>
        <w:ind w:left="250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法定代表人或委托代理人(签字或签章)：</w:t>
      </w:r>
      <w:r>
        <w:rPr>
          <w:rFonts w:ascii="宋体" w:eastAsia="宋体" w:hAnsi="宋体" w:cs="宋体"/>
          <w:color w:val="auto"/>
          <w:sz w:val="24"/>
          <w:szCs w:val="24"/>
          <w:u w:val="single"/>
          <w:lang w:eastAsia="zh-CN"/>
        </w:rPr>
        <w:t xml:space="preserve">                  </w:t>
      </w:r>
    </w:p>
    <w:p w:rsidR="002F58B2" w:rsidRDefault="00EA20DE">
      <w:pPr>
        <w:spacing w:before="196" w:line="219" w:lineRule="auto"/>
        <w:ind w:left="6020"/>
        <w:rPr>
          <w:rFonts w:ascii="宋体" w:eastAsia="宋体" w:hAnsi="宋体" w:cs="宋体"/>
          <w:color w:val="auto"/>
          <w:sz w:val="24"/>
          <w:szCs w:val="24"/>
          <w:lang w:eastAsia="zh-CN"/>
        </w:rPr>
      </w:pPr>
      <w:r>
        <w:rPr>
          <w:rFonts w:ascii="宋体" w:eastAsia="宋体" w:hAnsi="宋体" w:cs="宋体"/>
          <w:color w:val="auto"/>
          <w:spacing w:val="-13"/>
          <w:sz w:val="24"/>
          <w:szCs w:val="24"/>
          <w:lang w:eastAsia="zh-CN"/>
        </w:rPr>
        <w:t>日期：</w:t>
      </w:r>
      <w:r>
        <w:rPr>
          <w:rFonts w:ascii="宋体" w:eastAsia="宋体" w:hAnsi="宋体" w:cs="宋体"/>
          <w:color w:val="auto"/>
          <w:sz w:val="24"/>
          <w:szCs w:val="24"/>
          <w:u w:val="single"/>
          <w:lang w:eastAsia="zh-CN"/>
        </w:rPr>
        <w:t xml:space="preserve">     </w:t>
      </w:r>
      <w:r>
        <w:rPr>
          <w:rFonts w:ascii="宋体" w:eastAsia="宋体" w:hAnsi="宋体" w:cs="宋体"/>
          <w:color w:val="auto"/>
          <w:spacing w:val="-109"/>
          <w:sz w:val="24"/>
          <w:szCs w:val="24"/>
          <w:lang w:eastAsia="zh-CN"/>
        </w:rPr>
        <w:t xml:space="preserve"> </w:t>
      </w:r>
      <w:r>
        <w:rPr>
          <w:rFonts w:ascii="宋体" w:eastAsia="宋体" w:hAnsi="宋体" w:cs="宋体"/>
          <w:color w:val="auto"/>
          <w:spacing w:val="-13"/>
          <w:sz w:val="24"/>
          <w:szCs w:val="24"/>
          <w:lang w:eastAsia="zh-CN"/>
        </w:rPr>
        <w:t>年</w:t>
      </w:r>
      <w:r>
        <w:rPr>
          <w:rFonts w:ascii="宋体" w:eastAsia="宋体" w:hAnsi="宋体" w:cs="宋体"/>
          <w:color w:val="auto"/>
          <w:sz w:val="24"/>
          <w:szCs w:val="24"/>
          <w:u w:val="single"/>
          <w:lang w:eastAsia="zh-CN"/>
        </w:rPr>
        <w:t xml:space="preserve">   </w:t>
      </w:r>
      <w:r>
        <w:rPr>
          <w:rFonts w:ascii="宋体" w:eastAsia="宋体" w:hAnsi="宋体" w:cs="宋体"/>
          <w:color w:val="auto"/>
          <w:spacing w:val="15"/>
          <w:sz w:val="24"/>
          <w:szCs w:val="24"/>
          <w:lang w:eastAsia="zh-CN"/>
        </w:rPr>
        <w:t xml:space="preserve"> </w:t>
      </w:r>
      <w:r>
        <w:rPr>
          <w:rFonts w:ascii="宋体" w:eastAsia="宋体" w:hAnsi="宋体" w:cs="宋体"/>
          <w:color w:val="auto"/>
          <w:spacing w:val="-13"/>
          <w:sz w:val="24"/>
          <w:szCs w:val="24"/>
          <w:lang w:eastAsia="zh-CN"/>
        </w:rPr>
        <w:t>月</w:t>
      </w:r>
      <w:r>
        <w:rPr>
          <w:rFonts w:ascii="宋体" w:eastAsia="宋体" w:hAnsi="宋体" w:cs="宋体"/>
          <w:color w:val="auto"/>
          <w:sz w:val="24"/>
          <w:szCs w:val="24"/>
          <w:u w:val="single"/>
          <w:lang w:eastAsia="zh-CN"/>
        </w:rPr>
        <w:t xml:space="preserve">    </w:t>
      </w:r>
      <w:r>
        <w:rPr>
          <w:rFonts w:ascii="宋体" w:eastAsia="宋体" w:hAnsi="宋体" w:cs="宋体"/>
          <w:color w:val="auto"/>
          <w:spacing w:val="-70"/>
          <w:sz w:val="24"/>
          <w:szCs w:val="24"/>
          <w:lang w:eastAsia="zh-CN"/>
        </w:rPr>
        <w:t xml:space="preserve"> </w:t>
      </w:r>
      <w:r>
        <w:rPr>
          <w:rFonts w:ascii="宋体" w:eastAsia="宋体" w:hAnsi="宋体" w:cs="宋体"/>
          <w:color w:val="auto"/>
          <w:spacing w:val="-13"/>
          <w:sz w:val="24"/>
          <w:szCs w:val="24"/>
          <w:lang w:eastAsia="zh-CN"/>
        </w:rPr>
        <w:t>日</w:t>
      </w:r>
    </w:p>
    <w:p w:rsidR="002F58B2" w:rsidRDefault="002F58B2">
      <w:pPr>
        <w:spacing w:line="219" w:lineRule="auto"/>
        <w:rPr>
          <w:rFonts w:ascii="宋体" w:eastAsia="宋体" w:hAnsi="宋体" w:cs="宋体"/>
          <w:color w:val="auto"/>
          <w:sz w:val="24"/>
          <w:szCs w:val="24"/>
          <w:lang w:eastAsia="zh-CN"/>
        </w:rPr>
        <w:sectPr w:rsidR="002F58B2">
          <w:footerReference w:type="default" r:id="rId35"/>
          <w:pgSz w:w="11905" w:h="16839"/>
          <w:pgMar w:top="1431" w:right="1284" w:bottom="1166" w:left="1472" w:header="0" w:footer="1003" w:gutter="0"/>
          <w:cols w:space="720"/>
        </w:sectPr>
      </w:pPr>
    </w:p>
    <w:p w:rsidR="002F58B2" w:rsidRDefault="00EA20DE">
      <w:pPr>
        <w:spacing w:before="121" w:line="219" w:lineRule="auto"/>
        <w:ind w:left="25"/>
        <w:rPr>
          <w:rFonts w:ascii="宋体" w:eastAsia="宋体" w:hAnsi="宋体" w:cs="宋体"/>
          <w:color w:val="auto"/>
          <w:sz w:val="28"/>
          <w:szCs w:val="28"/>
          <w:lang w:eastAsia="zh-CN"/>
        </w:rPr>
      </w:pPr>
      <w:r>
        <w:rPr>
          <w:rFonts w:ascii="宋体" w:eastAsia="宋体" w:hAnsi="宋体" w:cs="宋体"/>
          <w:b/>
          <w:bCs/>
          <w:color w:val="auto"/>
          <w:spacing w:val="-11"/>
          <w:sz w:val="28"/>
          <w:szCs w:val="28"/>
          <w:lang w:eastAsia="zh-CN"/>
        </w:rPr>
        <w:lastRenderedPageBreak/>
        <w:t>附件6：</w:t>
      </w:r>
    </w:p>
    <w:p w:rsidR="002F58B2" w:rsidRDefault="00EA20DE">
      <w:pPr>
        <w:spacing w:before="106" w:line="220" w:lineRule="auto"/>
        <w:ind w:left="3787"/>
        <w:rPr>
          <w:rFonts w:ascii="宋体" w:eastAsia="宋体" w:hAnsi="宋体" w:cs="宋体"/>
          <w:color w:val="auto"/>
          <w:sz w:val="28"/>
          <w:szCs w:val="28"/>
          <w:lang w:eastAsia="zh-CN"/>
        </w:rPr>
      </w:pPr>
      <w:r>
        <w:rPr>
          <w:rFonts w:ascii="宋体" w:eastAsia="宋体" w:hAnsi="宋体" w:cs="宋体"/>
          <w:b/>
          <w:bCs/>
          <w:color w:val="auto"/>
          <w:spacing w:val="-5"/>
          <w:sz w:val="28"/>
          <w:szCs w:val="28"/>
          <w:lang w:eastAsia="zh-CN"/>
        </w:rPr>
        <w:t>谈判承诺函</w:t>
      </w:r>
    </w:p>
    <w:p w:rsidR="002F58B2" w:rsidRDefault="002F58B2">
      <w:pPr>
        <w:pStyle w:val="a4"/>
        <w:spacing w:line="471" w:lineRule="auto"/>
        <w:rPr>
          <w:color w:val="auto"/>
          <w:lang w:eastAsia="zh-CN"/>
        </w:rPr>
      </w:pPr>
    </w:p>
    <w:p w:rsidR="002F58B2" w:rsidRDefault="00EA20DE">
      <w:pPr>
        <w:spacing w:before="78" w:line="354" w:lineRule="auto"/>
        <w:ind w:left="22" w:right="98" w:firstLine="46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我单位对</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6"/>
          <w:sz w:val="24"/>
          <w:szCs w:val="24"/>
          <w:lang w:eastAsia="zh-CN"/>
        </w:rPr>
        <w:t xml:space="preserve"> </w:t>
      </w:r>
      <w:r>
        <w:rPr>
          <w:rFonts w:ascii="宋体" w:eastAsia="宋体" w:hAnsi="宋体" w:cs="宋体"/>
          <w:color w:val="auto"/>
          <w:spacing w:val="-1"/>
          <w:sz w:val="24"/>
          <w:szCs w:val="24"/>
          <w:lang w:eastAsia="zh-CN"/>
        </w:rPr>
        <w:t>项目（采购编号</w:t>
      </w:r>
      <w:r>
        <w:rPr>
          <w:rFonts w:ascii="宋体" w:eastAsia="宋体" w:hAnsi="宋体" w:cs="宋体"/>
          <w:color w:val="auto"/>
          <w:spacing w:val="-11"/>
          <w:sz w:val="24"/>
          <w:szCs w:val="24"/>
          <w:lang w:eastAsia="zh-CN"/>
        </w:rPr>
        <w:t>：</w:t>
      </w:r>
      <w:r>
        <w:rPr>
          <w:rFonts w:ascii="宋体" w:eastAsia="宋体" w:hAnsi="宋体" w:cs="宋体"/>
          <w:color w:val="auto"/>
          <w:sz w:val="24"/>
          <w:szCs w:val="24"/>
          <w:u w:val="single"/>
          <w:lang w:eastAsia="zh-CN"/>
        </w:rPr>
        <w:t xml:space="preserve">          </w:t>
      </w:r>
      <w:r>
        <w:rPr>
          <w:rFonts w:ascii="宋体" w:eastAsia="宋体" w:hAnsi="宋体" w:cs="宋体"/>
          <w:color w:val="auto"/>
          <w:spacing w:val="-85"/>
          <w:sz w:val="24"/>
          <w:szCs w:val="24"/>
          <w:lang w:eastAsia="zh-CN"/>
        </w:rPr>
        <w:t xml:space="preserve"> </w:t>
      </w:r>
      <w:r>
        <w:rPr>
          <w:rFonts w:ascii="宋体" w:eastAsia="宋体" w:hAnsi="宋体" w:cs="宋体"/>
          <w:color w:val="auto"/>
          <w:spacing w:val="-11"/>
          <w:sz w:val="24"/>
          <w:szCs w:val="24"/>
          <w:lang w:eastAsia="zh-CN"/>
        </w:rPr>
        <w:t>）</w:t>
      </w:r>
      <w:r>
        <w:rPr>
          <w:rFonts w:ascii="宋体" w:eastAsia="宋体" w:hAnsi="宋体" w:cs="宋体"/>
          <w:color w:val="auto"/>
          <w:spacing w:val="-1"/>
          <w:sz w:val="24"/>
          <w:szCs w:val="24"/>
          <w:lang w:eastAsia="zh-CN"/>
        </w:rPr>
        <w:t>投标行为做</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出承诺，保证所提交材料的真实性。</w:t>
      </w:r>
    </w:p>
    <w:p w:rsidR="002F58B2" w:rsidRDefault="002F58B2">
      <w:pPr>
        <w:pStyle w:val="a4"/>
        <w:spacing w:line="430" w:lineRule="auto"/>
        <w:rPr>
          <w:color w:val="auto"/>
          <w:lang w:eastAsia="zh-CN"/>
        </w:rPr>
      </w:pPr>
    </w:p>
    <w:p w:rsidR="002F58B2" w:rsidRDefault="00EA20DE">
      <w:pPr>
        <w:spacing w:before="78" w:line="219" w:lineRule="auto"/>
        <w:ind w:left="48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我单位承诺：</w:t>
      </w:r>
    </w:p>
    <w:p w:rsidR="002F58B2" w:rsidRDefault="00EA20DE">
      <w:pPr>
        <w:spacing w:before="194" w:line="293" w:lineRule="auto"/>
        <w:ind w:left="22" w:firstLine="47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1、在响应文件递交截止时间后至确定成交人的谈</w:t>
      </w:r>
      <w:r>
        <w:rPr>
          <w:rFonts w:ascii="宋体" w:eastAsia="宋体" w:hAnsi="宋体" w:cs="宋体"/>
          <w:color w:val="auto"/>
          <w:spacing w:val="-2"/>
          <w:sz w:val="24"/>
          <w:szCs w:val="24"/>
          <w:lang w:eastAsia="zh-CN"/>
        </w:rPr>
        <w:t>判有效期内，我单位不得要求退</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出竞标或者修改响应文件且对递交的响应文件负责，受其</w:t>
      </w:r>
      <w:r>
        <w:rPr>
          <w:rFonts w:ascii="宋体" w:eastAsia="宋体" w:hAnsi="宋体" w:cs="宋体"/>
          <w:color w:val="auto"/>
          <w:spacing w:val="-2"/>
          <w:sz w:val="24"/>
          <w:szCs w:val="24"/>
          <w:lang w:eastAsia="zh-CN"/>
        </w:rPr>
        <w:t>约束。</w:t>
      </w:r>
    </w:p>
    <w:p w:rsidR="002F58B2" w:rsidRDefault="00EA20DE">
      <w:pPr>
        <w:spacing w:before="191" w:line="293" w:lineRule="auto"/>
        <w:ind w:firstLine="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2、若我单位中标，在接到成交通知书后，除因不可抗力因素外，及时按规定与采</w:t>
      </w:r>
      <w:r>
        <w:rPr>
          <w:rFonts w:ascii="宋体" w:eastAsia="宋体" w:hAnsi="宋体" w:cs="宋体"/>
          <w:color w:val="auto"/>
          <w:spacing w:val="1"/>
          <w:sz w:val="24"/>
          <w:szCs w:val="24"/>
          <w:lang w:eastAsia="zh-CN"/>
        </w:rPr>
        <w:t xml:space="preserve"> </w:t>
      </w:r>
      <w:r>
        <w:rPr>
          <w:rFonts w:ascii="宋体" w:eastAsia="宋体" w:hAnsi="宋体" w:cs="宋体"/>
          <w:color w:val="auto"/>
          <w:spacing w:val="-1"/>
          <w:sz w:val="24"/>
          <w:szCs w:val="24"/>
          <w:lang w:eastAsia="zh-CN"/>
        </w:rPr>
        <w:t>购人签订合同并认真履约。</w:t>
      </w:r>
    </w:p>
    <w:p w:rsidR="002F58B2" w:rsidRDefault="00EA20DE">
      <w:pPr>
        <w:spacing w:before="193" w:line="317" w:lineRule="auto"/>
        <w:ind w:left="3" w:firstLine="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3、非因不可抗力因素放弃成交或未按规定期限与采购人签订合同，愿赔偿采购人</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由此造成的损失（损失费由采购人按相关规定计算</w:t>
      </w:r>
      <w:r>
        <w:rPr>
          <w:rFonts w:ascii="宋体" w:eastAsia="宋体" w:hAnsi="宋体" w:cs="宋体"/>
          <w:color w:val="auto"/>
          <w:spacing w:val="11"/>
          <w:sz w:val="24"/>
          <w:szCs w:val="24"/>
          <w:lang w:eastAsia="zh-CN"/>
        </w:rPr>
        <w:t>），</w:t>
      </w:r>
      <w:r>
        <w:rPr>
          <w:rFonts w:ascii="宋体" w:eastAsia="宋体" w:hAnsi="宋体" w:cs="宋体"/>
          <w:color w:val="auto"/>
          <w:spacing w:val="-1"/>
          <w:sz w:val="24"/>
          <w:szCs w:val="24"/>
          <w:lang w:eastAsia="zh-CN"/>
        </w:rPr>
        <w:t>并愿接受采购金额千分之五以</w:t>
      </w:r>
      <w:r>
        <w:rPr>
          <w:rFonts w:ascii="宋体" w:eastAsia="宋体" w:hAnsi="宋体" w:cs="宋体"/>
          <w:color w:val="auto"/>
          <w:sz w:val="24"/>
          <w:szCs w:val="24"/>
          <w:lang w:eastAsia="zh-CN"/>
        </w:rPr>
        <w:t xml:space="preserve"> 上千分之十以下罚款、列入不良行为记录名单、在 1 至 </w:t>
      </w:r>
      <w:r>
        <w:rPr>
          <w:rFonts w:ascii="宋体" w:eastAsia="宋体" w:hAnsi="宋体" w:cs="宋体"/>
          <w:color w:val="auto"/>
          <w:spacing w:val="-1"/>
          <w:sz w:val="24"/>
          <w:szCs w:val="24"/>
          <w:lang w:eastAsia="zh-CN"/>
        </w:rPr>
        <w:t>3 年内禁止参加政府采购活</w:t>
      </w:r>
    </w:p>
    <w:p w:rsidR="002F58B2" w:rsidRDefault="00EA20DE">
      <w:pPr>
        <w:spacing w:before="194" w:line="219" w:lineRule="auto"/>
        <w:ind w:left="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动、给予通报的处罚。</w:t>
      </w:r>
    </w:p>
    <w:p w:rsidR="002F58B2" w:rsidRDefault="00EA20DE">
      <w:pPr>
        <w:spacing w:before="192"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4、不存在法律法规规定的其他违法违规行为。</w:t>
      </w:r>
    </w:p>
    <w:p w:rsidR="002F58B2" w:rsidRDefault="002F58B2">
      <w:pPr>
        <w:pStyle w:val="a4"/>
        <w:spacing w:line="285" w:lineRule="auto"/>
        <w:rPr>
          <w:color w:val="auto"/>
          <w:lang w:eastAsia="zh-CN"/>
        </w:rPr>
      </w:pPr>
    </w:p>
    <w:p w:rsidR="002F58B2" w:rsidRDefault="002F58B2">
      <w:pPr>
        <w:pStyle w:val="a4"/>
        <w:spacing w:line="285" w:lineRule="auto"/>
        <w:rPr>
          <w:color w:val="auto"/>
          <w:lang w:eastAsia="zh-CN"/>
        </w:rPr>
      </w:pPr>
    </w:p>
    <w:p w:rsidR="002F58B2" w:rsidRDefault="002F58B2">
      <w:pPr>
        <w:pStyle w:val="a4"/>
        <w:spacing w:line="285" w:lineRule="auto"/>
        <w:rPr>
          <w:color w:val="auto"/>
          <w:lang w:eastAsia="zh-CN"/>
        </w:rPr>
      </w:pPr>
    </w:p>
    <w:p w:rsidR="002F58B2" w:rsidRDefault="002F58B2">
      <w:pPr>
        <w:pStyle w:val="a4"/>
        <w:spacing w:line="285" w:lineRule="auto"/>
        <w:rPr>
          <w:color w:val="auto"/>
          <w:lang w:eastAsia="zh-CN"/>
        </w:rPr>
      </w:pPr>
    </w:p>
    <w:p w:rsidR="002F58B2" w:rsidRDefault="002F58B2">
      <w:pPr>
        <w:pStyle w:val="a4"/>
        <w:spacing w:line="285" w:lineRule="auto"/>
        <w:rPr>
          <w:color w:val="auto"/>
          <w:lang w:eastAsia="zh-CN"/>
        </w:rPr>
      </w:pPr>
    </w:p>
    <w:p w:rsidR="002F58B2" w:rsidRDefault="00EA20DE">
      <w:pPr>
        <w:spacing w:before="79" w:line="352" w:lineRule="auto"/>
        <w:ind w:left="4421" w:right="60" w:firstLine="23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谈判供应商单位名称（单位电子签章</w:t>
      </w:r>
      <w:r>
        <w:rPr>
          <w:rFonts w:ascii="宋体" w:eastAsia="宋体" w:hAnsi="宋体" w:cs="宋体"/>
          <w:color w:val="auto"/>
          <w:spacing w:val="-27"/>
          <w:sz w:val="24"/>
          <w:szCs w:val="24"/>
          <w:lang w:eastAsia="zh-CN"/>
        </w:rPr>
        <w:t>）：</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法定代表人或委托代理人（签字或盖章</w:t>
      </w:r>
      <w:r>
        <w:rPr>
          <w:rFonts w:ascii="宋体" w:eastAsia="宋体" w:hAnsi="宋体" w:cs="宋体"/>
          <w:color w:val="auto"/>
          <w:spacing w:val="-28"/>
          <w:sz w:val="24"/>
          <w:szCs w:val="24"/>
          <w:lang w:eastAsia="zh-CN"/>
        </w:rPr>
        <w:t>）：</w:t>
      </w:r>
    </w:p>
    <w:p w:rsidR="002F58B2" w:rsidRDefault="00EA20DE">
      <w:pPr>
        <w:spacing w:before="38" w:line="219" w:lineRule="auto"/>
        <w:ind w:left="6350"/>
        <w:rPr>
          <w:rFonts w:ascii="宋体" w:eastAsia="宋体" w:hAnsi="宋体" w:cs="宋体"/>
          <w:color w:val="auto"/>
          <w:sz w:val="24"/>
          <w:szCs w:val="24"/>
          <w:lang w:eastAsia="zh-CN"/>
        </w:rPr>
      </w:pPr>
      <w:r>
        <w:rPr>
          <w:rFonts w:ascii="宋体" w:eastAsia="宋体" w:hAnsi="宋体" w:cs="宋体"/>
          <w:color w:val="auto"/>
          <w:spacing w:val="-9"/>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7"/>
          <w:sz w:val="24"/>
          <w:szCs w:val="24"/>
          <w:lang w:eastAsia="zh-CN"/>
        </w:rPr>
        <w:t xml:space="preserve">   </w:t>
      </w:r>
      <w:r>
        <w:rPr>
          <w:rFonts w:ascii="宋体" w:eastAsia="宋体" w:hAnsi="宋体" w:cs="宋体"/>
          <w:color w:val="auto"/>
          <w:spacing w:val="-9"/>
          <w:sz w:val="24"/>
          <w:szCs w:val="24"/>
          <w:lang w:eastAsia="zh-CN"/>
        </w:rPr>
        <w:t>日</w:t>
      </w:r>
    </w:p>
    <w:p w:rsidR="002F58B2" w:rsidRDefault="002F58B2">
      <w:pPr>
        <w:spacing w:line="219" w:lineRule="auto"/>
        <w:rPr>
          <w:rFonts w:ascii="宋体" w:eastAsia="宋体" w:hAnsi="宋体" w:cs="宋体"/>
          <w:color w:val="auto"/>
          <w:sz w:val="24"/>
          <w:szCs w:val="24"/>
          <w:lang w:eastAsia="zh-CN"/>
        </w:rPr>
        <w:sectPr w:rsidR="002F58B2">
          <w:footerReference w:type="default" r:id="rId36"/>
          <w:pgSz w:w="11905" w:h="16839"/>
          <w:pgMar w:top="1431" w:right="1462" w:bottom="1166" w:left="1471" w:header="0" w:footer="1003" w:gutter="0"/>
          <w:cols w:space="720"/>
        </w:sectPr>
      </w:pPr>
    </w:p>
    <w:p w:rsidR="002F58B2" w:rsidRDefault="00EA20DE">
      <w:pPr>
        <w:spacing w:before="121" w:line="219" w:lineRule="auto"/>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lastRenderedPageBreak/>
        <w:t>附件7：施工组织设计和项目管理机构</w:t>
      </w:r>
    </w:p>
    <w:p w:rsidR="002F58B2" w:rsidRDefault="002F58B2">
      <w:pPr>
        <w:pStyle w:val="a4"/>
        <w:spacing w:line="251" w:lineRule="auto"/>
        <w:rPr>
          <w:color w:val="auto"/>
          <w:lang w:eastAsia="zh-CN"/>
        </w:rPr>
      </w:pPr>
    </w:p>
    <w:p w:rsidR="002F58B2" w:rsidRDefault="002F58B2">
      <w:pPr>
        <w:pStyle w:val="a4"/>
        <w:spacing w:line="251" w:lineRule="auto"/>
        <w:rPr>
          <w:color w:val="auto"/>
          <w:lang w:eastAsia="zh-CN"/>
        </w:rPr>
      </w:pPr>
    </w:p>
    <w:p w:rsidR="002F58B2" w:rsidRDefault="002F58B2">
      <w:pPr>
        <w:pStyle w:val="a4"/>
        <w:spacing w:line="251" w:lineRule="auto"/>
        <w:rPr>
          <w:color w:val="auto"/>
          <w:lang w:eastAsia="zh-CN"/>
        </w:rPr>
      </w:pPr>
    </w:p>
    <w:p w:rsidR="002F58B2" w:rsidRDefault="002F58B2">
      <w:pPr>
        <w:pStyle w:val="a4"/>
        <w:spacing w:line="251" w:lineRule="auto"/>
        <w:rPr>
          <w:color w:val="auto"/>
          <w:lang w:eastAsia="zh-CN"/>
        </w:rPr>
      </w:pPr>
    </w:p>
    <w:p w:rsidR="002F58B2" w:rsidRDefault="002F58B2">
      <w:pPr>
        <w:pStyle w:val="a4"/>
        <w:spacing w:line="251" w:lineRule="auto"/>
        <w:rPr>
          <w:color w:val="auto"/>
          <w:lang w:eastAsia="zh-CN"/>
        </w:rPr>
      </w:pPr>
    </w:p>
    <w:p w:rsidR="002F58B2" w:rsidRDefault="002F58B2">
      <w:pPr>
        <w:pStyle w:val="a4"/>
        <w:spacing w:line="251" w:lineRule="auto"/>
        <w:rPr>
          <w:color w:val="auto"/>
          <w:lang w:eastAsia="zh-CN"/>
        </w:rPr>
      </w:pPr>
    </w:p>
    <w:p w:rsidR="002F58B2" w:rsidRDefault="002F58B2">
      <w:pPr>
        <w:pStyle w:val="a4"/>
        <w:spacing w:line="251" w:lineRule="auto"/>
        <w:rPr>
          <w:color w:val="auto"/>
          <w:lang w:eastAsia="zh-CN"/>
        </w:rPr>
      </w:pPr>
    </w:p>
    <w:p w:rsidR="002F58B2" w:rsidRDefault="002F58B2">
      <w:pPr>
        <w:pStyle w:val="a4"/>
        <w:spacing w:line="251" w:lineRule="auto"/>
        <w:rPr>
          <w:color w:val="auto"/>
          <w:lang w:eastAsia="zh-CN"/>
        </w:rPr>
      </w:pPr>
    </w:p>
    <w:p w:rsidR="002F58B2" w:rsidRDefault="002F58B2">
      <w:pPr>
        <w:pStyle w:val="a4"/>
        <w:spacing w:line="251" w:lineRule="auto"/>
        <w:rPr>
          <w:color w:val="auto"/>
          <w:lang w:eastAsia="zh-CN"/>
        </w:rPr>
      </w:pPr>
    </w:p>
    <w:p w:rsidR="002F58B2" w:rsidRDefault="002F58B2">
      <w:pPr>
        <w:pStyle w:val="a4"/>
        <w:spacing w:line="251" w:lineRule="auto"/>
        <w:rPr>
          <w:color w:val="auto"/>
          <w:lang w:eastAsia="zh-CN"/>
        </w:rPr>
      </w:pPr>
    </w:p>
    <w:p w:rsidR="002F58B2" w:rsidRDefault="002F58B2">
      <w:pPr>
        <w:pStyle w:val="a4"/>
        <w:spacing w:line="251" w:lineRule="auto"/>
        <w:rPr>
          <w:color w:val="auto"/>
          <w:lang w:eastAsia="zh-CN"/>
        </w:rPr>
      </w:pPr>
    </w:p>
    <w:p w:rsidR="002F58B2" w:rsidRDefault="002F58B2">
      <w:pPr>
        <w:pStyle w:val="a4"/>
        <w:spacing w:line="251" w:lineRule="auto"/>
        <w:rPr>
          <w:color w:val="auto"/>
          <w:lang w:eastAsia="zh-CN"/>
        </w:rPr>
      </w:pPr>
    </w:p>
    <w:p w:rsidR="002F58B2" w:rsidRDefault="002F58B2">
      <w:pPr>
        <w:pStyle w:val="a4"/>
        <w:spacing w:line="251" w:lineRule="auto"/>
        <w:rPr>
          <w:color w:val="auto"/>
          <w:lang w:eastAsia="zh-CN"/>
        </w:rPr>
      </w:pPr>
    </w:p>
    <w:p w:rsidR="002F58B2" w:rsidRDefault="002F58B2">
      <w:pPr>
        <w:pStyle w:val="a4"/>
        <w:spacing w:line="252" w:lineRule="auto"/>
        <w:rPr>
          <w:color w:val="auto"/>
          <w:lang w:eastAsia="zh-CN"/>
        </w:rPr>
      </w:pPr>
    </w:p>
    <w:p w:rsidR="002F58B2" w:rsidRDefault="00EA20DE">
      <w:pPr>
        <w:spacing w:before="91" w:line="219" w:lineRule="auto"/>
        <w:rPr>
          <w:rFonts w:ascii="宋体" w:eastAsia="宋体" w:hAnsi="宋体" w:cs="宋体"/>
          <w:color w:val="auto"/>
          <w:sz w:val="28"/>
          <w:szCs w:val="28"/>
          <w:lang w:eastAsia="zh-CN"/>
        </w:rPr>
      </w:pPr>
      <w:r>
        <w:rPr>
          <w:rFonts w:ascii="宋体" w:eastAsia="宋体" w:hAnsi="宋体" w:cs="宋体"/>
          <w:b/>
          <w:bCs/>
          <w:color w:val="auto"/>
          <w:spacing w:val="-5"/>
          <w:sz w:val="28"/>
          <w:szCs w:val="28"/>
          <w:lang w:eastAsia="zh-CN"/>
        </w:rPr>
        <w:t>附件8：优惠条件及服务承诺</w:t>
      </w:r>
    </w:p>
    <w:p w:rsidR="002F58B2" w:rsidRDefault="002F58B2">
      <w:pPr>
        <w:spacing w:line="219" w:lineRule="auto"/>
        <w:rPr>
          <w:rFonts w:ascii="宋体" w:eastAsia="宋体" w:hAnsi="宋体" w:cs="宋体"/>
          <w:color w:val="auto"/>
          <w:sz w:val="28"/>
          <w:szCs w:val="28"/>
          <w:lang w:eastAsia="zh-CN"/>
        </w:rPr>
        <w:sectPr w:rsidR="002F58B2">
          <w:footerReference w:type="default" r:id="rId37"/>
          <w:pgSz w:w="11905" w:h="16839"/>
          <w:pgMar w:top="1431" w:right="1785" w:bottom="1166" w:left="1496" w:header="0" w:footer="1003" w:gutter="0"/>
          <w:cols w:space="720"/>
        </w:sectPr>
      </w:pPr>
    </w:p>
    <w:p w:rsidR="002F58B2" w:rsidRDefault="00EA20DE">
      <w:pPr>
        <w:spacing w:before="135" w:line="219" w:lineRule="auto"/>
        <w:ind w:left="32"/>
        <w:outlineLvl w:val="1"/>
        <w:rPr>
          <w:rFonts w:ascii="宋体" w:eastAsia="宋体" w:hAnsi="宋体" w:cs="宋体"/>
          <w:color w:val="auto"/>
          <w:sz w:val="28"/>
          <w:szCs w:val="28"/>
          <w:lang w:eastAsia="zh-CN"/>
        </w:rPr>
      </w:pPr>
      <w:r>
        <w:rPr>
          <w:rFonts w:ascii="宋体" w:eastAsia="宋体" w:hAnsi="宋体" w:cs="宋体"/>
          <w:b/>
          <w:bCs/>
          <w:color w:val="auto"/>
          <w:spacing w:val="-11"/>
          <w:sz w:val="28"/>
          <w:szCs w:val="28"/>
          <w:lang w:eastAsia="zh-CN"/>
        </w:rPr>
        <w:lastRenderedPageBreak/>
        <w:t>附件9：</w:t>
      </w:r>
    </w:p>
    <w:p w:rsidR="002F58B2" w:rsidRDefault="002F58B2">
      <w:pPr>
        <w:pStyle w:val="a4"/>
        <w:spacing w:line="459" w:lineRule="auto"/>
        <w:rPr>
          <w:color w:val="auto"/>
          <w:lang w:eastAsia="zh-CN"/>
        </w:rPr>
      </w:pPr>
    </w:p>
    <w:p w:rsidR="002F58B2" w:rsidRDefault="00EA20DE">
      <w:pPr>
        <w:spacing w:before="91" w:line="220" w:lineRule="auto"/>
        <w:ind w:left="2957"/>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t>项目</w:t>
      </w:r>
      <w:r>
        <w:rPr>
          <w:rFonts w:ascii="宋体" w:eastAsia="宋体" w:hAnsi="宋体" w:cs="宋体" w:hint="eastAsia"/>
          <w:b/>
          <w:bCs/>
          <w:color w:val="auto"/>
          <w:spacing w:val="-4"/>
          <w:sz w:val="28"/>
          <w:szCs w:val="28"/>
          <w:lang w:eastAsia="zh-CN"/>
        </w:rPr>
        <w:t>经理</w:t>
      </w:r>
      <w:r>
        <w:rPr>
          <w:rFonts w:ascii="宋体" w:eastAsia="宋体" w:hAnsi="宋体" w:cs="宋体"/>
          <w:b/>
          <w:bCs/>
          <w:color w:val="auto"/>
          <w:spacing w:val="-4"/>
          <w:sz w:val="28"/>
          <w:szCs w:val="28"/>
          <w:lang w:eastAsia="zh-CN"/>
        </w:rPr>
        <w:t>无在建工程证明</w:t>
      </w:r>
    </w:p>
    <w:p w:rsidR="002F58B2" w:rsidRDefault="002F58B2">
      <w:pPr>
        <w:pStyle w:val="a4"/>
        <w:spacing w:line="312" w:lineRule="auto"/>
        <w:rPr>
          <w:color w:val="auto"/>
          <w:lang w:eastAsia="zh-CN"/>
        </w:rPr>
      </w:pPr>
    </w:p>
    <w:p w:rsidR="002F58B2" w:rsidRDefault="002F58B2">
      <w:pPr>
        <w:pStyle w:val="a4"/>
        <w:spacing w:line="312" w:lineRule="auto"/>
        <w:rPr>
          <w:color w:val="auto"/>
          <w:lang w:eastAsia="zh-CN"/>
        </w:rPr>
      </w:pPr>
    </w:p>
    <w:p w:rsidR="002F58B2" w:rsidRDefault="002F58B2">
      <w:pPr>
        <w:pStyle w:val="a4"/>
        <w:spacing w:line="313" w:lineRule="auto"/>
        <w:rPr>
          <w:color w:val="auto"/>
          <w:lang w:eastAsia="zh-CN"/>
        </w:rPr>
      </w:pPr>
    </w:p>
    <w:p w:rsidR="002F58B2" w:rsidRDefault="00EA20DE">
      <w:pPr>
        <w:spacing w:before="78" w:line="219" w:lineRule="auto"/>
        <w:ind w:left="20"/>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（采购人名称</w:t>
      </w:r>
      <w:r>
        <w:rPr>
          <w:rFonts w:ascii="宋体" w:eastAsia="宋体" w:hAnsi="宋体" w:cs="宋体"/>
          <w:color w:val="auto"/>
          <w:spacing w:val="1"/>
          <w:sz w:val="24"/>
          <w:szCs w:val="24"/>
          <w:lang w:eastAsia="zh-CN"/>
        </w:rPr>
        <w:t>）</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w:t>
      </w:r>
    </w:p>
    <w:p w:rsidR="002F58B2" w:rsidRDefault="002F58B2">
      <w:pPr>
        <w:pStyle w:val="a4"/>
        <w:spacing w:line="257" w:lineRule="auto"/>
        <w:rPr>
          <w:color w:val="auto"/>
          <w:lang w:eastAsia="zh-CN"/>
        </w:rPr>
      </w:pPr>
    </w:p>
    <w:p w:rsidR="002F58B2" w:rsidRDefault="002F58B2">
      <w:pPr>
        <w:pStyle w:val="a4"/>
        <w:spacing w:line="257" w:lineRule="auto"/>
        <w:rPr>
          <w:color w:val="auto"/>
          <w:lang w:eastAsia="zh-CN"/>
        </w:rPr>
      </w:pPr>
    </w:p>
    <w:p w:rsidR="002F58B2" w:rsidRDefault="00EA20DE">
      <w:pPr>
        <w:tabs>
          <w:tab w:val="left" w:pos="135"/>
        </w:tabs>
        <w:spacing w:before="78" w:line="326" w:lineRule="auto"/>
        <w:ind w:firstLine="491"/>
        <w:rPr>
          <w:rFonts w:ascii="宋体" w:eastAsia="宋体" w:hAnsi="宋体" w:cs="宋体"/>
          <w:color w:val="auto"/>
          <w:sz w:val="24"/>
          <w:szCs w:val="24"/>
          <w:lang w:eastAsia="zh-CN"/>
        </w:rPr>
      </w:pPr>
      <w:r>
        <w:rPr>
          <w:rFonts w:ascii="宋体" w:eastAsia="宋体" w:hAnsi="宋体" w:cs="宋体"/>
          <w:color w:val="auto"/>
          <w:sz w:val="24"/>
          <w:szCs w:val="24"/>
          <w:lang w:eastAsia="zh-CN"/>
        </w:rPr>
        <w:t>我方在此声明，我方拟派往</w:t>
      </w:r>
      <w:r>
        <w:rPr>
          <w:rFonts w:ascii="宋体" w:eastAsia="宋体" w:hAnsi="宋体" w:cs="宋体"/>
          <w:color w:val="auto"/>
          <w:spacing w:val="-120"/>
          <w:sz w:val="24"/>
          <w:szCs w:val="24"/>
          <w:lang w:eastAsia="zh-CN"/>
        </w:rPr>
        <w:t xml:space="preserve"> </w:t>
      </w:r>
      <w:r>
        <w:rPr>
          <w:rFonts w:ascii="宋体" w:eastAsia="宋体" w:hAnsi="宋体" w:cs="宋体"/>
          <w:color w:val="auto"/>
          <w:sz w:val="24"/>
          <w:szCs w:val="24"/>
          <w:u w:val="single"/>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（项目名称）的项目</w:t>
      </w:r>
      <w:r>
        <w:rPr>
          <w:rFonts w:ascii="宋体" w:eastAsia="宋体" w:hAnsi="宋体" w:cs="宋体" w:hint="eastAsia"/>
          <w:color w:val="auto"/>
          <w:spacing w:val="-1"/>
          <w:sz w:val="24"/>
          <w:szCs w:val="24"/>
          <w:lang w:eastAsia="zh-CN"/>
        </w:rPr>
        <w:t>经理</w:t>
      </w:r>
      <w:r>
        <w:rPr>
          <w:rFonts w:ascii="宋体" w:eastAsia="宋体" w:hAnsi="宋体" w:cs="宋体"/>
          <w:color w:val="auto"/>
          <w:spacing w:val="16"/>
          <w:sz w:val="24"/>
          <w:szCs w:val="24"/>
          <w:u w:val="single"/>
          <w:lang w:eastAsia="zh-CN"/>
        </w:rPr>
        <w:t xml:space="preserve">      </w:t>
      </w:r>
      <w:r>
        <w:rPr>
          <w:rFonts w:ascii="宋体" w:eastAsia="宋体" w:hAnsi="宋体" w:cs="宋体"/>
          <w:color w:val="auto"/>
          <w:spacing w:val="2"/>
          <w:sz w:val="24"/>
          <w:szCs w:val="24"/>
          <w:lang w:eastAsia="zh-CN"/>
        </w:rPr>
        <w:t xml:space="preserve"> </w:t>
      </w:r>
      <w:r>
        <w:rPr>
          <w:rFonts w:ascii="宋体" w:eastAsia="宋体" w:hAnsi="宋体" w:cs="宋体"/>
          <w:color w:val="auto"/>
          <w:sz w:val="24"/>
          <w:szCs w:val="24"/>
          <w:u w:val="single"/>
          <w:lang w:eastAsia="zh-CN"/>
        </w:rPr>
        <w:tab/>
      </w:r>
      <w:r>
        <w:rPr>
          <w:rFonts w:ascii="宋体" w:eastAsia="宋体" w:hAnsi="宋体" w:cs="宋体"/>
          <w:color w:val="auto"/>
          <w:spacing w:val="-4"/>
          <w:sz w:val="24"/>
          <w:szCs w:val="24"/>
          <w:u w:val="single"/>
          <w:lang w:eastAsia="zh-CN"/>
        </w:rPr>
        <w:t>（姓名、身份证号）</w:t>
      </w:r>
      <w:r>
        <w:rPr>
          <w:rFonts w:ascii="宋体" w:eastAsia="宋体" w:hAnsi="宋体" w:cs="宋体"/>
          <w:color w:val="auto"/>
          <w:spacing w:val="-4"/>
          <w:sz w:val="24"/>
          <w:szCs w:val="24"/>
          <w:lang w:eastAsia="zh-CN"/>
        </w:rPr>
        <w:t xml:space="preserve"> 现阶段没有担任任何在施建设工程项目的</w:t>
      </w:r>
      <w:r>
        <w:rPr>
          <w:rFonts w:ascii="宋体" w:eastAsia="宋体" w:hAnsi="宋体" w:cs="宋体"/>
          <w:color w:val="auto"/>
          <w:spacing w:val="-5"/>
          <w:sz w:val="24"/>
          <w:szCs w:val="24"/>
          <w:lang w:eastAsia="zh-CN"/>
        </w:rPr>
        <w:t>项目</w:t>
      </w:r>
      <w:r>
        <w:rPr>
          <w:rFonts w:ascii="宋体" w:eastAsia="宋体" w:hAnsi="宋体" w:cs="宋体" w:hint="eastAsia"/>
          <w:color w:val="auto"/>
          <w:spacing w:val="-5"/>
          <w:sz w:val="24"/>
          <w:szCs w:val="24"/>
          <w:lang w:eastAsia="zh-CN"/>
        </w:rPr>
        <w:t>经理</w:t>
      </w:r>
      <w:r>
        <w:rPr>
          <w:rFonts w:ascii="宋体" w:eastAsia="宋体" w:hAnsi="宋体" w:cs="宋体"/>
          <w:color w:val="auto"/>
          <w:spacing w:val="-5"/>
          <w:sz w:val="24"/>
          <w:szCs w:val="24"/>
          <w:lang w:eastAsia="zh-CN"/>
        </w:rPr>
        <w:t>。</w:t>
      </w:r>
    </w:p>
    <w:p w:rsidR="002F58B2" w:rsidRDefault="00EA20DE">
      <w:pPr>
        <w:spacing w:before="30" w:line="325" w:lineRule="auto"/>
        <w:ind w:left="8" w:right="98" w:firstLine="482"/>
        <w:rPr>
          <w:rFonts w:ascii="宋体" w:eastAsia="宋体" w:hAnsi="宋体" w:cs="宋体"/>
          <w:color w:val="auto"/>
          <w:sz w:val="24"/>
          <w:szCs w:val="24"/>
          <w:lang w:eastAsia="zh-CN"/>
        </w:rPr>
      </w:pPr>
      <w:r>
        <w:rPr>
          <w:rFonts w:ascii="宋体" w:eastAsia="宋体" w:hAnsi="宋体" w:cs="宋体"/>
          <w:color w:val="auto"/>
          <w:sz w:val="24"/>
          <w:szCs w:val="24"/>
          <w:lang w:eastAsia="zh-CN"/>
        </w:rPr>
        <w:t>我方承诺上述信息的真实和准确性，并愿意承担因</w:t>
      </w:r>
      <w:r>
        <w:rPr>
          <w:rFonts w:ascii="宋体" w:eastAsia="宋体" w:hAnsi="宋体" w:cs="宋体"/>
          <w:color w:val="auto"/>
          <w:spacing w:val="-1"/>
          <w:sz w:val="24"/>
          <w:szCs w:val="24"/>
          <w:lang w:eastAsia="zh-CN"/>
        </w:rPr>
        <w:t>我方就此弄虚作假所引起的一</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切法律后果。</w:t>
      </w:r>
    </w:p>
    <w:p w:rsidR="002F58B2" w:rsidRDefault="002F58B2">
      <w:pPr>
        <w:pStyle w:val="a4"/>
        <w:spacing w:line="277" w:lineRule="auto"/>
        <w:rPr>
          <w:color w:val="auto"/>
          <w:lang w:eastAsia="zh-CN"/>
        </w:rPr>
      </w:pPr>
    </w:p>
    <w:p w:rsidR="002F58B2" w:rsidRDefault="002F58B2">
      <w:pPr>
        <w:pStyle w:val="a4"/>
        <w:spacing w:line="277" w:lineRule="auto"/>
        <w:rPr>
          <w:color w:val="auto"/>
          <w:lang w:eastAsia="zh-CN"/>
        </w:rPr>
      </w:pPr>
    </w:p>
    <w:p w:rsidR="002F58B2" w:rsidRDefault="002F58B2">
      <w:pPr>
        <w:pStyle w:val="a4"/>
        <w:spacing w:line="278" w:lineRule="auto"/>
        <w:rPr>
          <w:color w:val="auto"/>
          <w:lang w:eastAsia="zh-CN"/>
        </w:rPr>
      </w:pPr>
    </w:p>
    <w:p w:rsidR="002F58B2" w:rsidRDefault="00EA20DE">
      <w:pPr>
        <w:spacing w:before="79" w:line="219" w:lineRule="auto"/>
        <w:ind w:left="489"/>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特此承诺！</w:t>
      </w:r>
    </w:p>
    <w:p w:rsidR="002F58B2" w:rsidRDefault="002F58B2">
      <w:pPr>
        <w:pStyle w:val="a4"/>
        <w:spacing w:line="317" w:lineRule="auto"/>
        <w:rPr>
          <w:color w:val="auto"/>
          <w:lang w:eastAsia="zh-CN"/>
        </w:rPr>
      </w:pPr>
    </w:p>
    <w:p w:rsidR="002F58B2" w:rsidRDefault="002F58B2">
      <w:pPr>
        <w:pStyle w:val="a4"/>
        <w:spacing w:line="317" w:lineRule="auto"/>
        <w:rPr>
          <w:color w:val="auto"/>
          <w:lang w:eastAsia="zh-CN"/>
        </w:rPr>
      </w:pPr>
    </w:p>
    <w:p w:rsidR="002F58B2" w:rsidRDefault="002F58B2">
      <w:pPr>
        <w:pStyle w:val="a4"/>
        <w:spacing w:line="317" w:lineRule="auto"/>
        <w:rPr>
          <w:color w:val="auto"/>
          <w:lang w:eastAsia="zh-CN"/>
        </w:rPr>
      </w:pPr>
    </w:p>
    <w:p w:rsidR="002F58B2" w:rsidRDefault="00EA20DE">
      <w:pPr>
        <w:spacing w:before="78" w:line="326" w:lineRule="auto"/>
        <w:ind w:left="3228" w:right="20" w:firstLine="746"/>
        <w:rPr>
          <w:rFonts w:ascii="宋体" w:eastAsia="宋体" w:hAnsi="宋体" w:cs="宋体"/>
          <w:color w:val="auto"/>
          <w:sz w:val="24"/>
          <w:szCs w:val="24"/>
          <w:lang w:eastAsia="zh-CN"/>
        </w:rPr>
      </w:pPr>
      <w:r>
        <w:rPr>
          <w:rFonts w:ascii="宋体" w:eastAsia="宋体" w:hAnsi="宋体" w:cs="宋体"/>
          <w:color w:val="auto"/>
          <w:sz w:val="24"/>
          <w:szCs w:val="24"/>
          <w:lang w:eastAsia="zh-CN"/>
        </w:rPr>
        <w:t>谈判供应商</w:t>
      </w:r>
      <w:r>
        <w:rPr>
          <w:rFonts w:ascii="宋体" w:eastAsia="宋体" w:hAnsi="宋体" w:cs="宋体"/>
          <w:color w:val="auto"/>
          <w:spacing w:val="-10"/>
          <w:sz w:val="24"/>
          <w:szCs w:val="24"/>
          <w:lang w:eastAsia="zh-CN"/>
        </w:rPr>
        <w:t>：</w:t>
      </w:r>
      <w:r>
        <w:rPr>
          <w:rFonts w:ascii="宋体" w:eastAsia="宋体" w:hAnsi="宋体" w:cs="宋体"/>
          <w:color w:val="auto"/>
          <w:sz w:val="24"/>
          <w:szCs w:val="24"/>
          <w:u w:val="single"/>
          <w:lang w:eastAsia="zh-CN"/>
        </w:rPr>
        <w:t xml:space="preserve">              </w:t>
      </w:r>
      <w:r>
        <w:rPr>
          <w:rFonts w:ascii="宋体" w:eastAsia="宋体" w:hAnsi="宋体" w:cs="宋体"/>
          <w:color w:val="auto"/>
          <w:spacing w:val="-10"/>
          <w:sz w:val="20"/>
          <w:szCs w:val="20"/>
          <w:lang w:eastAsia="zh-CN"/>
        </w:rPr>
        <w:t>（</w:t>
      </w:r>
      <w:r>
        <w:rPr>
          <w:rFonts w:ascii="宋体" w:eastAsia="宋体" w:hAnsi="宋体" w:cs="宋体"/>
          <w:color w:val="auto"/>
          <w:sz w:val="24"/>
          <w:szCs w:val="24"/>
          <w:lang w:eastAsia="zh-CN"/>
        </w:rPr>
        <w:t>单位电子签章） 法定代表人或委托代理人</w:t>
      </w:r>
      <w:r>
        <w:rPr>
          <w:rFonts w:ascii="宋体" w:eastAsia="宋体" w:hAnsi="宋体" w:cs="宋体"/>
          <w:color w:val="auto"/>
          <w:spacing w:val="-17"/>
          <w:sz w:val="24"/>
          <w:szCs w:val="24"/>
          <w:lang w:eastAsia="zh-CN"/>
        </w:rPr>
        <w:t>：</w:t>
      </w:r>
      <w:r>
        <w:rPr>
          <w:rFonts w:ascii="宋体" w:eastAsia="宋体" w:hAnsi="宋体" w:cs="宋体"/>
          <w:color w:val="auto"/>
          <w:sz w:val="24"/>
          <w:szCs w:val="24"/>
          <w:u w:val="single"/>
          <w:lang w:eastAsia="zh-CN"/>
        </w:rPr>
        <w:t xml:space="preserve">          </w:t>
      </w:r>
      <w:r>
        <w:rPr>
          <w:rFonts w:ascii="宋体" w:eastAsia="宋体" w:hAnsi="宋体" w:cs="宋体"/>
          <w:color w:val="auto"/>
          <w:spacing w:val="-17"/>
          <w:sz w:val="24"/>
          <w:szCs w:val="24"/>
          <w:lang w:eastAsia="zh-CN"/>
        </w:rPr>
        <w:t>（</w:t>
      </w:r>
      <w:r>
        <w:rPr>
          <w:rFonts w:ascii="宋体" w:eastAsia="宋体" w:hAnsi="宋体" w:cs="宋体"/>
          <w:color w:val="auto"/>
          <w:sz w:val="24"/>
          <w:szCs w:val="24"/>
          <w:lang w:eastAsia="zh-CN"/>
        </w:rPr>
        <w:t>签字或盖章）</w:t>
      </w:r>
    </w:p>
    <w:p w:rsidR="002F58B2" w:rsidRDefault="002F58B2">
      <w:pPr>
        <w:pStyle w:val="a4"/>
        <w:spacing w:line="392" w:lineRule="auto"/>
        <w:rPr>
          <w:color w:val="auto"/>
          <w:lang w:eastAsia="zh-CN"/>
        </w:rPr>
      </w:pPr>
    </w:p>
    <w:p w:rsidR="002F58B2" w:rsidRDefault="00EA20DE">
      <w:pPr>
        <w:spacing w:before="78" w:line="219" w:lineRule="auto"/>
        <w:ind w:left="6658"/>
        <w:rPr>
          <w:rFonts w:ascii="宋体" w:eastAsia="宋体" w:hAnsi="宋体" w:cs="宋体"/>
          <w:color w:val="auto"/>
          <w:sz w:val="24"/>
          <w:szCs w:val="24"/>
          <w:lang w:eastAsia="zh-CN"/>
        </w:rPr>
      </w:pPr>
      <w:r>
        <w:rPr>
          <w:rFonts w:ascii="宋体" w:eastAsia="宋体" w:hAnsi="宋体" w:cs="宋体"/>
          <w:color w:val="auto"/>
          <w:spacing w:val="-9"/>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7"/>
          <w:sz w:val="24"/>
          <w:szCs w:val="24"/>
          <w:lang w:eastAsia="zh-CN"/>
        </w:rPr>
        <w:t xml:space="preserve">   </w:t>
      </w:r>
      <w:r>
        <w:rPr>
          <w:rFonts w:ascii="宋体" w:eastAsia="宋体" w:hAnsi="宋体" w:cs="宋体"/>
          <w:color w:val="auto"/>
          <w:spacing w:val="-9"/>
          <w:sz w:val="24"/>
          <w:szCs w:val="24"/>
          <w:lang w:eastAsia="zh-CN"/>
        </w:rPr>
        <w:t>日</w:t>
      </w:r>
    </w:p>
    <w:p w:rsidR="002F58B2" w:rsidRDefault="002F58B2">
      <w:pPr>
        <w:pStyle w:val="a4"/>
        <w:spacing w:line="248" w:lineRule="auto"/>
        <w:rPr>
          <w:color w:val="auto"/>
          <w:lang w:eastAsia="zh-CN"/>
        </w:rPr>
      </w:pPr>
    </w:p>
    <w:p w:rsidR="002F58B2" w:rsidRDefault="002F58B2">
      <w:pPr>
        <w:pStyle w:val="a4"/>
        <w:spacing w:line="248" w:lineRule="auto"/>
        <w:rPr>
          <w:color w:val="auto"/>
          <w:lang w:eastAsia="zh-CN"/>
        </w:rPr>
      </w:pPr>
    </w:p>
    <w:p w:rsidR="002F58B2" w:rsidRDefault="002F58B2">
      <w:pPr>
        <w:pStyle w:val="a4"/>
        <w:spacing w:line="248" w:lineRule="auto"/>
        <w:rPr>
          <w:color w:val="auto"/>
          <w:lang w:eastAsia="zh-CN"/>
        </w:rPr>
      </w:pPr>
    </w:p>
    <w:p w:rsidR="002F58B2" w:rsidRDefault="002F58B2">
      <w:pPr>
        <w:pStyle w:val="a4"/>
        <w:spacing w:line="248" w:lineRule="auto"/>
        <w:rPr>
          <w:color w:val="auto"/>
          <w:lang w:eastAsia="zh-CN"/>
        </w:rPr>
      </w:pPr>
    </w:p>
    <w:p w:rsidR="002F58B2" w:rsidRDefault="002F58B2">
      <w:pPr>
        <w:pStyle w:val="a4"/>
        <w:spacing w:line="248" w:lineRule="auto"/>
        <w:rPr>
          <w:color w:val="auto"/>
          <w:lang w:eastAsia="zh-CN"/>
        </w:rPr>
      </w:pPr>
    </w:p>
    <w:p w:rsidR="002F58B2" w:rsidRDefault="002F58B2">
      <w:pPr>
        <w:pStyle w:val="a4"/>
        <w:spacing w:line="249" w:lineRule="auto"/>
        <w:rPr>
          <w:color w:val="auto"/>
          <w:lang w:eastAsia="zh-CN"/>
        </w:rPr>
      </w:pPr>
    </w:p>
    <w:p w:rsidR="002F58B2" w:rsidRDefault="002F58B2">
      <w:pPr>
        <w:pStyle w:val="a4"/>
        <w:spacing w:line="249" w:lineRule="auto"/>
        <w:rPr>
          <w:color w:val="auto"/>
          <w:lang w:eastAsia="zh-CN"/>
        </w:rPr>
      </w:pPr>
    </w:p>
    <w:p w:rsidR="002F58B2" w:rsidRDefault="002F58B2">
      <w:pPr>
        <w:pStyle w:val="a4"/>
        <w:spacing w:line="249" w:lineRule="auto"/>
        <w:rPr>
          <w:color w:val="auto"/>
          <w:lang w:eastAsia="zh-CN"/>
        </w:rPr>
      </w:pPr>
    </w:p>
    <w:p w:rsidR="002F58B2" w:rsidRDefault="002F58B2">
      <w:pPr>
        <w:pStyle w:val="a4"/>
        <w:spacing w:line="249" w:lineRule="auto"/>
        <w:rPr>
          <w:color w:val="auto"/>
          <w:lang w:eastAsia="zh-CN"/>
        </w:rPr>
      </w:pPr>
    </w:p>
    <w:p w:rsidR="002F58B2" w:rsidRDefault="00EA20DE">
      <w:pPr>
        <w:spacing w:before="78" w:line="219" w:lineRule="auto"/>
        <w:ind w:left="9"/>
        <w:rPr>
          <w:rFonts w:ascii="宋体" w:eastAsia="宋体" w:hAnsi="宋体" w:cs="宋体"/>
          <w:color w:val="auto"/>
          <w:sz w:val="24"/>
          <w:szCs w:val="24"/>
          <w:lang w:eastAsia="zh-CN"/>
        </w:rPr>
      </w:pPr>
      <w:r>
        <w:rPr>
          <w:rFonts w:ascii="宋体" w:eastAsia="宋体" w:hAnsi="宋体" w:cs="宋体"/>
          <w:b/>
          <w:bCs/>
          <w:color w:val="auto"/>
          <w:spacing w:val="-2"/>
          <w:sz w:val="24"/>
          <w:szCs w:val="24"/>
          <w:lang w:eastAsia="zh-CN"/>
        </w:rPr>
        <w:t>注：若有在建项目变更请务必在文件中附上有关变更的证明材料，否则视为无变更。</w:t>
      </w:r>
    </w:p>
    <w:p w:rsidR="002F58B2" w:rsidRDefault="002F58B2">
      <w:pPr>
        <w:spacing w:line="219" w:lineRule="auto"/>
        <w:rPr>
          <w:rFonts w:ascii="宋体" w:eastAsia="宋体" w:hAnsi="宋体" w:cs="宋体"/>
          <w:color w:val="auto"/>
          <w:sz w:val="24"/>
          <w:szCs w:val="24"/>
          <w:lang w:eastAsia="zh-CN"/>
        </w:rPr>
        <w:sectPr w:rsidR="002F58B2">
          <w:footerReference w:type="default" r:id="rId38"/>
          <w:pgSz w:w="11905" w:h="16839"/>
          <w:pgMar w:top="1431" w:right="1463" w:bottom="1166" w:left="1463" w:header="0" w:footer="1003" w:gutter="0"/>
          <w:cols w:space="720"/>
        </w:sectPr>
      </w:pPr>
    </w:p>
    <w:p w:rsidR="002F58B2" w:rsidRDefault="00EA20DE">
      <w:pPr>
        <w:spacing w:before="135" w:line="219" w:lineRule="auto"/>
        <w:ind w:left="24"/>
        <w:outlineLvl w:val="1"/>
        <w:rPr>
          <w:rFonts w:ascii="宋体" w:eastAsia="宋体" w:hAnsi="宋体" w:cs="宋体"/>
          <w:color w:val="auto"/>
          <w:sz w:val="28"/>
          <w:szCs w:val="28"/>
          <w:lang w:eastAsia="zh-CN"/>
        </w:rPr>
      </w:pPr>
      <w:r>
        <w:rPr>
          <w:rFonts w:ascii="宋体" w:eastAsia="宋体" w:hAnsi="宋体" w:cs="宋体"/>
          <w:b/>
          <w:bCs/>
          <w:color w:val="auto"/>
          <w:spacing w:val="-10"/>
          <w:sz w:val="28"/>
          <w:szCs w:val="28"/>
          <w:lang w:eastAsia="zh-CN"/>
        </w:rPr>
        <w:lastRenderedPageBreak/>
        <w:t>附件10：</w:t>
      </w:r>
    </w:p>
    <w:p w:rsidR="002F58B2" w:rsidRDefault="00EA20DE">
      <w:pPr>
        <w:spacing w:before="299" w:line="219" w:lineRule="auto"/>
        <w:ind w:left="3368"/>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t>反商业贿赂承诺书</w:t>
      </w:r>
    </w:p>
    <w:p w:rsidR="002F58B2" w:rsidRDefault="002F58B2">
      <w:pPr>
        <w:pStyle w:val="a4"/>
        <w:spacing w:line="265" w:lineRule="auto"/>
        <w:rPr>
          <w:color w:val="auto"/>
          <w:lang w:eastAsia="zh-CN"/>
        </w:rPr>
      </w:pPr>
    </w:p>
    <w:p w:rsidR="002F58B2" w:rsidRDefault="002F58B2">
      <w:pPr>
        <w:pStyle w:val="a4"/>
        <w:spacing w:line="266" w:lineRule="auto"/>
        <w:rPr>
          <w:color w:val="auto"/>
          <w:lang w:eastAsia="zh-CN"/>
        </w:rPr>
      </w:pPr>
    </w:p>
    <w:p w:rsidR="002F58B2" w:rsidRDefault="002F58B2">
      <w:pPr>
        <w:pStyle w:val="a4"/>
        <w:spacing w:line="266" w:lineRule="auto"/>
        <w:rPr>
          <w:color w:val="auto"/>
          <w:lang w:eastAsia="zh-CN"/>
        </w:rPr>
      </w:pPr>
    </w:p>
    <w:p w:rsidR="002F58B2" w:rsidRDefault="00EA20DE">
      <w:pPr>
        <w:spacing w:before="78" w:line="219" w:lineRule="auto"/>
        <w:ind w:left="480"/>
        <w:rPr>
          <w:rFonts w:ascii="宋体" w:eastAsia="宋体" w:hAnsi="宋体" w:cs="宋体"/>
          <w:color w:val="auto"/>
          <w:sz w:val="24"/>
          <w:szCs w:val="24"/>
          <w:lang w:eastAsia="zh-CN"/>
        </w:rPr>
      </w:pPr>
      <w:r>
        <w:rPr>
          <w:rFonts w:ascii="宋体" w:eastAsia="宋体" w:hAnsi="宋体" w:cs="宋体"/>
          <w:color w:val="auto"/>
          <w:sz w:val="24"/>
          <w:szCs w:val="24"/>
          <w:lang w:eastAsia="zh-CN"/>
        </w:rPr>
        <w:t xml:space="preserve">在 </w:t>
      </w:r>
      <w:r>
        <w:rPr>
          <w:rFonts w:ascii="宋体" w:eastAsia="宋体" w:hAnsi="宋体" w:cs="宋体"/>
          <w:color w:val="auto"/>
          <w:sz w:val="24"/>
          <w:szCs w:val="24"/>
          <w:u w:val="single"/>
          <w:lang w:eastAsia="zh-CN"/>
        </w:rPr>
        <w:t xml:space="preserve">      （项目名称、采购编号）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12"/>
          <w:sz w:val="24"/>
          <w:szCs w:val="24"/>
          <w:lang w:eastAsia="zh-CN"/>
        </w:rPr>
        <w:t xml:space="preserve"> </w:t>
      </w:r>
      <w:r>
        <w:rPr>
          <w:rFonts w:ascii="宋体" w:eastAsia="宋体" w:hAnsi="宋体" w:cs="宋体"/>
          <w:color w:val="auto"/>
          <w:spacing w:val="-1"/>
          <w:sz w:val="24"/>
          <w:szCs w:val="24"/>
          <w:lang w:eastAsia="zh-CN"/>
        </w:rPr>
        <w:t>采购活动中，我单位郑重承诺：</w:t>
      </w:r>
    </w:p>
    <w:p w:rsidR="002F58B2" w:rsidRDefault="00EA20DE">
      <w:pPr>
        <w:spacing w:before="190" w:line="219"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一、公平竞争参加本次谈判活动。</w:t>
      </w:r>
    </w:p>
    <w:p w:rsidR="002F58B2" w:rsidRDefault="00EA20DE">
      <w:pPr>
        <w:spacing w:before="194" w:line="358" w:lineRule="auto"/>
        <w:ind w:firstLine="484"/>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二、杜绝任何形式的商业贿赂行为。不向国家工作人员、采购代理机构工</w:t>
      </w:r>
      <w:r>
        <w:rPr>
          <w:rFonts w:ascii="宋体" w:eastAsia="宋体" w:hAnsi="宋体" w:cs="宋体"/>
          <w:color w:val="auto"/>
          <w:spacing w:val="-3"/>
          <w:sz w:val="24"/>
          <w:szCs w:val="24"/>
          <w:lang w:eastAsia="zh-CN"/>
        </w:rPr>
        <w:t>作人员、</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评审专家及其亲属提供礼品、有价证券、购物券、回扣、佣金、咨询费、劳务费、赞</w:t>
      </w:r>
      <w:r>
        <w:rPr>
          <w:rFonts w:ascii="宋体" w:eastAsia="宋体" w:hAnsi="宋体" w:cs="宋体"/>
          <w:color w:val="auto"/>
          <w:spacing w:val="14"/>
          <w:sz w:val="24"/>
          <w:szCs w:val="24"/>
          <w:lang w:eastAsia="zh-CN"/>
        </w:rPr>
        <w:t xml:space="preserve"> </w:t>
      </w:r>
      <w:r>
        <w:rPr>
          <w:rFonts w:ascii="宋体" w:eastAsia="宋体" w:hAnsi="宋体" w:cs="宋体"/>
          <w:color w:val="auto"/>
          <w:sz w:val="24"/>
          <w:szCs w:val="24"/>
          <w:lang w:eastAsia="zh-CN"/>
        </w:rPr>
        <w:t>助费、宣传费、宴请；不为其报销各种消费凭证，不支付</w:t>
      </w:r>
      <w:r>
        <w:rPr>
          <w:rFonts w:ascii="宋体" w:eastAsia="宋体" w:hAnsi="宋体" w:cs="宋体"/>
          <w:color w:val="auto"/>
          <w:spacing w:val="-1"/>
          <w:sz w:val="24"/>
          <w:szCs w:val="24"/>
          <w:lang w:eastAsia="zh-CN"/>
        </w:rPr>
        <w:t>其旅游、娱乐等费用。</w:t>
      </w:r>
    </w:p>
    <w:p w:rsidR="002F58B2" w:rsidRDefault="00EA20DE">
      <w:pPr>
        <w:spacing w:before="34" w:line="354" w:lineRule="auto"/>
        <w:ind w:left="2" w:right="80" w:firstLine="47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三、若出现上述行为，我单位及参与投标的工作人员愿意接受按照国家法律法规</w:t>
      </w:r>
      <w:r>
        <w:rPr>
          <w:rFonts w:ascii="宋体" w:eastAsia="宋体" w:hAnsi="宋体" w:cs="宋体"/>
          <w:color w:val="auto"/>
          <w:spacing w:val="17"/>
          <w:sz w:val="24"/>
          <w:szCs w:val="24"/>
          <w:lang w:eastAsia="zh-CN"/>
        </w:rPr>
        <w:t xml:space="preserve"> </w:t>
      </w:r>
      <w:r>
        <w:rPr>
          <w:rFonts w:ascii="宋体" w:eastAsia="宋体" w:hAnsi="宋体" w:cs="宋体"/>
          <w:color w:val="auto"/>
          <w:spacing w:val="-2"/>
          <w:sz w:val="24"/>
          <w:szCs w:val="24"/>
          <w:lang w:eastAsia="zh-CN"/>
        </w:rPr>
        <w:t>等有关规定给予的处罚。</w:t>
      </w:r>
    </w:p>
    <w:p w:rsidR="002F58B2" w:rsidRDefault="002F58B2">
      <w:pPr>
        <w:pStyle w:val="a4"/>
        <w:spacing w:line="310" w:lineRule="auto"/>
        <w:rPr>
          <w:color w:val="auto"/>
          <w:lang w:eastAsia="zh-CN"/>
        </w:rPr>
      </w:pPr>
    </w:p>
    <w:p w:rsidR="002F58B2" w:rsidRDefault="002F58B2">
      <w:pPr>
        <w:pStyle w:val="a4"/>
        <w:spacing w:line="311" w:lineRule="auto"/>
        <w:rPr>
          <w:color w:val="auto"/>
          <w:lang w:eastAsia="zh-CN"/>
        </w:rPr>
      </w:pPr>
    </w:p>
    <w:p w:rsidR="002F58B2" w:rsidRDefault="002F58B2">
      <w:pPr>
        <w:pStyle w:val="a4"/>
        <w:spacing w:line="311" w:lineRule="auto"/>
        <w:rPr>
          <w:color w:val="auto"/>
          <w:lang w:eastAsia="zh-CN"/>
        </w:rPr>
      </w:pPr>
    </w:p>
    <w:p w:rsidR="002F58B2" w:rsidRDefault="00EA20DE">
      <w:pPr>
        <w:spacing w:before="78" w:line="324" w:lineRule="auto"/>
        <w:ind w:left="4540" w:right="100" w:firstLine="113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谈判供应商</w:t>
      </w:r>
      <w:r>
        <w:rPr>
          <w:rFonts w:ascii="宋体" w:eastAsia="宋体" w:hAnsi="宋体" w:cs="宋体"/>
          <w:color w:val="auto"/>
          <w:spacing w:val="-11"/>
          <w:sz w:val="24"/>
          <w:szCs w:val="24"/>
          <w:lang w:eastAsia="zh-CN"/>
        </w:rPr>
        <w:t>：</w:t>
      </w:r>
      <w:r>
        <w:rPr>
          <w:rFonts w:ascii="宋体" w:eastAsia="宋体" w:hAnsi="宋体" w:cs="宋体"/>
          <w:color w:val="auto"/>
          <w:spacing w:val="-11"/>
          <w:sz w:val="20"/>
          <w:szCs w:val="20"/>
          <w:lang w:eastAsia="zh-CN"/>
        </w:rPr>
        <w:t>（</w:t>
      </w:r>
      <w:r>
        <w:rPr>
          <w:rFonts w:ascii="宋体" w:eastAsia="宋体" w:hAnsi="宋体" w:cs="宋体"/>
          <w:color w:val="auto"/>
          <w:spacing w:val="1"/>
          <w:sz w:val="24"/>
          <w:szCs w:val="24"/>
          <w:lang w:eastAsia="zh-CN"/>
        </w:rPr>
        <w:t>单位电子签章</w:t>
      </w:r>
      <w:r>
        <w:rPr>
          <w:rFonts w:ascii="宋体" w:eastAsia="宋体" w:hAnsi="宋体" w:cs="宋体"/>
          <w:color w:val="auto"/>
          <w:spacing w:val="1"/>
          <w:sz w:val="20"/>
          <w:szCs w:val="20"/>
          <w:lang w:eastAsia="zh-CN"/>
        </w:rPr>
        <w:t>）</w:t>
      </w:r>
      <w:r>
        <w:rPr>
          <w:rFonts w:ascii="宋体" w:eastAsia="宋体" w:hAnsi="宋体" w:cs="宋体"/>
          <w:color w:val="auto"/>
          <w:sz w:val="20"/>
          <w:szCs w:val="20"/>
          <w:lang w:eastAsia="zh-CN"/>
        </w:rPr>
        <w:t xml:space="preserve"> </w:t>
      </w:r>
      <w:r>
        <w:rPr>
          <w:rFonts w:ascii="宋体" w:eastAsia="宋体" w:hAnsi="宋体" w:cs="宋体"/>
          <w:color w:val="auto"/>
          <w:sz w:val="24"/>
          <w:szCs w:val="24"/>
          <w:lang w:eastAsia="zh-CN"/>
        </w:rPr>
        <w:t>法定代表人或委托代理人</w:t>
      </w:r>
      <w:r>
        <w:rPr>
          <w:rFonts w:ascii="宋体" w:eastAsia="宋体" w:hAnsi="宋体" w:cs="宋体"/>
          <w:color w:val="auto"/>
          <w:spacing w:val="-59"/>
          <w:w w:val="92"/>
          <w:sz w:val="24"/>
          <w:szCs w:val="24"/>
          <w:lang w:eastAsia="zh-CN"/>
        </w:rPr>
        <w:t>：（</w:t>
      </w:r>
      <w:r>
        <w:rPr>
          <w:rFonts w:ascii="宋体" w:eastAsia="宋体" w:hAnsi="宋体" w:cs="宋体"/>
          <w:color w:val="auto"/>
          <w:sz w:val="24"/>
          <w:szCs w:val="24"/>
          <w:lang w:eastAsia="zh-CN"/>
        </w:rPr>
        <w:t>签字或盖章）</w:t>
      </w:r>
    </w:p>
    <w:p w:rsidR="002F58B2" w:rsidRDefault="002F58B2">
      <w:pPr>
        <w:pStyle w:val="a4"/>
        <w:spacing w:line="397" w:lineRule="auto"/>
        <w:rPr>
          <w:color w:val="auto"/>
          <w:lang w:eastAsia="zh-CN"/>
        </w:rPr>
      </w:pPr>
    </w:p>
    <w:p w:rsidR="002F58B2" w:rsidRDefault="00EA20DE">
      <w:pPr>
        <w:spacing w:before="79" w:line="219" w:lineRule="auto"/>
        <w:ind w:left="6649"/>
        <w:rPr>
          <w:rFonts w:ascii="宋体" w:eastAsia="宋体" w:hAnsi="宋体" w:cs="宋体"/>
          <w:color w:val="auto"/>
          <w:sz w:val="24"/>
          <w:szCs w:val="24"/>
          <w:lang w:eastAsia="zh-CN"/>
        </w:rPr>
      </w:pPr>
      <w:r>
        <w:rPr>
          <w:rFonts w:ascii="宋体" w:eastAsia="宋体" w:hAnsi="宋体" w:cs="宋体"/>
          <w:color w:val="auto"/>
          <w:spacing w:val="-9"/>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7"/>
          <w:sz w:val="24"/>
          <w:szCs w:val="24"/>
          <w:lang w:eastAsia="zh-CN"/>
        </w:rPr>
        <w:t xml:space="preserve">   </w:t>
      </w:r>
      <w:r>
        <w:rPr>
          <w:rFonts w:ascii="宋体" w:eastAsia="宋体" w:hAnsi="宋体" w:cs="宋体"/>
          <w:color w:val="auto"/>
          <w:spacing w:val="-9"/>
          <w:sz w:val="24"/>
          <w:szCs w:val="24"/>
          <w:lang w:eastAsia="zh-CN"/>
        </w:rPr>
        <w:t>日</w:t>
      </w:r>
    </w:p>
    <w:p w:rsidR="002F58B2" w:rsidRDefault="002F58B2">
      <w:pPr>
        <w:spacing w:line="219" w:lineRule="auto"/>
        <w:rPr>
          <w:rFonts w:ascii="宋体" w:eastAsia="宋体" w:hAnsi="宋体" w:cs="宋体"/>
          <w:color w:val="auto"/>
          <w:sz w:val="24"/>
          <w:szCs w:val="24"/>
          <w:lang w:eastAsia="zh-CN"/>
        </w:rPr>
        <w:sectPr w:rsidR="002F58B2">
          <w:footerReference w:type="default" r:id="rId39"/>
          <w:pgSz w:w="11905" w:h="16839"/>
          <w:pgMar w:top="1431" w:right="1382" w:bottom="1166" w:left="1472" w:header="0" w:footer="1003" w:gutter="0"/>
          <w:cols w:space="720"/>
        </w:sectPr>
      </w:pPr>
    </w:p>
    <w:p w:rsidR="002F58B2" w:rsidRDefault="00EA20DE">
      <w:pPr>
        <w:spacing w:before="135" w:line="219" w:lineRule="auto"/>
        <w:ind w:left="18"/>
        <w:outlineLvl w:val="1"/>
        <w:rPr>
          <w:rFonts w:ascii="宋体" w:eastAsia="宋体" w:hAnsi="宋体" w:cs="宋体"/>
          <w:color w:val="auto"/>
          <w:sz w:val="28"/>
          <w:szCs w:val="28"/>
          <w:lang w:eastAsia="zh-CN"/>
        </w:rPr>
      </w:pPr>
      <w:r>
        <w:rPr>
          <w:rFonts w:ascii="宋体" w:eastAsia="宋体" w:hAnsi="宋体" w:cs="宋体"/>
          <w:b/>
          <w:bCs/>
          <w:color w:val="auto"/>
          <w:spacing w:val="-3"/>
          <w:sz w:val="28"/>
          <w:szCs w:val="28"/>
          <w:lang w:eastAsia="zh-CN"/>
        </w:rPr>
        <w:lastRenderedPageBreak/>
        <w:t>附件11：谈判文件要求的及谈判供应商认为需要加以说明的其他资料</w:t>
      </w:r>
    </w:p>
    <w:p w:rsidR="002F58B2" w:rsidRDefault="002F58B2">
      <w:pPr>
        <w:pStyle w:val="a4"/>
        <w:spacing w:line="289" w:lineRule="auto"/>
        <w:rPr>
          <w:color w:val="auto"/>
          <w:lang w:eastAsia="zh-CN"/>
        </w:rPr>
      </w:pPr>
    </w:p>
    <w:p w:rsidR="002F58B2" w:rsidRDefault="002F58B2">
      <w:pPr>
        <w:pStyle w:val="a4"/>
        <w:spacing w:line="290" w:lineRule="auto"/>
        <w:rPr>
          <w:color w:val="auto"/>
          <w:lang w:eastAsia="zh-CN"/>
        </w:rPr>
      </w:pPr>
    </w:p>
    <w:p w:rsidR="002F58B2" w:rsidRDefault="00EA20DE">
      <w:pPr>
        <w:spacing w:before="91" w:line="565" w:lineRule="auto"/>
        <w:ind w:right="4318" w:firstLine="17"/>
        <w:rPr>
          <w:rFonts w:ascii="宋体" w:eastAsia="宋体" w:hAnsi="宋体" w:cs="宋体"/>
          <w:color w:val="auto"/>
          <w:sz w:val="28"/>
          <w:szCs w:val="28"/>
          <w:lang w:eastAsia="zh-CN"/>
        </w:rPr>
      </w:pPr>
      <w:r>
        <w:rPr>
          <w:rFonts w:ascii="宋体" w:eastAsia="宋体" w:hAnsi="宋体" w:cs="宋体"/>
          <w:b/>
          <w:bCs/>
          <w:color w:val="auto"/>
          <w:spacing w:val="-6"/>
          <w:sz w:val="28"/>
          <w:szCs w:val="28"/>
          <w:lang w:eastAsia="zh-CN"/>
        </w:rPr>
        <w:t>1、中小企业声明函（格式见附件）</w:t>
      </w:r>
      <w:r>
        <w:rPr>
          <w:rFonts w:ascii="宋体" w:eastAsia="宋体" w:hAnsi="宋体" w:cs="宋体"/>
          <w:color w:val="auto"/>
          <w:spacing w:val="13"/>
          <w:sz w:val="28"/>
          <w:szCs w:val="28"/>
          <w:lang w:eastAsia="zh-CN"/>
        </w:rPr>
        <w:t xml:space="preserve"> </w:t>
      </w:r>
      <w:r>
        <w:rPr>
          <w:rFonts w:ascii="宋体" w:eastAsia="宋体" w:hAnsi="宋体" w:cs="宋体"/>
          <w:b/>
          <w:bCs/>
          <w:color w:val="auto"/>
          <w:spacing w:val="-5"/>
          <w:sz w:val="28"/>
          <w:szCs w:val="28"/>
          <w:lang w:eastAsia="zh-CN"/>
        </w:rPr>
        <w:t>2.其他材料。</w:t>
      </w:r>
    </w:p>
    <w:p w:rsidR="002F58B2" w:rsidRDefault="002F58B2">
      <w:pPr>
        <w:spacing w:line="565" w:lineRule="auto"/>
        <w:rPr>
          <w:rFonts w:ascii="宋体" w:eastAsia="宋体" w:hAnsi="宋体" w:cs="宋体"/>
          <w:color w:val="auto"/>
          <w:sz w:val="28"/>
          <w:szCs w:val="28"/>
          <w:lang w:eastAsia="zh-CN"/>
        </w:rPr>
        <w:sectPr w:rsidR="002F58B2">
          <w:footerReference w:type="default" r:id="rId40"/>
          <w:pgSz w:w="11905" w:h="16839"/>
          <w:pgMar w:top="1431" w:right="1785" w:bottom="1166" w:left="1478" w:header="0" w:footer="1003" w:gutter="0"/>
          <w:cols w:space="720"/>
        </w:sectPr>
      </w:pPr>
    </w:p>
    <w:p w:rsidR="002F58B2" w:rsidRDefault="00EA20DE">
      <w:pPr>
        <w:spacing w:before="135" w:line="219" w:lineRule="auto"/>
        <w:ind w:left="20"/>
        <w:outlineLvl w:val="1"/>
        <w:rPr>
          <w:rFonts w:ascii="宋体" w:eastAsia="宋体" w:hAnsi="宋体" w:cs="宋体"/>
          <w:color w:val="auto"/>
          <w:sz w:val="28"/>
          <w:szCs w:val="28"/>
          <w:lang w:eastAsia="zh-CN"/>
        </w:rPr>
      </w:pPr>
      <w:r>
        <w:rPr>
          <w:rFonts w:ascii="宋体" w:eastAsia="宋体" w:hAnsi="宋体" w:cs="宋体"/>
          <w:b/>
          <w:bCs/>
          <w:color w:val="auto"/>
          <w:spacing w:val="-6"/>
          <w:sz w:val="28"/>
          <w:szCs w:val="28"/>
          <w:lang w:eastAsia="zh-CN"/>
        </w:rPr>
        <w:lastRenderedPageBreak/>
        <w:t>附件：中小企业声明函</w:t>
      </w:r>
    </w:p>
    <w:p w:rsidR="002F58B2" w:rsidRDefault="00EA20DE">
      <w:pPr>
        <w:spacing w:before="298" w:line="220" w:lineRule="auto"/>
        <w:ind w:left="2967"/>
        <w:rPr>
          <w:rFonts w:ascii="宋体" w:eastAsia="宋体" w:hAnsi="宋体" w:cs="宋体"/>
          <w:color w:val="auto"/>
          <w:sz w:val="28"/>
          <w:szCs w:val="28"/>
          <w:lang w:eastAsia="zh-CN"/>
        </w:rPr>
      </w:pPr>
      <w:r>
        <w:rPr>
          <w:rFonts w:ascii="宋体" w:eastAsia="宋体" w:hAnsi="宋体" w:cs="宋体"/>
          <w:b/>
          <w:bCs/>
          <w:color w:val="auto"/>
          <w:spacing w:val="-6"/>
          <w:sz w:val="28"/>
          <w:szCs w:val="28"/>
          <w:lang w:eastAsia="zh-CN"/>
        </w:rPr>
        <w:t>中小企业声明函（工程）</w:t>
      </w:r>
    </w:p>
    <w:p w:rsidR="002F58B2" w:rsidRDefault="002F58B2">
      <w:pPr>
        <w:pStyle w:val="a4"/>
        <w:spacing w:line="370" w:lineRule="auto"/>
        <w:rPr>
          <w:color w:val="auto"/>
          <w:lang w:eastAsia="zh-CN"/>
        </w:rPr>
      </w:pPr>
    </w:p>
    <w:p w:rsidR="002F58B2" w:rsidRDefault="00EA20DE">
      <w:pPr>
        <w:spacing w:before="78" w:line="362" w:lineRule="auto"/>
        <w:ind w:firstLine="468"/>
        <w:jc w:val="both"/>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本公司（联合体）郑重声明，根据《政府采购促进中小</w:t>
      </w:r>
      <w:r>
        <w:rPr>
          <w:rFonts w:ascii="宋体" w:eastAsia="宋体" w:hAnsi="宋体" w:cs="宋体"/>
          <w:color w:val="auto"/>
          <w:spacing w:val="-5"/>
          <w:sz w:val="24"/>
          <w:szCs w:val="24"/>
          <w:lang w:eastAsia="zh-CN"/>
        </w:rPr>
        <w:t>企业发展管理办法》（财库</w:t>
      </w:r>
      <w:r>
        <w:rPr>
          <w:rFonts w:ascii="宋体" w:eastAsia="宋体" w:hAnsi="宋体" w:cs="宋体"/>
          <w:color w:val="auto"/>
          <w:sz w:val="24"/>
          <w:szCs w:val="24"/>
          <w:lang w:eastAsia="zh-CN"/>
        </w:rPr>
        <w:t xml:space="preserve">  </w:t>
      </w:r>
      <w:r>
        <w:rPr>
          <w:rFonts w:ascii="宋体" w:eastAsia="宋体" w:hAnsi="宋体" w:cs="宋体"/>
          <w:color w:val="auto"/>
          <w:spacing w:val="-7"/>
          <w:sz w:val="24"/>
          <w:szCs w:val="24"/>
          <w:lang w:eastAsia="zh-CN"/>
        </w:rPr>
        <w:t>﹝2020﹞46号）的规定，本公司（联合体）参加</w:t>
      </w:r>
      <w:r>
        <w:rPr>
          <w:rFonts w:ascii="宋体" w:eastAsia="宋体" w:hAnsi="宋体" w:cs="宋体"/>
          <w:color w:val="auto"/>
          <w:spacing w:val="-7"/>
          <w:sz w:val="24"/>
          <w:szCs w:val="24"/>
          <w:u w:val="single"/>
          <w:lang w:eastAsia="zh-CN"/>
        </w:rPr>
        <w:t>（单位名称）</w:t>
      </w:r>
      <w:r>
        <w:rPr>
          <w:rFonts w:ascii="宋体" w:eastAsia="宋体" w:hAnsi="宋体" w:cs="宋体"/>
          <w:color w:val="auto"/>
          <w:spacing w:val="-7"/>
          <w:sz w:val="24"/>
          <w:szCs w:val="24"/>
          <w:lang w:eastAsia="zh-CN"/>
        </w:rPr>
        <w:t>的</w:t>
      </w:r>
      <w:r>
        <w:rPr>
          <w:rFonts w:ascii="宋体" w:eastAsia="宋体" w:hAnsi="宋体" w:cs="宋体"/>
          <w:color w:val="auto"/>
          <w:spacing w:val="-7"/>
          <w:sz w:val="24"/>
          <w:szCs w:val="24"/>
          <w:u w:val="single"/>
          <w:lang w:eastAsia="zh-CN"/>
        </w:rPr>
        <w:t>（项目名称）</w:t>
      </w:r>
      <w:r>
        <w:rPr>
          <w:rFonts w:ascii="宋体" w:eastAsia="宋体" w:hAnsi="宋体" w:cs="宋体"/>
          <w:color w:val="auto"/>
          <w:spacing w:val="-7"/>
          <w:sz w:val="24"/>
          <w:szCs w:val="24"/>
          <w:lang w:eastAsia="zh-CN"/>
        </w:rPr>
        <w:t>采购活</w:t>
      </w:r>
      <w:r>
        <w:rPr>
          <w:rFonts w:ascii="宋体" w:eastAsia="宋体" w:hAnsi="宋体" w:cs="宋体"/>
          <w:color w:val="auto"/>
          <w:spacing w:val="-8"/>
          <w:sz w:val="24"/>
          <w:szCs w:val="24"/>
          <w:lang w:eastAsia="zh-CN"/>
        </w:rPr>
        <w:t>动，</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工程的施工单位全部为符合政策要求的中小企业（或者：服务全部由符合政策要求的</w:t>
      </w:r>
      <w:r>
        <w:rPr>
          <w:rFonts w:ascii="宋体" w:eastAsia="宋体" w:hAnsi="宋体" w:cs="宋体"/>
          <w:color w:val="auto"/>
          <w:spacing w:val="10"/>
          <w:sz w:val="24"/>
          <w:szCs w:val="24"/>
          <w:lang w:eastAsia="zh-CN"/>
        </w:rPr>
        <w:t xml:space="preserve"> </w:t>
      </w:r>
      <w:r>
        <w:rPr>
          <w:rFonts w:ascii="宋体" w:eastAsia="宋体" w:hAnsi="宋体" w:cs="宋体"/>
          <w:color w:val="auto"/>
          <w:spacing w:val="-1"/>
          <w:sz w:val="24"/>
          <w:szCs w:val="24"/>
          <w:lang w:eastAsia="zh-CN"/>
        </w:rPr>
        <w:t>中小企业承接）。相关企业（含联合体中的中</w:t>
      </w:r>
      <w:r>
        <w:rPr>
          <w:rFonts w:ascii="宋体" w:eastAsia="宋体" w:hAnsi="宋体" w:cs="宋体"/>
          <w:color w:val="auto"/>
          <w:spacing w:val="-2"/>
          <w:sz w:val="24"/>
          <w:szCs w:val="24"/>
          <w:lang w:eastAsia="zh-CN"/>
        </w:rPr>
        <w:t>小企业、签订分包意向协议的中小企业）</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的具体情况如下：</w:t>
      </w:r>
    </w:p>
    <w:p w:rsidR="002F58B2" w:rsidRDefault="00EA20DE">
      <w:pPr>
        <w:tabs>
          <w:tab w:val="left" w:pos="602"/>
        </w:tabs>
        <w:spacing w:before="33" w:line="358" w:lineRule="auto"/>
        <w:ind w:right="99" w:firstLine="467"/>
        <w:jc w:val="both"/>
        <w:rPr>
          <w:rFonts w:ascii="宋体" w:eastAsia="宋体" w:hAnsi="宋体" w:cs="宋体"/>
          <w:color w:val="auto"/>
          <w:sz w:val="24"/>
          <w:szCs w:val="24"/>
          <w:lang w:eastAsia="zh-CN"/>
        </w:rPr>
      </w:pPr>
      <w:r>
        <w:rPr>
          <w:rFonts w:ascii="宋体" w:eastAsia="宋体" w:hAnsi="宋体" w:cs="宋体"/>
          <w:color w:val="auto"/>
          <w:sz w:val="24"/>
          <w:szCs w:val="24"/>
          <w:u w:val="single"/>
          <w:lang w:eastAsia="zh-CN"/>
        </w:rPr>
        <w:tab/>
      </w:r>
      <w:r>
        <w:rPr>
          <w:rFonts w:ascii="宋体" w:eastAsia="宋体" w:hAnsi="宋体" w:cs="宋体"/>
          <w:color w:val="auto"/>
          <w:spacing w:val="-5"/>
          <w:sz w:val="24"/>
          <w:szCs w:val="24"/>
          <w:u w:val="single"/>
          <w:lang w:eastAsia="zh-CN"/>
        </w:rPr>
        <w:t>（标的名称</w:t>
      </w:r>
      <w:r>
        <w:rPr>
          <w:rFonts w:ascii="宋体" w:eastAsia="宋体" w:hAnsi="宋体" w:cs="宋体"/>
          <w:color w:val="auto"/>
          <w:spacing w:val="-28"/>
          <w:sz w:val="24"/>
          <w:szCs w:val="24"/>
          <w:u w:val="single"/>
          <w:lang w:eastAsia="zh-CN"/>
        </w:rPr>
        <w:t>）</w:t>
      </w:r>
      <w:r>
        <w:rPr>
          <w:rFonts w:ascii="宋体" w:eastAsia="宋体" w:hAnsi="宋体" w:cs="宋体"/>
          <w:color w:val="auto"/>
          <w:spacing w:val="-28"/>
          <w:sz w:val="24"/>
          <w:szCs w:val="24"/>
          <w:lang w:eastAsia="zh-CN"/>
        </w:rPr>
        <w:t>，</w:t>
      </w:r>
      <w:r>
        <w:rPr>
          <w:rFonts w:ascii="宋体" w:eastAsia="宋体" w:hAnsi="宋体" w:cs="宋体"/>
          <w:color w:val="auto"/>
          <w:spacing w:val="-5"/>
          <w:sz w:val="24"/>
          <w:szCs w:val="24"/>
          <w:lang w:eastAsia="zh-CN"/>
        </w:rPr>
        <w:t>属于</w:t>
      </w:r>
      <w:r>
        <w:rPr>
          <w:rFonts w:ascii="宋体" w:eastAsia="宋体" w:hAnsi="宋体" w:cs="宋体"/>
          <w:color w:val="auto"/>
          <w:spacing w:val="-5"/>
          <w:sz w:val="24"/>
          <w:szCs w:val="24"/>
          <w:u w:val="single"/>
          <w:lang w:eastAsia="zh-CN"/>
        </w:rPr>
        <w:t>（采购文件中明确的所属行业</w:t>
      </w:r>
      <w:r>
        <w:rPr>
          <w:rFonts w:ascii="宋体" w:eastAsia="宋体" w:hAnsi="宋体" w:cs="宋体"/>
          <w:color w:val="auto"/>
          <w:spacing w:val="-28"/>
          <w:sz w:val="24"/>
          <w:szCs w:val="24"/>
          <w:u w:val="single"/>
          <w:lang w:eastAsia="zh-CN"/>
        </w:rPr>
        <w:t>）</w:t>
      </w:r>
      <w:r>
        <w:rPr>
          <w:rFonts w:ascii="宋体" w:eastAsia="宋体" w:hAnsi="宋体" w:cs="宋体"/>
          <w:color w:val="auto"/>
          <w:spacing w:val="-28"/>
          <w:sz w:val="24"/>
          <w:szCs w:val="24"/>
          <w:lang w:eastAsia="zh-CN"/>
        </w:rPr>
        <w:t>；</w:t>
      </w:r>
      <w:r>
        <w:rPr>
          <w:rFonts w:ascii="宋体" w:eastAsia="宋体" w:hAnsi="宋体" w:cs="宋体"/>
          <w:color w:val="auto"/>
          <w:spacing w:val="-5"/>
          <w:sz w:val="24"/>
          <w:szCs w:val="24"/>
          <w:lang w:eastAsia="zh-CN"/>
        </w:rPr>
        <w:t>承建（承接</w:t>
      </w:r>
      <w:r>
        <w:rPr>
          <w:rFonts w:ascii="宋体" w:eastAsia="宋体" w:hAnsi="宋体" w:cs="宋体"/>
          <w:color w:val="auto"/>
          <w:spacing w:val="-6"/>
          <w:sz w:val="24"/>
          <w:szCs w:val="24"/>
          <w:lang w:eastAsia="zh-CN"/>
        </w:rPr>
        <w:t>）企业为</w:t>
      </w:r>
      <w:r>
        <w:rPr>
          <w:rFonts w:ascii="宋体" w:eastAsia="宋体" w:hAnsi="宋体" w:cs="宋体"/>
          <w:color w:val="auto"/>
          <w:spacing w:val="-6"/>
          <w:sz w:val="24"/>
          <w:szCs w:val="24"/>
          <w:u w:val="single"/>
          <w:lang w:eastAsia="zh-CN"/>
        </w:rPr>
        <w:t>（企业</w:t>
      </w:r>
      <w:r>
        <w:rPr>
          <w:rFonts w:ascii="宋体" w:eastAsia="宋体" w:hAnsi="宋体" w:cs="宋体"/>
          <w:color w:val="auto"/>
          <w:spacing w:val="1"/>
          <w:sz w:val="24"/>
          <w:szCs w:val="24"/>
          <w:lang w:eastAsia="zh-CN"/>
        </w:rPr>
        <w:t xml:space="preserve"> </w:t>
      </w:r>
      <w:r>
        <w:rPr>
          <w:rFonts w:ascii="宋体" w:eastAsia="宋体" w:hAnsi="宋体" w:cs="宋体"/>
          <w:color w:val="auto"/>
          <w:spacing w:val="-5"/>
          <w:sz w:val="24"/>
          <w:szCs w:val="24"/>
          <w:u w:val="single"/>
          <w:lang w:eastAsia="zh-CN"/>
        </w:rPr>
        <w:t>名称</w:t>
      </w:r>
      <w:r>
        <w:rPr>
          <w:rFonts w:ascii="宋体" w:eastAsia="宋体" w:hAnsi="宋体" w:cs="宋体"/>
          <w:color w:val="auto"/>
          <w:spacing w:val="-38"/>
          <w:sz w:val="24"/>
          <w:szCs w:val="24"/>
          <w:u w:val="single"/>
          <w:lang w:eastAsia="zh-CN"/>
        </w:rPr>
        <w:t>）</w:t>
      </w:r>
      <w:r>
        <w:rPr>
          <w:rFonts w:ascii="宋体" w:eastAsia="宋体" w:hAnsi="宋体" w:cs="宋体"/>
          <w:color w:val="auto"/>
          <w:spacing w:val="-38"/>
          <w:sz w:val="24"/>
          <w:szCs w:val="24"/>
          <w:lang w:eastAsia="zh-CN"/>
        </w:rPr>
        <w:t>，</w:t>
      </w:r>
      <w:r>
        <w:rPr>
          <w:rFonts w:ascii="宋体" w:eastAsia="宋体" w:hAnsi="宋体" w:cs="宋体"/>
          <w:color w:val="auto"/>
          <w:spacing w:val="-5"/>
          <w:sz w:val="24"/>
          <w:szCs w:val="24"/>
          <w:lang w:eastAsia="zh-CN"/>
        </w:rPr>
        <w:t>从业人员</w:t>
      </w:r>
      <w:r>
        <w:rPr>
          <w:rFonts w:ascii="宋体" w:eastAsia="宋体" w:hAnsi="宋体" w:cs="宋体"/>
          <w:color w:val="auto"/>
          <w:spacing w:val="-5"/>
          <w:sz w:val="24"/>
          <w:szCs w:val="24"/>
          <w:u w:val="single"/>
          <w:lang w:eastAsia="zh-CN"/>
        </w:rPr>
        <w:t xml:space="preserve">      </w:t>
      </w:r>
      <w:r>
        <w:rPr>
          <w:rFonts w:ascii="宋体" w:eastAsia="宋体" w:hAnsi="宋体" w:cs="宋体"/>
          <w:color w:val="auto"/>
          <w:spacing w:val="-109"/>
          <w:sz w:val="24"/>
          <w:szCs w:val="24"/>
          <w:lang w:eastAsia="zh-CN"/>
        </w:rPr>
        <w:t xml:space="preserve"> </w:t>
      </w:r>
      <w:r>
        <w:rPr>
          <w:rFonts w:ascii="宋体" w:eastAsia="宋体" w:hAnsi="宋体" w:cs="宋体"/>
          <w:color w:val="auto"/>
          <w:spacing w:val="-5"/>
          <w:sz w:val="24"/>
          <w:szCs w:val="24"/>
          <w:lang w:eastAsia="zh-CN"/>
        </w:rPr>
        <w:t>人，营业收入为</w:t>
      </w:r>
      <w:r>
        <w:rPr>
          <w:rFonts w:ascii="宋体" w:eastAsia="宋体" w:hAnsi="宋体" w:cs="宋体"/>
          <w:color w:val="auto"/>
          <w:spacing w:val="-5"/>
          <w:sz w:val="24"/>
          <w:szCs w:val="24"/>
          <w:u w:val="single"/>
          <w:lang w:eastAsia="zh-CN"/>
        </w:rPr>
        <w:t xml:space="preserve">     </w:t>
      </w:r>
      <w:r>
        <w:rPr>
          <w:rFonts w:ascii="宋体" w:eastAsia="宋体" w:hAnsi="宋体" w:cs="宋体"/>
          <w:color w:val="auto"/>
          <w:spacing w:val="-105"/>
          <w:sz w:val="24"/>
          <w:szCs w:val="24"/>
          <w:lang w:eastAsia="zh-CN"/>
        </w:rPr>
        <w:t xml:space="preserve"> </w:t>
      </w:r>
      <w:r>
        <w:rPr>
          <w:rFonts w:ascii="宋体" w:eastAsia="宋体" w:hAnsi="宋体" w:cs="宋体"/>
          <w:color w:val="auto"/>
          <w:spacing w:val="-5"/>
          <w:sz w:val="24"/>
          <w:szCs w:val="24"/>
          <w:lang w:eastAsia="zh-CN"/>
        </w:rPr>
        <w:t>万元，资产</w:t>
      </w:r>
      <w:r>
        <w:rPr>
          <w:rFonts w:ascii="宋体" w:eastAsia="宋体" w:hAnsi="宋体" w:cs="宋体"/>
          <w:color w:val="auto"/>
          <w:spacing w:val="-6"/>
          <w:sz w:val="24"/>
          <w:szCs w:val="24"/>
          <w:lang w:eastAsia="zh-CN"/>
        </w:rPr>
        <w:t>总额为</w:t>
      </w:r>
      <w:r>
        <w:rPr>
          <w:rFonts w:ascii="宋体" w:eastAsia="宋体" w:hAnsi="宋体" w:cs="宋体"/>
          <w:color w:val="auto"/>
          <w:spacing w:val="-6"/>
          <w:sz w:val="24"/>
          <w:szCs w:val="24"/>
          <w:u w:val="single"/>
          <w:lang w:eastAsia="zh-CN"/>
        </w:rPr>
        <w:t xml:space="preserve">      </w:t>
      </w:r>
      <w:r>
        <w:rPr>
          <w:rFonts w:ascii="宋体" w:eastAsia="宋体" w:hAnsi="宋体" w:cs="宋体"/>
          <w:color w:val="auto"/>
          <w:spacing w:val="-104"/>
          <w:sz w:val="24"/>
          <w:szCs w:val="24"/>
          <w:lang w:eastAsia="zh-CN"/>
        </w:rPr>
        <w:t xml:space="preserve"> </w:t>
      </w:r>
      <w:r>
        <w:rPr>
          <w:rFonts w:ascii="宋体" w:eastAsia="宋体" w:hAnsi="宋体" w:cs="宋体"/>
          <w:color w:val="auto"/>
          <w:spacing w:val="-6"/>
          <w:sz w:val="24"/>
          <w:szCs w:val="24"/>
          <w:lang w:eastAsia="zh-CN"/>
        </w:rPr>
        <w:t>万元，属于</w:t>
      </w:r>
      <w:r>
        <w:rPr>
          <w:rFonts w:ascii="宋体" w:eastAsia="宋体" w:hAnsi="宋体" w:cs="宋体"/>
          <w:color w:val="auto"/>
          <w:spacing w:val="-6"/>
          <w:sz w:val="24"/>
          <w:szCs w:val="24"/>
          <w:u w:val="single"/>
          <w:lang w:eastAsia="zh-CN"/>
        </w:rPr>
        <w:t>（中</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u w:val="single"/>
          <w:lang w:eastAsia="zh-CN"/>
        </w:rPr>
        <w:t>型企业、小型企业、微型企业</w:t>
      </w:r>
      <w:r>
        <w:rPr>
          <w:rFonts w:ascii="宋体" w:eastAsia="宋体" w:hAnsi="宋体" w:cs="宋体"/>
          <w:color w:val="auto"/>
          <w:sz w:val="24"/>
          <w:szCs w:val="24"/>
          <w:u w:val="single"/>
          <w:lang w:eastAsia="zh-CN"/>
        </w:rPr>
        <w:t>）</w:t>
      </w:r>
      <w:r>
        <w:rPr>
          <w:rFonts w:ascii="宋体" w:eastAsia="宋体" w:hAnsi="宋体" w:cs="宋体"/>
          <w:color w:val="auto"/>
          <w:sz w:val="24"/>
          <w:szCs w:val="24"/>
          <w:lang w:eastAsia="zh-CN"/>
        </w:rPr>
        <w:t>；</w:t>
      </w:r>
    </w:p>
    <w:p w:rsidR="002F58B2" w:rsidRDefault="00EA20DE">
      <w:pPr>
        <w:spacing w:before="36" w:line="354" w:lineRule="auto"/>
        <w:ind w:right="89" w:firstLine="492"/>
        <w:rPr>
          <w:rFonts w:ascii="宋体" w:eastAsia="宋体" w:hAnsi="宋体" w:cs="宋体"/>
          <w:color w:val="auto"/>
          <w:sz w:val="24"/>
          <w:szCs w:val="24"/>
          <w:lang w:eastAsia="zh-CN"/>
        </w:rPr>
      </w:pPr>
      <w:r>
        <w:rPr>
          <w:rFonts w:ascii="宋体" w:eastAsia="宋体" w:hAnsi="宋体" w:cs="宋体"/>
          <w:color w:val="auto"/>
          <w:spacing w:val="-11"/>
          <w:sz w:val="24"/>
          <w:szCs w:val="24"/>
          <w:lang w:eastAsia="zh-CN"/>
        </w:rPr>
        <w:t>以上企业，不属于大企业的分支机构，不存在控股股东为大企业的情形，也不存在与</w:t>
      </w:r>
      <w:r>
        <w:rPr>
          <w:rFonts w:ascii="宋体" w:eastAsia="宋体" w:hAnsi="宋体" w:cs="宋体"/>
          <w:color w:val="auto"/>
          <w:spacing w:val="9"/>
          <w:sz w:val="24"/>
          <w:szCs w:val="24"/>
          <w:lang w:eastAsia="zh-CN"/>
        </w:rPr>
        <w:t xml:space="preserve"> </w:t>
      </w:r>
      <w:r>
        <w:rPr>
          <w:rFonts w:ascii="宋体" w:eastAsia="宋体" w:hAnsi="宋体" w:cs="宋体"/>
          <w:color w:val="auto"/>
          <w:spacing w:val="-10"/>
          <w:sz w:val="24"/>
          <w:szCs w:val="24"/>
          <w:lang w:eastAsia="zh-CN"/>
        </w:rPr>
        <w:t>大企业的负责人为同一人的情形。</w:t>
      </w:r>
    </w:p>
    <w:p w:rsidR="002F58B2" w:rsidRDefault="00EA20DE">
      <w:pPr>
        <w:spacing w:before="34" w:line="219" w:lineRule="auto"/>
        <w:ind w:left="478"/>
        <w:rPr>
          <w:rFonts w:ascii="宋体" w:eastAsia="宋体" w:hAnsi="宋体" w:cs="宋体"/>
          <w:color w:val="auto"/>
          <w:sz w:val="24"/>
          <w:szCs w:val="24"/>
          <w:lang w:eastAsia="zh-CN"/>
        </w:rPr>
      </w:pPr>
      <w:r>
        <w:rPr>
          <w:rFonts w:ascii="宋体" w:eastAsia="宋体" w:hAnsi="宋体" w:cs="宋体"/>
          <w:color w:val="auto"/>
          <w:sz w:val="24"/>
          <w:szCs w:val="24"/>
          <w:lang w:eastAsia="zh-CN"/>
        </w:rPr>
        <w:t>本企业对上述声明内容的真实性负责。如有虚</w:t>
      </w:r>
      <w:r>
        <w:rPr>
          <w:rFonts w:ascii="宋体" w:eastAsia="宋体" w:hAnsi="宋体" w:cs="宋体"/>
          <w:color w:val="auto"/>
          <w:spacing w:val="-1"/>
          <w:sz w:val="24"/>
          <w:szCs w:val="24"/>
          <w:lang w:eastAsia="zh-CN"/>
        </w:rPr>
        <w:t>假，将依法承担相应责任。</w:t>
      </w:r>
    </w:p>
    <w:p w:rsidR="002F58B2" w:rsidRDefault="002F58B2">
      <w:pPr>
        <w:pStyle w:val="a4"/>
        <w:spacing w:line="255" w:lineRule="auto"/>
        <w:rPr>
          <w:color w:val="auto"/>
          <w:lang w:eastAsia="zh-CN"/>
        </w:rPr>
      </w:pPr>
    </w:p>
    <w:p w:rsidR="002F58B2" w:rsidRDefault="002F58B2">
      <w:pPr>
        <w:pStyle w:val="a4"/>
        <w:spacing w:line="256" w:lineRule="auto"/>
        <w:rPr>
          <w:color w:val="auto"/>
          <w:lang w:eastAsia="zh-CN"/>
        </w:rPr>
      </w:pPr>
    </w:p>
    <w:p w:rsidR="002F58B2" w:rsidRDefault="002F58B2">
      <w:pPr>
        <w:pStyle w:val="a4"/>
        <w:spacing w:line="256" w:lineRule="auto"/>
        <w:rPr>
          <w:color w:val="auto"/>
          <w:lang w:eastAsia="zh-CN"/>
        </w:rPr>
      </w:pPr>
    </w:p>
    <w:p w:rsidR="002F58B2" w:rsidRDefault="002F58B2">
      <w:pPr>
        <w:pStyle w:val="a4"/>
        <w:spacing w:line="256" w:lineRule="auto"/>
        <w:rPr>
          <w:color w:val="auto"/>
          <w:lang w:eastAsia="zh-CN"/>
        </w:rPr>
      </w:pPr>
    </w:p>
    <w:p w:rsidR="002F58B2" w:rsidRDefault="002F58B2">
      <w:pPr>
        <w:pStyle w:val="a4"/>
        <w:spacing w:line="256" w:lineRule="auto"/>
        <w:rPr>
          <w:color w:val="auto"/>
          <w:lang w:eastAsia="zh-CN"/>
        </w:rPr>
      </w:pPr>
    </w:p>
    <w:p w:rsidR="002F58B2" w:rsidRDefault="002F58B2">
      <w:pPr>
        <w:pStyle w:val="a4"/>
        <w:spacing w:line="256" w:lineRule="auto"/>
        <w:rPr>
          <w:color w:val="auto"/>
          <w:lang w:eastAsia="zh-CN"/>
        </w:rPr>
      </w:pPr>
    </w:p>
    <w:p w:rsidR="002F58B2" w:rsidRDefault="00EA20DE">
      <w:pPr>
        <w:spacing w:before="79" w:line="219" w:lineRule="auto"/>
        <w:ind w:left="5376"/>
        <w:outlineLvl w:val="1"/>
        <w:rPr>
          <w:rFonts w:ascii="宋体" w:eastAsia="宋体" w:hAnsi="宋体" w:cs="宋体"/>
          <w:color w:val="auto"/>
          <w:sz w:val="24"/>
          <w:szCs w:val="24"/>
          <w:lang w:eastAsia="zh-CN"/>
        </w:rPr>
      </w:pPr>
      <w:r>
        <w:rPr>
          <w:rFonts w:ascii="宋体" w:eastAsia="宋体" w:hAnsi="宋体" w:cs="宋体"/>
          <w:color w:val="auto"/>
          <w:spacing w:val="-10"/>
          <w:sz w:val="24"/>
          <w:szCs w:val="24"/>
          <w:lang w:eastAsia="zh-CN"/>
        </w:rPr>
        <w:t>企业名称</w:t>
      </w:r>
      <w:r>
        <w:rPr>
          <w:rFonts w:ascii="宋体" w:eastAsia="宋体" w:hAnsi="宋体" w:cs="宋体"/>
          <w:color w:val="auto"/>
          <w:spacing w:val="-10"/>
          <w:sz w:val="22"/>
          <w:szCs w:val="22"/>
          <w:lang w:eastAsia="zh-CN"/>
        </w:rPr>
        <w:t>（</w:t>
      </w:r>
      <w:r>
        <w:rPr>
          <w:rFonts w:ascii="宋体" w:eastAsia="宋体" w:hAnsi="宋体" w:cs="宋体"/>
          <w:color w:val="auto"/>
          <w:spacing w:val="-10"/>
          <w:sz w:val="24"/>
          <w:szCs w:val="24"/>
          <w:lang w:eastAsia="zh-CN"/>
        </w:rPr>
        <w:t>电子签章</w:t>
      </w:r>
      <w:r>
        <w:rPr>
          <w:rFonts w:ascii="宋体" w:eastAsia="宋体" w:hAnsi="宋体" w:cs="宋体"/>
          <w:color w:val="auto"/>
          <w:spacing w:val="-61"/>
          <w:w w:val="96"/>
          <w:sz w:val="24"/>
          <w:szCs w:val="24"/>
          <w:lang w:eastAsia="zh-CN"/>
        </w:rPr>
        <w:t>）：</w:t>
      </w:r>
    </w:p>
    <w:p w:rsidR="002F58B2" w:rsidRDefault="00EA20DE">
      <w:pPr>
        <w:spacing w:before="191" w:line="220" w:lineRule="auto"/>
        <w:ind w:left="6602"/>
        <w:outlineLvl w:val="1"/>
        <w:rPr>
          <w:rFonts w:ascii="宋体" w:eastAsia="宋体" w:hAnsi="宋体" w:cs="宋体"/>
          <w:color w:val="auto"/>
          <w:sz w:val="24"/>
          <w:szCs w:val="24"/>
          <w:lang w:eastAsia="zh-CN"/>
        </w:rPr>
      </w:pPr>
      <w:r>
        <w:rPr>
          <w:rFonts w:ascii="宋体" w:eastAsia="宋体" w:hAnsi="宋体" w:cs="宋体"/>
          <w:color w:val="auto"/>
          <w:spacing w:val="-14"/>
          <w:sz w:val="24"/>
          <w:szCs w:val="24"/>
          <w:lang w:eastAsia="zh-CN"/>
        </w:rPr>
        <w:t>日     期：</w:t>
      </w:r>
    </w:p>
    <w:p w:rsidR="002F58B2" w:rsidRDefault="00EA20DE">
      <w:pPr>
        <w:spacing w:before="191" w:line="224" w:lineRule="auto"/>
        <w:ind w:left="477"/>
        <w:rPr>
          <w:rFonts w:ascii="宋体" w:eastAsia="宋体" w:hAnsi="宋体" w:cs="宋体"/>
          <w:color w:val="auto"/>
          <w:sz w:val="24"/>
          <w:szCs w:val="24"/>
          <w:lang w:eastAsia="zh-CN"/>
        </w:rPr>
      </w:pPr>
      <w:r>
        <w:rPr>
          <w:rFonts w:ascii="宋体" w:eastAsia="宋体" w:hAnsi="宋体" w:cs="宋体"/>
          <w:color w:val="auto"/>
          <w:spacing w:val="-5"/>
          <w:sz w:val="24"/>
          <w:szCs w:val="24"/>
          <w:lang w:eastAsia="zh-CN"/>
        </w:rPr>
        <w:t>注：</w:t>
      </w:r>
    </w:p>
    <w:p w:rsidR="002F58B2" w:rsidRDefault="00EA20DE">
      <w:pPr>
        <w:spacing w:before="187" w:line="354" w:lineRule="auto"/>
        <w:ind w:right="197" w:firstLine="49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1.从业人员、营业收入、资产总额填报上一年度数据，无上一年度数据的新成立</w:t>
      </w:r>
      <w:r>
        <w:rPr>
          <w:rFonts w:ascii="宋体" w:eastAsia="宋体" w:hAnsi="宋体" w:cs="宋体"/>
          <w:color w:val="auto"/>
          <w:spacing w:val="7"/>
          <w:sz w:val="24"/>
          <w:szCs w:val="24"/>
          <w:lang w:eastAsia="zh-CN"/>
        </w:rPr>
        <w:t xml:space="preserve"> </w:t>
      </w:r>
      <w:r>
        <w:rPr>
          <w:rFonts w:ascii="宋体" w:eastAsia="宋体" w:hAnsi="宋体" w:cs="宋体"/>
          <w:color w:val="auto"/>
          <w:spacing w:val="-2"/>
          <w:sz w:val="24"/>
          <w:szCs w:val="24"/>
          <w:lang w:eastAsia="zh-CN"/>
        </w:rPr>
        <w:t>企业可不填报。</w:t>
      </w:r>
    </w:p>
    <w:p w:rsidR="002F58B2" w:rsidRDefault="00EA20DE">
      <w:pPr>
        <w:spacing w:before="31" w:line="359" w:lineRule="auto"/>
        <w:ind w:left="34" w:right="197" w:firstLine="445"/>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t>2.填写前请认真阅读《关于印发中小企业划型标</w:t>
      </w:r>
      <w:r>
        <w:rPr>
          <w:rFonts w:ascii="宋体" w:eastAsia="宋体" w:hAnsi="宋体" w:cs="宋体"/>
          <w:color w:val="auto"/>
          <w:spacing w:val="-1"/>
          <w:sz w:val="24"/>
          <w:szCs w:val="24"/>
          <w:lang w:eastAsia="zh-CN"/>
        </w:rPr>
        <w:t>准规定的通知》（工信部联企业</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[2011]300号）和《关于印发＜政府采购促进中小</w:t>
      </w:r>
      <w:r>
        <w:rPr>
          <w:rFonts w:ascii="宋体" w:eastAsia="宋体" w:hAnsi="宋体" w:cs="宋体"/>
          <w:color w:val="auto"/>
          <w:spacing w:val="-3"/>
          <w:sz w:val="24"/>
          <w:szCs w:val="24"/>
          <w:lang w:eastAsia="zh-CN"/>
        </w:rPr>
        <w:t>企业发展管理办法＞的通知》</w:t>
      </w:r>
      <w:r>
        <w:rPr>
          <w:rFonts w:ascii="宋体" w:eastAsia="宋体" w:hAnsi="宋体" w:cs="宋体"/>
          <w:color w:val="auto"/>
          <w:spacing w:val="-68"/>
          <w:sz w:val="24"/>
          <w:szCs w:val="24"/>
          <w:lang w:eastAsia="zh-CN"/>
        </w:rPr>
        <w:t xml:space="preserve"> </w:t>
      </w:r>
      <w:r>
        <w:rPr>
          <w:rFonts w:ascii="宋体" w:eastAsia="宋体" w:hAnsi="宋体" w:cs="宋体"/>
          <w:color w:val="auto"/>
          <w:spacing w:val="-3"/>
          <w:sz w:val="24"/>
          <w:szCs w:val="24"/>
          <w:lang w:eastAsia="zh-CN"/>
        </w:rPr>
        <w:t>(财库</w:t>
      </w:r>
      <w:r>
        <w:rPr>
          <w:rFonts w:ascii="宋体" w:eastAsia="宋体" w:hAnsi="宋体" w:cs="宋体"/>
          <w:color w:val="auto"/>
          <w:sz w:val="24"/>
          <w:szCs w:val="24"/>
          <w:lang w:eastAsia="zh-CN"/>
        </w:rPr>
        <w:t xml:space="preserve"> </w:t>
      </w:r>
      <w:r>
        <w:rPr>
          <w:rFonts w:ascii="宋体" w:eastAsia="宋体" w:hAnsi="宋体" w:cs="宋体"/>
          <w:color w:val="auto"/>
          <w:spacing w:val="-4"/>
          <w:sz w:val="24"/>
          <w:szCs w:val="24"/>
          <w:lang w:eastAsia="zh-CN"/>
        </w:rPr>
        <w:t>﹝2020﹞46号)相关规定。</w:t>
      </w:r>
    </w:p>
    <w:p w:rsidR="002F58B2" w:rsidRDefault="00EA20DE">
      <w:pPr>
        <w:spacing w:before="33" w:line="219" w:lineRule="auto"/>
        <w:ind w:left="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3.未按上述要求提供、填写的，评审时不予以考虑。</w:t>
      </w:r>
    </w:p>
    <w:p w:rsidR="002F58B2" w:rsidRDefault="002F58B2">
      <w:pPr>
        <w:spacing w:line="219" w:lineRule="auto"/>
        <w:rPr>
          <w:rFonts w:ascii="宋体" w:eastAsia="宋体" w:hAnsi="宋体" w:cs="宋体"/>
          <w:color w:val="auto"/>
          <w:sz w:val="24"/>
          <w:szCs w:val="24"/>
          <w:lang w:eastAsia="zh-CN"/>
        </w:rPr>
        <w:sectPr w:rsidR="002F58B2">
          <w:footerReference w:type="default" r:id="rId41"/>
          <w:pgSz w:w="11905" w:h="16839"/>
          <w:pgMar w:top="1431" w:right="1363" w:bottom="1166" w:left="1476" w:header="0" w:footer="1003" w:gutter="0"/>
          <w:cols w:space="720"/>
        </w:sectPr>
      </w:pPr>
    </w:p>
    <w:p w:rsidR="002F58B2" w:rsidRDefault="00EA20DE">
      <w:pPr>
        <w:spacing w:before="72" w:line="223" w:lineRule="auto"/>
        <w:ind w:left="1864"/>
        <w:rPr>
          <w:rFonts w:ascii="宋体" w:eastAsia="宋体" w:hAnsi="宋体" w:cs="宋体"/>
          <w:color w:val="auto"/>
          <w:sz w:val="35"/>
          <w:szCs w:val="35"/>
          <w:lang w:eastAsia="zh-CN"/>
        </w:rPr>
      </w:pPr>
      <w:r>
        <w:rPr>
          <w:rFonts w:ascii="宋体" w:eastAsia="宋体" w:hAnsi="宋体" w:cs="宋体"/>
          <w:b/>
          <w:bCs/>
          <w:color w:val="auto"/>
          <w:spacing w:val="6"/>
          <w:sz w:val="35"/>
          <w:szCs w:val="35"/>
          <w:lang w:eastAsia="zh-CN"/>
        </w:rPr>
        <w:lastRenderedPageBreak/>
        <w:t>河南省政府采购合同融资政策告知函</w:t>
      </w:r>
    </w:p>
    <w:p w:rsidR="002F58B2" w:rsidRDefault="00EA20DE">
      <w:pPr>
        <w:spacing w:before="121" w:line="219" w:lineRule="auto"/>
        <w:ind w:left="651"/>
        <w:rPr>
          <w:rFonts w:ascii="宋体" w:eastAsia="宋体" w:hAnsi="宋体" w:cs="宋体"/>
          <w:color w:val="auto"/>
          <w:sz w:val="22"/>
          <w:szCs w:val="22"/>
          <w:lang w:eastAsia="zh-CN"/>
        </w:rPr>
      </w:pPr>
      <w:r>
        <w:rPr>
          <w:rFonts w:ascii="宋体" w:eastAsia="宋体" w:hAnsi="宋体" w:cs="宋体"/>
          <w:color w:val="auto"/>
          <w:spacing w:val="-3"/>
          <w:sz w:val="22"/>
          <w:szCs w:val="22"/>
          <w:lang w:eastAsia="zh-CN"/>
        </w:rPr>
        <w:t>各供应商：</w:t>
      </w:r>
    </w:p>
    <w:p w:rsidR="002F58B2" w:rsidRDefault="00EA20DE">
      <w:pPr>
        <w:spacing w:before="159" w:line="219" w:lineRule="auto"/>
        <w:ind w:left="977"/>
        <w:rPr>
          <w:rFonts w:ascii="宋体" w:eastAsia="宋体" w:hAnsi="宋体" w:cs="宋体"/>
          <w:color w:val="auto"/>
          <w:sz w:val="22"/>
          <w:szCs w:val="22"/>
          <w:lang w:eastAsia="zh-CN"/>
        </w:rPr>
      </w:pPr>
      <w:r>
        <w:rPr>
          <w:rFonts w:ascii="宋体" w:eastAsia="宋体" w:hAnsi="宋体" w:cs="宋体"/>
          <w:color w:val="auto"/>
          <w:spacing w:val="-1"/>
          <w:sz w:val="22"/>
          <w:szCs w:val="22"/>
          <w:lang w:eastAsia="zh-CN"/>
        </w:rPr>
        <w:t>欢迎贵公司参与河南省政府采购活动！</w:t>
      </w:r>
    </w:p>
    <w:p w:rsidR="002F58B2" w:rsidRDefault="00EA20DE">
      <w:pPr>
        <w:spacing w:before="158" w:line="347" w:lineRule="auto"/>
        <w:ind w:left="264" w:right="254" w:firstLine="711"/>
        <w:rPr>
          <w:rFonts w:ascii="宋体" w:eastAsia="宋体" w:hAnsi="宋体" w:cs="宋体"/>
          <w:color w:val="auto"/>
          <w:sz w:val="22"/>
          <w:szCs w:val="22"/>
          <w:lang w:eastAsia="zh-CN"/>
        </w:rPr>
      </w:pPr>
      <w:r>
        <w:rPr>
          <w:rFonts w:ascii="宋体" w:eastAsia="宋体" w:hAnsi="宋体" w:cs="宋体"/>
          <w:color w:val="auto"/>
          <w:spacing w:val="-3"/>
          <w:sz w:val="22"/>
          <w:szCs w:val="22"/>
          <w:lang w:eastAsia="zh-CN"/>
        </w:rPr>
        <w:t>政府采购合同融资是河南省财政厅支持中小微企业发展，针对参与政府采购活动的供应</w:t>
      </w:r>
      <w:r>
        <w:rPr>
          <w:rFonts w:ascii="宋体" w:eastAsia="宋体" w:hAnsi="宋体" w:cs="宋体"/>
          <w:color w:val="auto"/>
          <w:spacing w:val="11"/>
          <w:sz w:val="22"/>
          <w:szCs w:val="22"/>
          <w:lang w:eastAsia="zh-CN"/>
        </w:rPr>
        <w:t xml:space="preserve"> </w:t>
      </w:r>
      <w:r>
        <w:rPr>
          <w:rFonts w:ascii="宋体" w:eastAsia="宋体" w:hAnsi="宋体" w:cs="宋体"/>
          <w:color w:val="auto"/>
          <w:spacing w:val="-1"/>
          <w:sz w:val="22"/>
          <w:szCs w:val="22"/>
          <w:lang w:eastAsia="zh-CN"/>
        </w:rPr>
        <w:t>商融资难、融资贵问题推出的一项融资政策。贵公司若成为本次政府</w:t>
      </w:r>
      <w:r>
        <w:rPr>
          <w:rFonts w:ascii="宋体" w:eastAsia="宋体" w:hAnsi="宋体" w:cs="宋体"/>
          <w:color w:val="auto"/>
          <w:spacing w:val="-2"/>
          <w:sz w:val="22"/>
          <w:szCs w:val="22"/>
          <w:lang w:eastAsia="zh-CN"/>
        </w:rPr>
        <w:t>采购项目的中标成交供应</w:t>
      </w:r>
      <w:r>
        <w:rPr>
          <w:rFonts w:ascii="宋体" w:eastAsia="宋体" w:hAnsi="宋体" w:cs="宋体"/>
          <w:color w:val="auto"/>
          <w:sz w:val="22"/>
          <w:szCs w:val="22"/>
          <w:lang w:eastAsia="zh-CN"/>
        </w:rPr>
        <w:t xml:space="preserve"> </w:t>
      </w:r>
      <w:r>
        <w:rPr>
          <w:rFonts w:ascii="宋体" w:eastAsia="宋体" w:hAnsi="宋体" w:cs="宋体"/>
          <w:color w:val="auto"/>
          <w:spacing w:val="-1"/>
          <w:sz w:val="22"/>
          <w:szCs w:val="22"/>
          <w:lang w:eastAsia="zh-CN"/>
        </w:rPr>
        <w:t>商，可持政府采购合同向金融机构申请贷款，无需抵押、担保，融资</w:t>
      </w:r>
      <w:r>
        <w:rPr>
          <w:rFonts w:ascii="宋体" w:eastAsia="宋体" w:hAnsi="宋体" w:cs="宋体"/>
          <w:color w:val="auto"/>
          <w:spacing w:val="-2"/>
          <w:sz w:val="22"/>
          <w:szCs w:val="22"/>
          <w:lang w:eastAsia="zh-CN"/>
        </w:rPr>
        <w:t>机构将依据《河南省采购</w:t>
      </w:r>
      <w:r>
        <w:rPr>
          <w:rFonts w:ascii="宋体" w:eastAsia="宋体" w:hAnsi="宋体" w:cs="宋体"/>
          <w:color w:val="auto"/>
          <w:sz w:val="22"/>
          <w:szCs w:val="22"/>
          <w:lang w:eastAsia="zh-CN"/>
        </w:rPr>
        <w:t xml:space="preserve"> </w:t>
      </w:r>
      <w:r>
        <w:rPr>
          <w:rFonts w:ascii="宋体" w:eastAsia="宋体" w:hAnsi="宋体" w:cs="宋体"/>
          <w:color w:val="auto"/>
          <w:spacing w:val="-1"/>
          <w:sz w:val="22"/>
          <w:szCs w:val="22"/>
          <w:lang w:eastAsia="zh-CN"/>
        </w:rPr>
        <w:t>合同融资工作实施方案》（豫财购[2017]10号</w:t>
      </w:r>
      <w:r>
        <w:rPr>
          <w:rFonts w:ascii="宋体" w:eastAsia="宋体" w:hAnsi="宋体" w:cs="宋体"/>
          <w:color w:val="auto"/>
          <w:spacing w:val="-4"/>
          <w:sz w:val="22"/>
          <w:szCs w:val="22"/>
          <w:lang w:eastAsia="zh-CN"/>
        </w:rPr>
        <w:t>），</w:t>
      </w:r>
      <w:r>
        <w:rPr>
          <w:rFonts w:ascii="宋体" w:eastAsia="宋体" w:hAnsi="宋体" w:cs="宋体"/>
          <w:color w:val="auto"/>
          <w:spacing w:val="-1"/>
          <w:sz w:val="22"/>
          <w:szCs w:val="22"/>
          <w:lang w:eastAsia="zh-CN"/>
        </w:rPr>
        <w:t>按照双方自愿的原则提供便捷、优惠的贷款</w:t>
      </w:r>
      <w:r>
        <w:rPr>
          <w:rFonts w:ascii="宋体" w:eastAsia="宋体" w:hAnsi="宋体" w:cs="宋体"/>
          <w:color w:val="auto"/>
          <w:sz w:val="22"/>
          <w:szCs w:val="22"/>
          <w:lang w:eastAsia="zh-CN"/>
        </w:rPr>
        <w:t xml:space="preserve"> </w:t>
      </w:r>
      <w:r>
        <w:rPr>
          <w:rFonts w:ascii="宋体" w:eastAsia="宋体" w:hAnsi="宋体" w:cs="宋体"/>
          <w:color w:val="auto"/>
          <w:spacing w:val="-3"/>
          <w:sz w:val="22"/>
          <w:szCs w:val="22"/>
          <w:lang w:eastAsia="zh-CN"/>
        </w:rPr>
        <w:t>服务。</w:t>
      </w:r>
    </w:p>
    <w:p w:rsidR="002F58B2" w:rsidRDefault="00EA20DE">
      <w:pPr>
        <w:spacing w:before="31" w:line="340" w:lineRule="auto"/>
        <w:ind w:left="267" w:right="33" w:firstLine="489"/>
        <w:rPr>
          <w:rFonts w:ascii="宋体" w:eastAsia="宋体" w:hAnsi="宋体" w:cs="宋体"/>
          <w:color w:val="auto"/>
          <w:sz w:val="22"/>
          <w:szCs w:val="22"/>
          <w:lang w:eastAsia="zh-CN"/>
        </w:rPr>
      </w:pPr>
      <w:r>
        <w:rPr>
          <w:rFonts w:ascii="宋体" w:eastAsia="宋体" w:hAnsi="宋体" w:cs="宋体"/>
          <w:color w:val="auto"/>
          <w:spacing w:val="-3"/>
          <w:sz w:val="22"/>
          <w:szCs w:val="22"/>
          <w:lang w:eastAsia="zh-CN"/>
        </w:rPr>
        <w:t>贷款渠道和提供贷款的金融机构，可在河南省政府采购网“河南</w:t>
      </w:r>
      <w:r>
        <w:rPr>
          <w:rFonts w:ascii="宋体" w:eastAsia="宋体" w:hAnsi="宋体" w:cs="宋体"/>
          <w:color w:val="auto"/>
          <w:spacing w:val="-4"/>
          <w:sz w:val="22"/>
          <w:szCs w:val="22"/>
          <w:lang w:eastAsia="zh-CN"/>
        </w:rPr>
        <w:t>省政府采购合同融资平台</w:t>
      </w:r>
      <w:r>
        <w:rPr>
          <w:rFonts w:ascii="宋体" w:eastAsia="宋体" w:hAnsi="宋体" w:cs="宋体"/>
          <w:color w:val="auto"/>
          <w:spacing w:val="-81"/>
          <w:sz w:val="22"/>
          <w:szCs w:val="22"/>
          <w:lang w:eastAsia="zh-CN"/>
        </w:rPr>
        <w:t xml:space="preserve"> </w:t>
      </w:r>
      <w:r>
        <w:rPr>
          <w:rFonts w:ascii="宋体" w:eastAsia="宋体" w:hAnsi="宋体" w:cs="宋体"/>
          <w:color w:val="auto"/>
          <w:spacing w:val="-4"/>
          <w:sz w:val="22"/>
          <w:szCs w:val="22"/>
          <w:lang w:eastAsia="zh-CN"/>
        </w:rPr>
        <w:t>”</w:t>
      </w:r>
      <w:r>
        <w:rPr>
          <w:rFonts w:ascii="宋体" w:eastAsia="宋体" w:hAnsi="宋体" w:cs="宋体"/>
          <w:color w:val="auto"/>
          <w:sz w:val="22"/>
          <w:szCs w:val="22"/>
          <w:lang w:eastAsia="zh-CN"/>
        </w:rPr>
        <w:t xml:space="preserve"> </w:t>
      </w:r>
      <w:r>
        <w:rPr>
          <w:rFonts w:ascii="宋体" w:eastAsia="宋体" w:hAnsi="宋体" w:cs="宋体"/>
          <w:color w:val="auto"/>
          <w:spacing w:val="-3"/>
          <w:sz w:val="22"/>
          <w:szCs w:val="22"/>
          <w:lang w:eastAsia="zh-CN"/>
        </w:rPr>
        <w:t>查询联系。</w:t>
      </w:r>
    </w:p>
    <w:p w:rsidR="002F58B2" w:rsidRDefault="00EA20DE">
      <w:pPr>
        <w:spacing w:before="44" w:line="224" w:lineRule="auto"/>
        <w:ind w:left="2346"/>
        <w:rPr>
          <w:rFonts w:ascii="宋体" w:eastAsia="宋体" w:hAnsi="宋体" w:cs="宋体"/>
          <w:color w:val="auto"/>
          <w:sz w:val="31"/>
          <w:szCs w:val="31"/>
          <w:lang w:eastAsia="zh-CN"/>
        </w:rPr>
      </w:pPr>
      <w:r>
        <w:rPr>
          <w:rFonts w:ascii="宋体" w:eastAsia="宋体" w:hAnsi="宋体" w:cs="宋体"/>
          <w:b/>
          <w:bCs/>
          <w:color w:val="auto"/>
          <w:spacing w:val="7"/>
          <w:sz w:val="31"/>
          <w:szCs w:val="31"/>
          <w:lang w:eastAsia="zh-CN"/>
        </w:rPr>
        <w:t>焦作市政府采购合同融资合作企业</w:t>
      </w:r>
    </w:p>
    <w:p w:rsidR="002F58B2" w:rsidRDefault="002F58B2">
      <w:pPr>
        <w:spacing w:line="100" w:lineRule="exact"/>
        <w:rPr>
          <w:color w:val="auto"/>
          <w:lang w:eastAsia="zh-CN"/>
        </w:rPr>
      </w:pPr>
    </w:p>
    <w:tbl>
      <w:tblPr>
        <w:tblStyle w:val="TableNormal"/>
        <w:tblW w:w="948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
        <w:gridCol w:w="4967"/>
        <w:gridCol w:w="1388"/>
        <w:gridCol w:w="2164"/>
      </w:tblGrid>
      <w:tr w:rsidR="002F58B2">
        <w:trPr>
          <w:trHeight w:val="761"/>
        </w:trPr>
        <w:tc>
          <w:tcPr>
            <w:tcW w:w="964" w:type="dxa"/>
          </w:tcPr>
          <w:p w:rsidR="002F58B2" w:rsidRDefault="00EA20DE">
            <w:pPr>
              <w:pStyle w:val="TableText"/>
              <w:spacing w:before="261" w:line="221" w:lineRule="auto"/>
              <w:ind w:left="247"/>
              <w:rPr>
                <w:color w:val="auto"/>
              </w:rPr>
            </w:pPr>
            <w:r>
              <w:rPr>
                <w:b/>
                <w:bCs/>
                <w:color w:val="auto"/>
                <w:spacing w:val="-7"/>
              </w:rPr>
              <w:t>序号</w:t>
            </w:r>
          </w:p>
        </w:tc>
        <w:tc>
          <w:tcPr>
            <w:tcW w:w="4967" w:type="dxa"/>
          </w:tcPr>
          <w:p w:rsidR="002F58B2" w:rsidRDefault="00EA20DE">
            <w:pPr>
              <w:pStyle w:val="TableText"/>
              <w:spacing w:before="262" w:line="221" w:lineRule="auto"/>
              <w:ind w:left="2012"/>
              <w:rPr>
                <w:color w:val="auto"/>
              </w:rPr>
            </w:pPr>
            <w:r>
              <w:rPr>
                <w:b/>
                <w:bCs/>
                <w:color w:val="auto"/>
                <w:spacing w:val="-6"/>
              </w:rPr>
              <w:t>企业名称</w:t>
            </w:r>
          </w:p>
        </w:tc>
        <w:tc>
          <w:tcPr>
            <w:tcW w:w="1388" w:type="dxa"/>
          </w:tcPr>
          <w:p w:rsidR="002F58B2" w:rsidRDefault="00EA20DE">
            <w:pPr>
              <w:pStyle w:val="TableText"/>
              <w:spacing w:before="262" w:line="221" w:lineRule="auto"/>
              <w:ind w:left="342"/>
              <w:rPr>
                <w:color w:val="auto"/>
              </w:rPr>
            </w:pPr>
            <w:r>
              <w:rPr>
                <w:b/>
                <w:bCs/>
                <w:color w:val="auto"/>
                <w:spacing w:val="-6"/>
              </w:rPr>
              <w:t>联系人</w:t>
            </w:r>
          </w:p>
        </w:tc>
        <w:tc>
          <w:tcPr>
            <w:tcW w:w="2164" w:type="dxa"/>
          </w:tcPr>
          <w:p w:rsidR="002F58B2" w:rsidRDefault="00EA20DE">
            <w:pPr>
              <w:pStyle w:val="TableText"/>
              <w:spacing w:before="262" w:line="221" w:lineRule="auto"/>
              <w:ind w:left="877"/>
              <w:rPr>
                <w:color w:val="auto"/>
              </w:rPr>
            </w:pPr>
            <w:r>
              <w:rPr>
                <w:b/>
                <w:bCs/>
                <w:color w:val="auto"/>
                <w:spacing w:val="-22"/>
              </w:rPr>
              <w:t>电话</w:t>
            </w:r>
          </w:p>
        </w:tc>
      </w:tr>
      <w:tr w:rsidR="002F58B2">
        <w:trPr>
          <w:trHeight w:val="756"/>
        </w:trPr>
        <w:tc>
          <w:tcPr>
            <w:tcW w:w="964" w:type="dxa"/>
          </w:tcPr>
          <w:p w:rsidR="002F58B2" w:rsidRDefault="00EA20DE">
            <w:pPr>
              <w:pStyle w:val="TableText"/>
              <w:spacing w:before="293" w:line="184" w:lineRule="auto"/>
              <w:ind w:left="445"/>
              <w:rPr>
                <w:color w:val="auto"/>
              </w:rPr>
            </w:pPr>
            <w:r>
              <w:rPr>
                <w:b/>
                <w:bCs/>
                <w:color w:val="auto"/>
                <w:spacing w:val="-3"/>
              </w:rPr>
              <w:t>1</w:t>
            </w:r>
          </w:p>
        </w:tc>
        <w:tc>
          <w:tcPr>
            <w:tcW w:w="4967" w:type="dxa"/>
          </w:tcPr>
          <w:p w:rsidR="002F58B2" w:rsidRDefault="00EA20DE">
            <w:pPr>
              <w:pStyle w:val="TableText"/>
              <w:spacing w:before="256" w:line="220" w:lineRule="auto"/>
              <w:ind w:left="1768"/>
              <w:rPr>
                <w:color w:val="auto"/>
              </w:rPr>
            </w:pPr>
            <w:r>
              <w:rPr>
                <w:b/>
                <w:bCs/>
                <w:color w:val="auto"/>
                <w:spacing w:val="-4"/>
              </w:rPr>
              <w:t>农行焦作分行</w:t>
            </w:r>
          </w:p>
        </w:tc>
        <w:tc>
          <w:tcPr>
            <w:tcW w:w="1388" w:type="dxa"/>
          </w:tcPr>
          <w:p w:rsidR="002F58B2" w:rsidRDefault="00EA20DE">
            <w:pPr>
              <w:pStyle w:val="TableText"/>
              <w:spacing w:before="256" w:line="219" w:lineRule="auto"/>
              <w:ind w:left="346"/>
              <w:rPr>
                <w:color w:val="auto"/>
              </w:rPr>
            </w:pPr>
            <w:r>
              <w:rPr>
                <w:color w:val="auto"/>
                <w:spacing w:val="-6"/>
              </w:rPr>
              <w:t>张军萍</w:t>
            </w:r>
          </w:p>
        </w:tc>
        <w:tc>
          <w:tcPr>
            <w:tcW w:w="2164" w:type="dxa"/>
          </w:tcPr>
          <w:p w:rsidR="002F58B2" w:rsidRDefault="00EA20DE">
            <w:pPr>
              <w:pStyle w:val="TableText"/>
              <w:spacing w:before="293" w:line="184" w:lineRule="auto"/>
              <w:ind w:left="446"/>
              <w:rPr>
                <w:color w:val="auto"/>
              </w:rPr>
            </w:pPr>
            <w:r>
              <w:rPr>
                <w:color w:val="auto"/>
                <w:spacing w:val="-3"/>
              </w:rPr>
              <w:t>13598526103</w:t>
            </w:r>
          </w:p>
        </w:tc>
      </w:tr>
      <w:tr w:rsidR="002F58B2">
        <w:trPr>
          <w:trHeight w:val="701"/>
        </w:trPr>
        <w:tc>
          <w:tcPr>
            <w:tcW w:w="964" w:type="dxa"/>
          </w:tcPr>
          <w:p w:rsidR="002F58B2" w:rsidRDefault="00EA20DE">
            <w:pPr>
              <w:pStyle w:val="TableText"/>
              <w:spacing w:before="267" w:line="183" w:lineRule="auto"/>
              <w:ind w:left="431"/>
              <w:rPr>
                <w:color w:val="auto"/>
              </w:rPr>
            </w:pPr>
            <w:r>
              <w:rPr>
                <w:b/>
                <w:bCs/>
                <w:color w:val="auto"/>
                <w:spacing w:val="-3"/>
              </w:rPr>
              <w:t>2</w:t>
            </w:r>
          </w:p>
        </w:tc>
        <w:tc>
          <w:tcPr>
            <w:tcW w:w="4967" w:type="dxa"/>
          </w:tcPr>
          <w:p w:rsidR="002F58B2" w:rsidRDefault="00EA20DE">
            <w:pPr>
              <w:pStyle w:val="TableText"/>
              <w:spacing w:before="230" w:line="220" w:lineRule="auto"/>
              <w:ind w:left="1790"/>
              <w:rPr>
                <w:color w:val="auto"/>
              </w:rPr>
            </w:pPr>
            <w:r>
              <w:rPr>
                <w:b/>
                <w:bCs/>
                <w:color w:val="auto"/>
                <w:spacing w:val="-8"/>
              </w:rPr>
              <w:t>中行焦作分行</w:t>
            </w:r>
          </w:p>
        </w:tc>
        <w:tc>
          <w:tcPr>
            <w:tcW w:w="1388" w:type="dxa"/>
          </w:tcPr>
          <w:p w:rsidR="002F58B2" w:rsidRDefault="00EA20DE">
            <w:pPr>
              <w:pStyle w:val="TableText"/>
              <w:spacing w:before="230" w:line="220" w:lineRule="auto"/>
              <w:ind w:left="464"/>
              <w:rPr>
                <w:color w:val="auto"/>
              </w:rPr>
            </w:pPr>
            <w:r>
              <w:rPr>
                <w:color w:val="auto"/>
                <w:spacing w:val="-7"/>
              </w:rPr>
              <w:t>曹阳</w:t>
            </w:r>
          </w:p>
        </w:tc>
        <w:tc>
          <w:tcPr>
            <w:tcW w:w="2164" w:type="dxa"/>
          </w:tcPr>
          <w:p w:rsidR="002F58B2" w:rsidRDefault="00EA20DE">
            <w:pPr>
              <w:pStyle w:val="TableText"/>
              <w:spacing w:before="266" w:line="184" w:lineRule="auto"/>
              <w:ind w:left="446"/>
              <w:rPr>
                <w:color w:val="auto"/>
              </w:rPr>
            </w:pPr>
            <w:r>
              <w:rPr>
                <w:color w:val="auto"/>
                <w:spacing w:val="-3"/>
              </w:rPr>
              <w:t>13839118160</w:t>
            </w:r>
          </w:p>
        </w:tc>
      </w:tr>
      <w:tr w:rsidR="002F58B2">
        <w:trPr>
          <w:trHeight w:val="684"/>
        </w:trPr>
        <w:tc>
          <w:tcPr>
            <w:tcW w:w="964" w:type="dxa"/>
          </w:tcPr>
          <w:p w:rsidR="002F58B2" w:rsidRDefault="00EA20DE">
            <w:pPr>
              <w:pStyle w:val="TableText"/>
              <w:spacing w:before="260" w:line="183" w:lineRule="auto"/>
              <w:ind w:left="432"/>
              <w:rPr>
                <w:color w:val="auto"/>
              </w:rPr>
            </w:pPr>
            <w:r>
              <w:rPr>
                <w:b/>
                <w:bCs/>
                <w:color w:val="auto"/>
                <w:spacing w:val="-3"/>
              </w:rPr>
              <w:t>3</w:t>
            </w:r>
          </w:p>
        </w:tc>
        <w:tc>
          <w:tcPr>
            <w:tcW w:w="4967" w:type="dxa"/>
          </w:tcPr>
          <w:p w:rsidR="002F58B2" w:rsidRDefault="00EA20DE">
            <w:pPr>
              <w:pStyle w:val="TableText"/>
              <w:spacing w:before="222" w:line="220" w:lineRule="auto"/>
              <w:ind w:left="1771"/>
              <w:rPr>
                <w:color w:val="auto"/>
              </w:rPr>
            </w:pPr>
            <w:r>
              <w:rPr>
                <w:b/>
                <w:bCs/>
                <w:color w:val="auto"/>
                <w:spacing w:val="-4"/>
              </w:rPr>
              <w:t>建行焦作分行</w:t>
            </w:r>
          </w:p>
        </w:tc>
        <w:tc>
          <w:tcPr>
            <w:tcW w:w="1388" w:type="dxa"/>
          </w:tcPr>
          <w:p w:rsidR="002F58B2" w:rsidRDefault="00EA20DE">
            <w:pPr>
              <w:pStyle w:val="TableText"/>
              <w:spacing w:before="222" w:line="219" w:lineRule="auto"/>
              <w:ind w:left="343"/>
              <w:rPr>
                <w:color w:val="auto"/>
              </w:rPr>
            </w:pPr>
            <w:r>
              <w:rPr>
                <w:color w:val="auto"/>
                <w:spacing w:val="-4"/>
              </w:rPr>
              <w:t>王世峰</w:t>
            </w:r>
          </w:p>
        </w:tc>
        <w:tc>
          <w:tcPr>
            <w:tcW w:w="2164" w:type="dxa"/>
          </w:tcPr>
          <w:p w:rsidR="002F58B2" w:rsidRDefault="00EA20DE">
            <w:pPr>
              <w:pStyle w:val="TableText"/>
              <w:spacing w:before="259" w:line="184" w:lineRule="auto"/>
              <w:ind w:left="672"/>
              <w:rPr>
                <w:color w:val="auto"/>
              </w:rPr>
            </w:pPr>
            <w:r>
              <w:rPr>
                <w:color w:val="auto"/>
                <w:spacing w:val="-2"/>
              </w:rPr>
              <w:t>2630018</w:t>
            </w:r>
          </w:p>
        </w:tc>
      </w:tr>
      <w:tr w:rsidR="002F58B2">
        <w:trPr>
          <w:trHeight w:val="695"/>
        </w:trPr>
        <w:tc>
          <w:tcPr>
            <w:tcW w:w="964" w:type="dxa"/>
          </w:tcPr>
          <w:p w:rsidR="002F58B2" w:rsidRDefault="00EA20DE">
            <w:pPr>
              <w:pStyle w:val="TableText"/>
              <w:spacing w:before="267" w:line="183" w:lineRule="auto"/>
              <w:ind w:left="427"/>
              <w:rPr>
                <w:color w:val="auto"/>
              </w:rPr>
            </w:pPr>
            <w:r>
              <w:rPr>
                <w:b/>
                <w:bCs/>
                <w:color w:val="auto"/>
                <w:spacing w:val="-3"/>
              </w:rPr>
              <w:t>4</w:t>
            </w:r>
          </w:p>
        </w:tc>
        <w:tc>
          <w:tcPr>
            <w:tcW w:w="4967" w:type="dxa"/>
          </w:tcPr>
          <w:p w:rsidR="002F58B2" w:rsidRDefault="00EA20DE">
            <w:pPr>
              <w:pStyle w:val="TableText"/>
              <w:spacing w:before="229" w:line="219" w:lineRule="auto"/>
              <w:ind w:left="1423"/>
              <w:rPr>
                <w:color w:val="auto"/>
              </w:rPr>
            </w:pPr>
            <w:r>
              <w:rPr>
                <w:b/>
                <w:bCs/>
                <w:color w:val="auto"/>
                <w:spacing w:val="-5"/>
              </w:rPr>
              <w:t>邮政储蓄焦作市分行</w:t>
            </w:r>
          </w:p>
        </w:tc>
        <w:tc>
          <w:tcPr>
            <w:tcW w:w="1388" w:type="dxa"/>
          </w:tcPr>
          <w:p w:rsidR="002F58B2" w:rsidRDefault="00EA20DE">
            <w:pPr>
              <w:pStyle w:val="TableText"/>
              <w:spacing w:before="229" w:line="219" w:lineRule="auto"/>
              <w:ind w:left="343"/>
              <w:rPr>
                <w:color w:val="auto"/>
              </w:rPr>
            </w:pPr>
            <w:r>
              <w:rPr>
                <w:color w:val="auto"/>
                <w:spacing w:val="-4"/>
              </w:rPr>
              <w:t>李天祥</w:t>
            </w:r>
          </w:p>
        </w:tc>
        <w:tc>
          <w:tcPr>
            <w:tcW w:w="2164" w:type="dxa"/>
          </w:tcPr>
          <w:p w:rsidR="002F58B2" w:rsidRDefault="00EA20DE">
            <w:pPr>
              <w:pStyle w:val="TableText"/>
              <w:spacing w:before="266" w:line="184" w:lineRule="auto"/>
              <w:ind w:left="492"/>
              <w:rPr>
                <w:color w:val="auto"/>
              </w:rPr>
            </w:pPr>
            <w:r>
              <w:rPr>
                <w:color w:val="auto"/>
                <w:spacing w:val="-2"/>
              </w:rPr>
              <w:t>2981968135</w:t>
            </w:r>
          </w:p>
        </w:tc>
      </w:tr>
      <w:tr w:rsidR="002F58B2">
        <w:trPr>
          <w:trHeight w:val="690"/>
        </w:trPr>
        <w:tc>
          <w:tcPr>
            <w:tcW w:w="964" w:type="dxa"/>
          </w:tcPr>
          <w:p w:rsidR="002F58B2" w:rsidRDefault="00EA20DE">
            <w:pPr>
              <w:pStyle w:val="TableText"/>
              <w:spacing w:before="264" w:line="182" w:lineRule="auto"/>
              <w:ind w:left="432"/>
              <w:rPr>
                <w:color w:val="auto"/>
              </w:rPr>
            </w:pPr>
            <w:r>
              <w:rPr>
                <w:b/>
                <w:bCs/>
                <w:color w:val="auto"/>
                <w:spacing w:val="-3"/>
              </w:rPr>
              <w:t>5</w:t>
            </w:r>
          </w:p>
        </w:tc>
        <w:tc>
          <w:tcPr>
            <w:tcW w:w="4967" w:type="dxa"/>
          </w:tcPr>
          <w:p w:rsidR="002F58B2" w:rsidRDefault="00EA20DE">
            <w:pPr>
              <w:pStyle w:val="TableText"/>
              <w:spacing w:before="225" w:line="220" w:lineRule="auto"/>
              <w:ind w:left="2030"/>
              <w:rPr>
                <w:color w:val="auto"/>
              </w:rPr>
            </w:pPr>
            <w:r>
              <w:rPr>
                <w:b/>
                <w:bCs/>
                <w:color w:val="auto"/>
                <w:spacing w:val="-10"/>
              </w:rPr>
              <w:t>中旅银行</w:t>
            </w:r>
          </w:p>
        </w:tc>
        <w:tc>
          <w:tcPr>
            <w:tcW w:w="1388" w:type="dxa"/>
          </w:tcPr>
          <w:p w:rsidR="002F58B2" w:rsidRDefault="00EA20DE">
            <w:pPr>
              <w:pStyle w:val="TableText"/>
              <w:spacing w:before="225" w:line="219" w:lineRule="auto"/>
              <w:ind w:left="342"/>
              <w:rPr>
                <w:color w:val="auto"/>
              </w:rPr>
            </w:pPr>
            <w:r>
              <w:rPr>
                <w:color w:val="auto"/>
                <w:spacing w:val="-4"/>
              </w:rPr>
              <w:t>周建林</w:t>
            </w:r>
          </w:p>
        </w:tc>
        <w:tc>
          <w:tcPr>
            <w:tcW w:w="2164" w:type="dxa"/>
          </w:tcPr>
          <w:p w:rsidR="002F58B2" w:rsidRDefault="00EA20DE">
            <w:pPr>
              <w:pStyle w:val="TableText"/>
              <w:spacing w:before="262" w:line="184" w:lineRule="auto"/>
              <w:ind w:left="492"/>
              <w:rPr>
                <w:color w:val="auto"/>
              </w:rPr>
            </w:pPr>
            <w:r>
              <w:rPr>
                <w:color w:val="auto"/>
                <w:spacing w:val="-2"/>
              </w:rPr>
              <w:t>2116963158</w:t>
            </w:r>
          </w:p>
        </w:tc>
      </w:tr>
      <w:tr w:rsidR="002F58B2">
        <w:trPr>
          <w:trHeight w:val="686"/>
        </w:trPr>
        <w:tc>
          <w:tcPr>
            <w:tcW w:w="964" w:type="dxa"/>
          </w:tcPr>
          <w:p w:rsidR="002F58B2" w:rsidRDefault="00EA20DE">
            <w:pPr>
              <w:pStyle w:val="TableText"/>
              <w:spacing w:before="261" w:line="183" w:lineRule="auto"/>
              <w:ind w:left="430"/>
              <w:rPr>
                <w:color w:val="auto"/>
              </w:rPr>
            </w:pPr>
            <w:r>
              <w:rPr>
                <w:b/>
                <w:bCs/>
                <w:color w:val="auto"/>
                <w:spacing w:val="-3"/>
              </w:rPr>
              <w:t>6</w:t>
            </w:r>
          </w:p>
        </w:tc>
        <w:tc>
          <w:tcPr>
            <w:tcW w:w="4967" w:type="dxa"/>
          </w:tcPr>
          <w:p w:rsidR="002F58B2" w:rsidRDefault="00EA20DE">
            <w:pPr>
              <w:pStyle w:val="TableText"/>
              <w:spacing w:before="224" w:line="219" w:lineRule="auto"/>
              <w:ind w:left="1548"/>
              <w:rPr>
                <w:color w:val="auto"/>
              </w:rPr>
            </w:pPr>
            <w:r>
              <w:rPr>
                <w:b/>
                <w:bCs/>
                <w:color w:val="auto"/>
                <w:spacing w:val="-6"/>
              </w:rPr>
              <w:t>中信银行焦作分行</w:t>
            </w:r>
          </w:p>
        </w:tc>
        <w:tc>
          <w:tcPr>
            <w:tcW w:w="1388" w:type="dxa"/>
          </w:tcPr>
          <w:p w:rsidR="002F58B2" w:rsidRDefault="00EA20DE">
            <w:pPr>
              <w:pStyle w:val="TableText"/>
              <w:spacing w:before="223" w:line="219" w:lineRule="auto"/>
              <w:ind w:left="354"/>
              <w:rPr>
                <w:color w:val="auto"/>
              </w:rPr>
            </w:pPr>
            <w:r>
              <w:rPr>
                <w:color w:val="auto"/>
                <w:spacing w:val="-8"/>
              </w:rPr>
              <w:t>陈韦翰</w:t>
            </w:r>
          </w:p>
        </w:tc>
        <w:tc>
          <w:tcPr>
            <w:tcW w:w="2164" w:type="dxa"/>
          </w:tcPr>
          <w:p w:rsidR="002F58B2" w:rsidRDefault="00EA20DE">
            <w:pPr>
              <w:pStyle w:val="TableText"/>
              <w:spacing w:before="260" w:line="184" w:lineRule="auto"/>
              <w:ind w:left="446"/>
              <w:rPr>
                <w:color w:val="auto"/>
              </w:rPr>
            </w:pPr>
            <w:r>
              <w:rPr>
                <w:color w:val="auto"/>
                <w:spacing w:val="-3"/>
              </w:rPr>
              <w:t>18539139326</w:t>
            </w:r>
          </w:p>
        </w:tc>
      </w:tr>
      <w:tr w:rsidR="002F58B2">
        <w:trPr>
          <w:trHeight w:val="682"/>
        </w:trPr>
        <w:tc>
          <w:tcPr>
            <w:tcW w:w="964" w:type="dxa"/>
          </w:tcPr>
          <w:p w:rsidR="002F58B2" w:rsidRDefault="00EA20DE">
            <w:pPr>
              <w:pStyle w:val="TableText"/>
              <w:spacing w:before="261" w:line="182" w:lineRule="auto"/>
              <w:ind w:left="433"/>
              <w:rPr>
                <w:color w:val="auto"/>
              </w:rPr>
            </w:pPr>
            <w:r>
              <w:rPr>
                <w:b/>
                <w:bCs/>
                <w:color w:val="auto"/>
                <w:spacing w:val="-3"/>
              </w:rPr>
              <w:t>7</w:t>
            </w:r>
          </w:p>
        </w:tc>
        <w:tc>
          <w:tcPr>
            <w:tcW w:w="4967" w:type="dxa"/>
          </w:tcPr>
          <w:p w:rsidR="002F58B2" w:rsidRDefault="00EA20DE">
            <w:pPr>
              <w:pStyle w:val="TableText"/>
              <w:spacing w:before="222" w:line="219" w:lineRule="auto"/>
              <w:ind w:left="1308"/>
              <w:rPr>
                <w:color w:val="auto"/>
                <w:lang w:eastAsia="zh-CN"/>
              </w:rPr>
            </w:pPr>
            <w:r>
              <w:rPr>
                <w:b/>
                <w:bCs/>
                <w:color w:val="auto"/>
                <w:spacing w:val="-5"/>
                <w:lang w:eastAsia="zh-CN"/>
              </w:rPr>
              <w:t>中国光大银行焦作分行</w:t>
            </w:r>
          </w:p>
        </w:tc>
        <w:tc>
          <w:tcPr>
            <w:tcW w:w="1388" w:type="dxa"/>
          </w:tcPr>
          <w:p w:rsidR="002F58B2" w:rsidRDefault="00EA20DE">
            <w:pPr>
              <w:pStyle w:val="TableText"/>
              <w:spacing w:before="221" w:line="220" w:lineRule="auto"/>
              <w:ind w:left="343"/>
              <w:rPr>
                <w:color w:val="auto"/>
              </w:rPr>
            </w:pPr>
            <w:r>
              <w:rPr>
                <w:color w:val="auto"/>
                <w:spacing w:val="-4"/>
              </w:rPr>
              <w:t>王海滨</w:t>
            </w:r>
          </w:p>
        </w:tc>
        <w:tc>
          <w:tcPr>
            <w:tcW w:w="2164" w:type="dxa"/>
          </w:tcPr>
          <w:p w:rsidR="002F58B2" w:rsidRDefault="00EA20DE">
            <w:pPr>
              <w:pStyle w:val="TableText"/>
              <w:spacing w:before="258" w:line="184" w:lineRule="auto"/>
              <w:ind w:left="446"/>
              <w:rPr>
                <w:color w:val="auto"/>
              </w:rPr>
            </w:pPr>
            <w:r>
              <w:rPr>
                <w:color w:val="auto"/>
                <w:spacing w:val="-3"/>
              </w:rPr>
              <w:t>13598534626</w:t>
            </w:r>
          </w:p>
        </w:tc>
      </w:tr>
      <w:tr w:rsidR="002F58B2">
        <w:trPr>
          <w:trHeight w:val="693"/>
        </w:trPr>
        <w:tc>
          <w:tcPr>
            <w:tcW w:w="964" w:type="dxa"/>
          </w:tcPr>
          <w:p w:rsidR="002F58B2" w:rsidRDefault="00EA20DE">
            <w:pPr>
              <w:pStyle w:val="TableText"/>
              <w:spacing w:before="266" w:line="183" w:lineRule="auto"/>
              <w:ind w:left="429"/>
              <w:rPr>
                <w:color w:val="auto"/>
              </w:rPr>
            </w:pPr>
            <w:r>
              <w:rPr>
                <w:b/>
                <w:bCs/>
                <w:color w:val="auto"/>
                <w:spacing w:val="-3"/>
              </w:rPr>
              <w:t>8</w:t>
            </w:r>
          </w:p>
        </w:tc>
        <w:tc>
          <w:tcPr>
            <w:tcW w:w="4967" w:type="dxa"/>
          </w:tcPr>
          <w:p w:rsidR="002F58B2" w:rsidRDefault="00EA20DE">
            <w:pPr>
              <w:pStyle w:val="TableText"/>
              <w:spacing w:before="228" w:line="220" w:lineRule="auto"/>
              <w:ind w:left="1548"/>
              <w:rPr>
                <w:color w:val="auto"/>
              </w:rPr>
            </w:pPr>
            <w:r>
              <w:rPr>
                <w:b/>
                <w:bCs/>
                <w:color w:val="auto"/>
                <w:spacing w:val="-6"/>
              </w:rPr>
              <w:t>中原银行焦作分行</w:t>
            </w:r>
          </w:p>
        </w:tc>
        <w:tc>
          <w:tcPr>
            <w:tcW w:w="1388" w:type="dxa"/>
          </w:tcPr>
          <w:p w:rsidR="002F58B2" w:rsidRDefault="00EA20DE">
            <w:pPr>
              <w:pStyle w:val="TableText"/>
              <w:spacing w:before="228" w:line="219" w:lineRule="auto"/>
              <w:ind w:left="460"/>
              <w:rPr>
                <w:color w:val="auto"/>
              </w:rPr>
            </w:pPr>
            <w:r>
              <w:rPr>
                <w:color w:val="auto"/>
                <w:spacing w:val="-5"/>
              </w:rPr>
              <w:t>赵伟</w:t>
            </w:r>
          </w:p>
        </w:tc>
        <w:tc>
          <w:tcPr>
            <w:tcW w:w="2164" w:type="dxa"/>
          </w:tcPr>
          <w:p w:rsidR="002F58B2" w:rsidRDefault="00EA20DE">
            <w:pPr>
              <w:pStyle w:val="TableText"/>
              <w:spacing w:before="265" w:line="184" w:lineRule="auto"/>
              <w:ind w:left="490"/>
              <w:rPr>
                <w:color w:val="auto"/>
              </w:rPr>
            </w:pPr>
            <w:r>
              <w:rPr>
                <w:color w:val="auto"/>
                <w:spacing w:val="-2"/>
              </w:rPr>
              <w:t>8796520157</w:t>
            </w:r>
          </w:p>
        </w:tc>
      </w:tr>
      <w:tr w:rsidR="002F58B2">
        <w:trPr>
          <w:trHeight w:val="688"/>
        </w:trPr>
        <w:tc>
          <w:tcPr>
            <w:tcW w:w="964" w:type="dxa"/>
          </w:tcPr>
          <w:p w:rsidR="002F58B2" w:rsidRDefault="00EA20DE">
            <w:pPr>
              <w:pStyle w:val="TableText"/>
              <w:spacing w:before="264" w:line="183" w:lineRule="auto"/>
              <w:ind w:left="429"/>
              <w:rPr>
                <w:color w:val="auto"/>
              </w:rPr>
            </w:pPr>
            <w:r>
              <w:rPr>
                <w:b/>
                <w:bCs/>
                <w:color w:val="auto"/>
                <w:spacing w:val="-3"/>
              </w:rPr>
              <w:t>9</w:t>
            </w:r>
          </w:p>
        </w:tc>
        <w:tc>
          <w:tcPr>
            <w:tcW w:w="4967" w:type="dxa"/>
          </w:tcPr>
          <w:p w:rsidR="002F58B2" w:rsidRDefault="00EA20DE">
            <w:pPr>
              <w:pStyle w:val="TableText"/>
              <w:spacing w:before="226" w:line="220" w:lineRule="auto"/>
              <w:ind w:left="1525"/>
              <w:rPr>
                <w:color w:val="auto"/>
              </w:rPr>
            </w:pPr>
            <w:r>
              <w:rPr>
                <w:b/>
                <w:bCs/>
                <w:color w:val="auto"/>
                <w:spacing w:val="-3"/>
              </w:rPr>
              <w:t>广发银行焦作分行</w:t>
            </w:r>
          </w:p>
        </w:tc>
        <w:tc>
          <w:tcPr>
            <w:tcW w:w="1388" w:type="dxa"/>
          </w:tcPr>
          <w:p w:rsidR="002F58B2" w:rsidRDefault="00EA20DE">
            <w:pPr>
              <w:pStyle w:val="TableText"/>
              <w:spacing w:before="227" w:line="221" w:lineRule="auto"/>
              <w:ind w:left="342"/>
              <w:rPr>
                <w:color w:val="auto"/>
              </w:rPr>
            </w:pPr>
            <w:r>
              <w:rPr>
                <w:color w:val="auto"/>
                <w:spacing w:val="-4"/>
              </w:rPr>
              <w:t>孙培旺</w:t>
            </w:r>
          </w:p>
        </w:tc>
        <w:tc>
          <w:tcPr>
            <w:tcW w:w="2164" w:type="dxa"/>
          </w:tcPr>
          <w:p w:rsidR="002F58B2" w:rsidRDefault="00EA20DE">
            <w:pPr>
              <w:pStyle w:val="TableText"/>
              <w:spacing w:before="263" w:line="184" w:lineRule="auto"/>
              <w:ind w:left="446"/>
              <w:rPr>
                <w:color w:val="auto"/>
              </w:rPr>
            </w:pPr>
            <w:r>
              <w:rPr>
                <w:color w:val="auto"/>
                <w:spacing w:val="-3"/>
              </w:rPr>
              <w:t>17335715737</w:t>
            </w:r>
          </w:p>
        </w:tc>
      </w:tr>
      <w:tr w:rsidR="002F58B2">
        <w:trPr>
          <w:trHeight w:val="697"/>
        </w:trPr>
        <w:tc>
          <w:tcPr>
            <w:tcW w:w="964" w:type="dxa"/>
          </w:tcPr>
          <w:p w:rsidR="002F58B2" w:rsidRDefault="00EA20DE">
            <w:pPr>
              <w:pStyle w:val="TableText"/>
              <w:spacing w:before="268" w:line="184" w:lineRule="auto"/>
              <w:ind w:left="385"/>
              <w:rPr>
                <w:color w:val="auto"/>
              </w:rPr>
            </w:pPr>
            <w:r>
              <w:rPr>
                <w:b/>
                <w:bCs/>
                <w:color w:val="auto"/>
                <w:spacing w:val="-15"/>
              </w:rPr>
              <w:t>10</w:t>
            </w:r>
          </w:p>
        </w:tc>
        <w:tc>
          <w:tcPr>
            <w:tcW w:w="4967" w:type="dxa"/>
          </w:tcPr>
          <w:p w:rsidR="002F58B2" w:rsidRDefault="00EA20DE">
            <w:pPr>
              <w:pStyle w:val="TableText"/>
              <w:spacing w:before="232" w:line="219" w:lineRule="auto"/>
              <w:ind w:left="560"/>
              <w:rPr>
                <w:color w:val="auto"/>
                <w:lang w:eastAsia="zh-CN"/>
              </w:rPr>
            </w:pPr>
            <w:r>
              <w:rPr>
                <w:b/>
                <w:bCs/>
                <w:color w:val="auto"/>
                <w:spacing w:val="-3"/>
                <w:lang w:eastAsia="zh-CN"/>
              </w:rPr>
              <w:t>焦作市中站区亿利小额贷款有限公司</w:t>
            </w:r>
          </w:p>
        </w:tc>
        <w:tc>
          <w:tcPr>
            <w:tcW w:w="1388" w:type="dxa"/>
          </w:tcPr>
          <w:p w:rsidR="002F58B2" w:rsidRDefault="00EA20DE">
            <w:pPr>
              <w:pStyle w:val="TableText"/>
              <w:spacing w:before="231" w:line="220" w:lineRule="auto"/>
              <w:ind w:left="461"/>
              <w:rPr>
                <w:color w:val="auto"/>
              </w:rPr>
            </w:pPr>
            <w:r>
              <w:rPr>
                <w:color w:val="auto"/>
                <w:spacing w:val="-5"/>
              </w:rPr>
              <w:t>慕骞</w:t>
            </w:r>
          </w:p>
        </w:tc>
        <w:tc>
          <w:tcPr>
            <w:tcW w:w="2164" w:type="dxa"/>
          </w:tcPr>
          <w:p w:rsidR="002F58B2" w:rsidRDefault="00EA20DE">
            <w:pPr>
              <w:pStyle w:val="TableText"/>
              <w:spacing w:before="268" w:line="184" w:lineRule="auto"/>
              <w:ind w:left="446"/>
              <w:rPr>
                <w:color w:val="auto"/>
              </w:rPr>
            </w:pPr>
            <w:r>
              <w:rPr>
                <w:color w:val="auto"/>
                <w:spacing w:val="-3"/>
              </w:rPr>
              <w:t>18839193857</w:t>
            </w:r>
          </w:p>
        </w:tc>
      </w:tr>
      <w:tr w:rsidR="002F58B2">
        <w:trPr>
          <w:trHeight w:val="714"/>
        </w:trPr>
        <w:tc>
          <w:tcPr>
            <w:tcW w:w="964" w:type="dxa"/>
          </w:tcPr>
          <w:p w:rsidR="002F58B2" w:rsidRDefault="00EA20DE">
            <w:pPr>
              <w:pStyle w:val="TableText"/>
              <w:spacing w:before="274" w:line="184" w:lineRule="auto"/>
              <w:ind w:left="385"/>
              <w:rPr>
                <w:color w:val="auto"/>
              </w:rPr>
            </w:pPr>
            <w:r>
              <w:rPr>
                <w:b/>
                <w:bCs/>
                <w:color w:val="auto"/>
                <w:spacing w:val="-15"/>
              </w:rPr>
              <w:t>11</w:t>
            </w:r>
          </w:p>
        </w:tc>
        <w:tc>
          <w:tcPr>
            <w:tcW w:w="4967" w:type="dxa"/>
          </w:tcPr>
          <w:p w:rsidR="002F58B2" w:rsidRDefault="00EA20DE">
            <w:pPr>
              <w:pStyle w:val="TableText"/>
              <w:spacing w:before="238" w:line="219" w:lineRule="auto"/>
              <w:ind w:left="440"/>
              <w:rPr>
                <w:color w:val="auto"/>
                <w:lang w:eastAsia="zh-CN"/>
              </w:rPr>
            </w:pPr>
            <w:r>
              <w:rPr>
                <w:b/>
                <w:bCs/>
                <w:color w:val="auto"/>
                <w:spacing w:val="-3"/>
                <w:lang w:eastAsia="zh-CN"/>
              </w:rPr>
              <w:t>焦作市中站区富多多小额贷款有限公司</w:t>
            </w:r>
          </w:p>
        </w:tc>
        <w:tc>
          <w:tcPr>
            <w:tcW w:w="1388" w:type="dxa"/>
          </w:tcPr>
          <w:p w:rsidR="002F58B2" w:rsidRDefault="00EA20DE">
            <w:pPr>
              <w:pStyle w:val="TableText"/>
              <w:spacing w:before="237" w:line="220" w:lineRule="auto"/>
              <w:ind w:left="343"/>
              <w:rPr>
                <w:color w:val="auto"/>
              </w:rPr>
            </w:pPr>
            <w:r>
              <w:rPr>
                <w:color w:val="auto"/>
                <w:spacing w:val="-4"/>
              </w:rPr>
              <w:t>李国华</w:t>
            </w:r>
          </w:p>
        </w:tc>
        <w:tc>
          <w:tcPr>
            <w:tcW w:w="2164" w:type="dxa"/>
          </w:tcPr>
          <w:p w:rsidR="002F58B2" w:rsidRDefault="00EA20DE">
            <w:pPr>
              <w:pStyle w:val="TableText"/>
              <w:spacing w:before="274" w:line="184" w:lineRule="auto"/>
              <w:ind w:left="446"/>
              <w:rPr>
                <w:color w:val="auto"/>
              </w:rPr>
            </w:pPr>
            <w:r>
              <w:rPr>
                <w:color w:val="auto"/>
                <w:spacing w:val="-3"/>
              </w:rPr>
              <w:t>18537409046</w:t>
            </w:r>
          </w:p>
        </w:tc>
      </w:tr>
    </w:tbl>
    <w:p w:rsidR="002F58B2" w:rsidRDefault="00EA20DE">
      <w:pPr>
        <w:pStyle w:val="a4"/>
        <w:rPr>
          <w:rFonts w:eastAsiaTheme="minorEastAsia"/>
          <w:color w:val="auto"/>
          <w:sz w:val="24"/>
          <w:szCs w:val="24"/>
          <w:lang w:eastAsia="zh-CN"/>
        </w:rPr>
      </w:pPr>
      <w:r>
        <w:rPr>
          <w:rFonts w:hint="eastAsia"/>
          <w:color w:val="auto"/>
          <w:sz w:val="24"/>
          <w:szCs w:val="24"/>
        </w:rPr>
        <w:t>备注：融资服务机构名单和人员联系方式会随时变化。具体情况可登录“焦作市政府采购网”政府采购合同融资平台查询</w:t>
      </w:r>
      <w:r>
        <w:rPr>
          <w:rFonts w:eastAsiaTheme="minorEastAsia" w:hint="eastAsia"/>
          <w:color w:val="auto"/>
          <w:sz w:val="24"/>
          <w:szCs w:val="24"/>
          <w:lang w:eastAsia="zh-CN"/>
        </w:rPr>
        <w:t>。</w:t>
      </w:r>
    </w:p>
    <w:sectPr w:rsidR="002F58B2">
      <w:footerReference w:type="default" r:id="rId42"/>
      <w:pgSz w:w="11905" w:h="16839"/>
      <w:pgMar w:top="1410" w:right="1208" w:bottom="1166" w:left="1208"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FF7" w:rsidRDefault="00423FF7">
      <w:r>
        <w:separator/>
      </w:r>
    </w:p>
  </w:endnote>
  <w:endnote w:type="continuationSeparator" w:id="0">
    <w:p w:rsidR="00423FF7" w:rsidRDefault="0042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onospace">
    <w:altName w:val="Segoe Print"/>
    <w:charset w:val="00"/>
    <w:family w:val="auto"/>
    <w:pitch w:val="default"/>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SourceHanSansCN-Regular">
    <w:altName w:val="Segoe Print"/>
    <w:charset w:val="00"/>
    <w:family w:val="auto"/>
    <w:pitch w:val="default"/>
  </w:font>
  <w:font w:name="华文中宋">
    <w:altName w:val="宋体"/>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45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848E3">
                            <w:rPr>
                              <w:rFonts w:ascii="Times New Roman" w:hAnsi="Times New Roman" w:cs="Times New Roman"/>
                              <w:noProof/>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143ED" w:rsidRDefault="004143ED">
                    <w:pPr>
                      <w:pStyle w:val="a8"/>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848E3">
                      <w:rPr>
                        <w:rFonts w:ascii="Times New Roman" w:hAnsi="Times New Roman" w:cs="Times New Roman"/>
                        <w:noProof/>
                      </w:rPr>
                      <w:t>1</w:t>
                    </w:r>
                    <w:r>
                      <w:rPr>
                        <w:rFonts w:ascii="Times New Roman" w:hAnsi="Times New Roman" w:cs="Times New Roman"/>
                      </w:rP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39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5KL75kAgAAEwUAAA4AAAAAAAAAAAAAAAAALgIAAGRycy9lMm9Eb2Mu&#10;eG1sUEsBAi0AFAAGAAgAAAAhAHGq0bnXAAAABQEAAA8AAAAAAAAAAAAAAAAAvgQAAGRycy9kb3du&#10;cmV2LnhtbFBLBQYAAAAABAAEAPMAAADCBQ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40</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0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36"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U12rdkAgAAFAUAAA4AAAAAAAAAAAAAAAAALgIAAGRycy9lMm9Eb2Mu&#10;eG1sUEsBAi0AFAAGAAgAAAAhAHGq0bnXAAAABQEAAA8AAAAAAAAAAAAAAAAAvgQAAGRycy9kb3du&#10;cmV2LnhtbFBLBQYAAAAABAAEAPMAAADCBQ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41</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39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vMqvFkAgAAFAUAAA4AAAAAAAAAAAAAAAAALgIAAGRycy9lMm9Eb2Mu&#10;eG1sUEsBAi0AFAAGAAgAAAAhAHGq0bnXAAAABQEAAA8AAAAAAAAAAAAAAAAAvgQAAGRycy9kb3du&#10;cmV2LnhtbFBLBQYAAAAABAAEAPMAAADCBQ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43</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39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8"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XuYyGZQIAABQFAAAOAAAAAAAAAAAAAAAAAC4CAABkcnMvZTJvRG9j&#10;LnhtbFBLAQItABQABgAIAAAAIQBxqtG51wAAAAUBAAAPAAAAAAAAAAAAAAAAAL8EAABkcnMvZG93&#10;bnJldi54bWxQSwUGAAAAAAQABADzAAAAwwU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44</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0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39"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37ZgIAABQFAAAOAAAAZHJzL2Uyb0RvYy54bWysVMtuEzEU3SPxD5b3dJIUqij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r0mt+2YCAAAUBQAADgAAAAAAAAAAAAAAAAAuAgAAZHJzL2Uyb0Rv&#10;Yy54bWxQSwECLQAUAAYACAAAACEAcarRudcAAAAFAQAADwAAAAAAAAAAAAAAAADABAAAZHJzL2Rv&#10;d25yZXYueG1sUEsFBgAAAAAEAAQA8wAAAMQFA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45</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0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40"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IZgIAABQFAAAOAAAAZHJzL2Uyb0RvYy54bWysVMtuEzEU3SPxD5b3dJJAqyj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0qnfyGYCAAAUBQAADgAAAAAAAAAAAAAAAAAuAgAAZHJzL2Uyb0Rv&#10;Yy54bWxQSwECLQAUAAYACAAAACEAcarRudcAAAAFAQAADwAAAAAAAAAAAAAAAADABAAAZHJzL2Rv&#10;d25yZXYueG1sUEsFBgAAAAAEAAQA8wAAAMQFA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46</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0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41"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RqrAuZQIAABQFAAAOAAAAAAAAAAAAAAAAAC4CAABkcnMvZTJvRG9j&#10;LnhtbFBLAQItABQABgAIAAAAIQBxqtG51wAAAAUBAAAPAAAAAAAAAAAAAAAAAL8EAABkcnMvZG93&#10;bnJldi54bWxQSwUGAAAAAAQABADzAAAAwwU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47</w:t>
                    </w:r>
                    <w: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39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42"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uWz5EZQIAABQFAAAOAAAAAAAAAAAAAAAAAC4CAABkcnMvZTJvRG9j&#10;LnhtbFBLAQItABQABgAIAAAAIQBxqtG51wAAAAUBAAAPAAAAAAAAAAAAAAAAAL8EAABkcnMvZG93&#10;bnJldi54bWxQSwUGAAAAAAQABADzAAAAwwU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48</w:t>
                    </w:r>
                    <w:r>
                      <w:fldChar w:fldCharType="end"/>
                    </w:r>
                  </w:p>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40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43"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hS/PUZQIAABQFAAAOAAAAAAAAAAAAAAAAAC4CAABkcnMvZTJvRG9j&#10;LnhtbFBLAQItABQABgAIAAAAIQBxqtG51wAAAAUBAAAPAAAAAAAAAAAAAAAAAL8EAABkcnMvZG93&#10;bnJldi54bWxQSwUGAAAAAAQABADzAAAAwwU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49</w:t>
                    </w:r>
                    <w:r>
                      <w:fldChar w:fldCharType="end"/>
                    </w:r>
                  </w:p>
                </w:txbxContent>
              </v:textbox>
              <w10:wrap anchorx="margin"/>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08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44"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YiHlUZQIAABQFAAAOAAAAAAAAAAAAAAAAAC4CAABkcnMvZTJvRG9j&#10;LnhtbFBLAQItABQABgAIAAAAIQBxqtG51wAAAAUBAAAPAAAAAAAAAAAAAAAAAL8EAABkcnMvZG93&#10;bnJldi54bWxQSwUGAAAAAAQABADzAAAAwwU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50</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3" w:lineRule="auto"/>
      <w:ind w:left="4442"/>
      <w:rPr>
        <w:rFonts w:ascii="Times New Roman" w:eastAsia="宋体" w:hAnsi="Times New Roman" w:cs="Times New Roman"/>
        <w:sz w:val="18"/>
        <w:szCs w:val="18"/>
        <w:lang w:eastAsia="zh-CN"/>
      </w:rPr>
    </w:pPr>
    <w:r>
      <w:rPr>
        <w:noProof/>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7</w:t>
                    </w:r>
                    <w:r>
                      <w:fldChar w:fldCharType="end"/>
                    </w:r>
                  </w:p>
                </w:txbxContent>
              </v:textbox>
              <w10:wrap anchorx="margin"/>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40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45"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UeuVIZQIAABQFAAAOAAAAAAAAAAAAAAAAAC4CAABkcnMvZTJvRG9j&#10;LnhtbFBLAQItABQABgAIAAAAIQBxqtG51wAAAAUBAAAPAAAAAAAAAAAAAAAAAL8EAABkcnMvZG93&#10;bnJldi54bWxQSwUGAAAAAAQABADzAAAAwwU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51</w:t>
                    </w:r>
                    <w:r>
                      <w:fldChar w:fldCharType="end"/>
                    </w:r>
                  </w:p>
                </w:txbxContent>
              </v:textbox>
              <w10:wrap anchorx="margin"/>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37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46" type="#_x0000_t202" style="position:absolute;left:0;text-align:left;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UnZAIAABQ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cqBSdkAgAAFAUAAA4AAAAAAAAAAAAAAAAALgIAAGRycy9lMm9Eb2Mu&#10;eG1sUEsBAi0AFAAGAAgAAAAhAHGq0bnXAAAABQEAAA8AAAAAAAAAAAAAAAAAvgQAAGRycy9kb3du&#10;cmV2LnhtbFBLBQYAAAAABAAEAPMAAADCBQ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52</w:t>
                    </w:r>
                    <w:r>
                      <w:fldChar w:fldCharType="end"/>
                    </w:r>
                  </w:p>
                </w:txbxContent>
              </v:textbox>
              <w10:wrap anchorx="margin"/>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39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47" type="#_x0000_t202" style="position:absolute;left:0;text-align:left;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rBZAIAABQ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QpasFkAgAAFAUAAA4AAAAAAAAAAAAAAAAALgIAAGRycy9lMm9Eb2Mu&#10;eG1sUEsBAi0AFAAGAAgAAAAhAHGq0bnXAAAABQEAAA8AAAAAAAAAAAAAAAAAvgQAAGRycy9kb3du&#10;cmV2LnhtbFBLBQYAAAAABAAEAPMAAADCBQ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53</w:t>
                    </w:r>
                    <w:r>
                      <w:fldChar w:fldCharType="end"/>
                    </w:r>
                  </w:p>
                </w:txbxContent>
              </v:textbox>
              <w10:wrap anchorx="margin"/>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39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48"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SrZgIAABQ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9jkq2YCAAAUBQAADgAAAAAAAAAAAAAAAAAuAgAAZHJzL2Uyb0Rv&#10;Yy54bWxQSwECLQAUAAYACAAAACEAcarRudcAAAAFAQAADwAAAAAAAAAAAAAAAADABAAAZHJzL2Rv&#10;d25yZXYueG1sUEsFBgAAAAAEAAQA8wAAAMQFA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54</w:t>
                    </w:r>
                    <w:r>
                      <w:fldChar w:fldCharType="end"/>
                    </w:r>
                  </w:p>
                </w:txbxContent>
              </v:textbox>
              <w10:wrap anchorx="margin"/>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39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49" type="#_x0000_t202" style="position:absolute;left:0;text-align:left;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XWZgIAABQ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0yjF1mYCAAAUBQAADgAAAAAAAAAAAAAAAAAuAgAAZHJzL2Uyb0Rv&#10;Yy54bWxQSwECLQAUAAYACAAAACEAcarRudcAAAAFAQAADwAAAAAAAAAAAAAAAADABAAAZHJzL2Rv&#10;d25yZXYueG1sUEsFBgAAAAAEAAQA8wAAAMQFA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55</w:t>
                    </w:r>
                    <w:r>
                      <w:fldChar w:fldCharType="end"/>
                    </w:r>
                  </w:p>
                </w:txbxContent>
              </v:textbox>
              <w10:wrap anchorx="margin"/>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37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50" type="#_x0000_t202" style="position:absolute;left:0;text-align:left;margin-left:0;margin-top:0;width:2in;height:2in;z-index:2516838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rsi35WYCAAAUBQAADgAAAAAAAAAAAAAAAAAuAgAAZHJzL2Uyb0Rv&#10;Yy54bWxQSwECLQAUAAYACAAAACEAcarRudcAAAAFAQAADwAAAAAAAAAAAAAAAADABAAAZHJzL2Rv&#10;d25yZXYueG1sUEsFBgAAAAAEAAQA8wAAAMQFA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56</w:t>
                    </w:r>
                    <w:r>
                      <w:fldChar w:fldCharType="end"/>
                    </w:r>
                  </w:p>
                </w:txbxContent>
              </v:textbox>
              <w10:wrap anchorx="margin"/>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404"/>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51" type="#_x0000_t202" style="position:absolute;left:0;text-align:left;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LcvYA2YCAAAUBQAADgAAAAAAAAAAAAAAAAAuAgAAZHJzL2Uyb0Rv&#10;Yy54bWxQSwECLQAUAAYACAAAACEAcarRudcAAAAFAQAADwAAAAAAAAAAAAAAAADABAAAZHJzL2Rv&#10;d25yZXYueG1sUEsFBgAAAAAEAAQA8wAAAMQFA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57</w:t>
                    </w:r>
                    <w:r>
                      <w:fldChar w:fldCharType="end"/>
                    </w:r>
                  </w:p>
                </w:txbxContent>
              </v:textbox>
              <w10:wrap anchorx="margin"/>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39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52" type="#_x0000_t202" style="position:absolute;left:0;text-align:left;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ZpZgIAABQFAAAOAAAAZHJzL2Uyb0RvYy54bWysVE1uEzEU3iNxB8t7OmkqShR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0jpWaWYCAAAUBQAADgAAAAAAAAAAAAAAAAAuAgAAZHJzL2Uyb0Rv&#10;Yy54bWxQSwECLQAUAAYACAAAACEAcarRudcAAAAFAQAADwAAAAAAAAAAAAAAAADABAAAZHJzL2Rv&#10;d25yZXYueG1sUEsFBgAAAAAEAAQA8wAAAMQFA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58</w:t>
                    </w:r>
                    <w:r>
                      <w:fldChar w:fldCharType="end"/>
                    </w:r>
                  </w:p>
                </w:txbxContent>
              </v:textbox>
              <w10:wrap anchorx="margin"/>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38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53" type="#_x0000_t202" style="position:absolute;left:0;text-align:left;margin-left:0;margin-top:0;width:2in;height:2in;z-index:2516869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XSqb+WYCAAAUBQAADgAAAAAAAAAAAAAAAAAuAgAAZHJzL2Uyb0Rv&#10;Yy54bWxQSwECLQAUAAYACAAAACEAcarRudcAAAAFAQAADwAAAAAAAAAAAAAAAADABAAAZHJzL2Rv&#10;d25yZXYueG1sUEsFBgAAAAAEAAQA8wAAAMQFA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59</w:t>
                    </w:r>
                    <w:r>
                      <w:fldChar w:fldCharType="end"/>
                    </w:r>
                  </w:p>
                </w:txbxContent>
              </v:textbox>
              <w10:wrap anchorx="margin"/>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38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54" type="#_x0000_t202" style="position:absolute;left:0;text-align:left;margin-left:0;margin-top:0;width:2in;height:2in;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RF5ZgIAABQ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JOkReWYCAAAUBQAADgAAAAAAAAAAAAAAAAAuAgAAZHJzL2Uyb0Rv&#10;Yy54bWxQSwECLQAUAAYACAAAACEAcarRudcAAAAFAQAADwAAAAAAAAAAAAAAAADABAAAZHJzL2Rv&#10;d25yZXYueG1sUEsFBgAAAAAEAAQA8wAAAMQFA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60</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53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0piiJkAgAAEQUAAA4AAAAAAAAAAAAAAAAALgIAAGRycy9lMm9Eb2Mu&#10;eG1sUEsBAi0AFAAGAAgAAAAhAHGq0bnXAAAABQEAAA8AAAAAAAAAAAAAAAAAvgQAAGRycy9kb3du&#10;cmV2LnhtbFBLBQYAAAAABAAEAPMAAADCBQ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11</w:t>
                    </w:r>
                    <w:r>
                      <w:fldChar w:fldCharType="end"/>
                    </w:r>
                  </w:p>
                </w:txbxContent>
              </v:textbox>
              <w10:wrap anchorx="margin"/>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65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0" o:spid="_x0000_s1055" type="#_x0000_t202" style="position:absolute;left:0;text-align:left;margin-left:0;margin-top:0;width:2in;height:2in;z-index:2516889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0bG1hZQIAABQFAAAOAAAAAAAAAAAAAAAAAC4CAABkcnMvZTJvRG9j&#10;LnhtbFBLAQItABQABgAIAAAAIQBxqtG51wAAAAUBAAAPAAAAAAAAAAAAAAAAAL8EAABkcnMvZG93&#10;bnJldi54bWxQSwUGAAAAAAQABADzAAAAwwU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61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41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sUxn9kAgAAEwUAAA4AAAAAAAAAAAAAAAAALgIAAGRycy9lMm9Eb2Mu&#10;eG1sUEsBAi0AFAAGAAgAAAAhAHGq0bnXAAAABQEAAA8AAAAAAAAAAAAAAAAAvgQAAGRycy9kb3du&#10;cmV2LnhtbFBLBQYAAAAABAAEAPMAAADCBQ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12</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40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fu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Dl9NisFO&#10;A+fGIUYuYki2SGljVPZg3HulUX/JOV+UyVOnJrC1wMwIKZVLpdziCeiM0gj7FMMtPpuqMpVPMd5Z&#10;lMjk0s7Yto5CqfdR2s3nMWU94EcGhrozBalf9qXxL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C2X7mYCAAATBQAADgAAAAAAAAAAAAAAAAAuAgAAZHJzL2Uyb0Rv&#10;Yy54bWxQSwECLQAUAAYACAAAACEAcarRudcAAAAFAQAADwAAAAAAAAAAAAAAAADABAAAZHJzL2Rv&#10;d25yZXYueG1sUEsFBgAAAAAEAAQA8wAAAMQFA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16</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41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jkeSpkAgAAEwUAAA4AAAAAAAAAAAAAAAAALgIAAGRycy9lMm9Eb2Mu&#10;eG1sUEsBAi0AFAAGAAgAAAAhAHGq0bnXAAAABQEAAA8AAAAAAAAAAAAAAAAAvgQAAGRycy9kb3du&#10;cmV2LnhtbFBLBQYAAAAABAAEAPMAAADCBQ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17</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41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nM1OJkAgAAEwUAAA4AAAAAAAAAAAAAAAAALgIAAGRycy9lMm9Eb2Mu&#10;eG1sUEsBAi0AFAAGAAgAAAAhAHGq0bnXAAAABQEAAA8AAAAAAAAAAAAAAAAAvgQAAGRycy9kb3du&#10;cmV2LnhtbFBLBQYAAAAABAAEAPMAAADCBQ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18</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41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kpnxNkAgAAEwUAAA4AAAAAAAAAAAAAAAAALgIAAGRycy9lMm9Eb2Mu&#10;eG1sUEsBAi0AFAAGAAgAAAAhAHGq0bnXAAAABQEAAA8AAAAAAAAAAAAAAAAAvgQAAGRycy9kb3du&#10;cmV2LnhtbFBLBQYAAAAABAAEAPMAAADCBQ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19</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D" w:rsidRDefault="004143ED">
    <w:pPr>
      <w:spacing w:line="176" w:lineRule="auto"/>
      <w:ind w:left="440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43ED" w:rsidRDefault="004143ED">
                          <w:pPr>
                            <w:pStyle w:val="a8"/>
                          </w:pPr>
                          <w:r>
                            <w:fldChar w:fldCharType="begin"/>
                          </w:r>
                          <w:r>
                            <w:instrText xml:space="preserve"> PAGE  \* MERGEFORMAT </w:instrText>
                          </w:r>
                          <w:r>
                            <w:fldChar w:fldCharType="separate"/>
                          </w:r>
                          <w:r w:rsidR="005848E3">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Xq9kT2MCAAATBQAADgAAAAAAAAAAAAAAAAAuAgAAZHJzL2Uyb0RvYy54&#10;bWxQSwECLQAUAAYACAAAACEAcarRudcAAAAFAQAADwAAAAAAAAAAAAAAAAC9BAAAZHJzL2Rvd25y&#10;ZXYueG1sUEsFBgAAAAAEAAQA8wAAAMEFAAAAAA==&#10;" filled="f" stroked="f" strokeweight=".5pt">
              <v:textbox style="mso-fit-shape-to-text:t" inset="0,0,0,0">
                <w:txbxContent>
                  <w:p w:rsidR="004143ED" w:rsidRDefault="004143ED">
                    <w:pPr>
                      <w:pStyle w:val="a8"/>
                    </w:pPr>
                    <w:r>
                      <w:fldChar w:fldCharType="begin"/>
                    </w:r>
                    <w:r>
                      <w:instrText xml:space="preserve"> PAGE  \* MERGEFORMAT </w:instrText>
                    </w:r>
                    <w:r>
                      <w:fldChar w:fldCharType="separate"/>
                    </w:r>
                    <w:r w:rsidR="005848E3">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FF7" w:rsidRDefault="00423FF7">
      <w:r>
        <w:separator/>
      </w:r>
    </w:p>
  </w:footnote>
  <w:footnote w:type="continuationSeparator" w:id="0">
    <w:p w:rsidR="00423FF7" w:rsidRDefault="00423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6CC3E2"/>
    <w:multiLevelType w:val="multilevel"/>
    <w:tmpl w:val="A66CC3E2"/>
    <w:lvl w:ilvl="0">
      <w:start w:val="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E4C3B586"/>
    <w:multiLevelType w:val="multilevel"/>
    <w:tmpl w:val="E4C3B586"/>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E79D0455"/>
    <w:multiLevelType w:val="singleLevel"/>
    <w:tmpl w:val="E79D0455"/>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k3MThjNmQwMTAzYjYxNWQzYWE3MTJiMmJlYjkwYTIifQ=="/>
  </w:docVars>
  <w:rsids>
    <w:rsidRoot w:val="00F31DB3"/>
    <w:rsid w:val="00000782"/>
    <w:rsid w:val="00003007"/>
    <w:rsid w:val="000250EF"/>
    <w:rsid w:val="00047288"/>
    <w:rsid w:val="00063790"/>
    <w:rsid w:val="0008055D"/>
    <w:rsid w:val="00081C2C"/>
    <w:rsid w:val="000D1674"/>
    <w:rsid w:val="00191221"/>
    <w:rsid w:val="001A5B26"/>
    <w:rsid w:val="001F75B9"/>
    <w:rsid w:val="00203BC2"/>
    <w:rsid w:val="00227C3E"/>
    <w:rsid w:val="0023129E"/>
    <w:rsid w:val="00255A7C"/>
    <w:rsid w:val="002A3D8A"/>
    <w:rsid w:val="002B5527"/>
    <w:rsid w:val="002F58B2"/>
    <w:rsid w:val="003033F5"/>
    <w:rsid w:val="003054F9"/>
    <w:rsid w:val="00317EBD"/>
    <w:rsid w:val="0033640D"/>
    <w:rsid w:val="00376FAE"/>
    <w:rsid w:val="003C47D9"/>
    <w:rsid w:val="003E227C"/>
    <w:rsid w:val="003F6B32"/>
    <w:rsid w:val="004143ED"/>
    <w:rsid w:val="00420175"/>
    <w:rsid w:val="00422924"/>
    <w:rsid w:val="00423FF7"/>
    <w:rsid w:val="00431442"/>
    <w:rsid w:val="00436DAD"/>
    <w:rsid w:val="00451EEA"/>
    <w:rsid w:val="004754AB"/>
    <w:rsid w:val="005523CA"/>
    <w:rsid w:val="00556419"/>
    <w:rsid w:val="00572CE5"/>
    <w:rsid w:val="0058466F"/>
    <w:rsid w:val="005848E3"/>
    <w:rsid w:val="00584915"/>
    <w:rsid w:val="005946D7"/>
    <w:rsid w:val="00613422"/>
    <w:rsid w:val="00620163"/>
    <w:rsid w:val="006525AD"/>
    <w:rsid w:val="006877DD"/>
    <w:rsid w:val="0069768D"/>
    <w:rsid w:val="006B2094"/>
    <w:rsid w:val="00733F48"/>
    <w:rsid w:val="007430DE"/>
    <w:rsid w:val="00751078"/>
    <w:rsid w:val="00751CD5"/>
    <w:rsid w:val="007572F6"/>
    <w:rsid w:val="007E136D"/>
    <w:rsid w:val="007F6E6F"/>
    <w:rsid w:val="009C122B"/>
    <w:rsid w:val="00A01CB3"/>
    <w:rsid w:val="00AC0368"/>
    <w:rsid w:val="00AF12F6"/>
    <w:rsid w:val="00B03650"/>
    <w:rsid w:val="00B03D28"/>
    <w:rsid w:val="00B2392A"/>
    <w:rsid w:val="00B6695E"/>
    <w:rsid w:val="00BA578E"/>
    <w:rsid w:val="00BD049B"/>
    <w:rsid w:val="00C079F1"/>
    <w:rsid w:val="00C61D76"/>
    <w:rsid w:val="00C70792"/>
    <w:rsid w:val="00CB1D22"/>
    <w:rsid w:val="00D148CF"/>
    <w:rsid w:val="00D7056B"/>
    <w:rsid w:val="00D97533"/>
    <w:rsid w:val="00DD40ED"/>
    <w:rsid w:val="00E1294C"/>
    <w:rsid w:val="00E1684F"/>
    <w:rsid w:val="00E663F5"/>
    <w:rsid w:val="00E86EBF"/>
    <w:rsid w:val="00EA20DE"/>
    <w:rsid w:val="00EB18B2"/>
    <w:rsid w:val="00ED5126"/>
    <w:rsid w:val="00F24E5D"/>
    <w:rsid w:val="00F31DB3"/>
    <w:rsid w:val="00F7508D"/>
    <w:rsid w:val="00FB703D"/>
    <w:rsid w:val="00FC7362"/>
    <w:rsid w:val="01661B19"/>
    <w:rsid w:val="019404F8"/>
    <w:rsid w:val="019B121A"/>
    <w:rsid w:val="01AF063F"/>
    <w:rsid w:val="022618D2"/>
    <w:rsid w:val="02C21761"/>
    <w:rsid w:val="02F072AF"/>
    <w:rsid w:val="035B751F"/>
    <w:rsid w:val="035D5E7B"/>
    <w:rsid w:val="036D7252"/>
    <w:rsid w:val="03745507"/>
    <w:rsid w:val="03DE3CAC"/>
    <w:rsid w:val="04041835"/>
    <w:rsid w:val="04043713"/>
    <w:rsid w:val="04586940"/>
    <w:rsid w:val="04A96068"/>
    <w:rsid w:val="04F04BD3"/>
    <w:rsid w:val="05322502"/>
    <w:rsid w:val="056049D7"/>
    <w:rsid w:val="05B26314"/>
    <w:rsid w:val="065E23B6"/>
    <w:rsid w:val="07414635"/>
    <w:rsid w:val="076E091B"/>
    <w:rsid w:val="0781507A"/>
    <w:rsid w:val="07FB327D"/>
    <w:rsid w:val="086A6DF3"/>
    <w:rsid w:val="088B62B9"/>
    <w:rsid w:val="08C05347"/>
    <w:rsid w:val="0A341FB8"/>
    <w:rsid w:val="0AAA2B3A"/>
    <w:rsid w:val="0AC64379"/>
    <w:rsid w:val="0ACE05D7"/>
    <w:rsid w:val="0B316DB7"/>
    <w:rsid w:val="0B6A27CB"/>
    <w:rsid w:val="0BCB0FBA"/>
    <w:rsid w:val="0BDE7A0F"/>
    <w:rsid w:val="0BE35E99"/>
    <w:rsid w:val="0C5A5D9F"/>
    <w:rsid w:val="0CAF73A5"/>
    <w:rsid w:val="0CD94F1C"/>
    <w:rsid w:val="0CF63E15"/>
    <w:rsid w:val="0D402BC1"/>
    <w:rsid w:val="0D487EFE"/>
    <w:rsid w:val="0DB35106"/>
    <w:rsid w:val="0DF33F6A"/>
    <w:rsid w:val="0E466684"/>
    <w:rsid w:val="0EBC4BEA"/>
    <w:rsid w:val="0EF56A7A"/>
    <w:rsid w:val="0F2049D9"/>
    <w:rsid w:val="102E4610"/>
    <w:rsid w:val="10505510"/>
    <w:rsid w:val="1082242A"/>
    <w:rsid w:val="10A87E68"/>
    <w:rsid w:val="111D4066"/>
    <w:rsid w:val="113C278D"/>
    <w:rsid w:val="114E421F"/>
    <w:rsid w:val="11C708F0"/>
    <w:rsid w:val="12090D17"/>
    <w:rsid w:val="12260CF8"/>
    <w:rsid w:val="127777A6"/>
    <w:rsid w:val="12C31872"/>
    <w:rsid w:val="12EA6273"/>
    <w:rsid w:val="130152C1"/>
    <w:rsid w:val="1333503A"/>
    <w:rsid w:val="13806B2E"/>
    <w:rsid w:val="13B62550"/>
    <w:rsid w:val="14072DAB"/>
    <w:rsid w:val="146E4BD8"/>
    <w:rsid w:val="14AD74AF"/>
    <w:rsid w:val="14B90958"/>
    <w:rsid w:val="15062C5B"/>
    <w:rsid w:val="150C0679"/>
    <w:rsid w:val="15CA21A7"/>
    <w:rsid w:val="15DA0777"/>
    <w:rsid w:val="16227A29"/>
    <w:rsid w:val="165E11FB"/>
    <w:rsid w:val="16677B31"/>
    <w:rsid w:val="17034B59"/>
    <w:rsid w:val="17905468"/>
    <w:rsid w:val="1844012A"/>
    <w:rsid w:val="18CB084B"/>
    <w:rsid w:val="18DA0A8E"/>
    <w:rsid w:val="18F2402A"/>
    <w:rsid w:val="19530656"/>
    <w:rsid w:val="199146AF"/>
    <w:rsid w:val="19CF0099"/>
    <w:rsid w:val="1A693E78"/>
    <w:rsid w:val="1A705206"/>
    <w:rsid w:val="1ABF6967"/>
    <w:rsid w:val="1B7156DA"/>
    <w:rsid w:val="1B9B01B7"/>
    <w:rsid w:val="1BBA5EAC"/>
    <w:rsid w:val="1C5A79A2"/>
    <w:rsid w:val="1C605580"/>
    <w:rsid w:val="1C680261"/>
    <w:rsid w:val="1CA167F9"/>
    <w:rsid w:val="1D3D339A"/>
    <w:rsid w:val="1D8B396A"/>
    <w:rsid w:val="1D9043A3"/>
    <w:rsid w:val="1DD72298"/>
    <w:rsid w:val="1DEC729A"/>
    <w:rsid w:val="1E125F42"/>
    <w:rsid w:val="1E817CA6"/>
    <w:rsid w:val="1F00520E"/>
    <w:rsid w:val="1F680BA2"/>
    <w:rsid w:val="1F826DCD"/>
    <w:rsid w:val="1FA31BDA"/>
    <w:rsid w:val="1FB6553C"/>
    <w:rsid w:val="1FC2308E"/>
    <w:rsid w:val="20054643"/>
    <w:rsid w:val="200D2936"/>
    <w:rsid w:val="204F3608"/>
    <w:rsid w:val="206C6470"/>
    <w:rsid w:val="20931C4F"/>
    <w:rsid w:val="21101306"/>
    <w:rsid w:val="215C15CA"/>
    <w:rsid w:val="219043E0"/>
    <w:rsid w:val="219E4D4F"/>
    <w:rsid w:val="22266AF2"/>
    <w:rsid w:val="22482F0D"/>
    <w:rsid w:val="22542200"/>
    <w:rsid w:val="22EE5862"/>
    <w:rsid w:val="23233B86"/>
    <w:rsid w:val="23255AD4"/>
    <w:rsid w:val="23DB781C"/>
    <w:rsid w:val="23EB3B50"/>
    <w:rsid w:val="247E62BC"/>
    <w:rsid w:val="24967F5F"/>
    <w:rsid w:val="24A3442A"/>
    <w:rsid w:val="24CF6FCD"/>
    <w:rsid w:val="251D7E1B"/>
    <w:rsid w:val="25712AAB"/>
    <w:rsid w:val="25EB7E37"/>
    <w:rsid w:val="26647BE9"/>
    <w:rsid w:val="267130DB"/>
    <w:rsid w:val="26AA5F44"/>
    <w:rsid w:val="26C3367D"/>
    <w:rsid w:val="26F20A5A"/>
    <w:rsid w:val="274E68CF"/>
    <w:rsid w:val="2773480C"/>
    <w:rsid w:val="27A6495D"/>
    <w:rsid w:val="27C46B92"/>
    <w:rsid w:val="27FF7BCA"/>
    <w:rsid w:val="28305FD5"/>
    <w:rsid w:val="283963F2"/>
    <w:rsid w:val="286A598B"/>
    <w:rsid w:val="28AF0835"/>
    <w:rsid w:val="28E52087"/>
    <w:rsid w:val="28E76302"/>
    <w:rsid w:val="29D25A8C"/>
    <w:rsid w:val="2A0C74E4"/>
    <w:rsid w:val="2A720B27"/>
    <w:rsid w:val="2A977B29"/>
    <w:rsid w:val="2AC90C66"/>
    <w:rsid w:val="2B373B1E"/>
    <w:rsid w:val="2B7811B7"/>
    <w:rsid w:val="2B885BD7"/>
    <w:rsid w:val="2BF64389"/>
    <w:rsid w:val="2BFF463C"/>
    <w:rsid w:val="2C0B4C78"/>
    <w:rsid w:val="2C5A7AC4"/>
    <w:rsid w:val="2C7F2067"/>
    <w:rsid w:val="2CD629B0"/>
    <w:rsid w:val="2CED54DC"/>
    <w:rsid w:val="2CF16E5C"/>
    <w:rsid w:val="2D5709CB"/>
    <w:rsid w:val="2D7921CC"/>
    <w:rsid w:val="2DF857E7"/>
    <w:rsid w:val="2E374561"/>
    <w:rsid w:val="2EAF6A86"/>
    <w:rsid w:val="2EED2E72"/>
    <w:rsid w:val="2FB2548D"/>
    <w:rsid w:val="2FB92D54"/>
    <w:rsid w:val="301D7787"/>
    <w:rsid w:val="301F1190"/>
    <w:rsid w:val="304D0D09"/>
    <w:rsid w:val="309657DE"/>
    <w:rsid w:val="30B8300C"/>
    <w:rsid w:val="30FA731E"/>
    <w:rsid w:val="31605B7D"/>
    <w:rsid w:val="318777C1"/>
    <w:rsid w:val="318850D4"/>
    <w:rsid w:val="3222087D"/>
    <w:rsid w:val="3251196A"/>
    <w:rsid w:val="32641960"/>
    <w:rsid w:val="32EB1476"/>
    <w:rsid w:val="32F81F3B"/>
    <w:rsid w:val="33AC6A64"/>
    <w:rsid w:val="33CC7B26"/>
    <w:rsid w:val="33DB773D"/>
    <w:rsid w:val="33E77DC9"/>
    <w:rsid w:val="349D49F2"/>
    <w:rsid w:val="34CA3657"/>
    <w:rsid w:val="34D04DC8"/>
    <w:rsid w:val="34EC5889"/>
    <w:rsid w:val="3538471B"/>
    <w:rsid w:val="35386E11"/>
    <w:rsid w:val="353F1E1C"/>
    <w:rsid w:val="360B24B9"/>
    <w:rsid w:val="36430E7A"/>
    <w:rsid w:val="369D1B60"/>
    <w:rsid w:val="36B03185"/>
    <w:rsid w:val="36D67D60"/>
    <w:rsid w:val="370E1BD7"/>
    <w:rsid w:val="379245B6"/>
    <w:rsid w:val="37DE1926"/>
    <w:rsid w:val="38001ED1"/>
    <w:rsid w:val="38993922"/>
    <w:rsid w:val="38A75706"/>
    <w:rsid w:val="38B11D63"/>
    <w:rsid w:val="38CE1966"/>
    <w:rsid w:val="38EA4FE9"/>
    <w:rsid w:val="38F60D15"/>
    <w:rsid w:val="39133709"/>
    <w:rsid w:val="39B829B6"/>
    <w:rsid w:val="3A125E82"/>
    <w:rsid w:val="3A1A7508"/>
    <w:rsid w:val="3A4662B6"/>
    <w:rsid w:val="3A866D96"/>
    <w:rsid w:val="3AC234D7"/>
    <w:rsid w:val="3AC54CA3"/>
    <w:rsid w:val="3AE44164"/>
    <w:rsid w:val="3AF9494C"/>
    <w:rsid w:val="3B90705F"/>
    <w:rsid w:val="3B9A1C8B"/>
    <w:rsid w:val="3C0D7DA6"/>
    <w:rsid w:val="3C636521"/>
    <w:rsid w:val="3CA3148E"/>
    <w:rsid w:val="3CA41C3E"/>
    <w:rsid w:val="3D346110"/>
    <w:rsid w:val="3D69400B"/>
    <w:rsid w:val="3E0F651E"/>
    <w:rsid w:val="3E8B2BA8"/>
    <w:rsid w:val="3EA370A9"/>
    <w:rsid w:val="3EC13C43"/>
    <w:rsid w:val="3EE33949"/>
    <w:rsid w:val="3F502616"/>
    <w:rsid w:val="3F8844F1"/>
    <w:rsid w:val="3F88629F"/>
    <w:rsid w:val="3FDF3A86"/>
    <w:rsid w:val="40093F05"/>
    <w:rsid w:val="408B4349"/>
    <w:rsid w:val="40A90960"/>
    <w:rsid w:val="40E65575"/>
    <w:rsid w:val="41006A35"/>
    <w:rsid w:val="4114428E"/>
    <w:rsid w:val="412526C7"/>
    <w:rsid w:val="41566655"/>
    <w:rsid w:val="41681EAF"/>
    <w:rsid w:val="42574B16"/>
    <w:rsid w:val="42C2513D"/>
    <w:rsid w:val="42C65A5C"/>
    <w:rsid w:val="430640AA"/>
    <w:rsid w:val="43116734"/>
    <w:rsid w:val="431336AA"/>
    <w:rsid w:val="43853221"/>
    <w:rsid w:val="43E64E67"/>
    <w:rsid w:val="44092DCB"/>
    <w:rsid w:val="44095C00"/>
    <w:rsid w:val="441D2768"/>
    <w:rsid w:val="442C303A"/>
    <w:rsid w:val="44372B41"/>
    <w:rsid w:val="4460085F"/>
    <w:rsid w:val="44EA3B98"/>
    <w:rsid w:val="451E56DB"/>
    <w:rsid w:val="45EC3A2B"/>
    <w:rsid w:val="45F06908"/>
    <w:rsid w:val="45FF7488"/>
    <w:rsid w:val="46A75859"/>
    <w:rsid w:val="470703F1"/>
    <w:rsid w:val="47501D98"/>
    <w:rsid w:val="47827D64"/>
    <w:rsid w:val="47AB3983"/>
    <w:rsid w:val="47AC789F"/>
    <w:rsid w:val="47F552C5"/>
    <w:rsid w:val="483B2A7C"/>
    <w:rsid w:val="485B5F90"/>
    <w:rsid w:val="487D148C"/>
    <w:rsid w:val="487E1A6D"/>
    <w:rsid w:val="494F3D7D"/>
    <w:rsid w:val="497D2677"/>
    <w:rsid w:val="497F2AF5"/>
    <w:rsid w:val="499441BE"/>
    <w:rsid w:val="49AD34D2"/>
    <w:rsid w:val="49EB3CC8"/>
    <w:rsid w:val="4A6022F2"/>
    <w:rsid w:val="4A6270D9"/>
    <w:rsid w:val="4A7A3DC8"/>
    <w:rsid w:val="4A87186F"/>
    <w:rsid w:val="4A8C30E7"/>
    <w:rsid w:val="4AC44C42"/>
    <w:rsid w:val="4AD60806"/>
    <w:rsid w:val="4B1530DD"/>
    <w:rsid w:val="4B153F25"/>
    <w:rsid w:val="4B1C5C37"/>
    <w:rsid w:val="4B5C46E5"/>
    <w:rsid w:val="4BBA0D7E"/>
    <w:rsid w:val="4C187E5D"/>
    <w:rsid w:val="4C836FF0"/>
    <w:rsid w:val="4CC052CA"/>
    <w:rsid w:val="4CD3324F"/>
    <w:rsid w:val="4CE819E0"/>
    <w:rsid w:val="4D351D01"/>
    <w:rsid w:val="4D414F9D"/>
    <w:rsid w:val="4D7802EF"/>
    <w:rsid w:val="4DE90609"/>
    <w:rsid w:val="4E3F66C2"/>
    <w:rsid w:val="4E4B32B9"/>
    <w:rsid w:val="4E7C6AF6"/>
    <w:rsid w:val="4EE259CC"/>
    <w:rsid w:val="4F0973FC"/>
    <w:rsid w:val="4F770704"/>
    <w:rsid w:val="4F950C90"/>
    <w:rsid w:val="4FCC3F86"/>
    <w:rsid w:val="500951DA"/>
    <w:rsid w:val="501B46D5"/>
    <w:rsid w:val="503E7ABD"/>
    <w:rsid w:val="50875A31"/>
    <w:rsid w:val="509E5922"/>
    <w:rsid w:val="51A22B52"/>
    <w:rsid w:val="51DF731B"/>
    <w:rsid w:val="522B3FAB"/>
    <w:rsid w:val="52385B94"/>
    <w:rsid w:val="523F3135"/>
    <w:rsid w:val="527F5A79"/>
    <w:rsid w:val="52A64A75"/>
    <w:rsid w:val="52C35B14"/>
    <w:rsid w:val="53581852"/>
    <w:rsid w:val="535B6664"/>
    <w:rsid w:val="53607919"/>
    <w:rsid w:val="537707C3"/>
    <w:rsid w:val="53852DC9"/>
    <w:rsid w:val="53915299"/>
    <w:rsid w:val="53983A49"/>
    <w:rsid w:val="53CC3721"/>
    <w:rsid w:val="54BE29D8"/>
    <w:rsid w:val="54E16725"/>
    <w:rsid w:val="54ED0C26"/>
    <w:rsid w:val="5533099D"/>
    <w:rsid w:val="557238F3"/>
    <w:rsid w:val="55B04567"/>
    <w:rsid w:val="55EE4920"/>
    <w:rsid w:val="565B6EBB"/>
    <w:rsid w:val="56A47A0A"/>
    <w:rsid w:val="57922099"/>
    <w:rsid w:val="5833142C"/>
    <w:rsid w:val="58382E15"/>
    <w:rsid w:val="588B2C30"/>
    <w:rsid w:val="592C3431"/>
    <w:rsid w:val="59457B55"/>
    <w:rsid w:val="59653481"/>
    <w:rsid w:val="59C35481"/>
    <w:rsid w:val="59C83A10"/>
    <w:rsid w:val="5A2433D4"/>
    <w:rsid w:val="5A470DD9"/>
    <w:rsid w:val="5AAE0C16"/>
    <w:rsid w:val="5B006028"/>
    <w:rsid w:val="5B110CC7"/>
    <w:rsid w:val="5BB71F8E"/>
    <w:rsid w:val="5BCD17B1"/>
    <w:rsid w:val="5C195F24"/>
    <w:rsid w:val="5C1A67FD"/>
    <w:rsid w:val="5D0D2B76"/>
    <w:rsid w:val="5D5C1E33"/>
    <w:rsid w:val="5DE67604"/>
    <w:rsid w:val="5E4915C3"/>
    <w:rsid w:val="5E8E066E"/>
    <w:rsid w:val="5ECE7D1A"/>
    <w:rsid w:val="5EFA466C"/>
    <w:rsid w:val="5F2C67EF"/>
    <w:rsid w:val="5F3E2326"/>
    <w:rsid w:val="602F47E9"/>
    <w:rsid w:val="607448F1"/>
    <w:rsid w:val="607D653C"/>
    <w:rsid w:val="60E6759D"/>
    <w:rsid w:val="611954CA"/>
    <w:rsid w:val="6175447D"/>
    <w:rsid w:val="61920A1D"/>
    <w:rsid w:val="61962E82"/>
    <w:rsid w:val="61B94FDB"/>
    <w:rsid w:val="61E82F1E"/>
    <w:rsid w:val="61F41846"/>
    <w:rsid w:val="623C569F"/>
    <w:rsid w:val="628D3A49"/>
    <w:rsid w:val="62975472"/>
    <w:rsid w:val="63730E90"/>
    <w:rsid w:val="638D5C5B"/>
    <w:rsid w:val="642E3EDC"/>
    <w:rsid w:val="64444369"/>
    <w:rsid w:val="64820968"/>
    <w:rsid w:val="648273DA"/>
    <w:rsid w:val="64C7556C"/>
    <w:rsid w:val="64CC0858"/>
    <w:rsid w:val="64F72D86"/>
    <w:rsid w:val="65006FEF"/>
    <w:rsid w:val="652448BB"/>
    <w:rsid w:val="65314D46"/>
    <w:rsid w:val="655C3007"/>
    <w:rsid w:val="655D5954"/>
    <w:rsid w:val="659D48E7"/>
    <w:rsid w:val="65A229E6"/>
    <w:rsid w:val="66206915"/>
    <w:rsid w:val="663D3701"/>
    <w:rsid w:val="664F1EDF"/>
    <w:rsid w:val="6655487D"/>
    <w:rsid w:val="66A26A34"/>
    <w:rsid w:val="66E0683F"/>
    <w:rsid w:val="66F928BE"/>
    <w:rsid w:val="67896ED4"/>
    <w:rsid w:val="67D21B6D"/>
    <w:rsid w:val="68743395"/>
    <w:rsid w:val="68E65C61"/>
    <w:rsid w:val="690D7691"/>
    <w:rsid w:val="699160DE"/>
    <w:rsid w:val="6A3F7D1E"/>
    <w:rsid w:val="6A6C7C49"/>
    <w:rsid w:val="6A9D419C"/>
    <w:rsid w:val="6AC12631"/>
    <w:rsid w:val="6ACF3304"/>
    <w:rsid w:val="6ADA1308"/>
    <w:rsid w:val="6AF26B3F"/>
    <w:rsid w:val="6AFB57C6"/>
    <w:rsid w:val="6B064398"/>
    <w:rsid w:val="6B3A1568"/>
    <w:rsid w:val="6B43739A"/>
    <w:rsid w:val="6B685053"/>
    <w:rsid w:val="6B8611CD"/>
    <w:rsid w:val="6C060047"/>
    <w:rsid w:val="6C376EFF"/>
    <w:rsid w:val="6C9C6D62"/>
    <w:rsid w:val="6CC10EBE"/>
    <w:rsid w:val="6CD84F63"/>
    <w:rsid w:val="6CF008FC"/>
    <w:rsid w:val="6DFB1F7E"/>
    <w:rsid w:val="6E172AFA"/>
    <w:rsid w:val="6E5F273D"/>
    <w:rsid w:val="6E5F44EB"/>
    <w:rsid w:val="6EB86335"/>
    <w:rsid w:val="6F2F34E9"/>
    <w:rsid w:val="701D465E"/>
    <w:rsid w:val="702754DC"/>
    <w:rsid w:val="71325EE7"/>
    <w:rsid w:val="71333A0D"/>
    <w:rsid w:val="713C6D66"/>
    <w:rsid w:val="717958C4"/>
    <w:rsid w:val="724A17D9"/>
    <w:rsid w:val="725543CA"/>
    <w:rsid w:val="727A4F1E"/>
    <w:rsid w:val="72D57472"/>
    <w:rsid w:val="72F07E08"/>
    <w:rsid w:val="73010267"/>
    <w:rsid w:val="730C2768"/>
    <w:rsid w:val="7343262D"/>
    <w:rsid w:val="73B23EE7"/>
    <w:rsid w:val="743B0650"/>
    <w:rsid w:val="74AF784E"/>
    <w:rsid w:val="74F54BBD"/>
    <w:rsid w:val="753A35BC"/>
    <w:rsid w:val="75A35006"/>
    <w:rsid w:val="75E654F2"/>
    <w:rsid w:val="765B28AE"/>
    <w:rsid w:val="76676633"/>
    <w:rsid w:val="76C770D1"/>
    <w:rsid w:val="76F2373B"/>
    <w:rsid w:val="775766A7"/>
    <w:rsid w:val="777C7EBC"/>
    <w:rsid w:val="78014865"/>
    <w:rsid w:val="780305DD"/>
    <w:rsid w:val="785B4922"/>
    <w:rsid w:val="78C97B4D"/>
    <w:rsid w:val="78EB6A81"/>
    <w:rsid w:val="78FC5F85"/>
    <w:rsid w:val="79700F04"/>
    <w:rsid w:val="799040F2"/>
    <w:rsid w:val="79B80F53"/>
    <w:rsid w:val="79E44D9A"/>
    <w:rsid w:val="7AAA22AC"/>
    <w:rsid w:val="7B2F5245"/>
    <w:rsid w:val="7B783090"/>
    <w:rsid w:val="7B871AD9"/>
    <w:rsid w:val="7BAA720E"/>
    <w:rsid w:val="7BAE4DDE"/>
    <w:rsid w:val="7BB24486"/>
    <w:rsid w:val="7BDE7AA9"/>
    <w:rsid w:val="7BE9079A"/>
    <w:rsid w:val="7BF24BF0"/>
    <w:rsid w:val="7C833A9B"/>
    <w:rsid w:val="7CCC1859"/>
    <w:rsid w:val="7CD50824"/>
    <w:rsid w:val="7CFA7B9D"/>
    <w:rsid w:val="7D1F3284"/>
    <w:rsid w:val="7D6529D6"/>
    <w:rsid w:val="7E577FFF"/>
    <w:rsid w:val="7EAF557B"/>
    <w:rsid w:val="7EB00843"/>
    <w:rsid w:val="7EC35981"/>
    <w:rsid w:val="7EC55C62"/>
    <w:rsid w:val="7F0F5AB9"/>
    <w:rsid w:val="7F192494"/>
    <w:rsid w:val="7FCA274B"/>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envelope return" w:uiPriority="99" w:qFormat="1"/>
    <w:lsdException w:name="Title" w:qFormat="1"/>
    <w:lsdException w:name="Default Paragraph Font" w:semiHidden="1" w:uiPriority="1" w:unhideWhenUsed="1"/>
    <w:lsdException w:name="Body Text" w:semiHidden="1" w:qFormat="1"/>
    <w:lsdException w:name="Body Text Indent" w:uiPriority="99" w:qFormat="1"/>
    <w:lsdException w:name="Subtitle" w:qFormat="1"/>
    <w:lsdException w:name="Body Text First Indent 2" w:qFormat="1"/>
    <w:lsdException w:name="Body Tex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Normal Indent"/>
    <w:basedOn w:val="a"/>
    <w:qFormat/>
    <w:pPr>
      <w:spacing w:line="360" w:lineRule="atLeast"/>
      <w:ind w:firstLineChars="200" w:firstLine="420"/>
    </w:pPr>
    <w:rPr>
      <w:sz w:val="24"/>
      <w:szCs w:val="20"/>
    </w:rPr>
  </w:style>
  <w:style w:type="paragraph" w:styleId="a4">
    <w:name w:val="Body Text"/>
    <w:basedOn w:val="a"/>
    <w:next w:val="2"/>
    <w:semiHidden/>
    <w:qFormat/>
  </w:style>
  <w:style w:type="paragraph" w:styleId="2">
    <w:name w:val="Body Text 2"/>
    <w:basedOn w:val="a"/>
    <w:next w:val="a4"/>
    <w:uiPriority w:val="99"/>
    <w:qFormat/>
    <w:pPr>
      <w:spacing w:after="120" w:line="480" w:lineRule="auto"/>
    </w:pPr>
    <w:rPr>
      <w:rFonts w:ascii="Times New Roman" w:hAnsi="Times New Roman"/>
      <w:sz w:val="24"/>
    </w:rPr>
  </w:style>
  <w:style w:type="paragraph" w:styleId="a5">
    <w:name w:val="Body Text Indent"/>
    <w:basedOn w:val="a"/>
    <w:next w:val="a6"/>
    <w:uiPriority w:val="99"/>
    <w:qFormat/>
    <w:pPr>
      <w:spacing w:after="120"/>
      <w:ind w:leftChars="200" w:left="420"/>
    </w:pPr>
  </w:style>
  <w:style w:type="paragraph" w:styleId="a6">
    <w:name w:val="envelope return"/>
    <w:basedOn w:val="a"/>
    <w:uiPriority w:val="99"/>
    <w:qFormat/>
  </w:style>
  <w:style w:type="paragraph" w:styleId="a7">
    <w:name w:val="Balloon Text"/>
    <w:basedOn w:val="a"/>
    <w:link w:val="Char"/>
    <w:qFormat/>
    <w:rPr>
      <w:sz w:val="18"/>
      <w:szCs w:val="18"/>
    </w:rPr>
  </w:style>
  <w:style w:type="paragraph" w:styleId="a8">
    <w:name w:val="footer"/>
    <w:basedOn w:val="a"/>
    <w:qFormat/>
    <w:pPr>
      <w:tabs>
        <w:tab w:val="center" w:pos="4153"/>
        <w:tab w:val="right" w:pos="8306"/>
      </w:tabs>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a">
    <w:name w:val="Normal (Web)"/>
    <w:basedOn w:val="a"/>
    <w:qFormat/>
    <w:pPr>
      <w:spacing w:beforeAutospacing="1" w:afterAutospacing="1"/>
    </w:pPr>
    <w:rPr>
      <w:rFonts w:cs="Times New Roman"/>
      <w:sz w:val="24"/>
      <w:lang w:eastAsia="zh-CN"/>
    </w:rPr>
  </w:style>
  <w:style w:type="paragraph" w:styleId="20">
    <w:name w:val="Body Text First Indent 2"/>
    <w:basedOn w:val="a5"/>
    <w:next w:val="a"/>
    <w:qFormat/>
    <w:pPr>
      <w:ind w:firstLineChars="200" w:firstLine="420"/>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qFormat/>
    <w:rPr>
      <w:color w:val="800080"/>
      <w:u w:val="none"/>
    </w:rPr>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d">
    <w:name w:val="Hyperlink"/>
    <w:basedOn w:val="a0"/>
    <w:qFormat/>
    <w:rPr>
      <w:color w:val="0000FF"/>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paragraph" w:customStyle="1" w:styleId="10">
    <w:name w:val="无间隔1"/>
    <w:basedOn w:val="a"/>
    <w:next w:val="TOCHeading1"/>
    <w:autoRedefine/>
    <w:qFormat/>
    <w:pPr>
      <w:spacing w:line="400" w:lineRule="exact"/>
    </w:pPr>
    <w:rPr>
      <w:sz w:val="24"/>
    </w:rPr>
  </w:style>
  <w:style w:type="paragraph" w:customStyle="1" w:styleId="TOCHeading1">
    <w:name w:val="TOC Heading1"/>
    <w:next w:val="a"/>
    <w:autoRedefine/>
    <w:qFormat/>
    <w:pPr>
      <w:wordWrap w:val="0"/>
    </w:pPr>
    <w:rPr>
      <w:rFonts w:ascii="Calibri" w:hAnsi="Calibri"/>
      <w:sz w:val="32"/>
      <w:szCs w:val="22"/>
    </w:rPr>
  </w:style>
  <w:style w:type="character" w:customStyle="1" w:styleId="Char">
    <w:name w:val="批注框文本 Char"/>
    <w:basedOn w:val="a0"/>
    <w:link w:val="a7"/>
    <w:qFormat/>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envelope return" w:uiPriority="99" w:qFormat="1"/>
    <w:lsdException w:name="Title" w:qFormat="1"/>
    <w:lsdException w:name="Default Paragraph Font" w:semiHidden="1" w:uiPriority="1" w:unhideWhenUsed="1"/>
    <w:lsdException w:name="Body Text" w:semiHidden="1" w:qFormat="1"/>
    <w:lsdException w:name="Body Text Indent" w:uiPriority="99" w:qFormat="1"/>
    <w:lsdException w:name="Subtitle" w:qFormat="1"/>
    <w:lsdException w:name="Body Text First Indent 2" w:qFormat="1"/>
    <w:lsdException w:name="Body Tex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Normal Indent"/>
    <w:basedOn w:val="a"/>
    <w:qFormat/>
    <w:pPr>
      <w:spacing w:line="360" w:lineRule="atLeast"/>
      <w:ind w:firstLineChars="200" w:firstLine="420"/>
    </w:pPr>
    <w:rPr>
      <w:sz w:val="24"/>
      <w:szCs w:val="20"/>
    </w:rPr>
  </w:style>
  <w:style w:type="paragraph" w:styleId="a4">
    <w:name w:val="Body Text"/>
    <w:basedOn w:val="a"/>
    <w:next w:val="2"/>
    <w:semiHidden/>
    <w:qFormat/>
  </w:style>
  <w:style w:type="paragraph" w:styleId="2">
    <w:name w:val="Body Text 2"/>
    <w:basedOn w:val="a"/>
    <w:next w:val="a4"/>
    <w:uiPriority w:val="99"/>
    <w:qFormat/>
    <w:pPr>
      <w:spacing w:after="120" w:line="480" w:lineRule="auto"/>
    </w:pPr>
    <w:rPr>
      <w:rFonts w:ascii="Times New Roman" w:hAnsi="Times New Roman"/>
      <w:sz w:val="24"/>
    </w:rPr>
  </w:style>
  <w:style w:type="paragraph" w:styleId="a5">
    <w:name w:val="Body Text Indent"/>
    <w:basedOn w:val="a"/>
    <w:next w:val="a6"/>
    <w:uiPriority w:val="99"/>
    <w:qFormat/>
    <w:pPr>
      <w:spacing w:after="120"/>
      <w:ind w:leftChars="200" w:left="420"/>
    </w:pPr>
  </w:style>
  <w:style w:type="paragraph" w:styleId="a6">
    <w:name w:val="envelope return"/>
    <w:basedOn w:val="a"/>
    <w:uiPriority w:val="99"/>
    <w:qFormat/>
  </w:style>
  <w:style w:type="paragraph" w:styleId="a7">
    <w:name w:val="Balloon Text"/>
    <w:basedOn w:val="a"/>
    <w:link w:val="Char"/>
    <w:qFormat/>
    <w:rPr>
      <w:sz w:val="18"/>
      <w:szCs w:val="18"/>
    </w:rPr>
  </w:style>
  <w:style w:type="paragraph" w:styleId="a8">
    <w:name w:val="footer"/>
    <w:basedOn w:val="a"/>
    <w:qFormat/>
    <w:pPr>
      <w:tabs>
        <w:tab w:val="center" w:pos="4153"/>
        <w:tab w:val="right" w:pos="8306"/>
      </w:tabs>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a">
    <w:name w:val="Normal (Web)"/>
    <w:basedOn w:val="a"/>
    <w:qFormat/>
    <w:pPr>
      <w:spacing w:beforeAutospacing="1" w:afterAutospacing="1"/>
    </w:pPr>
    <w:rPr>
      <w:rFonts w:cs="Times New Roman"/>
      <w:sz w:val="24"/>
      <w:lang w:eastAsia="zh-CN"/>
    </w:rPr>
  </w:style>
  <w:style w:type="paragraph" w:styleId="20">
    <w:name w:val="Body Text First Indent 2"/>
    <w:basedOn w:val="a5"/>
    <w:next w:val="a"/>
    <w:qFormat/>
    <w:pPr>
      <w:ind w:firstLineChars="200" w:firstLine="420"/>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qFormat/>
    <w:rPr>
      <w:color w:val="800080"/>
      <w:u w:val="none"/>
    </w:rPr>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d">
    <w:name w:val="Hyperlink"/>
    <w:basedOn w:val="a0"/>
    <w:qFormat/>
    <w:rPr>
      <w:color w:val="0000FF"/>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paragraph" w:customStyle="1" w:styleId="10">
    <w:name w:val="无间隔1"/>
    <w:basedOn w:val="a"/>
    <w:next w:val="TOCHeading1"/>
    <w:autoRedefine/>
    <w:qFormat/>
    <w:pPr>
      <w:spacing w:line="400" w:lineRule="exact"/>
    </w:pPr>
    <w:rPr>
      <w:sz w:val="24"/>
    </w:rPr>
  </w:style>
  <w:style w:type="paragraph" w:customStyle="1" w:styleId="TOCHeading1">
    <w:name w:val="TOC Heading1"/>
    <w:next w:val="a"/>
    <w:autoRedefine/>
    <w:qFormat/>
    <w:pPr>
      <w:wordWrap w:val="0"/>
    </w:pPr>
    <w:rPr>
      <w:rFonts w:ascii="Calibri" w:hAnsi="Calibri"/>
      <w:sz w:val="32"/>
      <w:szCs w:val="22"/>
    </w:rPr>
  </w:style>
  <w:style w:type="character" w:customStyle="1" w:styleId="Char">
    <w:name w:val="批注框文本 Char"/>
    <w:basedOn w:val="a0"/>
    <w:link w:val="a7"/>
    <w:qFormat/>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gzy.jiaozuo.gov.cn/BidOpeningHall/bidhall/default/login" TargetMode="Externa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footer" Target="footer27.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22.xml"/><Relationship Id="rId42" Type="http://schemas.openxmlformats.org/officeDocument/2006/relationships/footer" Target="footer3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ggzy.jiaozuo.gov.cn/BidOpeningHall/bidhall/default/login" TargetMode="Externa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7.xml"/><Relationship Id="rId41"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gzy.jiaozuo.gov.cn/BidOpeningHall/bidhall/default/login" TargetMode="Externa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10" Type="http://schemas.openxmlformats.org/officeDocument/2006/relationships/hyperlink" Target="http://ggzy.jiaozuo.gov.cn/BidOpeningHall/bidhall/default/login" TargetMode="External"/><Relationship Id="rId19" Type="http://schemas.openxmlformats.org/officeDocument/2006/relationships/footer" Target="footer7.xml"/><Relationship Id="rId31" Type="http://schemas.openxmlformats.org/officeDocument/2006/relationships/footer" Target="footer19.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62</Pages>
  <Words>5274</Words>
  <Characters>30068</Characters>
  <Application>Microsoft Office Word</Application>
  <DocSecurity>0</DocSecurity>
  <Lines>250</Lines>
  <Paragraphs>70</Paragraphs>
  <ScaleCrop>false</ScaleCrop>
  <Company/>
  <LinksUpToDate>false</LinksUpToDate>
  <CharactersWithSpaces>35272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58</cp:revision>
  <cp:lastPrinted>2024-12-02T06:49:00Z</cp:lastPrinted>
  <dcterms:created xsi:type="dcterms:W3CDTF">2025-06-20T01:00:00Z</dcterms:created>
  <dcterms:modified xsi:type="dcterms:W3CDTF">2025-07-28T10:18:00Z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2024-10-24T15:11:57Z</vt:filetime>
  </property>
  <property fmtid="{D5CDD505-2E9C-101B-9397-08002B2CF9AE}" pid="4" name="KSOProductBuildVer">
    <vt:lpwstr>2052-12.1.0.21915</vt:lpwstr>
  </property>
  <property fmtid="{D5CDD505-2E9C-101B-9397-08002B2CF9AE}" pid="5" name="ICV">
    <vt:lpwstr>4A475686FC124B78A5D1F7817497FAC9_13</vt:lpwstr>
  </property>
  <property fmtid="{D5CDD505-2E9C-101B-9397-08002B2CF9AE}" pid="6" name="KSOTemplateDocerSaveRecord">
    <vt:lpwstr>eyJoZGlkIjoiYzU1NjUyMTc3OTUyZjNiZTFiMjY5ZDBiYWY0OGFmODQiLCJ1c2VySWQiOiIxMTYwNTkzOTIwIn0=</vt:lpwstr>
  </property>
</Properties>
</file>