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B9AD">
      <w:pPr>
        <w:pStyle w:val="5"/>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color w:val="000000"/>
          <w:kern w:val="0"/>
          <w:sz w:val="52"/>
          <w:szCs w:val="52"/>
          <w:lang w:val="en-US" w:eastAsia="zh-CN" w:bidi="ar"/>
        </w:rPr>
      </w:pPr>
    </w:p>
    <w:p w14:paraId="7760631B">
      <w:pPr>
        <w:pStyle w:val="5"/>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color w:val="000000"/>
          <w:kern w:val="0"/>
          <w:sz w:val="52"/>
          <w:szCs w:val="52"/>
          <w:lang w:val="en-US" w:eastAsia="zh-CN" w:bidi="ar"/>
        </w:rPr>
      </w:pPr>
    </w:p>
    <w:p w14:paraId="1A0CC82E">
      <w:pPr>
        <w:pStyle w:val="5"/>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eastAsia="宋体"/>
          <w:color w:val="auto"/>
          <w:sz w:val="52"/>
          <w:szCs w:val="52"/>
          <w:highlight w:val="none"/>
          <w:lang w:eastAsia="zh-CN"/>
        </w:rPr>
      </w:pPr>
      <w:r>
        <w:rPr>
          <w:rFonts w:hint="eastAsia" w:ascii="宋体" w:hAnsi="宋体" w:eastAsia="宋体" w:cs="宋体"/>
          <w:b/>
          <w:bCs/>
          <w:color w:val="000000"/>
          <w:kern w:val="0"/>
          <w:sz w:val="52"/>
          <w:szCs w:val="52"/>
          <w:lang w:val="en-US" w:eastAsia="zh-CN" w:bidi="ar"/>
        </w:rPr>
        <w:t>博爱县中心敬老院建设项目（EPC)</w:t>
      </w:r>
    </w:p>
    <w:p w14:paraId="7CF3057F">
      <w:pPr>
        <w:pStyle w:val="5"/>
        <w:spacing w:line="256" w:lineRule="auto"/>
        <w:rPr>
          <w:color w:val="auto"/>
          <w:highlight w:val="none"/>
        </w:rPr>
      </w:pPr>
    </w:p>
    <w:p w14:paraId="1857A141">
      <w:pPr>
        <w:pStyle w:val="5"/>
        <w:rPr>
          <w:color w:val="auto"/>
          <w:highlight w:val="none"/>
        </w:rPr>
      </w:pPr>
    </w:p>
    <w:p w14:paraId="07D18065">
      <w:pPr>
        <w:pStyle w:val="5"/>
        <w:spacing w:line="256" w:lineRule="auto"/>
        <w:rPr>
          <w:color w:val="auto"/>
          <w:highlight w:val="none"/>
        </w:rPr>
      </w:pPr>
    </w:p>
    <w:p w14:paraId="58EF5CE3">
      <w:pPr>
        <w:spacing w:before="306" w:line="221" w:lineRule="auto"/>
        <w:ind w:left="2494"/>
        <w:rPr>
          <w:rFonts w:ascii="宋体" w:hAnsi="宋体" w:eastAsia="宋体" w:cs="宋体"/>
          <w:color w:val="auto"/>
          <w:sz w:val="94"/>
          <w:szCs w:val="94"/>
          <w:highlight w:val="none"/>
        </w:rPr>
      </w:pPr>
      <w:r>
        <w:rPr>
          <w:rFonts w:ascii="宋体" w:hAnsi="宋体" w:eastAsia="宋体" w:cs="宋体"/>
          <w:b/>
          <w:bCs/>
          <w:color w:val="auto"/>
          <w:spacing w:val="-14"/>
          <w:sz w:val="94"/>
          <w:szCs w:val="94"/>
          <w:highlight w:val="none"/>
        </w:rPr>
        <w:t>招标文件</w:t>
      </w:r>
    </w:p>
    <w:p w14:paraId="31DFA849">
      <w:pPr>
        <w:pStyle w:val="5"/>
        <w:spacing w:line="277" w:lineRule="auto"/>
        <w:rPr>
          <w:color w:val="auto"/>
          <w:highlight w:val="none"/>
        </w:rPr>
      </w:pPr>
    </w:p>
    <w:p w14:paraId="67431DA8">
      <w:pPr>
        <w:pStyle w:val="5"/>
        <w:spacing w:line="277" w:lineRule="auto"/>
        <w:rPr>
          <w:color w:val="auto"/>
          <w:highlight w:val="none"/>
        </w:rPr>
      </w:pPr>
    </w:p>
    <w:p w14:paraId="10295339">
      <w:pPr>
        <w:pStyle w:val="5"/>
        <w:spacing w:line="278" w:lineRule="auto"/>
        <w:rPr>
          <w:rFonts w:hint="default" w:eastAsia="宋体"/>
          <w:b/>
          <w:bCs/>
          <w:color w:val="auto"/>
          <w:sz w:val="30"/>
          <w:szCs w:val="30"/>
          <w:highlight w:val="none"/>
          <w:lang w:val="en-US" w:eastAsia="zh-CN"/>
        </w:rPr>
      </w:pPr>
      <w:r>
        <w:rPr>
          <w:rFonts w:hint="eastAsia" w:eastAsia="宋体"/>
          <w:color w:val="auto"/>
          <w:highlight w:val="none"/>
          <w:lang w:val="en-US" w:eastAsia="zh-CN"/>
        </w:rPr>
        <w:t xml:space="preserve">                   </w:t>
      </w:r>
      <w:r>
        <w:rPr>
          <w:rFonts w:hint="eastAsia" w:eastAsia="宋体"/>
          <w:b/>
          <w:bCs/>
          <w:color w:val="auto"/>
          <w:sz w:val="30"/>
          <w:szCs w:val="30"/>
          <w:highlight w:val="none"/>
          <w:lang w:val="en-US" w:eastAsia="zh-CN"/>
        </w:rPr>
        <w:t>采购编号：博政采购（2026）12号</w:t>
      </w:r>
    </w:p>
    <w:p w14:paraId="2A6EC6E6">
      <w:pPr>
        <w:spacing w:before="91" w:line="219" w:lineRule="auto"/>
        <w:ind w:left="2163"/>
        <w:jc w:val="both"/>
        <w:rPr>
          <w:rFonts w:hint="eastAsia" w:ascii="宋体" w:hAnsi="宋体" w:eastAsia="宋体" w:cs="宋体"/>
          <w:b/>
          <w:bCs/>
          <w:color w:val="auto"/>
          <w:spacing w:val="-5"/>
          <w:sz w:val="28"/>
          <w:szCs w:val="28"/>
          <w:highlight w:val="none"/>
          <w:lang w:eastAsia="zh-CN"/>
        </w:rPr>
      </w:pPr>
    </w:p>
    <w:p w14:paraId="73DBD472">
      <w:pPr>
        <w:spacing w:before="91" w:line="219" w:lineRule="auto"/>
        <w:ind w:left="2163"/>
        <w:jc w:val="both"/>
        <w:rPr>
          <w:rFonts w:hint="eastAsia"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eastAsia="zh-CN"/>
        </w:rPr>
        <w:drawing>
          <wp:inline distT="0" distB="0" distL="114300" distR="114300">
            <wp:extent cx="2701290" cy="2253615"/>
            <wp:effectExtent l="0" t="0" r="3810" b="13335"/>
            <wp:docPr id="1" name="图片 1" descr="聪晟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聪晟标志"/>
                    <pic:cNvPicPr>
                      <a:picLocks noChangeAspect="1"/>
                    </pic:cNvPicPr>
                  </pic:nvPicPr>
                  <pic:blipFill>
                    <a:blip r:embed="rId21"/>
                    <a:srcRect l="6527" t="19500" r="6271" b="29069"/>
                    <a:stretch>
                      <a:fillRect/>
                    </a:stretch>
                  </pic:blipFill>
                  <pic:spPr>
                    <a:xfrm>
                      <a:off x="0" y="0"/>
                      <a:ext cx="2701290" cy="2253615"/>
                    </a:xfrm>
                    <a:prstGeom prst="rect">
                      <a:avLst/>
                    </a:prstGeom>
                  </pic:spPr>
                </pic:pic>
              </a:graphicData>
            </a:graphic>
          </wp:inline>
        </w:drawing>
      </w:r>
    </w:p>
    <w:p w14:paraId="599AF328">
      <w:pPr>
        <w:spacing w:before="91" w:line="219" w:lineRule="auto"/>
        <w:ind w:left="2163"/>
        <w:rPr>
          <w:color w:val="auto"/>
          <w:highlight w:val="none"/>
        </w:rPr>
      </w:pPr>
    </w:p>
    <w:p w14:paraId="527ADBA0">
      <w:pPr>
        <w:pStyle w:val="5"/>
        <w:spacing w:line="302" w:lineRule="auto"/>
        <w:rPr>
          <w:color w:val="auto"/>
          <w:highlight w:val="none"/>
        </w:rPr>
      </w:pPr>
    </w:p>
    <w:p w14:paraId="69F4F335">
      <w:pPr>
        <w:pStyle w:val="5"/>
        <w:spacing w:line="302" w:lineRule="auto"/>
        <w:rPr>
          <w:color w:val="auto"/>
          <w:highlight w:val="none"/>
        </w:rPr>
      </w:pPr>
    </w:p>
    <w:p w14:paraId="1BC14A5B">
      <w:pPr>
        <w:pStyle w:val="6"/>
      </w:pPr>
    </w:p>
    <w:p w14:paraId="48C089EA">
      <w:pPr>
        <w:pStyle w:val="21"/>
        <w:spacing w:before="0" w:line="360" w:lineRule="auto"/>
        <w:ind w:left="-199" w:leftChars="-95" w:firstLine="640" w:firstLineChars="198"/>
        <w:rPr>
          <w:rFonts w:ascii="宋体" w:hAnsi="宋体" w:eastAsia="宋体" w:cs="宋体"/>
          <w:b/>
          <w:bCs/>
          <w:color w:val="auto"/>
          <w:spacing w:val="11"/>
          <w:sz w:val="30"/>
          <w:szCs w:val="30"/>
          <w:highlight w:val="none"/>
        </w:rPr>
      </w:pPr>
    </w:p>
    <w:p w14:paraId="5E14064B">
      <w:pPr>
        <w:spacing w:line="360" w:lineRule="auto"/>
        <w:ind w:firstLine="1139" w:firstLineChars="407"/>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招   标   人：</w:t>
      </w:r>
      <w:r>
        <w:rPr>
          <w:rFonts w:hint="default" w:ascii="Times New Roman" w:hAnsi="Times New Roman" w:eastAsia="黑体" w:cs="Times New Roman"/>
          <w:color w:val="auto"/>
          <w:sz w:val="28"/>
          <w:szCs w:val="28"/>
          <w:u w:val="single"/>
        </w:rPr>
        <w:t>博爱县民政局</w:t>
      </w:r>
      <w:r>
        <w:rPr>
          <w:rFonts w:hint="default" w:ascii="Times New Roman" w:hAnsi="Times New Roman" w:eastAsia="黑体" w:cs="Times New Roman"/>
          <w:color w:val="auto"/>
          <w:sz w:val="28"/>
          <w:szCs w:val="28"/>
        </w:rPr>
        <w:t>（盖单位章）</w:t>
      </w:r>
    </w:p>
    <w:p w14:paraId="30803DA1">
      <w:pPr>
        <w:spacing w:line="360" w:lineRule="auto"/>
        <w:ind w:firstLine="1139" w:firstLineChars="407"/>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招标代理机构：</w:t>
      </w:r>
      <w:r>
        <w:rPr>
          <w:rFonts w:hint="default" w:ascii="Times New Roman" w:hAnsi="Times New Roman" w:eastAsia="黑体" w:cs="Times New Roman"/>
          <w:color w:val="auto"/>
          <w:sz w:val="28"/>
          <w:szCs w:val="28"/>
          <w:u w:val="single"/>
        </w:rPr>
        <w:t>河南聪晟工程管理咨询有限公司</w:t>
      </w:r>
      <w:r>
        <w:rPr>
          <w:rFonts w:hint="default" w:ascii="Times New Roman" w:hAnsi="Times New Roman" w:eastAsia="黑体" w:cs="Times New Roman"/>
          <w:color w:val="auto"/>
          <w:sz w:val="28"/>
          <w:szCs w:val="28"/>
        </w:rPr>
        <w:t>（盖单位章）</w:t>
      </w:r>
    </w:p>
    <w:p w14:paraId="48D909E3">
      <w:pPr>
        <w:spacing w:line="540" w:lineRule="exact"/>
        <w:ind w:firstLine="1139" w:firstLineChars="407"/>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28"/>
          <w:szCs w:val="28"/>
        </w:rPr>
        <w:t>日        期：</w:t>
      </w:r>
      <w:r>
        <w:rPr>
          <w:rFonts w:hint="default"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2026</w:t>
      </w:r>
      <w:r>
        <w:rPr>
          <w:rFonts w:hint="default" w:ascii="Times New Roman" w:hAnsi="Times New Roman" w:eastAsia="黑体" w:cs="Times New Roman"/>
          <w:color w:val="auto"/>
          <w:sz w:val="28"/>
          <w:szCs w:val="28"/>
        </w:rPr>
        <w:t>年</w:t>
      </w:r>
      <w:r>
        <w:rPr>
          <w:rFonts w:hint="eastAsia" w:ascii="Times New Roman" w:hAnsi="Times New Roman" w:eastAsia="黑体" w:cs="Times New Roman"/>
          <w:color w:val="auto"/>
          <w:sz w:val="28"/>
          <w:szCs w:val="28"/>
          <w:u w:val="single"/>
          <w:lang w:val="en-US" w:eastAsia="zh-CN"/>
        </w:rPr>
        <w:t>02</w:t>
      </w:r>
      <w:r>
        <w:rPr>
          <w:rFonts w:hint="default" w:ascii="Times New Roman" w:hAnsi="Times New Roman" w:eastAsia="黑体" w:cs="Times New Roman"/>
          <w:color w:val="auto"/>
          <w:sz w:val="28"/>
          <w:szCs w:val="28"/>
        </w:rPr>
        <w:t>月</w:t>
      </w:r>
      <w:r>
        <w:rPr>
          <w:rFonts w:hint="eastAsia" w:ascii="Times New Roman" w:hAnsi="Times New Roman" w:eastAsia="黑体" w:cs="Times New Roman"/>
          <w:color w:val="auto"/>
          <w:sz w:val="28"/>
          <w:szCs w:val="28"/>
          <w:u w:val="single"/>
          <w:lang w:val="en-US" w:eastAsia="zh-CN"/>
        </w:rPr>
        <w:t>05</w:t>
      </w:r>
      <w:r>
        <w:rPr>
          <w:rFonts w:hint="default" w:ascii="Times New Roman" w:hAnsi="Times New Roman" w:eastAsia="黑体" w:cs="Times New Roman"/>
          <w:color w:val="auto"/>
          <w:sz w:val="28"/>
          <w:szCs w:val="28"/>
        </w:rPr>
        <w:t>日</w:t>
      </w:r>
    </w:p>
    <w:p w14:paraId="72C91C3B">
      <w:pPr>
        <w:pStyle w:val="2"/>
        <w:rPr>
          <w:rFonts w:ascii="宋体" w:hAnsi="宋体" w:eastAsia="宋体" w:cs="宋体"/>
          <w:b/>
          <w:bCs/>
          <w:color w:val="auto"/>
          <w:spacing w:val="-1"/>
          <w:sz w:val="36"/>
          <w:szCs w:val="36"/>
          <w:highlight w:val="none"/>
        </w:rPr>
      </w:pPr>
    </w:p>
    <w:p w14:paraId="28585EB7">
      <w:pPr>
        <w:pStyle w:val="4"/>
      </w:pPr>
    </w:p>
    <w:p w14:paraId="461F7B71">
      <w:pPr>
        <w:spacing w:line="360" w:lineRule="auto"/>
        <w:rPr>
          <w:rFonts w:ascii="宋体" w:hAnsi="宋体" w:eastAsia="宋体" w:cs="宋体"/>
          <w:color w:val="auto"/>
          <w:sz w:val="30"/>
          <w:szCs w:val="30"/>
          <w:highlight w:val="none"/>
        </w:rPr>
      </w:pPr>
    </w:p>
    <w:p w14:paraId="27B647DA">
      <w:pPr>
        <w:bidi w:val="0"/>
        <w:sectPr>
          <w:pgSz w:w="11906" w:h="16840"/>
          <w:pgMar w:top="1431" w:right="1597" w:bottom="0" w:left="1607" w:header="0" w:footer="0" w:gutter="0"/>
          <w:cols w:space="720" w:num="1"/>
        </w:sectPr>
      </w:pPr>
    </w:p>
    <w:sdt>
      <w:sdtPr>
        <w:rPr>
          <w:rFonts w:ascii="宋体" w:hAnsi="宋体" w:eastAsia="宋体" w:cs="Arial"/>
          <w:snapToGrid w:val="0"/>
          <w:color w:val="000000"/>
          <w:kern w:val="0"/>
          <w:sz w:val="21"/>
          <w:szCs w:val="21"/>
          <w:lang w:val="en-US" w:eastAsia="en-US" w:bidi="ar-SA"/>
        </w:rPr>
        <w:id w:val="147477309"/>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01408053">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目</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录</w:t>
          </w:r>
        </w:p>
        <w:p w14:paraId="26C15DAD">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_Toc18167 </w:instrText>
          </w:r>
          <w:r>
            <w:rPr>
              <w:rFonts w:hint="eastAsia" w:asciiTheme="minorEastAsia" w:hAnsiTheme="minorEastAsia" w:eastAsiaTheme="minorEastAsia" w:cstheme="minorEastAsia"/>
              <w:szCs w:val="24"/>
            </w:rPr>
            <w:fldChar w:fldCharType="separate"/>
          </w:r>
          <w:r>
            <w:rPr>
              <w:rFonts w:ascii="宋体" w:hAnsi="宋体" w:eastAsia="宋体" w:cs="宋体"/>
              <w:bCs/>
              <w:spacing w:val="6"/>
              <w:szCs w:val="36"/>
              <w:highlight w:val="none"/>
            </w:rPr>
            <w:t>第一章</w:t>
          </w:r>
          <w:r>
            <w:rPr>
              <w:rFonts w:ascii="宋体" w:hAnsi="宋体" w:eastAsia="宋体" w:cs="宋体"/>
              <w:spacing w:val="22"/>
              <w:szCs w:val="36"/>
              <w:highlight w:val="none"/>
            </w:rPr>
            <w:t xml:space="preserve">  </w:t>
          </w:r>
          <w:r>
            <w:rPr>
              <w:rFonts w:ascii="宋体" w:hAnsi="宋体" w:eastAsia="宋体" w:cs="宋体"/>
              <w:bCs/>
              <w:spacing w:val="6"/>
              <w:szCs w:val="36"/>
              <w:highlight w:val="none"/>
            </w:rPr>
            <w:t>招标公告</w:t>
          </w:r>
          <w:r>
            <w:tab/>
          </w:r>
          <w:r>
            <w:fldChar w:fldCharType="begin"/>
          </w:r>
          <w:r>
            <w:instrText xml:space="preserve"> PAGEREF _Toc18167 \h </w:instrText>
          </w:r>
          <w:r>
            <w:fldChar w:fldCharType="separate"/>
          </w:r>
          <w:r>
            <w:t>- 2 -</w:t>
          </w:r>
          <w:r>
            <w:fldChar w:fldCharType="end"/>
          </w:r>
          <w:r>
            <w:rPr>
              <w:rFonts w:hint="eastAsia" w:asciiTheme="minorEastAsia" w:hAnsiTheme="minorEastAsia" w:eastAsiaTheme="minorEastAsia" w:cstheme="minorEastAsia"/>
              <w:szCs w:val="24"/>
            </w:rPr>
            <w:fldChar w:fldCharType="end"/>
          </w:r>
        </w:p>
        <w:p w14:paraId="0B1C296E">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_Toc23659 </w:instrText>
          </w:r>
          <w:r>
            <w:rPr>
              <w:rFonts w:hint="eastAsia" w:asciiTheme="minorEastAsia" w:hAnsiTheme="minorEastAsia" w:eastAsiaTheme="minorEastAsia" w:cstheme="minorEastAsia"/>
              <w:szCs w:val="24"/>
            </w:rPr>
            <w:fldChar w:fldCharType="separate"/>
          </w:r>
          <w:r>
            <w:rPr>
              <w:rFonts w:ascii="宋体" w:hAnsi="宋体" w:eastAsia="宋体" w:cs="宋体"/>
              <w:bCs/>
              <w:spacing w:val="7"/>
              <w:szCs w:val="36"/>
              <w:highlight w:val="none"/>
            </w:rPr>
            <w:t>第二章</w:t>
          </w:r>
          <w:r>
            <w:rPr>
              <w:rFonts w:ascii="宋体" w:hAnsi="宋体" w:eastAsia="宋体" w:cs="宋体"/>
              <w:spacing w:val="36"/>
              <w:szCs w:val="36"/>
              <w:highlight w:val="none"/>
            </w:rPr>
            <w:t xml:space="preserve"> </w:t>
          </w:r>
          <w:r>
            <w:rPr>
              <w:rFonts w:ascii="宋体" w:hAnsi="宋体" w:eastAsia="宋体" w:cs="宋体"/>
              <w:bCs/>
              <w:spacing w:val="7"/>
              <w:szCs w:val="36"/>
              <w:highlight w:val="none"/>
            </w:rPr>
            <w:t>投标人须知</w:t>
          </w:r>
          <w:r>
            <w:tab/>
          </w:r>
          <w:r>
            <w:fldChar w:fldCharType="begin"/>
          </w:r>
          <w:r>
            <w:instrText xml:space="preserve"> PAGEREF _Toc23659 \h </w:instrText>
          </w:r>
          <w:r>
            <w:fldChar w:fldCharType="separate"/>
          </w:r>
          <w:r>
            <w:t>- 6 -</w:t>
          </w:r>
          <w:r>
            <w:fldChar w:fldCharType="end"/>
          </w:r>
          <w:r>
            <w:rPr>
              <w:rFonts w:hint="eastAsia" w:asciiTheme="minorEastAsia" w:hAnsiTheme="minorEastAsia" w:eastAsiaTheme="minorEastAsia" w:cstheme="minorEastAsia"/>
              <w:szCs w:val="24"/>
            </w:rPr>
            <w:fldChar w:fldCharType="end"/>
          </w:r>
        </w:p>
        <w:p w14:paraId="606ADEE7">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_Toc2956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spacing w:val="-4"/>
              <w:szCs w:val="30"/>
              <w:highlight w:val="none"/>
            </w:rPr>
            <w:t>投标人须知前附表</w:t>
          </w:r>
          <w:r>
            <w:tab/>
          </w:r>
          <w:r>
            <w:fldChar w:fldCharType="begin"/>
          </w:r>
          <w:r>
            <w:instrText xml:space="preserve"> PAGEREF _Toc2956 \h </w:instrText>
          </w:r>
          <w:r>
            <w:fldChar w:fldCharType="separate"/>
          </w:r>
          <w:r>
            <w:t>- 6 -</w:t>
          </w:r>
          <w:r>
            <w:fldChar w:fldCharType="end"/>
          </w:r>
          <w:r>
            <w:rPr>
              <w:rFonts w:hint="eastAsia" w:asciiTheme="minorEastAsia" w:hAnsiTheme="minorEastAsia" w:eastAsiaTheme="minorEastAsia" w:cstheme="minorEastAsia"/>
              <w:szCs w:val="24"/>
            </w:rPr>
            <w:fldChar w:fldCharType="end"/>
          </w:r>
        </w:p>
        <w:p w14:paraId="35E69D6A">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_Toc797 </w:instrText>
          </w:r>
          <w:r>
            <w:rPr>
              <w:rFonts w:hint="eastAsia" w:asciiTheme="minorEastAsia" w:hAnsiTheme="minorEastAsia" w:eastAsiaTheme="minorEastAsia" w:cstheme="minorEastAsia"/>
              <w:szCs w:val="24"/>
            </w:rPr>
            <w:fldChar w:fldCharType="separate"/>
          </w:r>
          <w:r>
            <w:rPr>
              <w:rFonts w:ascii="宋体" w:hAnsi="宋体" w:eastAsia="宋体" w:cs="宋体"/>
              <w:bCs/>
              <w:spacing w:val="6"/>
              <w:szCs w:val="34"/>
              <w:highlight w:val="none"/>
            </w:rPr>
            <w:t>第三章</w:t>
          </w:r>
          <w:r>
            <w:rPr>
              <w:rFonts w:ascii="宋体" w:hAnsi="宋体" w:eastAsia="宋体" w:cs="宋体"/>
              <w:spacing w:val="6"/>
              <w:szCs w:val="34"/>
              <w:highlight w:val="none"/>
            </w:rPr>
            <w:t xml:space="preserve"> </w:t>
          </w:r>
          <w:r>
            <w:rPr>
              <w:rFonts w:hint="eastAsia" w:ascii="宋体" w:hAnsi="宋体" w:eastAsia="宋体" w:cs="宋体"/>
              <w:spacing w:val="6"/>
              <w:szCs w:val="34"/>
              <w:highlight w:val="none"/>
              <w:lang w:val="en-US" w:eastAsia="zh-CN"/>
            </w:rPr>
            <w:t xml:space="preserve"> </w:t>
          </w:r>
          <w:r>
            <w:rPr>
              <w:rFonts w:ascii="宋体" w:hAnsi="宋体" w:eastAsia="宋体" w:cs="宋体"/>
              <w:bCs/>
              <w:spacing w:val="6"/>
              <w:szCs w:val="34"/>
              <w:highlight w:val="none"/>
            </w:rPr>
            <w:t>评标办法</w:t>
          </w:r>
          <w:r>
            <w:tab/>
          </w:r>
          <w:r>
            <w:fldChar w:fldCharType="begin"/>
          </w:r>
          <w:r>
            <w:instrText xml:space="preserve"> PAGEREF _Toc797 \h </w:instrText>
          </w:r>
          <w:r>
            <w:fldChar w:fldCharType="separate"/>
          </w:r>
          <w:r>
            <w:t>- 30 -</w:t>
          </w:r>
          <w:r>
            <w:fldChar w:fldCharType="end"/>
          </w:r>
          <w:r>
            <w:rPr>
              <w:rFonts w:hint="eastAsia" w:asciiTheme="minorEastAsia" w:hAnsiTheme="minorEastAsia" w:eastAsiaTheme="minorEastAsia" w:cstheme="minorEastAsia"/>
              <w:szCs w:val="24"/>
            </w:rPr>
            <w:fldChar w:fldCharType="end"/>
          </w:r>
        </w:p>
        <w:p w14:paraId="51A996F6">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_Toc21305 </w:instrText>
          </w:r>
          <w:r>
            <w:rPr>
              <w:rFonts w:hint="eastAsia" w:asciiTheme="minorEastAsia" w:hAnsiTheme="minorEastAsia" w:eastAsiaTheme="minorEastAsia" w:cstheme="minorEastAsia"/>
              <w:szCs w:val="24"/>
            </w:rPr>
            <w:fldChar w:fldCharType="separate"/>
          </w:r>
          <w:r>
            <w:rPr>
              <w:rFonts w:ascii="宋体" w:hAnsi="宋体" w:eastAsia="宋体" w:cs="宋体"/>
              <w:bCs/>
              <w:spacing w:val="11"/>
              <w:szCs w:val="30"/>
              <w:highlight w:val="none"/>
            </w:rPr>
            <w:t>评标办法前附表</w:t>
          </w:r>
          <w:r>
            <w:tab/>
          </w:r>
          <w:r>
            <w:fldChar w:fldCharType="begin"/>
          </w:r>
          <w:r>
            <w:instrText xml:space="preserve"> PAGEREF _Toc21305 \h </w:instrText>
          </w:r>
          <w:r>
            <w:fldChar w:fldCharType="separate"/>
          </w:r>
          <w:r>
            <w:t>- 30 -</w:t>
          </w:r>
          <w:r>
            <w:fldChar w:fldCharType="end"/>
          </w:r>
          <w:r>
            <w:rPr>
              <w:rFonts w:hint="eastAsia" w:asciiTheme="minorEastAsia" w:hAnsiTheme="minorEastAsia" w:eastAsiaTheme="minorEastAsia" w:cstheme="minorEastAsia"/>
              <w:szCs w:val="24"/>
            </w:rPr>
            <w:fldChar w:fldCharType="end"/>
          </w:r>
        </w:p>
        <w:p w14:paraId="780C2068">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_Toc11625 </w:instrText>
          </w:r>
          <w:r>
            <w:rPr>
              <w:rFonts w:hint="eastAsia" w:asciiTheme="minorEastAsia" w:hAnsiTheme="minorEastAsia" w:eastAsiaTheme="minorEastAsia" w:cstheme="minorEastAsia"/>
              <w:szCs w:val="24"/>
            </w:rPr>
            <w:fldChar w:fldCharType="separate"/>
          </w:r>
          <w:r>
            <w:rPr>
              <w:rFonts w:hint="eastAsia"/>
              <w:szCs w:val="36"/>
            </w:rPr>
            <w:t>第四章 合同条款及格式</w:t>
          </w:r>
          <w:r>
            <w:tab/>
          </w:r>
          <w:r>
            <w:fldChar w:fldCharType="begin"/>
          </w:r>
          <w:r>
            <w:instrText xml:space="preserve"> PAGEREF _Toc11625 \h </w:instrText>
          </w:r>
          <w:r>
            <w:fldChar w:fldCharType="separate"/>
          </w:r>
          <w:r>
            <w:t>41</w:t>
          </w:r>
          <w:r>
            <w:fldChar w:fldCharType="end"/>
          </w:r>
          <w:r>
            <w:rPr>
              <w:rFonts w:hint="eastAsia" w:asciiTheme="minorEastAsia" w:hAnsiTheme="minorEastAsia" w:eastAsiaTheme="minorEastAsia" w:cstheme="minorEastAsia"/>
              <w:szCs w:val="24"/>
            </w:rPr>
            <w:fldChar w:fldCharType="end"/>
          </w:r>
        </w:p>
        <w:p w14:paraId="6E179BC0">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_Toc12929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一、工程概况</w:t>
          </w:r>
          <w:r>
            <w:tab/>
          </w:r>
          <w:r>
            <w:fldChar w:fldCharType="begin"/>
          </w:r>
          <w:r>
            <w:instrText xml:space="preserve"> PAGEREF _Toc12929 \h </w:instrText>
          </w:r>
          <w:r>
            <w:fldChar w:fldCharType="separate"/>
          </w:r>
          <w:r>
            <w:t>42</w:t>
          </w:r>
          <w:r>
            <w:fldChar w:fldCharType="end"/>
          </w:r>
          <w:r>
            <w:rPr>
              <w:rFonts w:hint="eastAsia" w:asciiTheme="minorEastAsia" w:hAnsiTheme="minorEastAsia" w:eastAsiaTheme="minorEastAsia" w:cstheme="minorEastAsia"/>
              <w:szCs w:val="24"/>
            </w:rPr>
            <w:fldChar w:fldCharType="end"/>
          </w:r>
        </w:p>
        <w:p w14:paraId="2F4EC11E">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_Toc20148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二、合同工期</w:t>
          </w:r>
          <w:r>
            <w:tab/>
          </w:r>
          <w:r>
            <w:fldChar w:fldCharType="begin"/>
          </w:r>
          <w:r>
            <w:instrText xml:space="preserve"> PAGEREF _Toc20148 \h </w:instrText>
          </w:r>
          <w:r>
            <w:fldChar w:fldCharType="separate"/>
          </w:r>
          <w:r>
            <w:t>42</w:t>
          </w:r>
          <w:r>
            <w:fldChar w:fldCharType="end"/>
          </w:r>
          <w:r>
            <w:rPr>
              <w:rFonts w:hint="eastAsia" w:asciiTheme="minorEastAsia" w:hAnsiTheme="minorEastAsia" w:eastAsiaTheme="minorEastAsia" w:cstheme="minorEastAsia"/>
              <w:szCs w:val="24"/>
            </w:rPr>
            <w:fldChar w:fldCharType="end"/>
          </w:r>
        </w:p>
        <w:p w14:paraId="4693265B">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_Toc1111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三、质量标准</w:t>
          </w:r>
          <w:r>
            <w:tab/>
          </w:r>
          <w:r>
            <w:fldChar w:fldCharType="begin"/>
          </w:r>
          <w:r>
            <w:instrText xml:space="preserve"> PAGEREF _Toc1111 \h </w:instrText>
          </w:r>
          <w:r>
            <w:fldChar w:fldCharType="separate"/>
          </w:r>
          <w:r>
            <w:t>42</w:t>
          </w:r>
          <w:r>
            <w:fldChar w:fldCharType="end"/>
          </w:r>
          <w:r>
            <w:rPr>
              <w:rFonts w:hint="eastAsia" w:asciiTheme="minorEastAsia" w:hAnsiTheme="minorEastAsia" w:eastAsiaTheme="minorEastAsia" w:cstheme="minorEastAsia"/>
              <w:szCs w:val="24"/>
            </w:rPr>
            <w:fldChar w:fldCharType="end"/>
          </w:r>
        </w:p>
        <w:p w14:paraId="2FF390C6">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_Toc24229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四、签约合同价与合同价格形式</w:t>
          </w:r>
          <w:r>
            <w:tab/>
          </w:r>
          <w:r>
            <w:fldChar w:fldCharType="begin"/>
          </w:r>
          <w:r>
            <w:instrText xml:space="preserve"> PAGEREF _Toc24229 \h </w:instrText>
          </w:r>
          <w:r>
            <w:fldChar w:fldCharType="separate"/>
          </w:r>
          <w:r>
            <w:t>42</w:t>
          </w:r>
          <w:r>
            <w:fldChar w:fldCharType="end"/>
          </w:r>
          <w:r>
            <w:rPr>
              <w:rFonts w:hint="eastAsia" w:asciiTheme="minorEastAsia" w:hAnsiTheme="minorEastAsia" w:eastAsiaTheme="minorEastAsia" w:cstheme="minorEastAsia"/>
              <w:szCs w:val="24"/>
            </w:rPr>
            <w:fldChar w:fldCharType="end"/>
          </w:r>
        </w:p>
        <w:p w14:paraId="2A18EB13">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_Toc20551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五、工程总承包项目经理</w:t>
          </w:r>
          <w:r>
            <w:rPr>
              <w:rFonts w:hint="eastAsia" w:asciiTheme="minorEastAsia" w:hAnsiTheme="minorEastAsia" w:eastAsiaTheme="minorEastAsia" w:cstheme="minorEastAsia"/>
              <w:bCs w:val="0"/>
              <w:szCs w:val="24"/>
              <w:lang w:val="en-US" w:eastAsia="zh-CN"/>
            </w:rPr>
            <w:t>及设计负责人</w:t>
          </w:r>
          <w:r>
            <w:tab/>
          </w:r>
          <w:r>
            <w:fldChar w:fldCharType="begin"/>
          </w:r>
          <w:r>
            <w:instrText xml:space="preserve"> PAGEREF _Toc20551 \h </w:instrText>
          </w:r>
          <w:r>
            <w:fldChar w:fldCharType="separate"/>
          </w:r>
          <w:r>
            <w:t>43</w:t>
          </w:r>
          <w:r>
            <w:fldChar w:fldCharType="end"/>
          </w:r>
          <w:r>
            <w:rPr>
              <w:rFonts w:hint="eastAsia" w:asciiTheme="minorEastAsia" w:hAnsiTheme="minorEastAsia" w:eastAsiaTheme="minorEastAsia" w:cstheme="minorEastAsia"/>
              <w:szCs w:val="24"/>
            </w:rPr>
            <w:fldChar w:fldCharType="end"/>
          </w:r>
        </w:p>
        <w:p w14:paraId="74BA0938">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_Toc25392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六、合同文件构成</w:t>
          </w:r>
          <w:r>
            <w:tab/>
          </w:r>
          <w:r>
            <w:fldChar w:fldCharType="begin"/>
          </w:r>
          <w:r>
            <w:instrText xml:space="preserve"> PAGEREF _Toc25392 \h </w:instrText>
          </w:r>
          <w:r>
            <w:fldChar w:fldCharType="separate"/>
          </w:r>
          <w:r>
            <w:t>43</w:t>
          </w:r>
          <w:r>
            <w:fldChar w:fldCharType="end"/>
          </w:r>
          <w:r>
            <w:rPr>
              <w:rFonts w:hint="eastAsia" w:asciiTheme="minorEastAsia" w:hAnsiTheme="minorEastAsia" w:eastAsiaTheme="minorEastAsia" w:cstheme="minorEastAsia"/>
              <w:szCs w:val="24"/>
            </w:rPr>
            <w:fldChar w:fldCharType="end"/>
          </w:r>
        </w:p>
        <w:p w14:paraId="126798F2">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_Toc30397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七、承诺</w:t>
          </w:r>
          <w:r>
            <w:tab/>
          </w:r>
          <w:r>
            <w:fldChar w:fldCharType="begin"/>
          </w:r>
          <w:r>
            <w:instrText xml:space="preserve"> PAGEREF _Toc30397 \h </w:instrText>
          </w:r>
          <w:r>
            <w:fldChar w:fldCharType="separate"/>
          </w:r>
          <w:r>
            <w:t>44</w:t>
          </w:r>
          <w:r>
            <w:fldChar w:fldCharType="end"/>
          </w:r>
          <w:r>
            <w:rPr>
              <w:rFonts w:hint="eastAsia" w:asciiTheme="minorEastAsia" w:hAnsiTheme="minorEastAsia" w:eastAsiaTheme="minorEastAsia" w:cstheme="minorEastAsia"/>
              <w:szCs w:val="24"/>
            </w:rPr>
            <w:fldChar w:fldCharType="end"/>
          </w:r>
        </w:p>
        <w:p w14:paraId="76A329FF">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_Toc3116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八、订立时间</w:t>
          </w:r>
          <w:r>
            <w:tab/>
          </w:r>
          <w:r>
            <w:fldChar w:fldCharType="begin"/>
          </w:r>
          <w:r>
            <w:instrText xml:space="preserve"> PAGEREF _Toc3116 \h </w:instrText>
          </w:r>
          <w:r>
            <w:fldChar w:fldCharType="separate"/>
          </w:r>
          <w:r>
            <w:t>44</w:t>
          </w:r>
          <w:r>
            <w:fldChar w:fldCharType="end"/>
          </w:r>
          <w:r>
            <w:rPr>
              <w:rFonts w:hint="eastAsia" w:asciiTheme="minorEastAsia" w:hAnsiTheme="minorEastAsia" w:eastAsiaTheme="minorEastAsia" w:cstheme="minorEastAsia"/>
              <w:szCs w:val="24"/>
            </w:rPr>
            <w:fldChar w:fldCharType="end"/>
          </w:r>
        </w:p>
        <w:p w14:paraId="130E35B0">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_Toc31947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九、订立地点</w:t>
          </w:r>
          <w:r>
            <w:tab/>
          </w:r>
          <w:r>
            <w:fldChar w:fldCharType="begin"/>
          </w:r>
          <w:r>
            <w:instrText xml:space="preserve"> PAGEREF _Toc31947 \h </w:instrText>
          </w:r>
          <w:r>
            <w:fldChar w:fldCharType="separate"/>
          </w:r>
          <w:r>
            <w:t>44</w:t>
          </w:r>
          <w:r>
            <w:fldChar w:fldCharType="end"/>
          </w:r>
          <w:r>
            <w:rPr>
              <w:rFonts w:hint="eastAsia" w:asciiTheme="minorEastAsia" w:hAnsiTheme="minorEastAsia" w:eastAsiaTheme="minorEastAsia" w:cstheme="minorEastAsia"/>
              <w:szCs w:val="24"/>
            </w:rPr>
            <w:fldChar w:fldCharType="end"/>
          </w:r>
        </w:p>
        <w:p w14:paraId="250F6507">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_Toc29850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十、合同生效</w:t>
          </w:r>
          <w:r>
            <w:tab/>
          </w:r>
          <w:r>
            <w:fldChar w:fldCharType="begin"/>
          </w:r>
          <w:r>
            <w:instrText xml:space="preserve"> PAGEREF _Toc29850 \h </w:instrText>
          </w:r>
          <w:r>
            <w:fldChar w:fldCharType="separate"/>
          </w:r>
          <w:r>
            <w:t>44</w:t>
          </w:r>
          <w:r>
            <w:fldChar w:fldCharType="end"/>
          </w:r>
          <w:r>
            <w:rPr>
              <w:rFonts w:hint="eastAsia" w:asciiTheme="minorEastAsia" w:hAnsiTheme="minorEastAsia" w:eastAsiaTheme="minorEastAsia" w:cstheme="minorEastAsia"/>
              <w:szCs w:val="24"/>
            </w:rPr>
            <w:fldChar w:fldCharType="end"/>
          </w:r>
        </w:p>
        <w:p w14:paraId="60909EA0">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_Toc23260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24"/>
            </w:rPr>
            <w:t>十一、合同份数</w:t>
          </w:r>
          <w:r>
            <w:tab/>
          </w:r>
          <w:r>
            <w:fldChar w:fldCharType="begin"/>
          </w:r>
          <w:r>
            <w:instrText xml:space="preserve"> PAGEREF _Toc23260 \h </w:instrText>
          </w:r>
          <w:r>
            <w:fldChar w:fldCharType="separate"/>
          </w:r>
          <w:r>
            <w:t>44</w:t>
          </w:r>
          <w:r>
            <w:fldChar w:fldCharType="end"/>
          </w:r>
          <w:r>
            <w:rPr>
              <w:rFonts w:hint="eastAsia" w:asciiTheme="minorEastAsia" w:hAnsiTheme="minorEastAsia" w:eastAsiaTheme="minorEastAsia" w:cstheme="minorEastAsia"/>
              <w:szCs w:val="24"/>
            </w:rPr>
            <w:fldChar w:fldCharType="end"/>
          </w:r>
        </w:p>
        <w:p w14:paraId="6675CF20">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_Toc32502 </w:instrText>
          </w:r>
          <w:r>
            <w:rPr>
              <w:rFonts w:hint="eastAsia" w:asciiTheme="minorEastAsia" w:hAnsiTheme="minorEastAsia" w:eastAsiaTheme="minorEastAsia" w:cstheme="minorEastAsia"/>
              <w:szCs w:val="24"/>
            </w:rPr>
            <w:fldChar w:fldCharType="separate"/>
          </w:r>
          <w:r>
            <w:rPr>
              <w:rFonts w:hint="default"/>
            </w:rPr>
            <w:t>第</w:t>
          </w:r>
          <w:r>
            <w:rPr>
              <w:rFonts w:hint="default"/>
              <w:lang w:val="en-US" w:eastAsia="zh-CN"/>
            </w:rPr>
            <w:t>五</w:t>
          </w:r>
          <w:r>
            <w:rPr>
              <w:rFonts w:hint="default"/>
            </w:rPr>
            <w:t>章 技术标准和要求</w:t>
          </w:r>
          <w:r>
            <w:tab/>
          </w:r>
          <w:r>
            <w:fldChar w:fldCharType="begin"/>
          </w:r>
          <w:r>
            <w:instrText xml:space="preserve"> PAGEREF _Toc32502 \h </w:instrText>
          </w:r>
          <w:r>
            <w:fldChar w:fldCharType="separate"/>
          </w:r>
          <w:r>
            <w:t>76</w:t>
          </w:r>
          <w:r>
            <w:fldChar w:fldCharType="end"/>
          </w:r>
          <w:r>
            <w:rPr>
              <w:rFonts w:hint="eastAsia" w:asciiTheme="minorEastAsia" w:hAnsiTheme="minorEastAsia" w:eastAsiaTheme="minorEastAsia" w:cstheme="minorEastAsia"/>
              <w:szCs w:val="24"/>
            </w:rPr>
            <w:fldChar w:fldCharType="end"/>
          </w:r>
        </w:p>
        <w:p w14:paraId="48933107">
          <w:pPr>
            <w:pStyle w:val="16"/>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_Toc3634 </w:instrText>
          </w:r>
          <w:r>
            <w:rPr>
              <w:rFonts w:hint="eastAsia" w:asciiTheme="minorEastAsia" w:hAnsiTheme="minorEastAsia" w:eastAsiaTheme="minorEastAsia" w:cstheme="minorEastAsia"/>
              <w:szCs w:val="24"/>
            </w:rPr>
            <w:fldChar w:fldCharType="separate"/>
          </w:r>
          <w:r>
            <w:rPr>
              <w:rFonts w:hint="eastAsia"/>
              <w:bCs/>
              <w:szCs w:val="36"/>
            </w:rPr>
            <w:t>第</w:t>
          </w:r>
          <w:r>
            <w:rPr>
              <w:rFonts w:hint="eastAsia"/>
              <w:bCs/>
              <w:szCs w:val="36"/>
              <w:lang w:val="en-US" w:eastAsia="zh-CN"/>
            </w:rPr>
            <w:t>六</w:t>
          </w:r>
          <w:r>
            <w:rPr>
              <w:rFonts w:hint="eastAsia"/>
              <w:bCs/>
              <w:szCs w:val="36"/>
            </w:rPr>
            <w:t>章 投标文件格式</w:t>
          </w:r>
          <w:r>
            <w:tab/>
          </w:r>
          <w:r>
            <w:fldChar w:fldCharType="begin"/>
          </w:r>
          <w:r>
            <w:instrText xml:space="preserve"> PAGEREF _Toc3634 \h </w:instrText>
          </w:r>
          <w:r>
            <w:fldChar w:fldCharType="separate"/>
          </w:r>
          <w:r>
            <w:t>77</w:t>
          </w:r>
          <w:r>
            <w:fldChar w:fldCharType="end"/>
          </w:r>
          <w:r>
            <w:rPr>
              <w:rFonts w:hint="eastAsia" w:asciiTheme="minorEastAsia" w:hAnsiTheme="minorEastAsia" w:eastAsiaTheme="minorEastAsia" w:cstheme="minorEastAsia"/>
              <w:szCs w:val="24"/>
            </w:rPr>
            <w:fldChar w:fldCharType="end"/>
          </w:r>
        </w:p>
        <w:p w14:paraId="48E76958">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_Toc11603 </w:instrText>
          </w:r>
          <w:r>
            <w:rPr>
              <w:rFonts w:hint="eastAsia" w:asciiTheme="minorEastAsia" w:hAnsiTheme="minorEastAsia" w:eastAsiaTheme="minorEastAsia" w:cstheme="minorEastAsia"/>
              <w:szCs w:val="24"/>
            </w:rPr>
            <w:fldChar w:fldCharType="separate"/>
          </w:r>
          <w:r>
            <w:rPr>
              <w:rFonts w:hint="eastAsia"/>
              <w:szCs w:val="32"/>
            </w:rPr>
            <w:t>一、投标函及投标函附录</w:t>
          </w:r>
          <w:r>
            <w:tab/>
          </w:r>
          <w:r>
            <w:fldChar w:fldCharType="begin"/>
          </w:r>
          <w:r>
            <w:instrText xml:space="preserve"> PAGEREF _Toc11603 \h </w:instrText>
          </w:r>
          <w:r>
            <w:fldChar w:fldCharType="separate"/>
          </w:r>
          <w:r>
            <w:t>79</w:t>
          </w:r>
          <w:r>
            <w:fldChar w:fldCharType="end"/>
          </w:r>
          <w:r>
            <w:rPr>
              <w:rFonts w:hint="eastAsia" w:asciiTheme="minorEastAsia" w:hAnsiTheme="minorEastAsia" w:eastAsiaTheme="minorEastAsia" w:cstheme="minorEastAsia"/>
              <w:szCs w:val="24"/>
            </w:rPr>
            <w:fldChar w:fldCharType="end"/>
          </w:r>
        </w:p>
        <w:p w14:paraId="6057D174">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_Toc27427 </w:instrText>
          </w:r>
          <w:r>
            <w:rPr>
              <w:rFonts w:hint="eastAsia" w:asciiTheme="minorEastAsia" w:hAnsiTheme="minorEastAsia" w:eastAsiaTheme="minorEastAsia" w:cstheme="minorEastAsia"/>
              <w:szCs w:val="24"/>
            </w:rPr>
            <w:fldChar w:fldCharType="separate"/>
          </w:r>
          <w:r>
            <w:rPr>
              <w:rFonts w:hint="eastAsia"/>
              <w:szCs w:val="32"/>
              <w:lang w:val="zh-CN" w:eastAsia="zh-CN"/>
            </w:rPr>
            <w:t>二、法定代表人身份证明</w:t>
          </w:r>
          <w:r>
            <w:tab/>
          </w:r>
          <w:r>
            <w:fldChar w:fldCharType="begin"/>
          </w:r>
          <w:r>
            <w:instrText xml:space="preserve"> PAGEREF _Toc27427 \h </w:instrText>
          </w:r>
          <w:r>
            <w:fldChar w:fldCharType="separate"/>
          </w:r>
          <w:r>
            <w:t>81</w:t>
          </w:r>
          <w:r>
            <w:fldChar w:fldCharType="end"/>
          </w:r>
          <w:r>
            <w:rPr>
              <w:rFonts w:hint="eastAsia" w:asciiTheme="minorEastAsia" w:hAnsiTheme="minorEastAsia" w:eastAsiaTheme="minorEastAsia" w:cstheme="minorEastAsia"/>
              <w:szCs w:val="24"/>
            </w:rPr>
            <w:fldChar w:fldCharType="end"/>
          </w:r>
        </w:p>
        <w:p w14:paraId="37A768D1">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_Toc6926 </w:instrText>
          </w:r>
          <w:r>
            <w:rPr>
              <w:rFonts w:hint="eastAsia" w:asciiTheme="minorEastAsia" w:hAnsiTheme="minorEastAsia" w:eastAsiaTheme="minorEastAsia" w:cstheme="minorEastAsia"/>
              <w:szCs w:val="24"/>
            </w:rPr>
            <w:fldChar w:fldCharType="separate"/>
          </w:r>
          <w:r>
            <w:rPr>
              <w:rFonts w:hint="eastAsia"/>
              <w:szCs w:val="32"/>
            </w:rPr>
            <w:t>三、授权委托书</w:t>
          </w:r>
          <w:r>
            <w:tab/>
          </w:r>
          <w:r>
            <w:fldChar w:fldCharType="begin"/>
          </w:r>
          <w:r>
            <w:instrText xml:space="preserve"> PAGEREF _Toc6926 \h </w:instrText>
          </w:r>
          <w:r>
            <w:fldChar w:fldCharType="separate"/>
          </w:r>
          <w:r>
            <w:t>82</w:t>
          </w:r>
          <w:r>
            <w:fldChar w:fldCharType="end"/>
          </w:r>
          <w:r>
            <w:rPr>
              <w:rFonts w:hint="eastAsia" w:asciiTheme="minorEastAsia" w:hAnsiTheme="minorEastAsia" w:eastAsiaTheme="minorEastAsia" w:cstheme="minorEastAsia"/>
              <w:szCs w:val="24"/>
            </w:rPr>
            <w:fldChar w:fldCharType="end"/>
          </w:r>
        </w:p>
        <w:p w14:paraId="3DA70D7E">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_Toc24174 </w:instrText>
          </w:r>
          <w:r>
            <w:rPr>
              <w:rFonts w:hint="eastAsia" w:asciiTheme="minorEastAsia" w:hAnsiTheme="minorEastAsia" w:eastAsiaTheme="minorEastAsia" w:cstheme="minorEastAsia"/>
              <w:szCs w:val="24"/>
            </w:rPr>
            <w:fldChar w:fldCharType="separate"/>
          </w:r>
          <w:r>
            <w:rPr>
              <w:rFonts w:hint="eastAsia"/>
              <w:szCs w:val="32"/>
            </w:rPr>
            <w:t>四、联合体协议书（如有）</w:t>
          </w:r>
          <w:r>
            <w:tab/>
          </w:r>
          <w:r>
            <w:fldChar w:fldCharType="begin"/>
          </w:r>
          <w:r>
            <w:instrText xml:space="preserve"> PAGEREF _Toc24174 \h </w:instrText>
          </w:r>
          <w:r>
            <w:fldChar w:fldCharType="separate"/>
          </w:r>
          <w:r>
            <w:t>84</w:t>
          </w:r>
          <w:r>
            <w:fldChar w:fldCharType="end"/>
          </w:r>
          <w:r>
            <w:rPr>
              <w:rFonts w:hint="eastAsia" w:asciiTheme="minorEastAsia" w:hAnsiTheme="minorEastAsia" w:eastAsiaTheme="minorEastAsia" w:cstheme="minorEastAsia"/>
              <w:szCs w:val="24"/>
            </w:rPr>
            <w:fldChar w:fldCharType="end"/>
          </w:r>
        </w:p>
        <w:p w14:paraId="02A775B0">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_Toc11608 </w:instrText>
          </w:r>
          <w:r>
            <w:rPr>
              <w:rFonts w:hint="eastAsia" w:asciiTheme="minorEastAsia" w:hAnsiTheme="minorEastAsia" w:eastAsiaTheme="minorEastAsia" w:cstheme="minorEastAsia"/>
              <w:szCs w:val="24"/>
            </w:rPr>
            <w:fldChar w:fldCharType="separate"/>
          </w:r>
          <w:r>
            <w:rPr>
              <w:rFonts w:hint="eastAsia"/>
              <w:kern w:val="2"/>
              <w:szCs w:val="32"/>
            </w:rPr>
            <w:t>五、投标保证金</w:t>
          </w:r>
          <w:r>
            <w:tab/>
          </w:r>
          <w:r>
            <w:fldChar w:fldCharType="begin"/>
          </w:r>
          <w:r>
            <w:instrText xml:space="preserve"> PAGEREF _Toc11608 \h </w:instrText>
          </w:r>
          <w:r>
            <w:fldChar w:fldCharType="separate"/>
          </w:r>
          <w:r>
            <w:t>85</w:t>
          </w:r>
          <w:r>
            <w:fldChar w:fldCharType="end"/>
          </w:r>
          <w:r>
            <w:rPr>
              <w:rFonts w:hint="eastAsia" w:asciiTheme="minorEastAsia" w:hAnsiTheme="minorEastAsia" w:eastAsiaTheme="minorEastAsia" w:cstheme="minorEastAsia"/>
              <w:szCs w:val="24"/>
            </w:rPr>
            <w:fldChar w:fldCharType="end"/>
          </w:r>
        </w:p>
        <w:p w14:paraId="7AD3166A">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_Toc32298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2"/>
            </w:rPr>
            <w:t>六、技术部分</w:t>
          </w:r>
          <w:r>
            <w:tab/>
          </w:r>
          <w:r>
            <w:fldChar w:fldCharType="begin"/>
          </w:r>
          <w:r>
            <w:instrText xml:space="preserve"> PAGEREF _Toc32298 \h </w:instrText>
          </w:r>
          <w:r>
            <w:fldChar w:fldCharType="separate"/>
          </w:r>
          <w:r>
            <w:t>86</w:t>
          </w:r>
          <w:r>
            <w:fldChar w:fldCharType="end"/>
          </w:r>
          <w:r>
            <w:rPr>
              <w:rFonts w:hint="eastAsia" w:asciiTheme="minorEastAsia" w:hAnsiTheme="minorEastAsia" w:eastAsiaTheme="minorEastAsia" w:cstheme="minorEastAsia"/>
              <w:szCs w:val="24"/>
            </w:rPr>
            <w:fldChar w:fldCharType="end"/>
          </w:r>
        </w:p>
        <w:p w14:paraId="164B5870">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_Toc30962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2"/>
              <w:lang w:eastAsia="zh-CN"/>
            </w:rPr>
            <w:t>七</w:t>
          </w:r>
          <w:r>
            <w:rPr>
              <w:rFonts w:hint="eastAsia" w:asciiTheme="minorEastAsia" w:hAnsiTheme="minorEastAsia" w:eastAsiaTheme="minorEastAsia" w:cstheme="minorEastAsia"/>
              <w:szCs w:val="32"/>
            </w:rPr>
            <w:t>、项目管理机构</w:t>
          </w:r>
          <w:r>
            <w:tab/>
          </w:r>
          <w:r>
            <w:fldChar w:fldCharType="begin"/>
          </w:r>
          <w:r>
            <w:instrText xml:space="preserve"> PAGEREF _Toc30962 \h </w:instrText>
          </w:r>
          <w:r>
            <w:fldChar w:fldCharType="separate"/>
          </w:r>
          <w:r>
            <w:t>87</w:t>
          </w:r>
          <w:r>
            <w:fldChar w:fldCharType="end"/>
          </w:r>
          <w:r>
            <w:rPr>
              <w:rFonts w:hint="eastAsia" w:asciiTheme="minorEastAsia" w:hAnsiTheme="minorEastAsia" w:eastAsiaTheme="minorEastAsia" w:cstheme="minorEastAsia"/>
              <w:szCs w:val="24"/>
            </w:rPr>
            <w:fldChar w:fldCharType="end"/>
          </w:r>
        </w:p>
        <w:p w14:paraId="0AA7DF28">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_Toc3855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2"/>
              <w:lang w:eastAsia="zh-CN"/>
            </w:rPr>
            <w:t>八、资格审查资料</w:t>
          </w:r>
          <w:r>
            <w:tab/>
          </w:r>
          <w:r>
            <w:fldChar w:fldCharType="begin"/>
          </w:r>
          <w:r>
            <w:instrText xml:space="preserve"> PAGEREF _Toc3855 \h </w:instrText>
          </w:r>
          <w:r>
            <w:fldChar w:fldCharType="separate"/>
          </w:r>
          <w:r>
            <w:t>89</w:t>
          </w:r>
          <w:r>
            <w:fldChar w:fldCharType="end"/>
          </w:r>
          <w:r>
            <w:rPr>
              <w:rFonts w:hint="eastAsia" w:asciiTheme="minorEastAsia" w:hAnsiTheme="minorEastAsia" w:eastAsiaTheme="minorEastAsia" w:cstheme="minorEastAsia"/>
              <w:szCs w:val="24"/>
            </w:rPr>
            <w:fldChar w:fldCharType="end"/>
          </w:r>
        </w:p>
        <w:p w14:paraId="1DF3808B">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_Toc3781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2"/>
              <w:lang w:eastAsia="zh-CN"/>
            </w:rPr>
            <w:t>九、其他材料</w:t>
          </w:r>
          <w:r>
            <w:tab/>
          </w:r>
          <w:r>
            <w:fldChar w:fldCharType="begin"/>
          </w:r>
          <w:r>
            <w:instrText xml:space="preserve"> PAGEREF _Toc3781 \h </w:instrText>
          </w:r>
          <w:r>
            <w:fldChar w:fldCharType="separate"/>
          </w:r>
          <w:r>
            <w:t>- 95 -</w:t>
          </w:r>
          <w:r>
            <w:fldChar w:fldCharType="end"/>
          </w:r>
          <w:r>
            <w:rPr>
              <w:rFonts w:hint="eastAsia" w:asciiTheme="minorEastAsia" w:hAnsiTheme="minorEastAsia" w:eastAsiaTheme="minorEastAsia" w:cstheme="minorEastAsia"/>
              <w:szCs w:val="24"/>
            </w:rPr>
            <w:fldChar w:fldCharType="end"/>
          </w:r>
        </w:p>
        <w:p w14:paraId="12065C5E">
          <w:pPr>
            <w:pStyle w:val="17"/>
            <w:keepNext w:val="0"/>
            <w:keepLines w:val="0"/>
            <w:pageBreakBefore w:val="0"/>
            <w:widowControl/>
            <w:tabs>
              <w:tab w:val="right" w:leader="dot" w:pos="8698"/>
            </w:tabs>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_Toc2352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2"/>
              <w:lang w:val="zh-CN" w:eastAsia="zh-CN"/>
            </w:rPr>
            <w:t>十、</w:t>
          </w:r>
          <w:r>
            <w:rPr>
              <w:rFonts w:hint="eastAsia" w:asciiTheme="minorEastAsia" w:hAnsiTheme="minorEastAsia" w:eastAsiaTheme="minorEastAsia" w:cstheme="minorEastAsia"/>
              <w:szCs w:val="32"/>
              <w:lang w:eastAsia="zh-CN"/>
            </w:rPr>
            <w:t>优惠及服务承诺</w:t>
          </w:r>
          <w:r>
            <w:tab/>
          </w:r>
          <w:r>
            <w:fldChar w:fldCharType="begin"/>
          </w:r>
          <w:r>
            <w:instrText xml:space="preserve"> PAGEREF _Toc2352 \h </w:instrText>
          </w:r>
          <w:r>
            <w:fldChar w:fldCharType="separate"/>
          </w:r>
          <w:r>
            <w:t>- 96 -</w:t>
          </w:r>
          <w:r>
            <w:fldChar w:fldCharType="end"/>
          </w:r>
          <w:r>
            <w:rPr>
              <w:rFonts w:hint="eastAsia" w:asciiTheme="minorEastAsia" w:hAnsiTheme="minorEastAsia" w:eastAsiaTheme="minorEastAsia" w:cstheme="minorEastAsia"/>
              <w:szCs w:val="24"/>
            </w:rPr>
            <w:fldChar w:fldCharType="end"/>
          </w:r>
        </w:p>
        <w:p w14:paraId="355EF1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r>
            <w:rPr>
              <w:rFonts w:hint="eastAsia" w:asciiTheme="minorEastAsia" w:hAnsiTheme="minorEastAsia" w:eastAsiaTheme="minorEastAsia" w:cstheme="minorEastAsia"/>
              <w:szCs w:val="24"/>
            </w:rPr>
            <w:fldChar w:fldCharType="end"/>
          </w:r>
        </w:p>
      </w:sdtContent>
    </w:sdt>
    <w:p w14:paraId="430C6729"/>
    <w:sdt>
      <w:sdtPr>
        <w:rPr>
          <w:rFonts w:ascii="宋体" w:hAnsi="宋体" w:eastAsia="宋体" w:cs="Arial"/>
          <w:b/>
          <w:bCs/>
          <w:snapToGrid w:val="0"/>
          <w:color w:val="000000"/>
          <w:kern w:val="0"/>
          <w:sz w:val="44"/>
          <w:szCs w:val="44"/>
          <w:lang w:val="en-US" w:eastAsia="en-US" w:bidi="ar-SA"/>
        </w:rPr>
        <w:id w:val="147475539"/>
        <w15:color w:val="DBDBDB"/>
        <w:docPartObj>
          <w:docPartGallery w:val="Table of Contents"/>
          <w:docPartUnique/>
        </w:docPartObj>
      </w:sdtPr>
      <w:sdtEndPr>
        <w:rPr>
          <w:rFonts w:ascii="宋体" w:hAnsi="宋体" w:eastAsia="宋体" w:cs="宋体"/>
          <w:b/>
          <w:bCs/>
          <w:snapToGrid w:val="0"/>
          <w:color w:val="auto"/>
          <w:kern w:val="0"/>
          <w:sz w:val="21"/>
          <w:szCs w:val="19"/>
          <w:highlight w:val="none"/>
          <w:lang w:val="en-US" w:eastAsia="en-US" w:bidi="ar-SA"/>
        </w:rPr>
      </w:sdtEndPr>
      <w:sdtContent>
        <w:p w14:paraId="232F4CA8">
          <w:pPr>
            <w:spacing w:line="227" w:lineRule="auto"/>
            <w:rPr>
              <w:rFonts w:ascii="宋体" w:hAnsi="宋体" w:eastAsia="宋体" w:cs="宋体"/>
              <w:snapToGrid w:val="0"/>
              <w:color w:val="auto"/>
              <w:kern w:val="0"/>
              <w:sz w:val="21"/>
              <w:szCs w:val="19"/>
              <w:highlight w:val="none"/>
              <w:lang w:val="en-US" w:eastAsia="en-US" w:bidi="ar-SA"/>
            </w:rPr>
            <w:sectPr>
              <w:footerReference r:id="rId5" w:type="default"/>
              <w:pgSz w:w="11906" w:h="16840"/>
              <w:pgMar w:top="1431" w:right="1785" w:bottom="1345" w:left="1423" w:header="0" w:footer="1175" w:gutter="0"/>
              <w:pgNumType w:fmt="numberInDash" w:start="1"/>
              <w:cols w:space="720" w:num="1"/>
            </w:sectPr>
          </w:pPr>
        </w:p>
      </w:sdtContent>
    </w:sdt>
    <w:p w14:paraId="0855CC49">
      <w:pPr>
        <w:spacing w:before="319" w:line="224" w:lineRule="auto"/>
        <w:ind w:firstLine="1867" w:firstLineChars="500"/>
        <w:outlineLvl w:val="0"/>
        <w:rPr>
          <w:color w:val="auto"/>
          <w:sz w:val="36"/>
          <w:szCs w:val="36"/>
          <w:highlight w:val="none"/>
        </w:rPr>
      </w:pPr>
      <w:bookmarkStart w:id="0" w:name="bookmark1"/>
      <w:bookmarkEnd w:id="0"/>
      <w:bookmarkStart w:id="1" w:name="_Toc18167"/>
      <w:bookmarkStart w:id="2" w:name="_Toc31614"/>
      <w:bookmarkStart w:id="3" w:name="_Toc11174"/>
      <w:bookmarkStart w:id="4" w:name="_Toc10160"/>
      <w:bookmarkStart w:id="5" w:name="_Toc9193"/>
      <w:r>
        <w:rPr>
          <w:rFonts w:ascii="宋体" w:hAnsi="宋体" w:eastAsia="宋体" w:cs="宋体"/>
          <w:b/>
          <w:bCs/>
          <w:color w:val="auto"/>
          <w:spacing w:val="6"/>
          <w:sz w:val="36"/>
          <w:szCs w:val="36"/>
          <w:highlight w:val="none"/>
        </w:rPr>
        <w:t>第一章</w:t>
      </w:r>
      <w:r>
        <w:rPr>
          <w:rFonts w:ascii="宋体" w:hAnsi="宋体" w:eastAsia="宋体" w:cs="宋体"/>
          <w:color w:val="auto"/>
          <w:spacing w:val="22"/>
          <w:sz w:val="36"/>
          <w:szCs w:val="36"/>
          <w:highlight w:val="none"/>
        </w:rPr>
        <w:t xml:space="preserve">  </w:t>
      </w:r>
      <w:r>
        <w:rPr>
          <w:rFonts w:ascii="宋体" w:hAnsi="宋体" w:eastAsia="宋体" w:cs="宋体"/>
          <w:b/>
          <w:bCs/>
          <w:color w:val="auto"/>
          <w:spacing w:val="6"/>
          <w:sz w:val="36"/>
          <w:szCs w:val="36"/>
          <w:highlight w:val="none"/>
        </w:rPr>
        <w:t>招标公告</w:t>
      </w:r>
      <w:bookmarkEnd w:id="1"/>
      <w:bookmarkEnd w:id="2"/>
      <w:bookmarkEnd w:id="3"/>
      <w:bookmarkEnd w:id="4"/>
      <w:bookmarkEnd w:id="5"/>
      <w:r>
        <w:rPr>
          <w:rFonts w:hint="default" w:ascii="Times New Roman" w:hAnsi="Times New Roman" w:eastAsia="黑体" w:cs="Times New Roman"/>
          <w:color w:val="auto"/>
          <w:sz w:val="32"/>
          <w:szCs w:val="32"/>
        </w:rPr>
        <w:t>（未进行资格预审）</w:t>
      </w:r>
    </w:p>
    <w:p w14:paraId="351B9858">
      <w:pPr>
        <w:ind w:firstLine="435"/>
        <w:jc w:val="center"/>
        <w:outlineLvl w:val="0"/>
        <w:rPr>
          <w:rFonts w:hint="eastAsia" w:ascii="宋体" w:hAnsi="宋体" w:eastAsia="宋体" w:cs="宋体"/>
          <w:b/>
          <w:bCs/>
          <w:color w:val="000000"/>
          <w:spacing w:val="0"/>
          <w:sz w:val="30"/>
          <w:szCs w:val="30"/>
          <w:highlight w:val="none"/>
          <w:lang w:eastAsia="zh-CN" w:bidi="ar"/>
        </w:rPr>
      </w:pPr>
    </w:p>
    <w:p w14:paraId="02D35CE7">
      <w:pPr>
        <w:spacing w:before="91" w:line="219" w:lineRule="auto"/>
        <w:ind w:firstLine="904" w:firstLineChars="300"/>
        <w:rPr>
          <w:color w:val="auto"/>
          <w:sz w:val="24"/>
          <w:szCs w:val="24"/>
          <w:highlight w:val="none"/>
        </w:rPr>
      </w:pPr>
      <w:r>
        <w:rPr>
          <w:rFonts w:hint="eastAsia" w:ascii="宋体" w:hAnsi="宋体" w:eastAsia="宋体" w:cs="宋体"/>
          <w:b/>
          <w:bCs/>
          <w:color w:val="000000"/>
          <w:spacing w:val="0"/>
          <w:sz w:val="30"/>
          <w:szCs w:val="30"/>
          <w:highlight w:val="none"/>
          <w:lang w:eastAsia="zh-CN" w:bidi="ar"/>
        </w:rPr>
        <w:t>博爱县中心敬老院建设项目（EPC)</w:t>
      </w:r>
      <w:r>
        <w:rPr>
          <w:rFonts w:hint="eastAsia" w:ascii="宋体" w:hAnsi="宋体" w:eastAsia="宋体" w:cs="宋体"/>
          <w:b/>
          <w:bCs/>
          <w:color w:val="auto"/>
          <w:spacing w:val="-6"/>
          <w:sz w:val="30"/>
          <w:szCs w:val="30"/>
          <w:highlight w:val="none"/>
        </w:rPr>
        <w:t>招标公告（不见面开标）</w:t>
      </w:r>
    </w:p>
    <w:p w14:paraId="61E6E5DF">
      <w:pPr>
        <w:ind w:firstLine="435"/>
        <w:jc w:val="center"/>
        <w:outlineLvl w:val="0"/>
        <w:rPr>
          <w:rFonts w:hint="eastAsia" w:ascii="宋体" w:hAnsi="宋体" w:eastAsia="宋体" w:cs="宋体"/>
          <w:color w:val="auto"/>
          <w:sz w:val="30"/>
          <w:szCs w:val="30"/>
          <w:highlight w:val="none"/>
        </w:rPr>
      </w:pPr>
    </w:p>
    <w:p w14:paraId="04176A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szCs w:val="21"/>
        </w:rPr>
        <w:t>1.招标条件</w:t>
      </w:r>
    </w:p>
    <w:p w14:paraId="039F9AF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本招标项目</w:t>
      </w:r>
      <w:r>
        <w:rPr>
          <w:rFonts w:hint="default" w:ascii="Times New Roman" w:hAnsi="Times New Roman" w:cs="Times New Roman"/>
          <w:color w:val="auto"/>
          <w:szCs w:val="21"/>
          <w:u w:val="single"/>
        </w:rPr>
        <w:t>博爱县中心敬老院建设项目（EPC)</w:t>
      </w:r>
      <w:r>
        <w:rPr>
          <w:rFonts w:hint="default" w:ascii="Times New Roman" w:hAnsi="Times New Roman" w:cs="Times New Roman"/>
          <w:color w:val="auto"/>
          <w:szCs w:val="21"/>
        </w:rPr>
        <w:t>已由</w:t>
      </w:r>
      <w:r>
        <w:rPr>
          <w:rFonts w:hint="eastAsia" w:ascii="Times New Roman" w:hAnsi="Times New Roman" w:cs="Times New Roman"/>
          <w:color w:val="auto"/>
          <w:szCs w:val="21"/>
          <w:u w:val="single"/>
          <w:lang w:eastAsia="zh-CN"/>
        </w:rPr>
        <w:t>博爱县发展和改革委员会</w:t>
      </w:r>
      <w:r>
        <w:rPr>
          <w:rFonts w:hint="default" w:ascii="Times New Roman" w:hAnsi="Times New Roman" w:cs="Times New Roman"/>
          <w:color w:val="auto"/>
          <w:szCs w:val="21"/>
        </w:rPr>
        <w:t>（项目审批、核准或备案机关名称）以</w:t>
      </w:r>
      <w:r>
        <w:rPr>
          <w:rFonts w:hint="eastAsia" w:ascii="Times New Roman" w:hAnsi="Times New Roman" w:eastAsia="宋体" w:cs="Times New Roman"/>
          <w:color w:val="auto"/>
          <w:szCs w:val="21"/>
          <w:lang w:val="en-US" w:eastAsia="zh-CN"/>
        </w:rPr>
        <w:t xml:space="preserve"> </w:t>
      </w:r>
      <w:r>
        <w:rPr>
          <w:rFonts w:hint="eastAsia" w:ascii="Times New Roman" w:hAnsi="Times New Roman" w:cs="Times New Roman"/>
          <w:color w:val="auto"/>
          <w:szCs w:val="21"/>
          <w:u w:val="single"/>
          <w:lang w:val="en-US" w:eastAsia="zh-CN"/>
        </w:rPr>
        <w:t>关于博爱县中心敬老院建设项目</w:t>
      </w:r>
      <w:r>
        <w:rPr>
          <w:rFonts w:hint="default" w:ascii="Times New Roman" w:hAnsi="Times New Roman" w:cs="Times New Roman"/>
          <w:color w:val="auto"/>
          <w:szCs w:val="21"/>
          <w:u w:val="single"/>
          <w:lang w:val="en-US" w:eastAsia="zh-CN"/>
        </w:rPr>
        <w:t>可行性研究报告的批复</w:t>
      </w:r>
      <w:r>
        <w:rPr>
          <w:rFonts w:hint="eastAsia" w:ascii="Times New Roman" w:hAnsi="Times New Roman" w:cs="Times New Roman"/>
          <w:color w:val="auto"/>
          <w:szCs w:val="21"/>
          <w:u w:val="single"/>
          <w:lang w:val="en-US" w:eastAsia="zh-CN"/>
        </w:rPr>
        <w:t>、博发改【2024】33号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（批文名称及编号）批准建设，投资项目在线审批监管统一代码为</w:t>
      </w:r>
      <w:r>
        <w:rPr>
          <w:rFonts w:hint="default" w:ascii="Times New Roman" w:hAnsi="Times New Roman" w:cs="Times New Roman"/>
          <w:color w:val="auto"/>
          <w:szCs w:val="21"/>
          <w:u w:val="single"/>
        </w:rPr>
        <w:t>2405-410822-04-01-566163</w:t>
      </w:r>
      <w:r>
        <w:rPr>
          <w:rFonts w:hint="default" w:ascii="Times New Roman" w:hAnsi="Times New Roman" w:cs="Times New Roman"/>
          <w:color w:val="auto"/>
          <w:szCs w:val="21"/>
        </w:rPr>
        <w:t>，招标人为</w:t>
      </w:r>
      <w:r>
        <w:rPr>
          <w:rFonts w:hint="default" w:ascii="Times New Roman" w:hAnsi="Times New Roman" w:cs="Times New Roman"/>
          <w:color w:val="auto"/>
          <w:szCs w:val="21"/>
          <w:u w:val="single"/>
        </w:rPr>
        <w:t>博爱县民政局</w:t>
      </w:r>
      <w:r>
        <w:rPr>
          <w:rFonts w:hint="default" w:ascii="Times New Roman" w:hAnsi="Times New Roman" w:cs="Times New Roman"/>
          <w:color w:val="auto"/>
          <w:szCs w:val="21"/>
        </w:rPr>
        <w:t>，建设资金来</w:t>
      </w:r>
      <w:r>
        <w:rPr>
          <w:rFonts w:hint="default" w:ascii="Times New Roman" w:hAnsi="Times New Roman" w:cs="Times New Roman"/>
          <w:color w:val="auto"/>
          <w:szCs w:val="21"/>
          <w:u w:val="single"/>
        </w:rPr>
        <w:t xml:space="preserve">自上级补助和财政配套 </w:t>
      </w:r>
      <w:r>
        <w:rPr>
          <w:rFonts w:hint="default" w:ascii="Times New Roman" w:hAnsi="Times New Roman" w:cs="Times New Roman"/>
          <w:color w:val="auto"/>
          <w:szCs w:val="21"/>
        </w:rPr>
        <w:t>，项目出资比例为</w:t>
      </w:r>
      <w:r>
        <w:rPr>
          <w:rFonts w:hint="default" w:ascii="Times New Roman" w:hAnsi="Times New Roman" w:cs="Times New Roman"/>
          <w:color w:val="auto"/>
          <w:szCs w:val="21"/>
          <w:u w:val="single"/>
        </w:rPr>
        <w:t xml:space="preserve"> 100% </w:t>
      </w:r>
      <w:r>
        <w:rPr>
          <w:rFonts w:hint="default" w:ascii="Times New Roman" w:hAnsi="Times New Roman" w:cs="Times New Roman"/>
          <w:color w:val="auto"/>
          <w:szCs w:val="21"/>
        </w:rPr>
        <w:t>。项目已具备招标条件，现在</w:t>
      </w:r>
      <w:r>
        <w:rPr>
          <w:rFonts w:hint="eastAsia" w:ascii="Times New Roman" w:hAnsi="Times New Roman" w:cs="Times New Roman"/>
          <w:color w:val="auto"/>
          <w:szCs w:val="21"/>
          <w:u w:val="single"/>
          <w:lang w:eastAsia="zh-CN"/>
        </w:rPr>
        <w:t>焦作市</w:t>
      </w:r>
      <w:r>
        <w:rPr>
          <w:rFonts w:hint="default" w:ascii="Times New Roman" w:hAnsi="Times New Roman" w:cs="Times New Roman"/>
          <w:color w:val="auto"/>
          <w:szCs w:val="21"/>
          <w:u w:val="single"/>
        </w:rPr>
        <w:t>公共资源交易平台</w:t>
      </w:r>
      <w:r>
        <w:rPr>
          <w:rFonts w:hint="default" w:ascii="Times New Roman" w:hAnsi="Times New Roman" w:cs="Times New Roman"/>
          <w:color w:val="auto"/>
          <w:szCs w:val="21"/>
        </w:rPr>
        <w:t>对该项目进行公开招标，</w:t>
      </w:r>
      <w:r>
        <w:rPr>
          <w:rFonts w:hint="default" w:ascii="Times New Roman" w:hAnsi="Times New Roman" w:cs="Times New Roman"/>
          <w:color w:val="auto"/>
          <w:szCs w:val="21"/>
          <w:u w:val="none"/>
          <w:lang w:eastAsia="zh-CN"/>
        </w:rPr>
        <w:t>交易平台网址为</w:t>
      </w:r>
      <w:r>
        <w:rPr>
          <w:rFonts w:hint="default" w:ascii="Times New Roman" w:hAnsi="Times New Roman" w:eastAsia="宋体" w:cs="Times New Roman"/>
          <w:color w:val="auto"/>
          <w:szCs w:val="21"/>
          <w:u w:val="single"/>
        </w:rPr>
        <w:t>（https://ggzy.jiaozuo.gov.cn/TPBidder/memberLogin</w:t>
      </w:r>
      <w:r>
        <w:rPr>
          <w:rFonts w:hint="default" w:ascii="Times New Roman" w:hAnsi="Times New Roman" w:cs="Times New Roman"/>
          <w:color w:val="auto"/>
          <w:szCs w:val="21"/>
          <w:u w:val="single"/>
        </w:rPr>
        <w:t>）</w:t>
      </w:r>
      <w:r>
        <w:rPr>
          <w:rFonts w:hint="default" w:ascii="Times New Roman" w:hAnsi="Times New Roman" w:cs="Times New Roman"/>
          <w:color w:val="auto"/>
          <w:szCs w:val="21"/>
        </w:rPr>
        <w:t>。</w:t>
      </w:r>
    </w:p>
    <w:p w14:paraId="026619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b/>
          <w:bCs/>
          <w:color w:val="auto"/>
          <w:szCs w:val="21"/>
        </w:rPr>
      </w:pPr>
      <w:r>
        <w:rPr>
          <w:rFonts w:hint="default" w:ascii="Times New Roman" w:hAnsi="Times New Roman" w:cs="Times New Roman"/>
          <w:b/>
          <w:bCs/>
          <w:color w:val="auto"/>
          <w:szCs w:val="21"/>
        </w:rPr>
        <w:t>2.项目概况与招标范围</w:t>
      </w:r>
    </w:p>
    <w:p w14:paraId="473F4BC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2.1项目名称：博爱县中心敬老院建设项目（EPC)</w:t>
      </w:r>
    </w:p>
    <w:p w14:paraId="596532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2.2项目概况及建设内容：博爱县中心敬老院建设项目（EPC)，该项目位于博爱县滨河路与鸿昌路交叉口西南角，东侧紧邻滨河路。土地性质为社会福利用地，用地性质及面积可以满足本项目的建设需要。建设内容为：新建项目总建筑面积约5489.55㎡，主体建筑为五层框架结构，设置老年人生活用房、医疗保健用房、公共活动用房、老年人服务及管理用房及相关附属用房等，同时建设室外综合管线等基础配套工程。另购置空调、护理床、电梯等相关设备。拟建项目场地原有一栋办公楼，建筑面积约3000㎡砖混结构，建筑高度四层，需拆除重建，并合理利用原有综合管网及电力设备等配套设施。</w:t>
      </w:r>
    </w:p>
    <w:p w14:paraId="6349B52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本项目设备暂估价部分应合理科学确定招标控制价，进县公共资源交易中心进行招标，最终以招标结果为准据实支付，相关招标费用已包含在中标合同价中。</w:t>
      </w:r>
    </w:p>
    <w:p w14:paraId="2594925F">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3</w:t>
      </w:r>
      <w:r>
        <w:rPr>
          <w:rFonts w:hint="default" w:ascii="Times New Roman" w:hAnsi="Times New Roman" w:cs="Times New Roman"/>
          <w:color w:val="auto"/>
          <w:szCs w:val="21"/>
          <w:u w:val="none"/>
        </w:rPr>
        <w:t xml:space="preserve"> 项目概算总投资：2185.79万元</w:t>
      </w:r>
    </w:p>
    <w:p w14:paraId="251D0554">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4</w:t>
      </w:r>
      <w:r>
        <w:rPr>
          <w:rFonts w:hint="default" w:ascii="Times New Roman" w:hAnsi="Times New Roman" w:cs="Times New Roman"/>
          <w:color w:val="auto"/>
          <w:szCs w:val="21"/>
          <w:u w:val="none"/>
        </w:rPr>
        <w:t>建设地点：博爱县滨河路与鸿昌路交叉口西南角，东侧紧邻滨河路</w:t>
      </w:r>
    </w:p>
    <w:p w14:paraId="0F521427">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5</w:t>
      </w:r>
      <w:r>
        <w:rPr>
          <w:rFonts w:hint="default" w:ascii="Times New Roman" w:hAnsi="Times New Roman" w:cs="Times New Roman"/>
          <w:color w:val="auto"/>
          <w:szCs w:val="21"/>
          <w:u w:val="none"/>
        </w:rPr>
        <w:t>标段划分：本项目共设一个标段。</w:t>
      </w:r>
    </w:p>
    <w:p w14:paraId="213C8307">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6</w:t>
      </w:r>
      <w:r>
        <w:rPr>
          <w:rFonts w:hint="default" w:ascii="Times New Roman" w:hAnsi="Times New Roman" w:cs="Times New Roman"/>
          <w:color w:val="auto"/>
          <w:szCs w:val="21"/>
          <w:u w:val="none"/>
        </w:rPr>
        <w:t xml:space="preserve"> 招标范围：采用EPC模式（设计、采购、施工），组织开展项目的设计、采购、施工等实行全过程的承包，并对其所承包工程的质量、安全和进度进行负责。</w:t>
      </w:r>
    </w:p>
    <w:p w14:paraId="6F4D2B3D">
      <w:pPr>
        <w:keepNext w:val="0"/>
        <w:keepLines w:val="0"/>
        <w:pageBreakBefore w:val="0"/>
        <w:overflowPunct/>
        <w:topLinePunct w:val="0"/>
        <w:bidi w:val="0"/>
        <w:spacing w:line="360" w:lineRule="auto"/>
        <w:ind w:firstLine="420" w:firstLineChars="200"/>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7</w:t>
      </w:r>
      <w:r>
        <w:rPr>
          <w:rFonts w:hint="default" w:ascii="Times New Roman" w:hAnsi="Times New Roman" w:cs="Times New Roman"/>
          <w:color w:val="auto"/>
          <w:szCs w:val="21"/>
          <w:u w:val="none"/>
        </w:rPr>
        <w:t>计划工期：</w:t>
      </w:r>
      <w:r>
        <w:rPr>
          <w:rFonts w:hint="eastAsia" w:ascii="Times New Roman" w:hAnsi="Times New Roman" w:eastAsia="宋体" w:cs="Times New Roman"/>
          <w:color w:val="auto"/>
          <w:szCs w:val="21"/>
          <w:u w:val="none"/>
          <w:lang w:val="en-US" w:eastAsia="zh-CN"/>
        </w:rPr>
        <w:t>12个月</w:t>
      </w:r>
    </w:p>
    <w:p w14:paraId="3F2915B4">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8</w:t>
      </w:r>
      <w:r>
        <w:rPr>
          <w:rFonts w:hint="default" w:ascii="Times New Roman" w:hAnsi="Times New Roman" w:cs="Times New Roman"/>
          <w:color w:val="auto"/>
          <w:szCs w:val="21"/>
          <w:u w:val="none"/>
        </w:rPr>
        <w:t xml:space="preserve"> 质量标准：设计达到国家现行设计规范要求，施工质量达到合格。</w:t>
      </w:r>
    </w:p>
    <w:p w14:paraId="5964CC43">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r>
        <w:rPr>
          <w:rFonts w:hint="eastAsia" w:ascii="Times New Roman" w:hAnsi="Times New Roman" w:cs="Times New Roman"/>
          <w:color w:val="auto"/>
          <w:szCs w:val="21"/>
          <w:u w:val="none"/>
          <w:lang w:val="en-US" w:eastAsia="zh-CN"/>
        </w:rPr>
        <w:t xml:space="preserve">9 </w:t>
      </w:r>
      <w:r>
        <w:rPr>
          <w:rFonts w:hint="default" w:ascii="Times New Roman" w:hAnsi="Times New Roman" w:cs="Times New Roman"/>
          <w:color w:val="auto"/>
          <w:szCs w:val="21"/>
          <w:u w:val="none"/>
        </w:rPr>
        <w:t>质量保修期：自工程验收合格之日起一年。</w:t>
      </w:r>
    </w:p>
    <w:p w14:paraId="4BC64233">
      <w:pPr>
        <w:keepNext w:val="0"/>
        <w:keepLines w:val="0"/>
        <w:pageBreakBefore w:val="0"/>
        <w:overflowPunct/>
        <w:topLinePunct w:val="0"/>
        <w:bidi w:val="0"/>
        <w:spacing w:line="360" w:lineRule="auto"/>
        <w:ind w:firstLine="420" w:firstLineChars="200"/>
        <w:rPr>
          <w:rFonts w:hint="eastAsia" w:ascii="Times New Roman" w:hAnsi="Times New Roman" w:eastAsia="宋体" w:cs="Times New Roman"/>
          <w:color w:val="0000FF"/>
          <w:szCs w:val="21"/>
          <w:lang w:eastAsia="zh-CN"/>
        </w:rPr>
      </w:pPr>
      <w:r>
        <w:rPr>
          <w:rFonts w:hint="default" w:ascii="Times New Roman" w:hAnsi="Times New Roman" w:cs="Times New Roman"/>
          <w:color w:val="auto"/>
          <w:szCs w:val="21"/>
          <w:u w:val="none"/>
        </w:rPr>
        <w:t>2.1</w:t>
      </w:r>
      <w:r>
        <w:rPr>
          <w:rFonts w:hint="eastAsia" w:ascii="Times New Roman" w:hAnsi="Times New Roman" w:cs="Times New Roman"/>
          <w:color w:val="auto"/>
          <w:szCs w:val="21"/>
          <w:u w:val="none"/>
          <w:lang w:val="en-US" w:eastAsia="zh-CN"/>
        </w:rPr>
        <w:t>0</w:t>
      </w:r>
      <w:r>
        <w:rPr>
          <w:rFonts w:hint="default" w:ascii="Times New Roman" w:hAnsi="Times New Roman" w:cs="Times New Roman"/>
          <w:color w:val="auto"/>
          <w:szCs w:val="21"/>
          <w:u w:val="none"/>
        </w:rPr>
        <w:t>其他：该项目使用“评定分离”方式招标，政策依据：《河南省政府投资工程建设项目招标投标“评定分离”管理办法（试行）》（豫发改公管规〔2025〕559号），定标方法为“核查随机法”。</w:t>
      </w:r>
    </w:p>
    <w:p w14:paraId="7A644620">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3.投标人资格要求</w:t>
      </w:r>
    </w:p>
    <w:p w14:paraId="6F771ADF">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lang w:eastAsia="zh-CN"/>
        </w:rPr>
        <w:t>1、</w:t>
      </w:r>
      <w:r>
        <w:rPr>
          <w:rFonts w:hint="default" w:ascii="Times New Roman" w:hAnsi="Times New Roman" w:cs="Times New Roman"/>
          <w:color w:val="auto"/>
          <w:szCs w:val="21"/>
          <w:lang w:val="en-US" w:eastAsia="zh-CN"/>
        </w:rPr>
        <w:t>施工资质要求：投标人须具有独立法人资格和有效的营业执照，具有建筑工程施工总承包叁级及以上资质，具备有效的安全生产许可证；并在人员、设备、资金等方面具有相应的施工能力。</w:t>
      </w:r>
    </w:p>
    <w:p w14:paraId="139252B8">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3.2、设计资质要求：具备独立法人资格和有效的营业执照；具备建设行政主管部门颁发的工程设计综合甲级资质或建筑行业设计乙级及以上资质或建筑行业（建筑工程）专业乙级及以上资质。并在人员组成、项目管理等方面具有相应的工作能力。</w:t>
      </w:r>
    </w:p>
    <w:p w14:paraId="1DBF53E4">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3.3、项目经理要求：拟派项目经理应具备建筑工程专业贰级及以上注册建造师资格（不含临时），并具有有效的安全生产考核合格证书（B证），且未担任其他在建工程项目经理（出具项目经理无在建承诺书）</w:t>
      </w:r>
      <w:r>
        <w:rPr>
          <w:rFonts w:hint="default" w:ascii="Times New Roman" w:hAnsi="Times New Roman" w:cs="Times New Roman"/>
          <w:color w:val="auto"/>
          <w:szCs w:val="21"/>
          <w:lang w:eastAsia="zh-CN"/>
        </w:rPr>
        <w:t>，项目经理须是本单位正式员工，提供在本单位缴纳的</w:t>
      </w:r>
      <w:r>
        <w:rPr>
          <w:rFonts w:hint="default" w:ascii="Times New Roman" w:hAnsi="Times New Roman" w:cs="Times New Roman"/>
          <w:color w:val="auto"/>
          <w:szCs w:val="21"/>
          <w:lang w:val="en-US" w:eastAsia="zh-CN"/>
        </w:rPr>
        <w:t>社保证明；本项目实行项目经理实名制，建设工期内项目经理必须保证在本工程开展工作，原则上不允许变更，如有特殊原因确需变更的请遵照《焦作市住房和城乡建设局关于进一步加强项目经理和项目总监任职履职管理工作的通知》（焦工改〔2024〕2号）文件执行。</w:t>
      </w:r>
    </w:p>
    <w:p w14:paraId="4E222669">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3.4、技术负责人要求：拟派技术负责人须具有中级及以上职称，</w:t>
      </w:r>
      <w:r>
        <w:rPr>
          <w:rFonts w:hint="default" w:ascii="Times New Roman" w:hAnsi="Times New Roman" w:cs="Times New Roman"/>
          <w:color w:val="auto"/>
          <w:szCs w:val="21"/>
          <w:lang w:eastAsia="zh-CN"/>
        </w:rPr>
        <w:t>须是本单位正式员工，提供在本单位缴纳的社保</w:t>
      </w:r>
      <w:r>
        <w:rPr>
          <w:rFonts w:hint="default" w:ascii="Times New Roman" w:hAnsi="Times New Roman" w:cs="Times New Roman"/>
          <w:color w:val="auto"/>
          <w:szCs w:val="21"/>
          <w:lang w:val="en-US" w:eastAsia="zh-CN"/>
        </w:rPr>
        <w:t>证明。</w:t>
      </w:r>
    </w:p>
    <w:p w14:paraId="7CD24155">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3.5、拟派设计负责人要求：具有一级注册建筑师执业资格证书，且具有相关专业高级工程师及以上资格，须是本单位正式员工，提供在本单位缴纳的社保证明。</w:t>
      </w:r>
    </w:p>
    <w:p w14:paraId="6711A312">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6</w:t>
      </w:r>
      <w:r>
        <w:rPr>
          <w:rFonts w:hint="default" w:ascii="Times New Roman" w:hAnsi="Times New Roman" w:cs="Times New Roman"/>
          <w:color w:val="auto"/>
          <w:szCs w:val="21"/>
          <w:lang w:val="en-US" w:eastAsia="zh-CN"/>
        </w:rPr>
        <w:t>、财务要求：提供（2022年-2024年）财务审计报告，财务状况良好，没有处于被责令停业或破产状态，且资产未被重组、接管和冻结；如投标单位为新成立企业，提供自注册年度后的经审计的可查询的财务会计报表（若为联合体，联合体所有成员）。</w:t>
      </w:r>
    </w:p>
    <w:p w14:paraId="4C991F3E">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val="en-US" w:eastAsia="zh-CN"/>
        </w:rPr>
        <w:t>、信誉要求：投标人（若为联合体，联合体所有成员）及其法定代表人和拟派项目经理（设计负责人）不得存在以下情形之</w:t>
      </w:r>
      <w:r>
        <w:rPr>
          <w:rFonts w:hint="default" w:ascii="Times New Roman" w:hAnsi="Times New Roman" w:cs="Times New Roman"/>
          <w:color w:val="auto"/>
          <w:szCs w:val="21"/>
          <w:lang w:eastAsia="zh-CN"/>
        </w:rPr>
        <w:t>一：</w:t>
      </w:r>
    </w:p>
    <w:p w14:paraId="4DCB0825">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eastAsia="zh-CN"/>
        </w:rPr>
        <w:t>.1被列入全国建筑市场监管公共服务平台“黑名单”；</w:t>
      </w:r>
    </w:p>
    <w:p w14:paraId="18E214CD">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eastAsia="zh-CN"/>
        </w:rPr>
        <w:t>.2被列入国家企业信用信息公示系统“严重违法失信名单”；</w:t>
      </w:r>
    </w:p>
    <w:p w14:paraId="7FD7F6F4">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eastAsia="zh-CN"/>
        </w:rPr>
        <w:t>.3被列入信用中国网站“重点领域严重失信主体名单”；</w:t>
      </w:r>
    </w:p>
    <w:p w14:paraId="73C4B373">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eastAsia="zh-CN"/>
        </w:rPr>
        <w:t>.4投标所需资质在河南省建筑市场公共服务平台资质状态栏被标注“注册人员不足”等异常情况；</w:t>
      </w:r>
    </w:p>
    <w:p w14:paraId="0737F59A">
      <w:pPr>
        <w:keepNext w:val="0"/>
        <w:keepLines w:val="0"/>
        <w:pageBreakBefore w:val="0"/>
        <w:wordWrap w:val="0"/>
        <w:overflowPunct/>
        <w:topLinePunct w:val="0"/>
        <w:bidi w:val="0"/>
        <w:spacing w:line="360" w:lineRule="auto"/>
        <w:ind w:firstLine="437"/>
        <w:rPr>
          <w:rFonts w:hint="default" w:ascii="Times New Roman" w:hAnsi="Times New Roman" w:cs="Times New Roman"/>
          <w:color w:val="auto"/>
          <w:szCs w:val="21"/>
        </w:rPr>
      </w:pPr>
      <w:r>
        <w:rPr>
          <w:rFonts w:hint="default" w:ascii="Times New Roman" w:hAnsi="Times New Roman" w:cs="Times New Roman"/>
          <w:color w:val="auto"/>
          <w:szCs w:val="21"/>
          <w:lang w:eastAsia="zh-CN"/>
        </w:rPr>
        <w:t>招标人或招标代理机构开评标时通过全国建筑市场监管公共服务平台、国家企业信用信息公示系统、“信用中国”网站、省级建筑市场监管公共服务平台等渠道查询（开始查询时间为投标截止时间）。对列入上述“黑名单”、“严重违法失信名单”、“失信被执行人”及存在“注册人员不足”情况的投标人，拒绝参与招投标活动，同时对信用信息查询记录和证据进行打印存档。</w:t>
      </w:r>
    </w:p>
    <w:p w14:paraId="324E9290">
      <w:pPr>
        <w:pStyle w:val="23"/>
        <w:keepNext w:val="0"/>
        <w:keepLines w:val="0"/>
        <w:pageBreakBefore w:val="0"/>
        <w:overflowPunct/>
        <w:topLinePunct w:val="0"/>
        <w:bidi w:val="0"/>
        <w:spacing w:line="360" w:lineRule="auto"/>
        <w:ind w:firstLine="630" w:firstLineChars="30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3.</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eastAsia="zh-CN"/>
        </w:rPr>
        <w:t>单位负责人为同一人或者存在控股、管理关系的不同单位，不得参加同一标段投标或者未划分标段的同一招标项目投标。提供在“国家企业信用信息公示系统”中查询打印的相关材料（须包含股东信息及股权变更信息）并加盖投标人公章（</w:t>
      </w:r>
      <w:r>
        <w:rPr>
          <w:rFonts w:hint="default" w:ascii="Times New Roman" w:hAnsi="Times New Roman" w:cs="Times New Roman"/>
          <w:color w:val="auto"/>
          <w:sz w:val="21"/>
          <w:szCs w:val="21"/>
          <w:lang w:val="en-US" w:eastAsia="zh-CN"/>
        </w:rPr>
        <w:t>若为联合体，联合体所有成员）</w:t>
      </w:r>
      <w:r>
        <w:rPr>
          <w:rFonts w:hint="default" w:ascii="Times New Roman" w:hAnsi="Times New Roman" w:cs="Times New Roman"/>
          <w:color w:val="auto"/>
          <w:sz w:val="21"/>
          <w:szCs w:val="21"/>
          <w:lang w:eastAsia="zh-CN"/>
        </w:rPr>
        <w:t>。</w:t>
      </w:r>
    </w:p>
    <w:p w14:paraId="215BCB5D">
      <w:pPr>
        <w:pStyle w:val="23"/>
        <w:keepNext w:val="0"/>
        <w:keepLines w:val="0"/>
        <w:pageBreakBefore w:val="0"/>
        <w:overflowPunct/>
        <w:topLinePunct w:val="0"/>
        <w:bidi w:val="0"/>
        <w:spacing w:line="360" w:lineRule="auto"/>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eastAsia="zh-CN"/>
        </w:rPr>
        <w:t>本</w:t>
      </w:r>
      <w:r>
        <w:rPr>
          <w:rFonts w:hint="default" w:ascii="Times New Roman" w:hAnsi="Times New Roman" w:cs="Times New Roman"/>
          <w:color w:val="auto"/>
          <w:sz w:val="21"/>
          <w:szCs w:val="21"/>
          <w:lang w:val="en-US" w:eastAsia="zh-CN"/>
        </w:rPr>
        <w:t>标段</w:t>
      </w:r>
      <w:r>
        <w:rPr>
          <w:rFonts w:hint="default" w:ascii="Times New Roman" w:hAnsi="Times New Roman" w:cs="Times New Roman"/>
          <w:color w:val="auto"/>
          <w:sz w:val="21"/>
          <w:szCs w:val="21"/>
          <w:lang w:eastAsia="zh-CN"/>
        </w:rPr>
        <w:t>接受联合体投标；</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eastAsia="zh-CN"/>
        </w:rPr>
        <w:t>联合体成员数不得超过</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eastAsia="zh-CN"/>
        </w:rPr>
        <w:t>家，</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eastAsia="zh-CN"/>
        </w:rPr>
        <w:t>联合体</w:t>
      </w:r>
      <w:r>
        <w:rPr>
          <w:rFonts w:hint="default" w:ascii="Times New Roman" w:hAnsi="Times New Roman" w:cs="Times New Roman"/>
          <w:color w:val="auto"/>
          <w:sz w:val="21"/>
          <w:szCs w:val="21"/>
          <w:lang w:val="en-US" w:eastAsia="zh-CN"/>
        </w:rPr>
        <w:t>应签订联合体协议书明确各方权利义务</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联合体牵头人必须是施工企业（</w:t>
      </w:r>
      <w:r>
        <w:rPr>
          <w:rFonts w:hint="default" w:ascii="Times New Roman" w:hAnsi="Times New Roman" w:cs="Times New Roman"/>
          <w:color w:val="auto"/>
          <w:sz w:val="21"/>
          <w:szCs w:val="21"/>
          <w:lang w:val="en-US" w:eastAsia="zh-CN"/>
        </w:rPr>
        <w:t>须具备建筑工程施工总承包叁级及以上资质并具备有效的安全生产许可证)</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联合体</w:t>
      </w:r>
      <w:r>
        <w:rPr>
          <w:rFonts w:hint="default" w:ascii="Times New Roman" w:hAnsi="Times New Roman" w:cs="Times New Roman"/>
          <w:color w:val="auto"/>
          <w:sz w:val="21"/>
          <w:szCs w:val="21"/>
          <w:lang w:val="en-US" w:eastAsia="zh-CN"/>
        </w:rPr>
        <w:t>各</w:t>
      </w:r>
      <w:r>
        <w:rPr>
          <w:rFonts w:hint="default" w:ascii="Times New Roman" w:hAnsi="Times New Roman" w:cs="Times New Roman"/>
          <w:color w:val="auto"/>
          <w:sz w:val="21"/>
          <w:szCs w:val="21"/>
          <w:lang w:eastAsia="zh-CN"/>
        </w:rPr>
        <w:t>单位需同时授权同一代理人为本项目的合法代理人。</w:t>
      </w:r>
      <w:r>
        <w:rPr>
          <w:rFonts w:hint="default" w:ascii="Times New Roman" w:hAnsi="Times New Roman" w:cs="Times New Roman"/>
          <w:color w:val="auto"/>
          <w:sz w:val="21"/>
          <w:szCs w:val="21"/>
          <w:lang w:val="en-US" w:eastAsia="zh-CN"/>
        </w:rPr>
        <w:t>5）联合体各方不得再以自己名义单独或参加其他联合体在同一工程项目中投标。6）除招标文件明确要求须联合体双方提供的资料外，其他由联合体牵头人及其法定代表人或其授权的授权代表负责签署本次投标相关资料，负责开评标会议等有关事宜，其他联合体各方按联合体协议对此予以认可。</w:t>
      </w:r>
    </w:p>
    <w:p w14:paraId="1D0959B5">
      <w:pPr>
        <w:pStyle w:val="23"/>
        <w:keepNext w:val="0"/>
        <w:keepLines w:val="0"/>
        <w:pageBreakBefore w:val="0"/>
        <w:overflowPunct/>
        <w:topLinePunct w:val="0"/>
        <w:bidi w:val="0"/>
        <w:spacing w:line="360" w:lineRule="auto"/>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w:t>
      </w:r>
    </w:p>
    <w:p w14:paraId="3AD2F9DB">
      <w:pPr>
        <w:pStyle w:val="23"/>
        <w:keepNext w:val="0"/>
        <w:keepLines w:val="0"/>
        <w:pageBreakBefore w:val="0"/>
        <w:overflowPunct/>
        <w:topLinePunct w:val="0"/>
        <w:bidi w:val="0"/>
        <w:spacing w:line="360" w:lineRule="auto"/>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（1）招标人应对该项目中标候选人的资格、业绩等信息进行审查，发现投标人不符合招标文件资格审查标准、存在虚假或不实材料的，招标人将取消中标候选人资格，并将违法违规情况移交至行政监督部门。</w:t>
      </w:r>
    </w:p>
    <w:p w14:paraId="7FD8742C">
      <w:pPr>
        <w:pStyle w:val="23"/>
        <w:keepNext w:val="0"/>
        <w:keepLines w:val="0"/>
        <w:pageBreakBefore w:val="0"/>
        <w:overflowPunct/>
        <w:topLinePunct w:val="0"/>
        <w:bidi w:val="0"/>
        <w:spacing w:line="360" w:lineRule="auto"/>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（2）合同签订前，招标人有权对该项目中标人的资格、人员信息等进行核查，发现有虚假或不实信息的，招标人将取消其中标人资格，并重新组织定标或重新招标。</w:t>
      </w:r>
    </w:p>
    <w:p w14:paraId="0DBF3A39">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4.招标文件的获取</w:t>
      </w:r>
    </w:p>
    <w:p w14:paraId="7AD28385">
      <w:pPr>
        <w:keepNext w:val="0"/>
        <w:keepLines w:val="0"/>
        <w:pageBreakBefore w:val="0"/>
        <w:wordWrap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4.1凡有意参加的投标人，请于</w:t>
      </w:r>
      <w:r>
        <w:rPr>
          <w:rFonts w:hint="eastAsia" w:ascii="Times New Roman" w:hAnsi="Times New Roman" w:eastAsia="宋体" w:cs="Times New Roman"/>
          <w:color w:val="auto"/>
          <w:szCs w:val="21"/>
          <w:u w:val="single"/>
          <w:lang w:val="en-US" w:eastAsia="zh-CN"/>
        </w:rPr>
        <w:t>2026</w:t>
      </w:r>
      <w:r>
        <w:rPr>
          <w:rFonts w:hint="default" w:ascii="Times New Roman" w:hAnsi="Times New Roman" w:cs="Times New Roman"/>
          <w:color w:val="auto"/>
          <w:szCs w:val="21"/>
        </w:rPr>
        <w:t>年</w:t>
      </w:r>
      <w:r>
        <w:rPr>
          <w:rFonts w:hint="eastAsia" w:ascii="Times New Roman" w:hAnsi="Times New Roman" w:eastAsia="宋体" w:cs="Times New Roman"/>
          <w:color w:val="auto"/>
          <w:szCs w:val="21"/>
          <w:u w:val="single"/>
          <w:lang w:val="en-US" w:eastAsia="zh-CN"/>
        </w:rPr>
        <w:t>02</w:t>
      </w:r>
      <w:r>
        <w:rPr>
          <w:rFonts w:hint="default" w:ascii="Times New Roman" w:hAnsi="Times New Roman" w:cs="Times New Roman"/>
          <w:color w:val="auto"/>
          <w:szCs w:val="21"/>
        </w:rPr>
        <w:t>月</w:t>
      </w:r>
      <w:r>
        <w:rPr>
          <w:rFonts w:hint="eastAsia" w:ascii="Times New Roman" w:hAnsi="Times New Roman" w:eastAsia="宋体" w:cs="Times New Roman"/>
          <w:color w:val="auto"/>
          <w:szCs w:val="21"/>
          <w:u w:val="single"/>
          <w:lang w:val="en-US" w:eastAsia="zh-CN"/>
        </w:rPr>
        <w:t>06</w:t>
      </w:r>
      <w:r>
        <w:rPr>
          <w:rFonts w:hint="default" w:ascii="Times New Roman" w:hAnsi="Times New Roman" w:cs="Times New Roman"/>
          <w:color w:val="auto"/>
          <w:szCs w:val="21"/>
        </w:rPr>
        <w:t>日</w:t>
      </w:r>
      <w:r>
        <w:rPr>
          <w:rFonts w:hint="eastAsia" w:ascii="Times New Roman" w:hAnsi="Times New Roman" w:eastAsia="宋体" w:cs="Times New Roman"/>
          <w:color w:val="auto"/>
          <w:szCs w:val="21"/>
          <w:u w:val="single"/>
          <w:lang w:val="en-US" w:eastAsia="zh-CN"/>
        </w:rPr>
        <w:t>00</w:t>
      </w:r>
      <w:r>
        <w:rPr>
          <w:rFonts w:hint="default" w:ascii="Times New Roman" w:hAnsi="Times New Roman" w:cs="Times New Roman"/>
          <w:color w:val="auto"/>
          <w:szCs w:val="21"/>
        </w:rPr>
        <w:t>时</w:t>
      </w:r>
      <w:r>
        <w:rPr>
          <w:rFonts w:hint="eastAsia" w:ascii="Times New Roman" w:hAnsi="Times New Roman" w:eastAsia="宋体" w:cs="Times New Roman"/>
          <w:color w:val="auto"/>
          <w:szCs w:val="21"/>
          <w:u w:val="single"/>
          <w:lang w:val="en-US" w:eastAsia="zh-CN"/>
        </w:rPr>
        <w:t>00</w:t>
      </w:r>
      <w:r>
        <w:rPr>
          <w:rFonts w:hint="default" w:ascii="Times New Roman" w:hAnsi="Times New Roman" w:cs="Times New Roman"/>
          <w:color w:val="auto"/>
          <w:szCs w:val="21"/>
        </w:rPr>
        <w:t>分至</w:t>
      </w:r>
      <w:r>
        <w:rPr>
          <w:rFonts w:hint="eastAsia" w:ascii="Times New Roman" w:hAnsi="Times New Roman" w:eastAsia="宋体" w:cs="Times New Roman"/>
          <w:color w:val="auto"/>
          <w:szCs w:val="21"/>
          <w:u w:val="single"/>
          <w:lang w:val="en-US" w:eastAsia="zh-CN"/>
        </w:rPr>
        <w:t>2026</w:t>
      </w:r>
      <w:r>
        <w:rPr>
          <w:rFonts w:hint="default" w:ascii="Times New Roman" w:hAnsi="Times New Roman" w:cs="Times New Roman"/>
          <w:color w:val="auto"/>
          <w:szCs w:val="21"/>
        </w:rPr>
        <w:t>年</w:t>
      </w:r>
      <w:r>
        <w:rPr>
          <w:rFonts w:hint="eastAsia" w:ascii="Times New Roman" w:hAnsi="Times New Roman" w:eastAsia="宋体" w:cs="Times New Roman"/>
          <w:color w:val="auto"/>
          <w:szCs w:val="21"/>
          <w:u w:val="single"/>
          <w:lang w:val="en-US" w:eastAsia="zh-CN"/>
        </w:rPr>
        <w:t>02</w:t>
      </w:r>
      <w:r>
        <w:rPr>
          <w:rFonts w:hint="default" w:ascii="Times New Roman" w:hAnsi="Times New Roman" w:cs="Times New Roman"/>
          <w:color w:val="auto"/>
          <w:szCs w:val="21"/>
        </w:rPr>
        <w:t>月</w:t>
      </w:r>
      <w:r>
        <w:rPr>
          <w:rFonts w:hint="eastAsia" w:ascii="Times New Roman" w:hAnsi="Times New Roman" w:eastAsia="宋体" w:cs="Times New Roman"/>
          <w:color w:val="auto"/>
          <w:szCs w:val="21"/>
          <w:u w:val="single"/>
          <w:lang w:val="en-US" w:eastAsia="zh-CN"/>
        </w:rPr>
        <w:t>12</w:t>
      </w:r>
      <w:r>
        <w:rPr>
          <w:rFonts w:hint="default" w:ascii="Times New Roman" w:hAnsi="Times New Roman" w:cs="Times New Roman"/>
          <w:color w:val="auto"/>
          <w:szCs w:val="21"/>
        </w:rPr>
        <w:t>日</w:t>
      </w:r>
      <w:r>
        <w:rPr>
          <w:rFonts w:hint="eastAsia" w:ascii="Times New Roman" w:hAnsi="Times New Roman" w:eastAsia="宋体" w:cs="Times New Roman"/>
          <w:color w:val="auto"/>
          <w:szCs w:val="21"/>
          <w:u w:val="single"/>
          <w:lang w:val="en-US" w:eastAsia="zh-CN"/>
        </w:rPr>
        <w:t>23</w:t>
      </w:r>
      <w:r>
        <w:rPr>
          <w:rFonts w:hint="default" w:ascii="Times New Roman" w:hAnsi="Times New Roman" w:cs="Times New Roman"/>
          <w:color w:val="auto"/>
          <w:szCs w:val="21"/>
        </w:rPr>
        <w:t>时</w:t>
      </w:r>
      <w:r>
        <w:rPr>
          <w:rFonts w:hint="eastAsia" w:ascii="Times New Roman" w:hAnsi="Times New Roman" w:eastAsia="宋体" w:cs="Times New Roman"/>
          <w:color w:val="auto"/>
          <w:szCs w:val="21"/>
          <w:u w:val="single"/>
          <w:lang w:val="en-US" w:eastAsia="zh-CN"/>
        </w:rPr>
        <w:t>59</w:t>
      </w:r>
      <w:r>
        <w:rPr>
          <w:rFonts w:hint="default" w:ascii="Times New Roman" w:hAnsi="Times New Roman" w:cs="Times New Roman"/>
          <w:color w:val="auto"/>
          <w:szCs w:val="21"/>
        </w:rPr>
        <w:t>分（北京时间，下同），</w:t>
      </w:r>
      <w:r>
        <w:rPr>
          <w:rFonts w:ascii="宋体" w:hAnsi="宋体" w:eastAsia="宋体" w:cs="宋体"/>
          <w:color w:val="auto"/>
          <w:spacing w:val="-5"/>
          <w:sz w:val="20"/>
          <w:szCs w:val="20"/>
        </w:rPr>
        <w:t>请</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登</w:t>
      </w:r>
      <w:r>
        <w:rPr>
          <w:rFonts w:ascii="宋体" w:hAnsi="宋体" w:eastAsia="宋体" w:cs="宋体"/>
          <w:color w:val="auto"/>
          <w:spacing w:val="-14"/>
          <w:sz w:val="20"/>
          <w:szCs w:val="20"/>
        </w:rPr>
        <w:t xml:space="preserve"> </w:t>
      </w:r>
      <w:r>
        <w:rPr>
          <w:rFonts w:ascii="宋体" w:hAnsi="宋体" w:eastAsia="宋体" w:cs="宋体"/>
          <w:color w:val="auto"/>
          <w:spacing w:val="-5"/>
          <w:sz w:val="20"/>
          <w:szCs w:val="20"/>
        </w:rPr>
        <w:t>陆</w:t>
      </w:r>
      <w:r>
        <w:rPr>
          <w:rFonts w:ascii="宋体" w:hAnsi="宋体" w:eastAsia="宋体" w:cs="宋体"/>
          <w:color w:val="auto"/>
          <w:spacing w:val="-28"/>
          <w:sz w:val="20"/>
          <w:szCs w:val="20"/>
        </w:rPr>
        <w:t xml:space="preserve"> </w:t>
      </w:r>
      <w:r>
        <w:rPr>
          <w:rFonts w:ascii="宋体" w:hAnsi="宋体" w:eastAsia="宋体" w:cs="宋体"/>
          <w:color w:val="auto"/>
          <w:spacing w:val="-5"/>
          <w:sz w:val="20"/>
          <w:szCs w:val="20"/>
        </w:rPr>
        <w:t>焦</w:t>
      </w:r>
      <w:r>
        <w:rPr>
          <w:rFonts w:ascii="宋体" w:hAnsi="宋体" w:eastAsia="宋体" w:cs="宋体"/>
          <w:color w:val="auto"/>
          <w:spacing w:val="-24"/>
          <w:sz w:val="20"/>
          <w:szCs w:val="20"/>
        </w:rPr>
        <w:t xml:space="preserve"> </w:t>
      </w:r>
      <w:r>
        <w:rPr>
          <w:rFonts w:ascii="宋体" w:hAnsi="宋体" w:eastAsia="宋体" w:cs="宋体"/>
          <w:color w:val="auto"/>
          <w:spacing w:val="-5"/>
          <w:sz w:val="20"/>
          <w:szCs w:val="20"/>
        </w:rPr>
        <w:t>作</w:t>
      </w:r>
      <w:r>
        <w:rPr>
          <w:rFonts w:ascii="宋体" w:hAnsi="宋体" w:eastAsia="宋体" w:cs="宋体"/>
          <w:color w:val="auto"/>
          <w:spacing w:val="-21"/>
          <w:sz w:val="20"/>
          <w:szCs w:val="20"/>
        </w:rPr>
        <w:t xml:space="preserve"> </w:t>
      </w:r>
      <w:r>
        <w:rPr>
          <w:rFonts w:ascii="宋体" w:hAnsi="宋体" w:eastAsia="宋体" w:cs="宋体"/>
          <w:color w:val="auto"/>
          <w:spacing w:val="-5"/>
          <w:sz w:val="20"/>
          <w:szCs w:val="20"/>
        </w:rPr>
        <w:t>市</w:t>
      </w:r>
      <w:r>
        <w:rPr>
          <w:rFonts w:ascii="宋体" w:hAnsi="宋体" w:eastAsia="宋体" w:cs="宋体"/>
          <w:color w:val="auto"/>
          <w:spacing w:val="-21"/>
          <w:sz w:val="20"/>
          <w:szCs w:val="20"/>
        </w:rPr>
        <w:t xml:space="preserve"> </w:t>
      </w:r>
      <w:r>
        <w:rPr>
          <w:rFonts w:ascii="宋体" w:hAnsi="宋体" w:eastAsia="宋体" w:cs="宋体"/>
          <w:color w:val="auto"/>
          <w:spacing w:val="-5"/>
          <w:sz w:val="20"/>
          <w:szCs w:val="20"/>
        </w:rPr>
        <w:t>公</w:t>
      </w:r>
      <w:r>
        <w:rPr>
          <w:rFonts w:ascii="宋体" w:hAnsi="宋体" w:eastAsia="宋体" w:cs="宋体"/>
          <w:color w:val="auto"/>
          <w:spacing w:val="-26"/>
          <w:sz w:val="20"/>
          <w:szCs w:val="20"/>
        </w:rPr>
        <w:t xml:space="preserve"> </w:t>
      </w:r>
      <w:r>
        <w:rPr>
          <w:rFonts w:ascii="宋体" w:hAnsi="宋体" w:eastAsia="宋体" w:cs="宋体"/>
          <w:color w:val="auto"/>
          <w:spacing w:val="-5"/>
          <w:sz w:val="20"/>
          <w:szCs w:val="20"/>
        </w:rPr>
        <w:t>共</w:t>
      </w:r>
      <w:r>
        <w:rPr>
          <w:rFonts w:ascii="宋体" w:hAnsi="宋体" w:eastAsia="宋体" w:cs="宋体"/>
          <w:color w:val="auto"/>
          <w:spacing w:val="-18"/>
          <w:sz w:val="20"/>
          <w:szCs w:val="20"/>
        </w:rPr>
        <w:t xml:space="preserve"> </w:t>
      </w:r>
      <w:r>
        <w:rPr>
          <w:rFonts w:ascii="宋体" w:hAnsi="宋体" w:eastAsia="宋体" w:cs="宋体"/>
          <w:color w:val="auto"/>
          <w:spacing w:val="-5"/>
          <w:sz w:val="20"/>
          <w:szCs w:val="20"/>
        </w:rPr>
        <w:t>资</w:t>
      </w:r>
      <w:r>
        <w:rPr>
          <w:rFonts w:ascii="宋体" w:hAnsi="宋体" w:eastAsia="宋体" w:cs="宋体"/>
          <w:color w:val="auto"/>
          <w:spacing w:val="-26"/>
          <w:sz w:val="20"/>
          <w:szCs w:val="20"/>
        </w:rPr>
        <w:t xml:space="preserve"> </w:t>
      </w:r>
      <w:r>
        <w:rPr>
          <w:rFonts w:ascii="宋体" w:hAnsi="宋体" w:eastAsia="宋体" w:cs="宋体"/>
          <w:color w:val="auto"/>
          <w:spacing w:val="-5"/>
          <w:sz w:val="20"/>
          <w:szCs w:val="20"/>
        </w:rPr>
        <w:t>源</w:t>
      </w:r>
      <w:r>
        <w:rPr>
          <w:rFonts w:ascii="宋体" w:hAnsi="宋体" w:eastAsia="宋体" w:cs="宋体"/>
          <w:color w:val="auto"/>
          <w:spacing w:val="-23"/>
          <w:sz w:val="20"/>
          <w:szCs w:val="20"/>
        </w:rPr>
        <w:t xml:space="preserve"> </w:t>
      </w:r>
      <w:r>
        <w:rPr>
          <w:rFonts w:ascii="宋体" w:hAnsi="宋体" w:eastAsia="宋体" w:cs="宋体"/>
          <w:color w:val="auto"/>
          <w:spacing w:val="-5"/>
          <w:sz w:val="20"/>
          <w:szCs w:val="20"/>
        </w:rPr>
        <w:t>交</w:t>
      </w:r>
      <w:r>
        <w:rPr>
          <w:rFonts w:ascii="宋体" w:hAnsi="宋体" w:eastAsia="宋体" w:cs="宋体"/>
          <w:color w:val="auto"/>
          <w:spacing w:val="-13"/>
          <w:sz w:val="20"/>
          <w:szCs w:val="20"/>
        </w:rPr>
        <w:t xml:space="preserve"> </w:t>
      </w:r>
      <w:r>
        <w:rPr>
          <w:rFonts w:ascii="宋体" w:hAnsi="宋体" w:eastAsia="宋体" w:cs="宋体"/>
          <w:color w:val="auto"/>
          <w:spacing w:val="-5"/>
          <w:sz w:val="20"/>
          <w:szCs w:val="20"/>
        </w:rPr>
        <w:t>易</w:t>
      </w:r>
      <w:r>
        <w:rPr>
          <w:rFonts w:ascii="宋体" w:hAnsi="宋体" w:eastAsia="宋体" w:cs="宋体"/>
          <w:color w:val="auto"/>
          <w:spacing w:val="-26"/>
          <w:sz w:val="20"/>
          <w:szCs w:val="20"/>
        </w:rPr>
        <w:t xml:space="preserve"> </w:t>
      </w:r>
      <w:r>
        <w:rPr>
          <w:rFonts w:ascii="宋体" w:hAnsi="宋体" w:eastAsia="宋体" w:cs="宋体"/>
          <w:color w:val="auto"/>
          <w:spacing w:val="-5"/>
          <w:sz w:val="20"/>
          <w:szCs w:val="20"/>
        </w:rPr>
        <w:t>平 台</w:t>
      </w:r>
      <w:r>
        <w:rPr>
          <w:rFonts w:ascii="宋体" w:hAnsi="宋体" w:eastAsia="宋体" w:cs="宋体"/>
          <w:color w:val="auto"/>
          <w:spacing w:val="12"/>
          <w:sz w:val="20"/>
          <w:szCs w:val="20"/>
        </w:rPr>
        <w:t>（</w:t>
      </w:r>
      <w:r>
        <w:rPr>
          <w:color w:val="auto"/>
        </w:rPr>
        <w:fldChar w:fldCharType="begin"/>
      </w:r>
      <w:r>
        <w:rPr>
          <w:color w:val="auto"/>
        </w:rPr>
        <w:instrText xml:space="preserve"> HYPERLINK "https://ggzy.jiaozuo.gov.cn/TPBidder/memberLogin" </w:instrText>
      </w:r>
      <w:r>
        <w:rPr>
          <w:color w:val="auto"/>
        </w:rPr>
        <w:fldChar w:fldCharType="separate"/>
      </w:r>
      <w:r>
        <w:rPr>
          <w:rFonts w:ascii="宋体" w:hAnsi="宋体" w:eastAsia="宋体" w:cs="宋体"/>
          <w:color w:val="auto"/>
          <w:sz w:val="20"/>
          <w:szCs w:val="20"/>
        </w:rPr>
        <w:t>https</w:t>
      </w:r>
      <w:r>
        <w:rPr>
          <w:rFonts w:ascii="宋体" w:hAnsi="宋体" w:eastAsia="宋体" w:cs="宋体"/>
          <w:color w:val="auto"/>
          <w:spacing w:val="12"/>
          <w:sz w:val="20"/>
          <w:szCs w:val="20"/>
        </w:rPr>
        <w:t>://</w:t>
      </w:r>
      <w:r>
        <w:rPr>
          <w:rFonts w:ascii="宋体" w:hAnsi="宋体" w:eastAsia="宋体" w:cs="宋体"/>
          <w:color w:val="auto"/>
          <w:sz w:val="20"/>
          <w:szCs w:val="20"/>
        </w:rPr>
        <w:t>ggzy</w:t>
      </w:r>
      <w:r>
        <w:rPr>
          <w:rFonts w:ascii="宋体" w:hAnsi="宋体" w:eastAsia="宋体" w:cs="宋体"/>
          <w:color w:val="auto"/>
          <w:spacing w:val="12"/>
          <w:sz w:val="20"/>
          <w:szCs w:val="20"/>
        </w:rPr>
        <w:t>.</w:t>
      </w:r>
      <w:r>
        <w:rPr>
          <w:rFonts w:ascii="宋体" w:hAnsi="宋体" w:eastAsia="宋体" w:cs="宋体"/>
          <w:color w:val="auto"/>
          <w:sz w:val="20"/>
          <w:szCs w:val="20"/>
        </w:rPr>
        <w:t>jiaozuo</w:t>
      </w:r>
      <w:r>
        <w:rPr>
          <w:rFonts w:ascii="宋体" w:hAnsi="宋体" w:eastAsia="宋体" w:cs="宋体"/>
          <w:color w:val="auto"/>
          <w:spacing w:val="12"/>
          <w:sz w:val="20"/>
          <w:szCs w:val="20"/>
        </w:rPr>
        <w:t>.</w:t>
      </w:r>
      <w:r>
        <w:rPr>
          <w:rFonts w:ascii="宋体" w:hAnsi="宋体" w:eastAsia="宋体" w:cs="宋体"/>
          <w:color w:val="auto"/>
          <w:sz w:val="20"/>
          <w:szCs w:val="20"/>
        </w:rPr>
        <w:t>gov</w:t>
      </w:r>
      <w:r>
        <w:rPr>
          <w:rFonts w:ascii="宋体" w:hAnsi="宋体" w:eastAsia="宋体" w:cs="宋体"/>
          <w:color w:val="auto"/>
          <w:spacing w:val="12"/>
          <w:sz w:val="20"/>
          <w:szCs w:val="20"/>
        </w:rPr>
        <w:t>.</w:t>
      </w:r>
      <w:r>
        <w:rPr>
          <w:rFonts w:ascii="宋体" w:hAnsi="宋体" w:eastAsia="宋体" w:cs="宋体"/>
          <w:color w:val="auto"/>
          <w:sz w:val="20"/>
          <w:szCs w:val="20"/>
        </w:rPr>
        <w:t>cn</w:t>
      </w:r>
      <w:r>
        <w:rPr>
          <w:rFonts w:ascii="宋体" w:hAnsi="宋体" w:eastAsia="宋体" w:cs="宋体"/>
          <w:color w:val="auto"/>
          <w:spacing w:val="12"/>
          <w:sz w:val="20"/>
          <w:szCs w:val="20"/>
        </w:rPr>
        <w:t>/</w:t>
      </w:r>
      <w:r>
        <w:rPr>
          <w:rFonts w:ascii="宋体" w:hAnsi="宋体" w:eastAsia="宋体" w:cs="宋体"/>
          <w:color w:val="auto"/>
          <w:sz w:val="20"/>
          <w:szCs w:val="20"/>
        </w:rPr>
        <w:t>TPBidder</w:t>
      </w:r>
      <w:r>
        <w:rPr>
          <w:rFonts w:ascii="宋体" w:hAnsi="宋体" w:eastAsia="宋体" w:cs="宋体"/>
          <w:color w:val="auto"/>
          <w:spacing w:val="12"/>
          <w:sz w:val="20"/>
          <w:szCs w:val="20"/>
        </w:rPr>
        <w:t>/</w:t>
      </w:r>
      <w:r>
        <w:rPr>
          <w:rFonts w:ascii="宋体" w:hAnsi="宋体" w:eastAsia="宋体" w:cs="宋体"/>
          <w:color w:val="auto"/>
          <w:sz w:val="20"/>
          <w:szCs w:val="20"/>
        </w:rPr>
        <w:t>memberLogin</w:t>
      </w:r>
      <w:r>
        <w:rPr>
          <w:rFonts w:ascii="宋体" w:hAnsi="宋体" w:eastAsia="宋体" w:cs="宋体"/>
          <w:color w:val="auto"/>
          <w:sz w:val="20"/>
          <w:szCs w:val="20"/>
        </w:rPr>
        <w:fldChar w:fldCharType="end"/>
      </w:r>
      <w:r>
        <w:rPr>
          <w:rFonts w:ascii="宋体" w:hAnsi="宋体" w:eastAsia="宋体" w:cs="宋体"/>
          <w:color w:val="auto"/>
          <w:spacing w:val="12"/>
          <w:sz w:val="20"/>
          <w:szCs w:val="20"/>
        </w:rPr>
        <w:t>）-招标公告-文件下载，</w:t>
      </w:r>
      <w:r>
        <w:rPr>
          <w:rFonts w:hint="eastAsia" w:ascii="宋体" w:hAnsi="宋体" w:eastAsia="宋体" w:cs="宋体"/>
          <w:color w:val="auto"/>
          <w:spacing w:val="12"/>
          <w:sz w:val="20"/>
          <w:szCs w:val="20"/>
        </w:rPr>
        <w:t>进行招标文件下载。联合体投标的，由联合体牵头人获取招标文件。</w:t>
      </w:r>
    </w:p>
    <w:p w14:paraId="2C7323DD">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5.投标文件的递交</w:t>
      </w:r>
    </w:p>
    <w:p w14:paraId="148105E1">
      <w:pPr>
        <w:keepNext w:val="0"/>
        <w:keepLines w:val="0"/>
        <w:pageBreakBefore w:val="0"/>
        <w:wordWrap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5.1投标文件的递交截止时间（投标截止时间）：</w:t>
      </w:r>
      <w:r>
        <w:rPr>
          <w:rFonts w:hint="eastAsia" w:ascii="Times New Roman" w:hAnsi="Times New Roman" w:eastAsia="宋体" w:cs="Times New Roman"/>
          <w:color w:val="auto"/>
          <w:szCs w:val="21"/>
          <w:u w:val="single"/>
          <w:lang w:val="en-US" w:eastAsia="zh-CN"/>
        </w:rPr>
        <w:t>2026</w:t>
      </w:r>
      <w:r>
        <w:rPr>
          <w:rFonts w:hint="default" w:ascii="Times New Roman" w:hAnsi="Times New Roman" w:eastAsia="宋体" w:cs="Times New Roman"/>
          <w:color w:val="auto"/>
          <w:szCs w:val="21"/>
          <w:u w:val="none"/>
          <w:lang w:val="en-US" w:eastAsia="zh-CN"/>
        </w:rPr>
        <w:t>年</w:t>
      </w:r>
      <w:r>
        <w:rPr>
          <w:rFonts w:hint="eastAsia" w:ascii="Times New Roman" w:hAnsi="Times New Roman" w:eastAsia="宋体" w:cs="Times New Roman"/>
          <w:color w:val="auto"/>
          <w:szCs w:val="21"/>
          <w:u w:val="single"/>
          <w:lang w:val="en-US" w:eastAsia="zh-CN"/>
        </w:rPr>
        <w:t>03</w:t>
      </w:r>
      <w:r>
        <w:rPr>
          <w:rFonts w:hint="default" w:ascii="Times New Roman" w:hAnsi="Times New Roman" w:eastAsia="宋体" w:cs="Times New Roman"/>
          <w:color w:val="auto"/>
          <w:szCs w:val="21"/>
          <w:u w:val="none"/>
          <w:lang w:val="en-US" w:eastAsia="zh-CN"/>
        </w:rPr>
        <w:t>月</w:t>
      </w:r>
      <w:r>
        <w:rPr>
          <w:rFonts w:hint="eastAsia" w:ascii="Times New Roman" w:hAnsi="Times New Roman" w:eastAsia="宋体" w:cs="Times New Roman"/>
          <w:color w:val="auto"/>
          <w:szCs w:val="21"/>
          <w:u w:val="single"/>
          <w:lang w:val="en-US" w:eastAsia="zh-CN"/>
        </w:rPr>
        <w:t>03</w:t>
      </w:r>
      <w:r>
        <w:rPr>
          <w:rFonts w:hint="default" w:ascii="Times New Roman" w:hAnsi="Times New Roman" w:eastAsia="宋体" w:cs="Times New Roman"/>
          <w:color w:val="auto"/>
          <w:szCs w:val="21"/>
          <w:u w:val="none"/>
          <w:lang w:val="en-US" w:eastAsia="zh-CN"/>
        </w:rPr>
        <w:t>日</w:t>
      </w:r>
      <w:r>
        <w:rPr>
          <w:rFonts w:hint="eastAsia" w:ascii="Times New Roman" w:hAnsi="Times New Roman" w:eastAsia="宋体" w:cs="Times New Roman"/>
          <w:color w:val="auto"/>
          <w:szCs w:val="21"/>
          <w:u w:val="single"/>
          <w:lang w:val="en-US" w:eastAsia="zh-CN"/>
        </w:rPr>
        <w:t>09</w:t>
      </w:r>
      <w:r>
        <w:rPr>
          <w:rFonts w:hint="default" w:ascii="Times New Roman" w:hAnsi="Times New Roman" w:eastAsia="宋体" w:cs="Times New Roman"/>
          <w:color w:val="auto"/>
          <w:szCs w:val="21"/>
          <w:u w:val="none"/>
          <w:lang w:val="en-US" w:eastAsia="zh-CN"/>
        </w:rPr>
        <w:t>时</w:t>
      </w:r>
      <w:r>
        <w:rPr>
          <w:rFonts w:hint="eastAsia" w:ascii="Times New Roman" w:hAnsi="Times New Roman" w:eastAsia="宋体" w:cs="Times New Roman"/>
          <w:color w:val="auto"/>
          <w:szCs w:val="21"/>
          <w:u w:val="single"/>
          <w:lang w:val="en-US" w:eastAsia="zh-CN"/>
        </w:rPr>
        <w:t>00</w:t>
      </w:r>
      <w:r>
        <w:rPr>
          <w:rFonts w:hint="default" w:ascii="Times New Roman" w:hAnsi="Times New Roman" w:eastAsia="宋体" w:cs="Times New Roman"/>
          <w:color w:val="auto"/>
          <w:szCs w:val="21"/>
          <w:u w:val="single"/>
          <w:lang w:val="en-US" w:eastAsia="zh-CN"/>
        </w:rPr>
        <w:t>分</w:t>
      </w:r>
      <w:r>
        <w:rPr>
          <w:rFonts w:hint="default" w:ascii="Times New Roman" w:hAnsi="Times New Roman" w:cs="Times New Roman"/>
          <w:color w:val="auto"/>
          <w:szCs w:val="21"/>
        </w:rPr>
        <w:t>。</w:t>
      </w:r>
    </w:p>
    <w:p w14:paraId="3435AC06">
      <w:pPr>
        <w:keepNext w:val="0"/>
        <w:keepLines w:val="0"/>
        <w:pageBreakBefore w:val="0"/>
        <w:wordWrap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5.2投标文件的递交方式：加密电子投标文件须在投标截止时间前通过“焦作市公共资源交易中心 ”网站-交易平台加密上传。</w:t>
      </w:r>
    </w:p>
    <w:p w14:paraId="606C0F0D">
      <w:pPr>
        <w:keepNext w:val="0"/>
        <w:keepLines w:val="0"/>
        <w:pageBreakBefore w:val="0"/>
        <w:wordWrap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5.3逾期上传或者未按要求解密的投标文件，招标人不予受理。</w:t>
      </w:r>
    </w:p>
    <w:p w14:paraId="17E761E1">
      <w:pPr>
        <w:keepNext w:val="0"/>
        <w:keepLines w:val="0"/>
        <w:pageBreakBefore w:val="0"/>
        <w:wordWrap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特别提醒：本项目采用远程不见面开标和全程电子评标方式，潜在投标人可提前在焦作市交易中心官网首页---下载中心--下载</w:t>
      </w: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HYPERLINK "http://www.jzggzy.cn/TPFront/InfoDetail/Default.aspxInfoID=b5d977f8-bf6f-4349-9275-63a47a0979b9&amp;CategoryNum=069006002"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《焦作市电子招投标系统操作手册》</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和</w:t>
      </w: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HYPERLINK "http://www.jzggzy.cn/TPFront/InfoDetail/Default.aspxInfoID=a8241ffd-c295-4d39-b832-840e402553df&amp;CategoryNum=069006002"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《焦作市公共资</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HYPERLINK "http://www.jzggzy.cn/TPFront/InfoDetail/Default.aspxInfoID=a8241ffd-c295-4d39-b832-840e402553df&amp;CategoryNum=069006002"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源交易平台不见面开标操作手册》</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w:t>
      </w: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HYPERLINK "https://download.bqpoint.com/download/downloaddetail.htmlSourceFrom=Ztb&amp;ZtbSoftXiaQuCode=1505&amp;ZtbSoftType=tballinclusive"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《投标文件制作工作工具》</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等，查看操作说明，按要求进行投标文件制作和上传等。为避免网络拥堵等不可控因素影响投标文件的上传，请提前上传投标文件，并在开标截止时间前登录不见面开标大厅进行签到，按要求解密投标文件。投标文件的递交方式详见招标文件前附表4.2.2。因文件未及时上传导致投标失败的责任由投标人自行承担。技术支持请联系：平台统一技术服务电话为：0512-58188538；清单造价技术问题服务电话为：13721426615；服务时间：全天 8：00-17：30</w:t>
      </w:r>
    </w:p>
    <w:p w14:paraId="6A62054D">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bookmarkStart w:id="6" w:name="OLE_LINK5"/>
      <w:r>
        <w:rPr>
          <w:rFonts w:hint="default" w:ascii="Times New Roman" w:hAnsi="Times New Roman" w:cs="Times New Roman"/>
          <w:b/>
          <w:bCs/>
          <w:color w:val="auto"/>
          <w:szCs w:val="21"/>
        </w:rPr>
        <w:t>6.发布公告的媒介</w:t>
      </w:r>
      <w:bookmarkEnd w:id="6"/>
    </w:p>
    <w:p w14:paraId="39676DFA">
      <w:pPr>
        <w:keepNext w:val="0"/>
        <w:keepLines w:val="0"/>
        <w:pageBreakBefore w:val="0"/>
        <w:overflowPunct/>
        <w:topLinePunct w:val="0"/>
        <w:bidi w:val="0"/>
        <w:spacing w:before="156" w:beforeLines="50" w:after="156" w:afterLines="50"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本次招标公告同时在</w:t>
      </w:r>
      <w:r>
        <w:rPr>
          <w:rFonts w:hint="default" w:ascii="Times New Roman" w:hAnsi="Times New Roman" w:cs="Times New Roman"/>
          <w:color w:val="auto"/>
          <w:szCs w:val="21"/>
          <w:u w:val="single"/>
        </w:rPr>
        <w:t>中国招标投标公共服务平台、焦作市公共资源交易中心网、博爱县公共资源交易中心网站</w:t>
      </w:r>
      <w:r>
        <w:rPr>
          <w:rFonts w:hint="default" w:ascii="Times New Roman" w:hAnsi="Times New Roman" w:cs="Times New Roman"/>
          <w:color w:val="auto"/>
          <w:szCs w:val="21"/>
        </w:rPr>
        <w:t>上发布。</w:t>
      </w:r>
    </w:p>
    <w:p w14:paraId="07BB696D">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7.其他补充事宜</w:t>
      </w:r>
    </w:p>
    <w:p w14:paraId="055B938F">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bookmarkStart w:id="7" w:name="OLE_LINK2"/>
      <w:r>
        <w:rPr>
          <w:rFonts w:hint="default" w:ascii="Times New Roman" w:hAnsi="Times New Roman" w:cs="Times New Roman"/>
          <w:color w:val="auto"/>
          <w:szCs w:val="21"/>
        </w:rPr>
        <w:t>投标人和其他利害关系人在招标过程中如有异议请按照相关法律法规的规定，通过电子招标投标交易平台依法向招标人提出异议。</w:t>
      </w:r>
    </w:p>
    <w:bookmarkEnd w:id="7"/>
    <w:p w14:paraId="432966F7">
      <w:pPr>
        <w:keepNext w:val="0"/>
        <w:keepLines w:val="0"/>
        <w:pageBreakBefore w:val="0"/>
        <w:overflowPunct/>
        <w:topLinePunct w:val="0"/>
        <w:bidi w:val="0"/>
        <w:spacing w:before="156" w:beforeLines="50" w:after="156" w:afterLines="50"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rPr>
        <w:t>8.联系方式</w:t>
      </w:r>
    </w:p>
    <w:p w14:paraId="69652269">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招标人</w:t>
      </w:r>
      <w:r>
        <w:rPr>
          <w:rFonts w:hint="eastAsia" w:ascii="Times New Roman" w:hAnsi="Times New Roman" w:eastAsia="宋体" w:cs="Times New Roman"/>
          <w:color w:val="auto"/>
          <w:szCs w:val="21"/>
          <w:lang w:eastAsia="zh-CN"/>
        </w:rPr>
        <w:t>（</w:t>
      </w:r>
      <w:r>
        <w:rPr>
          <w:rFonts w:hint="default" w:ascii="Times New Roman" w:hAnsi="Times New Roman" w:cs="Times New Roman"/>
          <w:color w:val="auto"/>
          <w:szCs w:val="21"/>
        </w:rPr>
        <w:t>异议受理单位</w:t>
      </w:r>
      <w:r>
        <w:rPr>
          <w:rFonts w:hint="eastAsia" w:ascii="Times New Roman" w:hAnsi="Times New Roman" w:eastAsia="宋体" w:cs="Times New Roman"/>
          <w:color w:val="auto"/>
          <w:szCs w:val="21"/>
          <w:lang w:eastAsia="zh-CN"/>
        </w:rPr>
        <w:t>）</w:t>
      </w:r>
      <w:r>
        <w:rPr>
          <w:rFonts w:hint="default" w:ascii="Times New Roman" w:hAnsi="Times New Roman" w:cs="Times New Roman"/>
          <w:color w:val="auto"/>
          <w:szCs w:val="21"/>
        </w:rPr>
        <w:t>：博爱县民政局</w:t>
      </w:r>
    </w:p>
    <w:p w14:paraId="6CD27384">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地  址：博爱县电商大厦西配楼7楼</w:t>
      </w:r>
    </w:p>
    <w:p w14:paraId="5B182CF6">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联系人：乔先生 </w:t>
      </w:r>
    </w:p>
    <w:p w14:paraId="267A81D9">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电  话：0391-8663319</w:t>
      </w:r>
    </w:p>
    <w:p w14:paraId="155C29FA">
      <w:pPr>
        <w:keepNext w:val="0"/>
        <w:keepLines w:val="0"/>
        <w:pageBreakBefore w:val="0"/>
        <w:overflowPunct/>
        <w:topLinePunct w:val="0"/>
        <w:bidi w:val="0"/>
        <w:spacing w:line="360" w:lineRule="auto"/>
        <w:ind w:firstLine="420" w:firstLineChars="20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电子邮箱：boailaoling@126.com</w:t>
      </w:r>
    </w:p>
    <w:p w14:paraId="13500BC1">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招标</w:t>
      </w:r>
      <w:r>
        <w:rPr>
          <w:rFonts w:hint="default" w:ascii="Times New Roman" w:hAnsi="Times New Roman" w:cs="Times New Roman"/>
          <w:color w:val="auto"/>
          <w:szCs w:val="21"/>
        </w:rPr>
        <w:t>代理机构：河南聪晟工程管理咨询有限公司</w:t>
      </w:r>
    </w:p>
    <w:p w14:paraId="3A02BADC">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项目负责人：侯翠霞</w:t>
      </w:r>
    </w:p>
    <w:p w14:paraId="7253ED8B">
      <w:pPr>
        <w:spacing w:line="360" w:lineRule="auto"/>
        <w:ind w:firstLine="420" w:firstLineChars="200"/>
        <w:rPr>
          <w:rFonts w:hint="default"/>
        </w:rPr>
      </w:pPr>
      <w:r>
        <w:rPr>
          <w:rFonts w:hint="default" w:ascii="Times New Roman" w:hAnsi="Times New Roman" w:cs="Times New Roman"/>
          <w:color w:val="auto"/>
          <w:szCs w:val="21"/>
        </w:rPr>
        <w:t xml:space="preserve">项目组其他成员：胡晓华       </w:t>
      </w:r>
    </w:p>
    <w:p w14:paraId="2432C536">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地  址：河南省焦作市解放区政二街与新安路2265号常新银河商务中心A栋1505号</w:t>
      </w:r>
    </w:p>
    <w:p w14:paraId="1B80031F">
      <w:pPr>
        <w:keepNext w:val="0"/>
        <w:keepLines w:val="0"/>
        <w:pageBreakBefore w:val="0"/>
        <w:overflowPunct/>
        <w:topLinePunct w:val="0"/>
        <w:bidi w:val="0"/>
        <w:spacing w:line="360" w:lineRule="auto"/>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联系人：</w:t>
      </w:r>
      <w:r>
        <w:rPr>
          <w:rFonts w:hint="default" w:ascii="Times New Roman" w:hAnsi="Times New Roman" w:cs="Times New Roman"/>
          <w:color w:val="auto"/>
          <w:szCs w:val="21"/>
        </w:rPr>
        <w:t>胡晓华</w:t>
      </w:r>
    </w:p>
    <w:p w14:paraId="18FAF2E8">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电  话：0391-3303331   13938186713</w:t>
      </w:r>
    </w:p>
    <w:p w14:paraId="67D6AC2C">
      <w:pPr>
        <w:spacing w:line="360" w:lineRule="auto"/>
        <w:ind w:firstLine="420" w:firstLineChars="200"/>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电子邮箱：kyehao@163.com</w:t>
      </w:r>
    </w:p>
    <w:p w14:paraId="19A13DCD">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监督单位（投诉受理单位）：博爱县住房和城乡建设局 </w:t>
      </w:r>
    </w:p>
    <w:p w14:paraId="1A94A78F">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地  址：</w:t>
      </w:r>
      <w:r>
        <w:rPr>
          <w:rFonts w:hint="eastAsia" w:ascii="Times New Roman" w:hAnsi="Times New Roman" w:cs="Times New Roman"/>
          <w:color w:val="auto"/>
          <w:szCs w:val="21"/>
          <w:lang w:eastAsia="zh-CN"/>
        </w:rPr>
        <w:t>博爱县发展大道综合办公楼</w:t>
      </w:r>
    </w:p>
    <w:p w14:paraId="4C793E72">
      <w:pPr>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电  话：0391-8682396</w:t>
      </w:r>
    </w:p>
    <w:p w14:paraId="21513DDB">
      <w:pPr>
        <w:spacing w:line="360" w:lineRule="auto"/>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eastAsia="zh-CN"/>
        </w:rPr>
        <w:t>电子邮箱：baxzjj@163.com</w:t>
      </w:r>
    </w:p>
    <w:p w14:paraId="04A203F0">
      <w:pPr>
        <w:keepNext w:val="0"/>
        <w:keepLines w:val="0"/>
        <w:pageBreakBefore w:val="0"/>
        <w:overflowPunct/>
        <w:topLinePunct w:val="0"/>
        <w:bidi w:val="0"/>
        <w:spacing w:line="360" w:lineRule="auto"/>
        <w:ind w:firstLine="437"/>
        <w:jc w:val="right"/>
        <w:rPr>
          <w:rFonts w:hint="default" w:ascii="Times New Roman" w:hAnsi="Times New Roman" w:cs="Times New Roman"/>
          <w:color w:val="auto"/>
          <w:szCs w:val="21"/>
          <w:u w:val="single"/>
        </w:rPr>
      </w:pPr>
    </w:p>
    <w:p w14:paraId="3A2C809E">
      <w:pPr>
        <w:keepNext w:val="0"/>
        <w:keepLines w:val="0"/>
        <w:pageBreakBefore w:val="0"/>
        <w:overflowPunct/>
        <w:topLinePunct w:val="0"/>
        <w:bidi w:val="0"/>
        <w:spacing w:line="360" w:lineRule="auto"/>
        <w:ind w:firstLine="437"/>
        <w:jc w:val="right"/>
        <w:rPr>
          <w:rFonts w:hint="default" w:ascii="Times New Roman" w:hAnsi="Times New Roman" w:cs="Times New Roman"/>
          <w:color w:val="0000FF"/>
          <w:szCs w:val="21"/>
        </w:rPr>
      </w:pPr>
      <w:r>
        <w:rPr>
          <w:rFonts w:hint="eastAsia" w:ascii="Times New Roman" w:hAnsi="Times New Roman" w:eastAsia="宋体" w:cs="Times New Roman"/>
          <w:color w:val="auto"/>
          <w:szCs w:val="21"/>
          <w:u w:val="single"/>
          <w:lang w:val="en-US" w:eastAsia="zh-CN"/>
        </w:rPr>
        <w:t>2026</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eastAsia" w:ascii="Times New Roman" w:hAnsi="Times New Roman" w:eastAsia="宋体" w:cs="Times New Roman"/>
          <w:color w:val="auto"/>
          <w:szCs w:val="21"/>
          <w:u w:val="single"/>
          <w:lang w:val="en-US" w:eastAsia="zh-CN"/>
        </w:rPr>
        <w:t>02</w:t>
      </w:r>
      <w:r>
        <w:rPr>
          <w:rFonts w:hint="default" w:ascii="Times New Roman" w:hAnsi="Times New Roman" w:cs="Times New Roman"/>
          <w:color w:val="auto"/>
          <w:szCs w:val="21"/>
        </w:rPr>
        <w:t>月</w:t>
      </w:r>
      <w:r>
        <w:rPr>
          <w:rFonts w:hint="eastAsia" w:ascii="Times New Roman" w:hAnsi="Times New Roman" w:eastAsia="宋体" w:cs="Times New Roman"/>
          <w:color w:val="auto"/>
          <w:szCs w:val="21"/>
          <w:u w:val="single"/>
          <w:lang w:val="en-US" w:eastAsia="zh-CN"/>
        </w:rPr>
        <w:t>05</w:t>
      </w:r>
      <w:r>
        <w:rPr>
          <w:rFonts w:hint="default" w:ascii="Times New Roman" w:hAnsi="Times New Roman" w:cs="Times New Roman"/>
          <w:color w:val="auto"/>
          <w:szCs w:val="21"/>
        </w:rPr>
        <w:t xml:space="preserve">日 </w:t>
      </w:r>
      <w:r>
        <w:rPr>
          <w:rFonts w:hint="default" w:ascii="Times New Roman" w:hAnsi="Times New Roman" w:cs="Times New Roman"/>
          <w:color w:val="0000FF"/>
          <w:szCs w:val="21"/>
        </w:rPr>
        <w:t xml:space="preserve">   </w:t>
      </w:r>
    </w:p>
    <w:p w14:paraId="50236D19">
      <w:pPr>
        <w:keepNext w:val="0"/>
        <w:keepLines w:val="0"/>
        <w:pageBreakBefore w:val="0"/>
        <w:overflowPunct/>
        <w:topLinePunct w:val="0"/>
        <w:bidi w:val="0"/>
        <w:spacing w:line="360" w:lineRule="auto"/>
        <w:jc w:val="both"/>
        <w:rPr>
          <w:rFonts w:hint="default" w:ascii="Times New Roman" w:hAnsi="Times New Roman" w:cs="Times New Roman"/>
          <w:color w:val="auto"/>
        </w:rPr>
      </w:pPr>
    </w:p>
    <w:p w14:paraId="72320D58">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28CBC384">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5DA36D84">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0D8BB7FD">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38B64488">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49B23D9D">
      <w:pPr>
        <w:spacing w:before="155" w:line="228" w:lineRule="auto"/>
        <w:jc w:val="both"/>
        <w:rPr>
          <w:rFonts w:hint="eastAsia" w:asciiTheme="minorEastAsia" w:hAnsiTheme="minorEastAsia" w:eastAsiaTheme="minorEastAsia" w:cstheme="minorEastAsia"/>
          <w:color w:val="auto"/>
          <w:sz w:val="24"/>
          <w:szCs w:val="24"/>
          <w:highlight w:val="none"/>
        </w:rPr>
      </w:pPr>
    </w:p>
    <w:p w14:paraId="0433A485">
      <w:pPr>
        <w:spacing w:before="155" w:line="228" w:lineRule="auto"/>
        <w:ind w:firstLine="3840" w:firstLineChars="1600"/>
        <w:jc w:val="both"/>
        <w:rPr>
          <w:rFonts w:hint="eastAsia" w:asciiTheme="minorEastAsia" w:hAnsiTheme="minorEastAsia" w:eastAsiaTheme="minorEastAsia" w:cstheme="minorEastAsia"/>
          <w:color w:val="auto"/>
          <w:sz w:val="24"/>
          <w:szCs w:val="24"/>
          <w:highlight w:val="none"/>
        </w:rPr>
      </w:pPr>
    </w:p>
    <w:p w14:paraId="507F4AE1">
      <w:pPr>
        <w:spacing w:line="228" w:lineRule="auto"/>
        <w:rPr>
          <w:rFonts w:ascii="宋体" w:hAnsi="宋体" w:eastAsia="宋体" w:cs="宋体"/>
          <w:color w:val="auto"/>
          <w:sz w:val="19"/>
          <w:szCs w:val="19"/>
          <w:highlight w:val="none"/>
        </w:rPr>
        <w:sectPr>
          <w:footerReference r:id="rId6" w:type="default"/>
          <w:pgSz w:w="11906" w:h="16840"/>
          <w:pgMar w:top="1407" w:right="1422" w:bottom="1116" w:left="1422" w:header="0" w:footer="947" w:gutter="0"/>
          <w:pgNumType w:fmt="numberInDash"/>
          <w:cols w:space="720" w:num="1"/>
        </w:sectPr>
      </w:pPr>
    </w:p>
    <w:p w14:paraId="59B6DAA0">
      <w:pPr>
        <w:spacing w:line="240" w:lineRule="auto"/>
        <w:ind w:left="0" w:firstLine="0" w:firstLineChars="0"/>
        <w:jc w:val="center"/>
        <w:outlineLvl w:val="0"/>
        <w:rPr>
          <w:color w:val="auto"/>
          <w:highlight w:val="none"/>
        </w:rPr>
      </w:pPr>
      <w:bookmarkStart w:id="8" w:name="_Toc23659"/>
      <w:bookmarkStart w:id="9" w:name="_Toc10936"/>
      <w:bookmarkStart w:id="10" w:name="_Toc2430"/>
      <w:bookmarkStart w:id="11" w:name="_Toc5364"/>
      <w:bookmarkStart w:id="12" w:name="_Toc15988"/>
      <w:r>
        <w:rPr>
          <w:rFonts w:ascii="宋体" w:hAnsi="宋体" w:eastAsia="宋体" w:cs="宋体"/>
          <w:b/>
          <w:bCs/>
          <w:color w:val="auto"/>
          <w:spacing w:val="7"/>
          <w:sz w:val="36"/>
          <w:szCs w:val="36"/>
          <w:highlight w:val="none"/>
        </w:rPr>
        <w:t>第二章</w:t>
      </w:r>
      <w:r>
        <w:rPr>
          <w:rFonts w:ascii="宋体" w:hAnsi="宋体" w:eastAsia="宋体" w:cs="宋体"/>
          <w:color w:val="auto"/>
          <w:spacing w:val="36"/>
          <w:sz w:val="36"/>
          <w:szCs w:val="36"/>
          <w:highlight w:val="none"/>
        </w:rPr>
        <w:t xml:space="preserve"> </w:t>
      </w:r>
      <w:r>
        <w:rPr>
          <w:rFonts w:ascii="宋体" w:hAnsi="宋体" w:eastAsia="宋体" w:cs="宋体"/>
          <w:b/>
          <w:bCs/>
          <w:color w:val="auto"/>
          <w:spacing w:val="7"/>
          <w:sz w:val="36"/>
          <w:szCs w:val="36"/>
          <w:highlight w:val="none"/>
        </w:rPr>
        <w:t>投标人须知</w:t>
      </w:r>
      <w:bookmarkEnd w:id="8"/>
      <w:bookmarkEnd w:id="9"/>
      <w:bookmarkEnd w:id="10"/>
      <w:bookmarkEnd w:id="11"/>
      <w:bookmarkEnd w:id="12"/>
    </w:p>
    <w:p w14:paraId="4FA39087">
      <w:pPr>
        <w:spacing w:before="91" w:line="219" w:lineRule="auto"/>
        <w:ind w:left="0" w:firstLine="3518" w:firstLineChars="1200"/>
        <w:outlineLvl w:val="1"/>
        <w:rPr>
          <w:rFonts w:hint="eastAsia" w:asciiTheme="minorEastAsia" w:hAnsiTheme="minorEastAsia" w:eastAsiaTheme="minorEastAsia" w:cstheme="minorEastAsia"/>
          <w:b/>
          <w:bCs/>
          <w:color w:val="auto"/>
          <w:sz w:val="30"/>
          <w:szCs w:val="30"/>
          <w:highlight w:val="none"/>
        </w:rPr>
      </w:pPr>
      <w:bookmarkStart w:id="13" w:name="_Toc16433"/>
      <w:bookmarkStart w:id="14" w:name="_Toc5751"/>
      <w:bookmarkStart w:id="15" w:name="_Toc2956"/>
      <w:bookmarkStart w:id="16" w:name="_Toc1598"/>
      <w:bookmarkStart w:id="17" w:name="_Toc27764"/>
      <w:bookmarkStart w:id="18" w:name="_Toc2044"/>
      <w:r>
        <w:rPr>
          <w:rFonts w:hint="eastAsia" w:asciiTheme="minorEastAsia" w:hAnsiTheme="minorEastAsia" w:eastAsiaTheme="minorEastAsia" w:cstheme="minorEastAsia"/>
          <w:b/>
          <w:bCs/>
          <w:color w:val="auto"/>
          <w:spacing w:val="-4"/>
          <w:sz w:val="30"/>
          <w:szCs w:val="30"/>
          <w:highlight w:val="none"/>
        </w:rPr>
        <w:t>投标人须知前附表</w:t>
      </w:r>
      <w:bookmarkEnd w:id="13"/>
      <w:bookmarkEnd w:id="14"/>
      <w:bookmarkEnd w:id="15"/>
      <w:bookmarkEnd w:id="16"/>
      <w:bookmarkEnd w:id="17"/>
      <w:bookmarkEnd w:id="18"/>
    </w:p>
    <w:p w14:paraId="76C394B1">
      <w:pPr>
        <w:spacing w:before="24"/>
        <w:rPr>
          <w:color w:val="auto"/>
          <w:highlight w:val="none"/>
        </w:rPr>
      </w:pPr>
    </w:p>
    <w:tbl>
      <w:tblPr>
        <w:tblStyle w:val="26"/>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4"/>
        <w:gridCol w:w="1611"/>
        <w:gridCol w:w="7197"/>
      </w:tblGrid>
      <w:tr w14:paraId="6FA6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0" w:type="auto"/>
            <w:vAlign w:val="top"/>
          </w:tcPr>
          <w:p w14:paraId="22FDAA75">
            <w:pPr>
              <w:pStyle w:val="25"/>
              <w:spacing w:before="256" w:line="228" w:lineRule="auto"/>
              <w:ind w:left="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条款号</w:t>
            </w:r>
          </w:p>
        </w:tc>
        <w:tc>
          <w:tcPr>
            <w:tcW w:w="1622" w:type="dxa"/>
            <w:vAlign w:val="top"/>
          </w:tcPr>
          <w:p w14:paraId="72FEEF53">
            <w:pPr>
              <w:pStyle w:val="25"/>
              <w:spacing w:before="256" w:line="228" w:lineRule="auto"/>
              <w:ind w:left="5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条款名称</w:t>
            </w:r>
          </w:p>
        </w:tc>
        <w:tc>
          <w:tcPr>
            <w:tcW w:w="7311" w:type="dxa"/>
            <w:vAlign w:val="top"/>
          </w:tcPr>
          <w:p w14:paraId="6BEBBA63">
            <w:pPr>
              <w:pStyle w:val="25"/>
              <w:spacing w:before="256" w:line="228" w:lineRule="auto"/>
              <w:ind w:left="32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编列内容</w:t>
            </w:r>
          </w:p>
        </w:tc>
      </w:tr>
      <w:tr w14:paraId="37374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jc w:val="center"/>
        </w:trPr>
        <w:tc>
          <w:tcPr>
            <w:tcW w:w="0" w:type="auto"/>
            <w:vAlign w:val="top"/>
          </w:tcPr>
          <w:p w14:paraId="323BE4AF">
            <w:pPr>
              <w:spacing w:line="249" w:lineRule="auto"/>
              <w:rPr>
                <w:rFonts w:hint="eastAsia" w:asciiTheme="minorEastAsia" w:hAnsiTheme="minorEastAsia" w:eastAsiaTheme="minorEastAsia" w:cstheme="minorEastAsia"/>
                <w:color w:val="auto"/>
                <w:sz w:val="21"/>
                <w:highlight w:val="none"/>
              </w:rPr>
            </w:pPr>
          </w:p>
          <w:p w14:paraId="52ACAB03">
            <w:pPr>
              <w:spacing w:line="250" w:lineRule="auto"/>
              <w:rPr>
                <w:rFonts w:hint="eastAsia" w:asciiTheme="minorEastAsia" w:hAnsiTheme="minorEastAsia" w:eastAsiaTheme="minorEastAsia" w:cstheme="minorEastAsia"/>
                <w:color w:val="auto"/>
                <w:sz w:val="21"/>
                <w:highlight w:val="none"/>
              </w:rPr>
            </w:pPr>
          </w:p>
          <w:p w14:paraId="6C4E223B">
            <w:pPr>
              <w:pStyle w:val="25"/>
              <w:spacing w:before="62"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1.1.2</w:t>
            </w:r>
          </w:p>
        </w:tc>
        <w:tc>
          <w:tcPr>
            <w:tcW w:w="1622" w:type="dxa"/>
            <w:vAlign w:val="top"/>
          </w:tcPr>
          <w:p w14:paraId="771828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pacing w:val="9"/>
                <w:sz w:val="21"/>
                <w:highlight w:val="none"/>
                <w:lang w:eastAsia="zh-CN" w:bidi="ar"/>
              </w:rPr>
            </w:pPr>
          </w:p>
          <w:p w14:paraId="2EA2685F">
            <w:pPr>
              <w:keepNext w:val="0"/>
              <w:keepLines w:val="0"/>
              <w:pageBreakBefore w:val="0"/>
              <w:widowControl/>
              <w:kinsoku w:val="0"/>
              <w:wordWrap/>
              <w:overflowPunct/>
              <w:topLinePunct w:val="0"/>
              <w:autoSpaceDE w:val="0"/>
              <w:autoSpaceDN w:val="0"/>
              <w:bidi w:val="0"/>
              <w:adjustRightInd w:val="0"/>
              <w:snapToGrid w:val="0"/>
              <w:spacing w:before="0" w:line="360" w:lineRule="auto"/>
              <w:ind w:left="1391" w:leftChars="228" w:hanging="912" w:hangingChars="400"/>
              <w:textAlignment w:val="baseline"/>
              <w:rPr>
                <w:rFonts w:hint="eastAsia" w:asciiTheme="minorEastAsia" w:hAnsiTheme="minorEastAsia" w:eastAsiaTheme="minorEastAsia" w:cstheme="minorEastAsia"/>
                <w:color w:val="auto"/>
                <w:spacing w:val="9"/>
                <w:sz w:val="21"/>
                <w:szCs w:val="21"/>
                <w:highlight w:val="none"/>
                <w:lang w:eastAsia="zh-CN" w:bidi="ar"/>
              </w:rPr>
            </w:pPr>
            <w:r>
              <w:rPr>
                <w:rFonts w:hint="eastAsia" w:asciiTheme="minorEastAsia" w:hAnsiTheme="minorEastAsia" w:eastAsiaTheme="minorEastAsia" w:cstheme="minorEastAsia"/>
                <w:color w:val="auto"/>
                <w:spacing w:val="9"/>
                <w:sz w:val="21"/>
                <w:szCs w:val="21"/>
                <w:highlight w:val="none"/>
                <w:lang w:eastAsia="zh-CN" w:bidi="ar"/>
              </w:rPr>
              <w:t>招标人</w:t>
            </w:r>
          </w:p>
        </w:tc>
        <w:tc>
          <w:tcPr>
            <w:tcW w:w="7311" w:type="dxa"/>
            <w:vAlign w:val="top"/>
          </w:tcPr>
          <w:p w14:paraId="4EB6F21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0" w:firstLineChars="0"/>
              <w:textAlignment w:val="baseline"/>
              <w:rPr>
                <w:rFonts w:hint="eastAsia" w:asciiTheme="minorEastAsia" w:hAnsiTheme="minorEastAsia" w:eastAsiaTheme="minorEastAsia" w:cstheme="minorEastAsia"/>
                <w:color w:val="auto"/>
                <w:spacing w:val="9"/>
                <w:sz w:val="21"/>
                <w:szCs w:val="21"/>
                <w:highlight w:val="none"/>
                <w:lang w:eastAsia="zh-CN" w:bidi="ar"/>
              </w:rPr>
            </w:pPr>
            <w:r>
              <w:rPr>
                <w:rFonts w:hint="eastAsia" w:asciiTheme="minorEastAsia" w:hAnsiTheme="minorEastAsia" w:eastAsiaTheme="minorEastAsia" w:cstheme="minorEastAsia"/>
                <w:color w:val="auto"/>
                <w:spacing w:val="9"/>
                <w:sz w:val="21"/>
                <w:szCs w:val="21"/>
                <w:highlight w:val="none"/>
                <w:lang w:eastAsia="zh-CN" w:bidi="ar"/>
              </w:rPr>
              <w:t>招标人：博爱县民政局</w:t>
            </w:r>
          </w:p>
          <w:p w14:paraId="5ADFA4B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0" w:firstLineChars="0"/>
              <w:textAlignment w:val="baseline"/>
              <w:rPr>
                <w:rFonts w:hint="eastAsia" w:asciiTheme="minorEastAsia" w:hAnsiTheme="minorEastAsia" w:eastAsiaTheme="minorEastAsia" w:cstheme="minorEastAsia"/>
                <w:color w:val="auto"/>
                <w:spacing w:val="9"/>
                <w:sz w:val="21"/>
                <w:szCs w:val="21"/>
                <w:highlight w:val="none"/>
                <w:lang w:val="en-US" w:eastAsia="zh-CN" w:bidi="ar"/>
              </w:rPr>
            </w:pPr>
            <w:r>
              <w:rPr>
                <w:rFonts w:hint="eastAsia" w:asciiTheme="minorEastAsia" w:hAnsiTheme="minorEastAsia" w:eastAsiaTheme="minorEastAsia" w:cstheme="minorEastAsia"/>
                <w:color w:val="auto"/>
                <w:spacing w:val="9"/>
                <w:sz w:val="21"/>
                <w:szCs w:val="21"/>
                <w:highlight w:val="none"/>
                <w:lang w:eastAsia="zh-CN" w:bidi="ar"/>
              </w:rPr>
              <w:t>地  址：</w:t>
            </w:r>
            <w:r>
              <w:rPr>
                <w:rFonts w:hint="eastAsia" w:asciiTheme="minorEastAsia" w:hAnsiTheme="minorEastAsia" w:eastAsiaTheme="minorEastAsia" w:cstheme="minorEastAsia"/>
                <w:color w:val="auto"/>
                <w:spacing w:val="9"/>
                <w:sz w:val="21"/>
                <w:szCs w:val="21"/>
                <w:highlight w:val="none"/>
                <w:lang w:val="en-US" w:eastAsia="zh-CN" w:bidi="ar"/>
              </w:rPr>
              <w:t>博爱县电商大厦西配楼7楼</w:t>
            </w:r>
          </w:p>
          <w:p w14:paraId="4010319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0" w:firstLineChars="0"/>
              <w:textAlignment w:val="baseline"/>
              <w:rPr>
                <w:rFonts w:hint="eastAsia" w:asciiTheme="minorEastAsia" w:hAnsiTheme="minorEastAsia" w:eastAsiaTheme="minorEastAsia" w:cstheme="minorEastAsia"/>
                <w:color w:val="auto"/>
                <w:spacing w:val="9"/>
                <w:sz w:val="21"/>
                <w:szCs w:val="21"/>
                <w:highlight w:val="none"/>
                <w:lang w:eastAsia="zh-CN" w:bidi="ar"/>
              </w:rPr>
            </w:pPr>
            <w:r>
              <w:rPr>
                <w:rFonts w:hint="eastAsia" w:asciiTheme="minorEastAsia" w:hAnsiTheme="minorEastAsia" w:eastAsiaTheme="minorEastAsia" w:cstheme="minorEastAsia"/>
                <w:color w:val="auto"/>
                <w:spacing w:val="9"/>
                <w:sz w:val="21"/>
                <w:szCs w:val="21"/>
                <w:highlight w:val="none"/>
                <w:lang w:eastAsia="zh-CN" w:bidi="ar"/>
              </w:rPr>
              <w:t>联系人：</w:t>
            </w:r>
            <w:r>
              <w:rPr>
                <w:rFonts w:hint="eastAsia" w:ascii="Times New Roman" w:hAnsi="Times New Roman" w:cs="Times New Roman"/>
                <w:color w:val="auto"/>
                <w:szCs w:val="21"/>
                <w:lang w:val="en-US" w:eastAsia="zh-CN"/>
              </w:rPr>
              <w:t>乔先生</w:t>
            </w:r>
            <w:r>
              <w:rPr>
                <w:rFonts w:hint="eastAsia" w:asciiTheme="minorEastAsia" w:hAnsiTheme="minorEastAsia" w:eastAsiaTheme="minorEastAsia" w:cstheme="minorEastAsia"/>
                <w:color w:val="auto"/>
                <w:spacing w:val="9"/>
                <w:sz w:val="21"/>
                <w:szCs w:val="21"/>
                <w:highlight w:val="none"/>
                <w:lang w:val="en-US" w:eastAsia="zh-CN" w:bidi="ar"/>
              </w:rPr>
              <w:t xml:space="preserve"> </w:t>
            </w:r>
          </w:p>
          <w:p w14:paraId="78B8CDD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firstLine="0" w:firstLineChars="0"/>
              <w:textAlignment w:val="baseline"/>
              <w:rPr>
                <w:rFonts w:hint="eastAsia" w:asciiTheme="minorEastAsia" w:hAnsiTheme="minorEastAsia" w:eastAsiaTheme="minorEastAsia" w:cstheme="minorEastAsia"/>
                <w:color w:val="auto"/>
                <w:spacing w:val="9"/>
                <w:sz w:val="21"/>
                <w:szCs w:val="21"/>
                <w:highlight w:val="none"/>
                <w:lang w:eastAsia="zh-CN" w:bidi="ar"/>
              </w:rPr>
            </w:pPr>
            <w:r>
              <w:rPr>
                <w:rFonts w:hint="eastAsia" w:asciiTheme="minorEastAsia" w:hAnsiTheme="minorEastAsia" w:eastAsiaTheme="minorEastAsia" w:cstheme="minorEastAsia"/>
                <w:color w:val="auto"/>
                <w:spacing w:val="9"/>
                <w:sz w:val="21"/>
                <w:szCs w:val="21"/>
                <w:highlight w:val="none"/>
                <w:lang w:val="en-US" w:eastAsia="zh-CN" w:bidi="ar"/>
              </w:rPr>
              <w:t>联系方式</w:t>
            </w:r>
            <w:r>
              <w:rPr>
                <w:rFonts w:hint="eastAsia" w:asciiTheme="minorEastAsia" w:hAnsiTheme="minorEastAsia" w:eastAsiaTheme="minorEastAsia" w:cstheme="minorEastAsia"/>
                <w:color w:val="auto"/>
                <w:spacing w:val="9"/>
                <w:sz w:val="21"/>
                <w:szCs w:val="21"/>
                <w:highlight w:val="none"/>
                <w:lang w:eastAsia="zh-CN" w:bidi="ar"/>
              </w:rPr>
              <w:t>：</w:t>
            </w:r>
            <w:r>
              <w:rPr>
                <w:rFonts w:hint="eastAsia" w:asciiTheme="minorEastAsia" w:hAnsiTheme="minorEastAsia" w:eastAsiaTheme="minorEastAsia" w:cstheme="minorEastAsia"/>
                <w:color w:val="auto"/>
                <w:spacing w:val="7"/>
                <w:sz w:val="21"/>
                <w:szCs w:val="21"/>
                <w:highlight w:val="none"/>
                <w:lang w:val="en-US" w:eastAsia="zh-CN"/>
              </w:rPr>
              <w:t>0391-8663319</w:t>
            </w:r>
            <w:r>
              <w:rPr>
                <w:rFonts w:hint="eastAsia" w:asciiTheme="minorEastAsia" w:hAnsiTheme="minorEastAsia" w:eastAsiaTheme="minorEastAsia" w:cstheme="minorEastAsia"/>
                <w:color w:val="auto"/>
                <w:spacing w:val="9"/>
                <w:sz w:val="21"/>
                <w:szCs w:val="21"/>
                <w:highlight w:val="none"/>
                <w:lang w:val="en-US" w:eastAsia="zh-CN" w:bidi="ar"/>
              </w:rPr>
              <w:t xml:space="preserve">  </w:t>
            </w:r>
          </w:p>
        </w:tc>
      </w:tr>
      <w:tr w14:paraId="6E31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vAlign w:val="top"/>
          </w:tcPr>
          <w:p w14:paraId="79FE97E7">
            <w:pPr>
              <w:spacing w:line="250" w:lineRule="auto"/>
              <w:rPr>
                <w:rFonts w:hint="eastAsia" w:asciiTheme="minorEastAsia" w:hAnsiTheme="minorEastAsia" w:eastAsiaTheme="minorEastAsia" w:cstheme="minorEastAsia"/>
                <w:color w:val="auto"/>
                <w:sz w:val="21"/>
                <w:highlight w:val="none"/>
              </w:rPr>
            </w:pPr>
          </w:p>
          <w:p w14:paraId="78F3379E">
            <w:pPr>
              <w:spacing w:line="250" w:lineRule="auto"/>
              <w:rPr>
                <w:rFonts w:hint="eastAsia" w:asciiTheme="minorEastAsia" w:hAnsiTheme="minorEastAsia" w:eastAsiaTheme="minorEastAsia" w:cstheme="minorEastAsia"/>
                <w:color w:val="auto"/>
                <w:sz w:val="21"/>
                <w:highlight w:val="none"/>
              </w:rPr>
            </w:pPr>
          </w:p>
          <w:p w14:paraId="652D2B7C">
            <w:pPr>
              <w:spacing w:line="251" w:lineRule="auto"/>
              <w:rPr>
                <w:rFonts w:hint="eastAsia" w:asciiTheme="minorEastAsia" w:hAnsiTheme="minorEastAsia" w:eastAsiaTheme="minorEastAsia" w:cstheme="minorEastAsia"/>
                <w:color w:val="auto"/>
                <w:sz w:val="21"/>
                <w:highlight w:val="none"/>
              </w:rPr>
            </w:pPr>
          </w:p>
          <w:p w14:paraId="304671A5">
            <w:pPr>
              <w:pStyle w:val="25"/>
              <w:spacing w:before="62"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1.1.3</w:t>
            </w:r>
          </w:p>
        </w:tc>
        <w:tc>
          <w:tcPr>
            <w:tcW w:w="1622" w:type="dxa"/>
            <w:vAlign w:val="top"/>
          </w:tcPr>
          <w:p w14:paraId="119F69A6">
            <w:pPr>
              <w:spacing w:line="250" w:lineRule="auto"/>
              <w:rPr>
                <w:rFonts w:hint="eastAsia" w:asciiTheme="minorEastAsia" w:hAnsiTheme="minorEastAsia" w:eastAsiaTheme="minorEastAsia" w:cstheme="minorEastAsia"/>
                <w:color w:val="auto"/>
                <w:sz w:val="21"/>
                <w:highlight w:val="none"/>
              </w:rPr>
            </w:pPr>
          </w:p>
          <w:p w14:paraId="65D06FFB">
            <w:pPr>
              <w:spacing w:line="251" w:lineRule="auto"/>
              <w:rPr>
                <w:rFonts w:hint="eastAsia" w:asciiTheme="minorEastAsia" w:hAnsiTheme="minorEastAsia" w:eastAsiaTheme="minorEastAsia" w:cstheme="minorEastAsia"/>
                <w:color w:val="auto"/>
                <w:sz w:val="21"/>
                <w:highlight w:val="none"/>
              </w:rPr>
            </w:pPr>
          </w:p>
          <w:p w14:paraId="650C21DF">
            <w:pPr>
              <w:spacing w:line="240" w:lineRule="auto"/>
              <w:ind w:left="1391" w:leftChars="228" w:hanging="912" w:hangingChars="400"/>
              <w:rPr>
                <w:rFonts w:hint="eastAsia" w:asciiTheme="minorEastAsia" w:hAnsiTheme="minorEastAsia" w:eastAsiaTheme="minorEastAsia" w:cstheme="minorEastAsia"/>
                <w:color w:val="auto"/>
                <w:spacing w:val="9"/>
                <w:sz w:val="21"/>
                <w:highlight w:val="none"/>
                <w:lang w:eastAsia="zh-CN" w:bidi="ar"/>
              </w:rPr>
            </w:pPr>
          </w:p>
          <w:p w14:paraId="0A11CB78">
            <w:pPr>
              <w:spacing w:before="0"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sz w:val="21"/>
                <w:szCs w:val="21"/>
                <w:highlight w:val="none"/>
                <w:lang w:eastAsia="zh-CN" w:bidi="ar"/>
              </w:rPr>
              <w:t>招标代理机构</w:t>
            </w:r>
          </w:p>
        </w:tc>
        <w:tc>
          <w:tcPr>
            <w:tcW w:w="7311" w:type="dxa"/>
            <w:vAlign w:val="top"/>
          </w:tcPr>
          <w:p w14:paraId="5F78CBB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rPr>
                <w:rFonts w:hint="eastAsia" w:asciiTheme="minorEastAsia" w:hAnsiTheme="minorEastAsia" w:eastAsiaTheme="minorEastAsia" w:cstheme="minorEastAsia"/>
                <w:color w:val="auto"/>
                <w:spacing w:val="14"/>
                <w:sz w:val="21"/>
                <w:szCs w:val="21"/>
                <w:highlight w:val="none"/>
                <w:lang w:eastAsia="zh-CN"/>
              </w:rPr>
            </w:pPr>
            <w:r>
              <w:rPr>
                <w:rFonts w:hint="eastAsia" w:asciiTheme="minorEastAsia" w:hAnsiTheme="minorEastAsia" w:eastAsiaTheme="minorEastAsia" w:cstheme="minorEastAsia"/>
                <w:color w:val="auto"/>
                <w:spacing w:val="14"/>
                <w:sz w:val="21"/>
                <w:szCs w:val="21"/>
                <w:highlight w:val="none"/>
                <w:lang w:val="en-US" w:eastAsia="zh-CN"/>
              </w:rPr>
              <w:t>名  称</w:t>
            </w:r>
            <w:r>
              <w:rPr>
                <w:rFonts w:hint="eastAsia" w:asciiTheme="minorEastAsia" w:hAnsiTheme="minorEastAsia" w:eastAsiaTheme="minorEastAsia" w:cstheme="minorEastAsia"/>
                <w:color w:val="auto"/>
                <w:spacing w:val="14"/>
                <w:sz w:val="21"/>
                <w:szCs w:val="21"/>
                <w:highlight w:val="none"/>
              </w:rPr>
              <w:t>：</w:t>
            </w:r>
            <w:r>
              <w:rPr>
                <w:rFonts w:hint="eastAsia" w:asciiTheme="minorEastAsia" w:hAnsiTheme="minorEastAsia" w:eastAsiaTheme="minorEastAsia" w:cstheme="minorEastAsia"/>
                <w:color w:val="auto"/>
                <w:spacing w:val="14"/>
                <w:sz w:val="21"/>
                <w:szCs w:val="21"/>
                <w:highlight w:val="none"/>
                <w:lang w:eastAsia="zh-CN"/>
              </w:rPr>
              <w:t>河南聪晟工程管理咨询有限公司</w:t>
            </w:r>
          </w:p>
          <w:p w14:paraId="782B669B">
            <w:pPr>
              <w:keepNext w:val="0"/>
              <w:keepLines w:val="0"/>
              <w:pageBreakBefore w:val="0"/>
              <w:widowControl/>
              <w:kinsoku w:val="0"/>
              <w:wordWrap/>
              <w:overflowPunct/>
              <w:topLinePunct w:val="0"/>
              <w:autoSpaceDE w:val="0"/>
              <w:autoSpaceDN w:val="0"/>
              <w:bidi w:val="0"/>
              <w:adjustRightInd w:val="0"/>
              <w:snapToGrid w:val="0"/>
              <w:spacing w:before="0" w:line="360" w:lineRule="auto"/>
              <w:ind w:left="952" w:leftChars="0" w:hanging="952" w:hangingChars="400"/>
              <w:textAlignment w:val="baseline"/>
              <w:rPr>
                <w:rFonts w:hint="default" w:ascii="Times New Roman" w:hAnsi="Times New Roman" w:cs="Times New Roman"/>
                <w:color w:val="auto"/>
                <w:szCs w:val="21"/>
              </w:rPr>
            </w:pPr>
            <w:r>
              <w:rPr>
                <w:rFonts w:hint="eastAsia" w:asciiTheme="minorEastAsia" w:hAnsiTheme="minorEastAsia" w:eastAsiaTheme="minorEastAsia" w:cstheme="minorEastAsia"/>
                <w:color w:val="auto"/>
                <w:spacing w:val="14"/>
                <w:sz w:val="21"/>
                <w:szCs w:val="21"/>
                <w:highlight w:val="none"/>
              </w:rPr>
              <w:t xml:space="preserve">地  </w:t>
            </w:r>
            <w:r>
              <w:rPr>
                <w:rFonts w:hint="eastAsia" w:asciiTheme="minorEastAsia" w:hAnsiTheme="minorEastAsia" w:eastAsiaTheme="minorEastAsia" w:cstheme="minorEastAsia"/>
                <w:color w:val="auto"/>
                <w:spacing w:val="9"/>
                <w:sz w:val="21"/>
                <w:szCs w:val="21"/>
                <w:highlight w:val="none"/>
                <w:lang w:eastAsia="zh-CN" w:bidi="ar"/>
              </w:rPr>
              <w:t>址：河南省焦作市解放区政二街与新安路2265号常新银河</w:t>
            </w:r>
            <w:r>
              <w:rPr>
                <w:rFonts w:hint="eastAsia" w:asciiTheme="minorEastAsia" w:hAnsiTheme="minorEastAsia" w:eastAsiaTheme="minorEastAsia" w:cstheme="minorEastAsia"/>
                <w:color w:val="auto"/>
                <w:spacing w:val="9"/>
                <w:sz w:val="21"/>
                <w:szCs w:val="21"/>
                <w:highlight w:val="none"/>
                <w:lang w:val="en-US" w:eastAsia="zh-CN" w:bidi="ar"/>
              </w:rPr>
              <w:t>商</w:t>
            </w:r>
            <w:r>
              <w:rPr>
                <w:rFonts w:hint="eastAsia" w:asciiTheme="minorEastAsia" w:hAnsiTheme="minorEastAsia" w:eastAsiaTheme="minorEastAsia" w:cstheme="minorEastAsia"/>
                <w:color w:val="auto"/>
                <w:spacing w:val="9"/>
                <w:sz w:val="21"/>
                <w:szCs w:val="21"/>
                <w:highlight w:val="none"/>
                <w:lang w:eastAsia="zh-CN" w:bidi="ar"/>
              </w:rPr>
              <w:t>务中心A栋1505号</w:t>
            </w:r>
          </w:p>
          <w:p w14:paraId="6D073A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项目负责人：侯翠霞</w:t>
            </w:r>
          </w:p>
          <w:p w14:paraId="153E1C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项目组其他成员：胡晓华</w:t>
            </w:r>
          </w:p>
          <w:p w14:paraId="3361EB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联系人：</w:t>
            </w:r>
            <w:r>
              <w:rPr>
                <w:rFonts w:hint="default" w:ascii="Times New Roman" w:hAnsi="Times New Roman" w:cs="Times New Roman"/>
                <w:color w:val="auto"/>
                <w:szCs w:val="21"/>
              </w:rPr>
              <w:t>胡晓华</w:t>
            </w:r>
          </w:p>
          <w:p w14:paraId="46C9EA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4"/>
                <w:sz w:val="21"/>
                <w:szCs w:val="21"/>
                <w:highlight w:val="none"/>
                <w:lang w:val="en-US" w:eastAsia="zh-CN"/>
              </w:rPr>
              <w:t>联系方式</w:t>
            </w:r>
            <w:r>
              <w:rPr>
                <w:rFonts w:hint="eastAsia" w:asciiTheme="minorEastAsia" w:hAnsiTheme="minorEastAsia" w:eastAsiaTheme="minorEastAsia" w:cstheme="minorEastAsia"/>
                <w:color w:val="auto"/>
                <w:spacing w:val="9"/>
                <w:sz w:val="21"/>
                <w:szCs w:val="21"/>
                <w:highlight w:val="none"/>
                <w:lang w:eastAsia="zh-CN" w:bidi="ar"/>
              </w:rPr>
              <w:t>：</w:t>
            </w:r>
            <w:r>
              <w:rPr>
                <w:rFonts w:hint="eastAsia" w:asciiTheme="minorEastAsia" w:hAnsiTheme="minorEastAsia" w:eastAsiaTheme="minorEastAsia" w:cstheme="minorEastAsia"/>
                <w:color w:val="auto"/>
                <w:spacing w:val="9"/>
                <w:sz w:val="21"/>
                <w:szCs w:val="21"/>
                <w:highlight w:val="none"/>
                <w:lang w:val="en-US" w:eastAsia="zh-CN" w:bidi="ar"/>
              </w:rPr>
              <w:t xml:space="preserve">0391-3303331   </w:t>
            </w:r>
            <w:r>
              <w:rPr>
                <w:rFonts w:hint="eastAsia" w:asciiTheme="minorEastAsia" w:hAnsiTheme="minorEastAsia" w:eastAsiaTheme="minorEastAsia" w:cstheme="minorEastAsia"/>
                <w:color w:val="auto"/>
                <w:spacing w:val="9"/>
                <w:sz w:val="21"/>
                <w:szCs w:val="21"/>
                <w:highlight w:val="none"/>
                <w:lang w:eastAsia="zh-CN" w:bidi="ar"/>
              </w:rPr>
              <w:t>1</w:t>
            </w:r>
            <w:r>
              <w:rPr>
                <w:rFonts w:hint="eastAsia" w:asciiTheme="minorEastAsia" w:hAnsiTheme="minorEastAsia" w:eastAsiaTheme="minorEastAsia" w:cstheme="minorEastAsia"/>
                <w:color w:val="auto"/>
                <w:spacing w:val="9"/>
                <w:sz w:val="21"/>
                <w:szCs w:val="21"/>
                <w:highlight w:val="none"/>
                <w:lang w:val="en-US" w:eastAsia="zh-CN" w:bidi="ar"/>
              </w:rPr>
              <w:t>3938186713</w:t>
            </w:r>
          </w:p>
        </w:tc>
      </w:tr>
      <w:tr w14:paraId="084D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0" w:type="auto"/>
            <w:vAlign w:val="top"/>
          </w:tcPr>
          <w:p w14:paraId="78048D6C">
            <w:pPr>
              <w:pStyle w:val="25"/>
              <w:spacing w:before="253"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1.1.4</w:t>
            </w:r>
          </w:p>
        </w:tc>
        <w:tc>
          <w:tcPr>
            <w:tcW w:w="1622" w:type="dxa"/>
            <w:vAlign w:val="top"/>
          </w:tcPr>
          <w:p w14:paraId="7B16277D">
            <w:pPr>
              <w:pStyle w:val="25"/>
              <w:spacing w:before="253" w:line="229" w:lineRule="auto"/>
              <w:ind w:left="0" w:firstLine="214"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7311" w:type="dxa"/>
            <w:vAlign w:val="top"/>
          </w:tcPr>
          <w:p w14:paraId="7B9935CF">
            <w:pPr>
              <w:pStyle w:val="25"/>
              <w:spacing w:before="254" w:line="227" w:lineRule="auto"/>
              <w:ind w:left="120" w:firstLine="232"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11"/>
                <w:sz w:val="21"/>
                <w:szCs w:val="21"/>
                <w:highlight w:val="none"/>
                <w:lang w:eastAsia="zh-CN" w:bidi="ar"/>
              </w:rPr>
              <w:t>博爱县中心敬老院建设项目（EPC)</w:t>
            </w:r>
            <w:r>
              <w:rPr>
                <w:rFonts w:hint="eastAsia" w:asciiTheme="minorEastAsia" w:hAnsiTheme="minorEastAsia" w:eastAsiaTheme="minorEastAsia" w:cstheme="minorEastAsia"/>
                <w:color w:val="auto"/>
                <w:spacing w:val="11"/>
                <w:sz w:val="21"/>
                <w:szCs w:val="21"/>
                <w:highlight w:val="none"/>
                <w:lang w:val="en-US" w:eastAsia="zh-CN" w:bidi="ar"/>
              </w:rPr>
              <w:t xml:space="preserve"> </w:t>
            </w:r>
          </w:p>
        </w:tc>
      </w:tr>
      <w:tr w14:paraId="6242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0" w:type="auto"/>
            <w:vAlign w:val="top"/>
          </w:tcPr>
          <w:p w14:paraId="607BEF29">
            <w:pPr>
              <w:pStyle w:val="25"/>
              <w:spacing w:before="254"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1.1.5</w:t>
            </w:r>
          </w:p>
        </w:tc>
        <w:tc>
          <w:tcPr>
            <w:tcW w:w="1622" w:type="dxa"/>
            <w:vAlign w:val="top"/>
          </w:tcPr>
          <w:p w14:paraId="2FD36504">
            <w:pPr>
              <w:pStyle w:val="25"/>
              <w:spacing w:before="253" w:line="230" w:lineRule="auto"/>
              <w:ind w:left="0" w:firstLine="232"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建设地点</w:t>
            </w:r>
          </w:p>
        </w:tc>
        <w:tc>
          <w:tcPr>
            <w:tcW w:w="7311" w:type="dxa"/>
            <w:vAlign w:val="top"/>
          </w:tcPr>
          <w:p w14:paraId="6FC84BF0">
            <w:pPr>
              <w:pStyle w:val="25"/>
              <w:spacing w:before="253" w:line="230" w:lineRule="auto"/>
              <w:ind w:firstLine="232" w:firstLineChars="100"/>
              <w:rPr>
                <w:rFonts w:hint="eastAsia"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kern w:val="0"/>
                <w:sz w:val="21"/>
                <w:szCs w:val="21"/>
                <w:highlight w:val="none"/>
                <w:lang w:val="en-US" w:eastAsia="zh-CN" w:bidi="ar"/>
              </w:rPr>
              <w:t>博爱县滨河路与鸿昌路交叉口西南角，东侧紧邻滨河路</w:t>
            </w:r>
          </w:p>
        </w:tc>
      </w:tr>
      <w:tr w14:paraId="7FE2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jc w:val="center"/>
        </w:trPr>
        <w:tc>
          <w:tcPr>
            <w:tcW w:w="0" w:type="auto"/>
            <w:vAlign w:val="top"/>
          </w:tcPr>
          <w:p w14:paraId="0487BA56">
            <w:pPr>
              <w:pStyle w:val="25"/>
              <w:spacing w:before="180" w:line="255" w:lineRule="exact"/>
              <w:ind w:left="0"/>
              <w:rPr>
                <w:rFonts w:hint="eastAsia" w:asciiTheme="minorEastAsia" w:hAnsiTheme="minorEastAsia" w:eastAsiaTheme="minorEastAsia" w:cstheme="minorEastAsia"/>
                <w:color w:val="auto"/>
                <w:position w:val="1"/>
                <w:sz w:val="21"/>
                <w:szCs w:val="21"/>
                <w:highlight w:val="none"/>
              </w:rPr>
            </w:pPr>
          </w:p>
          <w:p w14:paraId="609557A4">
            <w:pPr>
              <w:pStyle w:val="25"/>
              <w:spacing w:before="180" w:line="255" w:lineRule="exact"/>
              <w:ind w:left="0"/>
              <w:rPr>
                <w:rFonts w:hint="eastAsia" w:asciiTheme="minorEastAsia" w:hAnsiTheme="minorEastAsia" w:eastAsiaTheme="minorEastAsia" w:cstheme="minorEastAsia"/>
                <w:color w:val="auto"/>
                <w:position w:val="1"/>
                <w:sz w:val="21"/>
                <w:szCs w:val="21"/>
                <w:highlight w:val="none"/>
              </w:rPr>
            </w:pPr>
          </w:p>
          <w:p w14:paraId="1C20F1C9">
            <w:pPr>
              <w:pStyle w:val="25"/>
              <w:spacing w:before="180"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1.1.6</w:t>
            </w:r>
          </w:p>
        </w:tc>
        <w:tc>
          <w:tcPr>
            <w:tcW w:w="1622" w:type="dxa"/>
            <w:vAlign w:val="top"/>
          </w:tcPr>
          <w:p w14:paraId="2ED67537">
            <w:pPr>
              <w:pStyle w:val="25"/>
              <w:spacing w:before="253" w:line="230" w:lineRule="auto"/>
              <w:rPr>
                <w:rFonts w:hint="eastAsia" w:asciiTheme="minorEastAsia" w:hAnsiTheme="minorEastAsia" w:eastAsiaTheme="minorEastAsia" w:cstheme="minorEastAsia"/>
                <w:color w:val="auto"/>
                <w:spacing w:val="11"/>
                <w:sz w:val="21"/>
                <w:szCs w:val="21"/>
                <w:highlight w:val="none"/>
                <w:lang w:eastAsia="zh-CN" w:bidi="ar"/>
              </w:rPr>
            </w:pPr>
          </w:p>
          <w:p w14:paraId="01F6C024">
            <w:pPr>
              <w:pStyle w:val="25"/>
              <w:spacing w:before="253" w:line="230" w:lineRule="auto"/>
              <w:ind w:left="0" w:firstLine="232" w:firstLineChars="1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eastAsia="zh-CN" w:bidi="ar"/>
              </w:rPr>
              <w:t>项目概况</w:t>
            </w:r>
          </w:p>
        </w:tc>
        <w:tc>
          <w:tcPr>
            <w:tcW w:w="7311" w:type="dxa"/>
            <w:vAlign w:val="top"/>
          </w:tcPr>
          <w:p w14:paraId="3DEF4108">
            <w:pPr>
              <w:pStyle w:val="25"/>
              <w:autoSpaceDE/>
              <w:autoSpaceDN/>
              <w:adjustRightInd/>
              <w:spacing w:before="253" w:line="230" w:lineRule="auto"/>
              <w:ind w:left="0" w:firstLineChars="20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bCs w:val="0"/>
                <w:snapToGrid w:val="0"/>
                <w:color w:val="auto"/>
                <w:spacing w:val="10"/>
                <w:sz w:val="21"/>
                <w:szCs w:val="21"/>
                <w:highlight w:val="none"/>
                <w:lang w:val="en-US" w:eastAsia="zh" w:bidi="ar"/>
              </w:rPr>
              <w:t>新建项目</w:t>
            </w:r>
            <w:r>
              <w:rPr>
                <w:rFonts w:hint="eastAsia" w:asciiTheme="minorEastAsia" w:hAnsiTheme="minorEastAsia" w:eastAsiaTheme="minorEastAsia" w:cstheme="minorEastAsia"/>
                <w:color w:val="auto"/>
                <w:spacing w:val="10"/>
                <w:kern w:val="0"/>
                <w:sz w:val="21"/>
                <w:szCs w:val="21"/>
                <w:highlight w:val="none"/>
                <w:lang w:val="en-US" w:eastAsia="zh" w:bidi="ar"/>
              </w:rPr>
              <w:t>总</w:t>
            </w:r>
            <w:r>
              <w:rPr>
                <w:rFonts w:hint="eastAsia" w:asciiTheme="minorEastAsia" w:hAnsiTheme="minorEastAsia" w:eastAsiaTheme="minorEastAsia" w:cstheme="minorEastAsia"/>
                <w:color w:val="auto"/>
                <w:spacing w:val="10"/>
                <w:kern w:val="0"/>
                <w:sz w:val="21"/>
                <w:szCs w:val="21"/>
                <w:highlight w:val="none"/>
                <w:lang w:val="en-US" w:eastAsia="zh-CN" w:bidi="ar"/>
              </w:rPr>
              <w:t>建筑面积约5489.55</w:t>
            </w:r>
            <w:r>
              <w:rPr>
                <w:rFonts w:hint="eastAsia" w:asciiTheme="minorEastAsia" w:hAnsiTheme="minorEastAsia" w:eastAsiaTheme="minorEastAsia" w:cstheme="minorEastAsia"/>
                <w:color w:val="auto"/>
                <w:spacing w:val="10"/>
                <w:kern w:val="0"/>
                <w:sz w:val="21"/>
                <w:szCs w:val="21"/>
                <w:highlight w:val="none"/>
                <w:lang w:val="en-US" w:eastAsia="zh" w:bidi="ar"/>
              </w:rPr>
              <w:t>㎡</w:t>
            </w:r>
            <w:r>
              <w:rPr>
                <w:rFonts w:hint="eastAsia" w:asciiTheme="minorEastAsia" w:hAnsiTheme="minorEastAsia" w:eastAsiaTheme="minorEastAsia" w:cstheme="minorEastAsia"/>
                <w:color w:val="auto"/>
                <w:spacing w:val="10"/>
                <w:kern w:val="0"/>
                <w:sz w:val="21"/>
                <w:szCs w:val="21"/>
                <w:highlight w:val="none"/>
                <w:lang w:val="en-US" w:eastAsia="zh-CN" w:bidi="ar"/>
              </w:rPr>
              <w:t>，主体建筑为五层框架结构，设置老年人生活用房、医疗保健用房、公共活动用房、老年人服务及管理用房及相关附属用房等，同时建设室外综合管线等基础配套工程。另购置空调、护理床、电梯等相关设备。拟建项目场地</w:t>
            </w:r>
            <w:r>
              <w:rPr>
                <w:rFonts w:hint="eastAsia" w:asciiTheme="minorEastAsia" w:hAnsiTheme="minorEastAsia" w:eastAsiaTheme="minorEastAsia" w:cstheme="minorEastAsia"/>
                <w:bCs w:val="0"/>
                <w:snapToGrid w:val="0"/>
                <w:color w:val="auto"/>
                <w:spacing w:val="10"/>
                <w:sz w:val="21"/>
                <w:szCs w:val="21"/>
                <w:highlight w:val="none"/>
                <w:lang w:eastAsia="zh-CN" w:bidi="ar"/>
              </w:rPr>
              <w:t>原</w:t>
            </w:r>
            <w:r>
              <w:rPr>
                <w:rFonts w:hint="eastAsia" w:asciiTheme="minorEastAsia" w:hAnsiTheme="minorEastAsia" w:eastAsiaTheme="minorEastAsia" w:cstheme="minorEastAsia"/>
                <w:bCs w:val="0"/>
                <w:snapToGrid w:val="0"/>
                <w:color w:val="auto"/>
                <w:spacing w:val="10"/>
                <w:sz w:val="21"/>
                <w:szCs w:val="21"/>
                <w:highlight w:val="none"/>
                <w:lang w:val="en-US" w:eastAsia="zh-CN" w:bidi="ar"/>
              </w:rPr>
              <w:t>有一栋办公楼，</w:t>
            </w:r>
            <w:r>
              <w:rPr>
                <w:rFonts w:hint="eastAsia" w:asciiTheme="minorEastAsia" w:hAnsiTheme="minorEastAsia" w:eastAsiaTheme="minorEastAsia" w:cstheme="minorEastAsia"/>
                <w:bCs w:val="0"/>
                <w:snapToGrid w:val="0"/>
                <w:color w:val="auto"/>
                <w:spacing w:val="10"/>
                <w:sz w:val="21"/>
                <w:szCs w:val="21"/>
                <w:highlight w:val="none"/>
                <w:lang w:eastAsia="zh-CN" w:bidi="ar"/>
              </w:rPr>
              <w:t>建筑面积</w:t>
            </w:r>
            <w:r>
              <w:rPr>
                <w:rFonts w:hint="eastAsia" w:asciiTheme="minorEastAsia" w:hAnsiTheme="minorEastAsia" w:eastAsiaTheme="minorEastAsia" w:cstheme="minorEastAsia"/>
                <w:bCs w:val="0"/>
                <w:snapToGrid w:val="0"/>
                <w:color w:val="auto"/>
                <w:spacing w:val="10"/>
                <w:sz w:val="21"/>
                <w:szCs w:val="21"/>
                <w:highlight w:val="none"/>
                <w:lang w:val="en-US" w:eastAsia="zh-CN" w:bidi="ar"/>
              </w:rPr>
              <w:t>约</w:t>
            </w:r>
            <w:r>
              <w:rPr>
                <w:rFonts w:hint="eastAsia" w:asciiTheme="minorEastAsia" w:hAnsiTheme="minorEastAsia" w:eastAsiaTheme="minorEastAsia" w:cstheme="minorEastAsia"/>
                <w:bCs w:val="0"/>
                <w:snapToGrid w:val="0"/>
                <w:color w:val="auto"/>
                <w:spacing w:val="10"/>
                <w:sz w:val="21"/>
                <w:szCs w:val="21"/>
                <w:highlight w:val="none"/>
                <w:lang w:eastAsia="zh-CN" w:bidi="ar"/>
              </w:rPr>
              <w:t>3000</w:t>
            </w:r>
            <w:r>
              <w:rPr>
                <w:rFonts w:hint="eastAsia" w:asciiTheme="minorEastAsia" w:hAnsiTheme="minorEastAsia" w:eastAsiaTheme="minorEastAsia" w:cstheme="minorEastAsia"/>
                <w:bCs w:val="0"/>
                <w:snapToGrid w:val="0"/>
                <w:color w:val="auto"/>
                <w:spacing w:val="10"/>
                <w:sz w:val="21"/>
                <w:szCs w:val="21"/>
                <w:highlight w:val="none"/>
                <w:lang w:val="en-US" w:eastAsia="zh-CN" w:bidi="ar"/>
              </w:rPr>
              <w:t>㎡</w:t>
            </w:r>
            <w:r>
              <w:rPr>
                <w:rFonts w:hint="eastAsia" w:asciiTheme="minorEastAsia" w:hAnsiTheme="minorEastAsia" w:eastAsiaTheme="minorEastAsia" w:cstheme="minorEastAsia"/>
                <w:bCs w:val="0"/>
                <w:snapToGrid w:val="0"/>
                <w:color w:val="auto"/>
                <w:spacing w:val="10"/>
                <w:sz w:val="21"/>
                <w:szCs w:val="21"/>
                <w:highlight w:val="none"/>
                <w:lang w:eastAsia="zh-CN" w:bidi="ar"/>
              </w:rPr>
              <w:t>砖混结构，建筑高度四层，</w:t>
            </w:r>
            <w:r>
              <w:rPr>
                <w:rFonts w:hint="eastAsia" w:asciiTheme="minorEastAsia" w:hAnsiTheme="minorEastAsia" w:eastAsiaTheme="minorEastAsia" w:cstheme="minorEastAsia"/>
                <w:bCs w:val="0"/>
                <w:snapToGrid w:val="0"/>
                <w:color w:val="auto"/>
                <w:spacing w:val="10"/>
                <w:sz w:val="21"/>
                <w:szCs w:val="21"/>
                <w:highlight w:val="none"/>
                <w:lang w:val="en-US" w:eastAsia="zh-CN" w:bidi="ar"/>
              </w:rPr>
              <w:t>需</w:t>
            </w:r>
            <w:r>
              <w:rPr>
                <w:rFonts w:hint="eastAsia" w:asciiTheme="minorEastAsia" w:hAnsiTheme="minorEastAsia" w:eastAsiaTheme="minorEastAsia" w:cstheme="minorEastAsia"/>
                <w:bCs w:val="0"/>
                <w:snapToGrid w:val="0"/>
                <w:color w:val="auto"/>
                <w:spacing w:val="10"/>
                <w:sz w:val="21"/>
                <w:szCs w:val="21"/>
                <w:highlight w:val="none"/>
                <w:lang w:eastAsia="zh-CN" w:bidi="ar"/>
              </w:rPr>
              <w:t>拆除重建，并合理利用原有综合管网及电力设备等配套设施。</w:t>
            </w:r>
            <w:r>
              <w:rPr>
                <w:rFonts w:hint="eastAsia" w:asciiTheme="minorEastAsia" w:hAnsiTheme="minorEastAsia" w:eastAsiaTheme="minorEastAsia" w:cstheme="minorEastAsia"/>
                <w:color w:val="auto"/>
                <w:spacing w:val="10"/>
                <w:kern w:val="0"/>
                <w:sz w:val="21"/>
                <w:szCs w:val="21"/>
                <w:highlight w:val="none"/>
                <w:lang w:val="en-US" w:eastAsia="zh-CN" w:bidi="ar"/>
              </w:rPr>
              <w:t>本项目设备暂估价部分应合理科学确定招标控制价，进县公共资源交易中心进行招标，最终以招标结果为准据实支付，相关招标费用已包含在中标合同价中。</w:t>
            </w:r>
          </w:p>
        </w:tc>
      </w:tr>
      <w:tr w14:paraId="099A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0" w:type="auto"/>
            <w:vAlign w:val="top"/>
          </w:tcPr>
          <w:p w14:paraId="14DD1378">
            <w:pPr>
              <w:pStyle w:val="25"/>
              <w:spacing w:before="254" w:line="254"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1.2.1</w:t>
            </w:r>
          </w:p>
        </w:tc>
        <w:tc>
          <w:tcPr>
            <w:tcW w:w="1622" w:type="dxa"/>
            <w:vAlign w:val="top"/>
          </w:tcPr>
          <w:p w14:paraId="7024472B">
            <w:pPr>
              <w:pStyle w:val="25"/>
              <w:spacing w:before="251" w:line="228" w:lineRule="auto"/>
              <w:ind w:left="0" w:firstLine="228"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资金来源</w:t>
            </w:r>
          </w:p>
        </w:tc>
        <w:tc>
          <w:tcPr>
            <w:tcW w:w="7311" w:type="dxa"/>
            <w:vAlign w:val="top"/>
          </w:tcPr>
          <w:p w14:paraId="39D9A41D">
            <w:pPr>
              <w:pStyle w:val="25"/>
              <w:spacing w:before="251" w:line="230" w:lineRule="auto"/>
              <w:ind w:left="1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kern w:val="0"/>
                <w:sz w:val="21"/>
                <w:szCs w:val="21"/>
                <w:highlight w:val="none"/>
                <w:lang w:val="en-US" w:eastAsia="zh-CN" w:bidi="ar-SA"/>
              </w:rPr>
              <w:t>上级补助和财政配套</w:t>
            </w:r>
          </w:p>
        </w:tc>
      </w:tr>
      <w:tr w14:paraId="7E1E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0" w:type="auto"/>
            <w:vAlign w:val="top"/>
          </w:tcPr>
          <w:p w14:paraId="6BC7ADBD">
            <w:pPr>
              <w:pStyle w:val="25"/>
              <w:spacing w:before="254"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1.2.2</w:t>
            </w:r>
          </w:p>
        </w:tc>
        <w:tc>
          <w:tcPr>
            <w:tcW w:w="1622" w:type="dxa"/>
            <w:vAlign w:val="top"/>
          </w:tcPr>
          <w:p w14:paraId="65013552">
            <w:pPr>
              <w:pStyle w:val="25"/>
              <w:spacing w:before="254" w:line="229"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资金落实情况</w:t>
            </w:r>
          </w:p>
        </w:tc>
        <w:tc>
          <w:tcPr>
            <w:tcW w:w="7311" w:type="dxa"/>
            <w:vAlign w:val="top"/>
          </w:tcPr>
          <w:p w14:paraId="7821EC19">
            <w:pPr>
              <w:pStyle w:val="25"/>
              <w:spacing w:before="254" w:line="229" w:lineRule="auto"/>
              <w:ind w:left="1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已落实</w:t>
            </w:r>
          </w:p>
        </w:tc>
      </w:tr>
      <w:tr w14:paraId="5CA0B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jc w:val="center"/>
        </w:trPr>
        <w:tc>
          <w:tcPr>
            <w:tcW w:w="0" w:type="auto"/>
            <w:vAlign w:val="top"/>
          </w:tcPr>
          <w:p w14:paraId="6B0E8424">
            <w:pPr>
              <w:pStyle w:val="25"/>
              <w:spacing w:before="252"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1.3.1</w:t>
            </w:r>
          </w:p>
        </w:tc>
        <w:tc>
          <w:tcPr>
            <w:tcW w:w="1622" w:type="dxa"/>
            <w:vAlign w:val="center"/>
          </w:tcPr>
          <w:p w14:paraId="52F4BE51">
            <w:pPr>
              <w:pStyle w:val="25"/>
              <w:spacing w:before="253" w:line="230" w:lineRule="auto"/>
              <w:ind w:left="0" w:firstLine="232" w:firstLineChars="10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eastAsia="zh-CN" w:bidi="ar"/>
              </w:rPr>
              <w:t>招标范围</w:t>
            </w:r>
          </w:p>
        </w:tc>
        <w:tc>
          <w:tcPr>
            <w:tcW w:w="7311" w:type="dxa"/>
            <w:vAlign w:val="center"/>
          </w:tcPr>
          <w:p w14:paraId="70ADE6EC">
            <w:pPr>
              <w:pStyle w:val="25"/>
              <w:spacing w:before="253" w:line="230" w:lineRule="auto"/>
              <w:ind w:left="0" w:firstLine="0" w:firstLineChars="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采用EPC模式（设计、采购、施工），组织开展项目的设计、采购、施工等实行全过程的承包，并对其所承包工程的质量、安全和进度进行负责。</w:t>
            </w:r>
          </w:p>
        </w:tc>
      </w:tr>
      <w:tr w14:paraId="3AA45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0" w:type="auto"/>
            <w:vAlign w:val="top"/>
          </w:tcPr>
          <w:p w14:paraId="4C99C50F">
            <w:pPr>
              <w:pStyle w:val="25"/>
              <w:spacing w:before="301" w:line="254"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1.3.2</w:t>
            </w:r>
          </w:p>
        </w:tc>
        <w:tc>
          <w:tcPr>
            <w:tcW w:w="1622" w:type="dxa"/>
            <w:vAlign w:val="center"/>
          </w:tcPr>
          <w:p w14:paraId="177B1B6C">
            <w:pPr>
              <w:pStyle w:val="25"/>
              <w:spacing w:before="253" w:line="230" w:lineRule="auto"/>
              <w:ind w:left="0" w:firstLine="232" w:firstLineChars="10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eastAsia="zh-CN" w:bidi="ar"/>
              </w:rPr>
              <w:t>计划工期</w:t>
            </w:r>
          </w:p>
        </w:tc>
        <w:tc>
          <w:tcPr>
            <w:tcW w:w="7311" w:type="dxa"/>
            <w:vAlign w:val="center"/>
          </w:tcPr>
          <w:p w14:paraId="0F3FFC74">
            <w:pPr>
              <w:pStyle w:val="25"/>
              <w:spacing w:before="253" w:line="230" w:lineRule="auto"/>
              <w:jc w:val="both"/>
              <w:rPr>
                <w:rFonts w:hint="default" w:asciiTheme="minorEastAsia" w:hAnsiTheme="minorEastAsia" w:eastAsiaTheme="minorEastAsia" w:cstheme="minorEastAsia"/>
                <w:color w:val="auto"/>
                <w:spacing w:val="11"/>
                <w:sz w:val="21"/>
                <w:szCs w:val="21"/>
                <w:highlight w:val="none"/>
                <w:lang w:val="en-US"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12个月</w:t>
            </w:r>
          </w:p>
        </w:tc>
      </w:tr>
      <w:tr w14:paraId="474B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0" w:type="auto"/>
            <w:vAlign w:val="top"/>
          </w:tcPr>
          <w:p w14:paraId="36D74970">
            <w:pPr>
              <w:pStyle w:val="25"/>
              <w:spacing w:before="255"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1.3.3</w:t>
            </w:r>
          </w:p>
        </w:tc>
        <w:tc>
          <w:tcPr>
            <w:tcW w:w="1622" w:type="dxa"/>
            <w:vAlign w:val="top"/>
          </w:tcPr>
          <w:p w14:paraId="5DFBD51C">
            <w:pPr>
              <w:pStyle w:val="25"/>
              <w:spacing w:before="253" w:line="230" w:lineRule="auto"/>
              <w:ind w:left="0" w:firstLine="232" w:firstLineChars="10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质量标准</w:t>
            </w:r>
          </w:p>
        </w:tc>
        <w:tc>
          <w:tcPr>
            <w:tcW w:w="7311" w:type="dxa"/>
            <w:vAlign w:val="top"/>
          </w:tcPr>
          <w:p w14:paraId="26E337DB">
            <w:pPr>
              <w:pStyle w:val="25"/>
              <w:spacing w:before="253" w:line="230" w:lineRule="auto"/>
              <w:ind w:firstLine="0" w:firstLineChars="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设计达到国家现行设计规范要求，施工质量达到合格。</w:t>
            </w:r>
          </w:p>
        </w:tc>
      </w:tr>
      <w:tr w14:paraId="5D7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jc w:val="center"/>
        </w:trPr>
        <w:tc>
          <w:tcPr>
            <w:tcW w:w="0" w:type="auto"/>
            <w:vAlign w:val="top"/>
          </w:tcPr>
          <w:p w14:paraId="77281381">
            <w:pPr>
              <w:spacing w:line="245" w:lineRule="auto"/>
              <w:rPr>
                <w:rFonts w:hint="eastAsia" w:asciiTheme="minorEastAsia" w:hAnsiTheme="minorEastAsia" w:eastAsiaTheme="minorEastAsia" w:cstheme="minorEastAsia"/>
                <w:color w:val="auto"/>
                <w:sz w:val="21"/>
                <w:highlight w:val="none"/>
              </w:rPr>
            </w:pPr>
          </w:p>
          <w:p w14:paraId="6A5A0490">
            <w:pPr>
              <w:spacing w:line="245" w:lineRule="auto"/>
              <w:rPr>
                <w:rFonts w:hint="eastAsia" w:asciiTheme="minorEastAsia" w:hAnsiTheme="minorEastAsia" w:eastAsiaTheme="minorEastAsia" w:cstheme="minorEastAsia"/>
                <w:color w:val="auto"/>
                <w:sz w:val="21"/>
                <w:highlight w:val="none"/>
              </w:rPr>
            </w:pPr>
          </w:p>
          <w:p w14:paraId="1F3B7217">
            <w:pPr>
              <w:spacing w:line="246" w:lineRule="auto"/>
              <w:rPr>
                <w:rFonts w:hint="eastAsia" w:asciiTheme="minorEastAsia" w:hAnsiTheme="minorEastAsia" w:eastAsiaTheme="minorEastAsia" w:cstheme="minorEastAsia"/>
                <w:color w:val="auto"/>
                <w:sz w:val="21"/>
                <w:highlight w:val="none"/>
              </w:rPr>
            </w:pPr>
          </w:p>
          <w:p w14:paraId="774AEC61">
            <w:pPr>
              <w:spacing w:line="246" w:lineRule="auto"/>
              <w:rPr>
                <w:rFonts w:hint="eastAsia" w:asciiTheme="minorEastAsia" w:hAnsiTheme="minorEastAsia" w:eastAsiaTheme="minorEastAsia" w:cstheme="minorEastAsia"/>
                <w:color w:val="auto"/>
                <w:sz w:val="21"/>
                <w:highlight w:val="none"/>
              </w:rPr>
            </w:pPr>
          </w:p>
          <w:p w14:paraId="7C96B62E">
            <w:pPr>
              <w:spacing w:line="246" w:lineRule="auto"/>
              <w:rPr>
                <w:rFonts w:hint="eastAsia" w:asciiTheme="minorEastAsia" w:hAnsiTheme="minorEastAsia" w:eastAsiaTheme="minorEastAsia" w:cstheme="minorEastAsia"/>
                <w:color w:val="auto"/>
                <w:sz w:val="21"/>
                <w:highlight w:val="none"/>
              </w:rPr>
            </w:pPr>
          </w:p>
          <w:p w14:paraId="1F1D7CBB">
            <w:pPr>
              <w:spacing w:line="246" w:lineRule="auto"/>
              <w:rPr>
                <w:rFonts w:hint="eastAsia" w:asciiTheme="minorEastAsia" w:hAnsiTheme="minorEastAsia" w:eastAsiaTheme="minorEastAsia" w:cstheme="minorEastAsia"/>
                <w:color w:val="auto"/>
                <w:sz w:val="21"/>
                <w:highlight w:val="none"/>
              </w:rPr>
            </w:pPr>
          </w:p>
          <w:p w14:paraId="29879739">
            <w:pPr>
              <w:pStyle w:val="25"/>
              <w:spacing w:before="61"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1.4.1</w:t>
            </w:r>
          </w:p>
        </w:tc>
        <w:tc>
          <w:tcPr>
            <w:tcW w:w="1622" w:type="dxa"/>
            <w:vAlign w:val="top"/>
          </w:tcPr>
          <w:p w14:paraId="6E588BD6">
            <w:pPr>
              <w:pStyle w:val="25"/>
              <w:spacing w:before="253" w:line="230" w:lineRule="auto"/>
              <w:ind w:firstLine="464" w:firstLineChars="200"/>
              <w:jc w:val="both"/>
              <w:rPr>
                <w:rFonts w:hint="eastAsia" w:asciiTheme="minorEastAsia" w:hAnsiTheme="minorEastAsia" w:eastAsiaTheme="minorEastAsia" w:cstheme="minorEastAsia"/>
                <w:color w:val="auto"/>
                <w:spacing w:val="11"/>
                <w:sz w:val="21"/>
                <w:szCs w:val="21"/>
                <w:highlight w:val="none"/>
                <w:lang w:eastAsia="zh-CN" w:bidi="ar"/>
              </w:rPr>
            </w:pPr>
          </w:p>
          <w:p w14:paraId="62C96DC3">
            <w:pPr>
              <w:pStyle w:val="25"/>
              <w:spacing w:before="253" w:line="230" w:lineRule="auto"/>
              <w:ind w:firstLine="464" w:firstLineChars="200"/>
              <w:jc w:val="both"/>
              <w:rPr>
                <w:rFonts w:hint="eastAsia" w:asciiTheme="minorEastAsia" w:hAnsiTheme="minorEastAsia" w:eastAsiaTheme="minorEastAsia" w:cstheme="minorEastAsia"/>
                <w:color w:val="auto"/>
                <w:spacing w:val="11"/>
                <w:sz w:val="21"/>
                <w:szCs w:val="21"/>
                <w:highlight w:val="none"/>
                <w:lang w:eastAsia="zh-CN" w:bidi="ar"/>
              </w:rPr>
            </w:pPr>
          </w:p>
          <w:p w14:paraId="7D54F06C">
            <w:pPr>
              <w:pStyle w:val="25"/>
              <w:spacing w:before="253" w:line="230" w:lineRule="auto"/>
              <w:ind w:firstLine="464" w:firstLineChars="200"/>
              <w:jc w:val="both"/>
              <w:rPr>
                <w:rFonts w:hint="eastAsia" w:asciiTheme="minorEastAsia" w:hAnsiTheme="minorEastAsia" w:eastAsiaTheme="minorEastAsia" w:cstheme="minorEastAsia"/>
                <w:color w:val="auto"/>
                <w:spacing w:val="11"/>
                <w:sz w:val="21"/>
                <w:szCs w:val="21"/>
                <w:highlight w:val="none"/>
                <w:lang w:eastAsia="zh-CN" w:bidi="ar"/>
              </w:rPr>
            </w:pPr>
          </w:p>
          <w:p w14:paraId="3E4F6834">
            <w:pPr>
              <w:pStyle w:val="25"/>
              <w:spacing w:before="253" w:line="230" w:lineRule="auto"/>
              <w:ind w:firstLine="0" w:firstLineChars="0"/>
              <w:jc w:val="both"/>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eastAsia="zh-CN" w:bidi="ar"/>
              </w:rPr>
              <w:t>投标人资质</w:t>
            </w:r>
          </w:p>
          <w:p w14:paraId="4B6C31F4">
            <w:r>
              <w:rPr>
                <w:rFonts w:hint="eastAsia" w:asciiTheme="minorEastAsia" w:hAnsiTheme="minorEastAsia" w:eastAsiaTheme="minorEastAsia" w:cstheme="minorEastAsia"/>
                <w:color w:val="auto"/>
                <w:spacing w:val="11"/>
                <w:sz w:val="21"/>
                <w:szCs w:val="21"/>
                <w:highlight w:val="none"/>
                <w:lang w:eastAsia="zh-CN" w:bidi="ar"/>
              </w:rPr>
              <w:t>条件和能力</w:t>
            </w:r>
          </w:p>
          <w:p w14:paraId="0C9064D9">
            <w:pPr>
              <w:pStyle w:val="25"/>
              <w:spacing w:before="253" w:line="230" w:lineRule="auto"/>
              <w:ind w:left="0" w:right="0" w:firstLine="0" w:firstLineChars="0"/>
              <w:jc w:val="both"/>
              <w:rPr>
                <w:rFonts w:hint="eastAsia" w:asciiTheme="minorEastAsia" w:hAnsiTheme="minorEastAsia" w:eastAsiaTheme="minorEastAsia" w:cstheme="minorEastAsia"/>
                <w:color w:val="auto"/>
                <w:spacing w:val="11"/>
                <w:sz w:val="21"/>
                <w:szCs w:val="21"/>
                <w:highlight w:val="none"/>
                <w:lang w:eastAsia="zh-CN" w:bidi="ar"/>
              </w:rPr>
            </w:pPr>
          </w:p>
        </w:tc>
        <w:tc>
          <w:tcPr>
            <w:tcW w:w="7311" w:type="dxa"/>
            <w:vAlign w:val="top"/>
          </w:tcPr>
          <w:p w14:paraId="7305649C">
            <w:pPr>
              <w:widowControl/>
              <w:spacing w:line="360" w:lineRule="auto"/>
              <w:ind w:left="0" w:right="-88" w:rightChars="-42" w:firstLine="464" w:firstLineChars="200"/>
              <w:rPr>
                <w:rFonts w:hint="eastAsia" w:asciiTheme="minorEastAsia" w:hAnsiTheme="minorEastAsia" w:eastAsiaTheme="minorEastAsia" w:cstheme="minorEastAsia"/>
                <w:color w:val="auto"/>
                <w:spacing w:val="11"/>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1"/>
                <w:sz w:val="21"/>
                <w:szCs w:val="21"/>
                <w:highlight w:val="none"/>
                <w:lang w:eastAsia="zh-CN" w:bidi="ar"/>
              </w:rPr>
              <w:t>1、</w:t>
            </w:r>
            <w:r>
              <w:rPr>
                <w:rFonts w:hint="eastAsia" w:asciiTheme="minorEastAsia" w:hAnsiTheme="minorEastAsia" w:eastAsiaTheme="minorEastAsia" w:cstheme="minorEastAsia"/>
                <w:b w:val="0"/>
                <w:bCs w:val="0"/>
                <w:color w:val="auto"/>
                <w:spacing w:val="11"/>
                <w:kern w:val="0"/>
                <w:sz w:val="21"/>
                <w:szCs w:val="21"/>
                <w:highlight w:val="none"/>
                <w:lang w:val="en-US" w:eastAsia="zh-CN" w:bidi="ar"/>
              </w:rPr>
              <w:t>施工资质要求：</w:t>
            </w:r>
            <w:r>
              <w:rPr>
                <w:rFonts w:hint="eastAsia" w:asciiTheme="minorEastAsia" w:hAnsiTheme="minorEastAsia" w:eastAsiaTheme="minorEastAsia" w:cstheme="minorEastAsia"/>
                <w:color w:val="auto"/>
                <w:spacing w:val="11"/>
                <w:kern w:val="0"/>
                <w:sz w:val="21"/>
                <w:szCs w:val="21"/>
                <w:highlight w:val="none"/>
                <w:lang w:val="en-US" w:eastAsia="zh-CN" w:bidi="ar"/>
              </w:rPr>
              <w:t>投标人须具有独立法人资格和有效的营业执照，具有建筑工程施工总承包叁级及以上资质，具备有效的安全生产许可证；并在人员、设备、资金等方面具有相应的施工能力。</w:t>
            </w:r>
          </w:p>
          <w:p w14:paraId="0F855067">
            <w:pPr>
              <w:widowControl/>
              <w:spacing w:line="360" w:lineRule="auto"/>
              <w:ind w:left="0" w:right="-88" w:rightChars="-42" w:firstLine="464" w:firstLineChars="200"/>
              <w:rPr>
                <w:rFonts w:hint="eastAsia" w:asciiTheme="minorEastAsia" w:hAnsiTheme="minorEastAsia" w:eastAsiaTheme="minorEastAsia" w:cstheme="minorEastAsia"/>
                <w:b w:val="0"/>
                <w:bCs w:val="0"/>
                <w:color w:val="auto"/>
                <w:spacing w:val="11"/>
                <w:sz w:val="21"/>
                <w:szCs w:val="21"/>
                <w:highlight w:val="none"/>
                <w:lang w:val="en-US" w:eastAsia="zh-CN" w:bidi="ar"/>
              </w:rPr>
            </w:pPr>
            <w:r>
              <w:rPr>
                <w:rFonts w:hint="eastAsia" w:asciiTheme="minorEastAsia" w:hAnsiTheme="minorEastAsia" w:eastAsiaTheme="minorEastAsia" w:cstheme="minorEastAsia"/>
                <w:b w:val="0"/>
                <w:bCs w:val="0"/>
                <w:color w:val="auto"/>
                <w:spacing w:val="11"/>
                <w:sz w:val="21"/>
                <w:szCs w:val="21"/>
                <w:highlight w:val="none"/>
                <w:lang w:val="en-US" w:eastAsia="zh-CN" w:bidi="ar"/>
              </w:rPr>
              <w:t>2、设计资质要求：具备独立法人资格和有效的营业执照；具备建设行政主管部门颁发的工程设计综合甲级资质或建筑行业设计乙级及以上资质或建筑行业（建筑工程）专业乙级及以上资质。并在人员组成、项目管理等方面具有相应的工作能力。</w:t>
            </w:r>
          </w:p>
          <w:p w14:paraId="7B3F801D">
            <w:pPr>
              <w:widowControl/>
              <w:spacing w:line="360" w:lineRule="auto"/>
              <w:ind w:left="0" w:leftChars="0" w:right="-88" w:rightChars="-42" w:firstLine="464" w:firstLineChars="200"/>
              <w:rPr>
                <w:rFonts w:hint="eastAsia" w:asciiTheme="minorEastAsia" w:hAnsiTheme="minorEastAsia" w:eastAsiaTheme="minorEastAsia" w:cstheme="minorEastAsia"/>
                <w:b w:val="0"/>
                <w:bCs w:val="0"/>
                <w:color w:val="auto"/>
                <w:spacing w:val="11"/>
                <w:sz w:val="21"/>
                <w:szCs w:val="21"/>
                <w:highlight w:val="none"/>
                <w:lang w:val="en-US" w:eastAsia="zh-CN" w:bidi="ar"/>
              </w:rPr>
            </w:pPr>
            <w:r>
              <w:rPr>
                <w:rFonts w:hint="eastAsia" w:asciiTheme="minorEastAsia" w:hAnsiTheme="minorEastAsia" w:eastAsiaTheme="minorEastAsia" w:cstheme="minorEastAsia"/>
                <w:b w:val="0"/>
                <w:bCs w:val="0"/>
                <w:color w:val="auto"/>
                <w:spacing w:val="11"/>
                <w:sz w:val="21"/>
                <w:szCs w:val="21"/>
                <w:highlight w:val="none"/>
                <w:lang w:val="en-US" w:eastAsia="zh-CN" w:bidi="ar"/>
              </w:rPr>
              <w:t>3、项目经理要求：拟派项目经理应具备建筑工程专业贰级及以上注册建造师资格（不含临时），并具有有效的安全生产考核合格证书（B证），且未担任其他在建工程项目经理（出具项目经</w:t>
            </w:r>
            <w:r>
              <w:rPr>
                <w:rFonts w:hint="eastAsia" w:asciiTheme="minorEastAsia" w:hAnsiTheme="minorEastAsia" w:eastAsiaTheme="minorEastAsia" w:cstheme="minorEastAsia"/>
                <w:color w:val="auto"/>
                <w:spacing w:val="11"/>
                <w:kern w:val="0"/>
                <w:sz w:val="21"/>
                <w:szCs w:val="21"/>
                <w:highlight w:val="none"/>
                <w:lang w:val="en-US" w:eastAsia="zh-CN" w:bidi="ar"/>
              </w:rPr>
              <w:t>理无在建承诺书）</w:t>
            </w:r>
            <w:r>
              <w:rPr>
                <w:rFonts w:hint="eastAsia" w:asciiTheme="minorEastAsia" w:hAnsiTheme="minorEastAsia" w:eastAsiaTheme="minorEastAsia" w:cstheme="minorEastAsia"/>
                <w:color w:val="auto"/>
                <w:spacing w:val="11"/>
                <w:sz w:val="21"/>
                <w:szCs w:val="21"/>
                <w:highlight w:val="none"/>
                <w:lang w:eastAsia="zh-CN" w:bidi="ar"/>
              </w:rPr>
              <w:t>，项目经理须是本单位正式员工，提供在本单位缴纳的</w:t>
            </w:r>
            <w:r>
              <w:rPr>
                <w:rFonts w:hint="eastAsia" w:asciiTheme="minorEastAsia" w:hAnsiTheme="minorEastAsia" w:eastAsiaTheme="minorEastAsia" w:cstheme="minorEastAsia"/>
                <w:b w:val="0"/>
                <w:bCs w:val="0"/>
                <w:color w:val="auto"/>
                <w:spacing w:val="11"/>
                <w:sz w:val="21"/>
                <w:szCs w:val="21"/>
                <w:highlight w:val="none"/>
                <w:lang w:val="en-US" w:eastAsia="zh-CN" w:bidi="ar"/>
              </w:rPr>
              <w:t>社保证明；本项目实行项目经理实名制，建设工期内项目经理必须保证在本工程开展工作，原则上不允许变更，如有特殊原因确需变更的请遵照《焦作市住房和城乡建设局关于进一步加强项目经理和项目总监任职履职管理工作的通知》（焦工改〔2024〕2号）文件执行。</w:t>
            </w:r>
          </w:p>
          <w:p w14:paraId="1148324D">
            <w:pPr>
              <w:autoSpaceDE/>
              <w:autoSpaceDN/>
              <w:adjustRightInd/>
              <w:spacing w:line="360" w:lineRule="auto"/>
              <w:ind w:rightChars="-42" w:firstLine="464" w:firstLineChars="200"/>
              <w:jc w:val="left"/>
              <w:rPr>
                <w:rFonts w:hint="eastAsia" w:asciiTheme="minorEastAsia" w:hAnsiTheme="minorEastAsia" w:eastAsiaTheme="minorEastAsia" w:cstheme="minorEastAsia"/>
                <w:color w:val="auto"/>
                <w:spacing w:val="11"/>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1"/>
                <w:sz w:val="21"/>
                <w:szCs w:val="21"/>
                <w:highlight w:val="none"/>
                <w:lang w:val="en-US" w:eastAsia="zh-CN" w:bidi="ar"/>
              </w:rPr>
              <w:t>4、技术负责人要求：拟派</w:t>
            </w:r>
            <w:r>
              <w:rPr>
                <w:rFonts w:hint="eastAsia" w:asciiTheme="minorEastAsia" w:hAnsiTheme="minorEastAsia" w:eastAsiaTheme="minorEastAsia" w:cstheme="minorEastAsia"/>
                <w:b w:val="0"/>
                <w:bCs w:val="0"/>
                <w:color w:val="auto"/>
                <w:spacing w:val="11"/>
                <w:kern w:val="0"/>
                <w:sz w:val="21"/>
                <w:szCs w:val="21"/>
                <w:highlight w:val="none"/>
                <w:lang w:val="en-US" w:eastAsia="zh-CN" w:bidi="ar"/>
              </w:rPr>
              <w:t>技术负责人须具有中级及以上职称，</w:t>
            </w:r>
            <w:r>
              <w:rPr>
                <w:rFonts w:hint="eastAsia" w:asciiTheme="minorEastAsia" w:hAnsiTheme="minorEastAsia" w:eastAsiaTheme="minorEastAsia" w:cstheme="minorEastAsia"/>
                <w:color w:val="auto"/>
                <w:spacing w:val="11"/>
                <w:sz w:val="21"/>
                <w:szCs w:val="21"/>
                <w:highlight w:val="none"/>
                <w:lang w:eastAsia="zh-CN" w:bidi="ar"/>
              </w:rPr>
              <w:t>须是本单位正式员工，</w:t>
            </w:r>
            <w:r>
              <w:rPr>
                <w:rFonts w:hint="eastAsia" w:asciiTheme="minorEastAsia" w:hAnsiTheme="minorEastAsia" w:eastAsiaTheme="minorEastAsia" w:cstheme="minorEastAsia"/>
                <w:b w:val="0"/>
                <w:bCs w:val="0"/>
                <w:color w:val="auto"/>
                <w:spacing w:val="11"/>
                <w:sz w:val="21"/>
                <w:szCs w:val="21"/>
                <w:highlight w:val="none"/>
                <w:lang w:eastAsia="zh-CN" w:bidi="ar"/>
              </w:rPr>
              <w:t>提供在本单位缴纳的社保</w:t>
            </w:r>
            <w:r>
              <w:rPr>
                <w:rFonts w:hint="eastAsia" w:asciiTheme="minorEastAsia" w:hAnsiTheme="minorEastAsia" w:eastAsiaTheme="minorEastAsia" w:cstheme="minorEastAsia"/>
                <w:color w:val="auto"/>
                <w:spacing w:val="11"/>
                <w:kern w:val="0"/>
                <w:sz w:val="21"/>
                <w:szCs w:val="21"/>
                <w:highlight w:val="none"/>
                <w:lang w:val="en-US" w:eastAsia="zh-CN" w:bidi="ar"/>
              </w:rPr>
              <w:t>证明。</w:t>
            </w:r>
          </w:p>
          <w:p w14:paraId="270D3EAD">
            <w:pPr>
              <w:autoSpaceDE/>
              <w:autoSpaceDN/>
              <w:adjustRightInd/>
              <w:spacing w:line="360" w:lineRule="auto"/>
              <w:ind w:rightChars="-42" w:firstLine="464" w:firstLineChars="200"/>
              <w:jc w:val="left"/>
              <w:rPr>
                <w:rFonts w:hint="eastAsia" w:asciiTheme="minorEastAsia" w:hAnsiTheme="minorEastAsia" w:eastAsiaTheme="minorEastAsia" w:cstheme="minorEastAsia"/>
                <w:color w:val="auto"/>
                <w:spacing w:val="11"/>
                <w:kern w:val="0"/>
                <w:sz w:val="21"/>
                <w:szCs w:val="21"/>
                <w:highlight w:val="none"/>
                <w:lang w:val="en-US"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5、拟派设计负责人要求：具有一级注册建筑师执业资格证书，且具有相关专业高级工程师及以上资格，须是本单位正式员工，提供在本单位缴纳的社保证明。</w:t>
            </w:r>
          </w:p>
          <w:p w14:paraId="3B55DC21">
            <w:pPr>
              <w:autoSpaceDE/>
              <w:autoSpaceDN/>
              <w:adjustRightInd/>
              <w:spacing w:line="360" w:lineRule="auto"/>
              <w:ind w:rightChars="-42" w:firstLine="464" w:firstLineChars="200"/>
              <w:jc w:val="left"/>
              <w:rPr>
                <w:rFonts w:hint="eastAsia" w:asciiTheme="minorEastAsia" w:hAnsiTheme="minorEastAsia" w:eastAsiaTheme="minorEastAsia" w:cstheme="minorEastAsia"/>
                <w:color w:val="auto"/>
                <w:spacing w:val="11"/>
                <w:kern w:val="0"/>
                <w:sz w:val="21"/>
                <w:szCs w:val="21"/>
                <w:highlight w:val="none"/>
                <w:lang w:val="en-US"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6、财务要求：提供（2022年-2024年）财务审计报告，财务状况良好，没有处于被责令停业或破产状态，且资产未被重组、接管和冻结；如投标单位为新成立企业，提供自注册年度后的经审计的可查询的财务会计报表（若为联合体，联合体所有成员）。</w:t>
            </w:r>
          </w:p>
          <w:p w14:paraId="4B2256A9">
            <w:pPr>
              <w:autoSpaceDE/>
              <w:autoSpaceDN/>
              <w:adjustRightInd/>
              <w:spacing w:line="360" w:lineRule="auto"/>
              <w:ind w:rightChars="-42" w:firstLine="464" w:firstLineChars="200"/>
              <w:jc w:val="left"/>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kern w:val="0"/>
                <w:sz w:val="21"/>
                <w:szCs w:val="21"/>
                <w:highlight w:val="none"/>
                <w:lang w:val="en-US" w:eastAsia="zh-CN" w:bidi="ar"/>
              </w:rPr>
              <w:t>7、信誉要求：投标人（若为联合体，联合体所有成员）及其法定代表人和拟派项目经理（设计负责人）不得存在以下情形之</w:t>
            </w:r>
            <w:r>
              <w:rPr>
                <w:rFonts w:hint="eastAsia" w:asciiTheme="minorEastAsia" w:hAnsiTheme="minorEastAsia" w:eastAsiaTheme="minorEastAsia" w:cstheme="minorEastAsia"/>
                <w:color w:val="auto"/>
                <w:spacing w:val="11"/>
                <w:sz w:val="21"/>
                <w:szCs w:val="21"/>
                <w:highlight w:val="none"/>
                <w:lang w:eastAsia="zh-CN" w:bidi="ar"/>
              </w:rPr>
              <w:t>一：</w:t>
            </w:r>
          </w:p>
          <w:p w14:paraId="5E0A1076">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7</w:t>
            </w:r>
            <w:r>
              <w:rPr>
                <w:rFonts w:hint="eastAsia" w:asciiTheme="minorEastAsia" w:hAnsiTheme="minorEastAsia" w:eastAsiaTheme="minorEastAsia" w:cstheme="minorEastAsia"/>
                <w:color w:val="auto"/>
                <w:spacing w:val="11"/>
                <w:sz w:val="21"/>
                <w:szCs w:val="21"/>
                <w:highlight w:val="none"/>
                <w:lang w:eastAsia="zh-CN" w:bidi="ar"/>
              </w:rPr>
              <w:t>.1被列入全国建筑市场监管公共服务平台“黑名单”；</w:t>
            </w:r>
          </w:p>
          <w:p w14:paraId="0FA7EBEB">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7</w:t>
            </w:r>
            <w:r>
              <w:rPr>
                <w:rFonts w:hint="eastAsia" w:asciiTheme="minorEastAsia" w:hAnsiTheme="minorEastAsia" w:eastAsiaTheme="minorEastAsia" w:cstheme="minorEastAsia"/>
                <w:color w:val="auto"/>
                <w:spacing w:val="11"/>
                <w:sz w:val="21"/>
                <w:szCs w:val="21"/>
                <w:highlight w:val="none"/>
                <w:lang w:eastAsia="zh-CN" w:bidi="ar"/>
              </w:rPr>
              <w:t>.2被列入国家企业信用信息公示系统“严重违法失信名单”；</w:t>
            </w:r>
          </w:p>
          <w:p w14:paraId="0F25539B">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7</w:t>
            </w:r>
            <w:r>
              <w:rPr>
                <w:rFonts w:hint="eastAsia" w:asciiTheme="minorEastAsia" w:hAnsiTheme="minorEastAsia" w:eastAsiaTheme="minorEastAsia" w:cstheme="minorEastAsia"/>
                <w:color w:val="auto"/>
                <w:spacing w:val="11"/>
                <w:sz w:val="21"/>
                <w:szCs w:val="21"/>
                <w:highlight w:val="none"/>
                <w:lang w:eastAsia="zh-CN" w:bidi="ar"/>
              </w:rPr>
              <w:t>.3被列入信用中国网站“重点领域严重失信主体名单”；</w:t>
            </w:r>
          </w:p>
          <w:p w14:paraId="7808CCC8">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7</w:t>
            </w:r>
            <w:r>
              <w:rPr>
                <w:rFonts w:hint="eastAsia" w:asciiTheme="minorEastAsia" w:hAnsiTheme="minorEastAsia" w:eastAsiaTheme="minorEastAsia" w:cstheme="minorEastAsia"/>
                <w:color w:val="auto"/>
                <w:spacing w:val="11"/>
                <w:sz w:val="21"/>
                <w:szCs w:val="21"/>
                <w:highlight w:val="none"/>
                <w:lang w:eastAsia="zh-CN" w:bidi="ar"/>
              </w:rPr>
              <w:t>.4投标所需资质在河南省建筑市场公共服务平台资质状态栏被标注“注册人员不足”等异常情况；</w:t>
            </w:r>
          </w:p>
          <w:p w14:paraId="733D54EC">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eastAsia="zh-CN" w:bidi="ar"/>
              </w:rPr>
              <w:t>招标人或招标代理机构开评标时通过全国建筑市场监管公共服务平台、国家企业信用信息公示系统、“信用中国”网站、省级建筑市场监管公共服务平台等渠道查询（开始查询时间为投标截止时间）。对列入上述“黑名单”、“严重违法失信名单”、“失信被执行人”及存在“注册人员不足”情况的投标人，拒绝参与招投标活动，同时对信用信息查询记录和证据进行打印存档。</w:t>
            </w:r>
          </w:p>
          <w:p w14:paraId="672E3061">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8、</w:t>
            </w:r>
            <w:r>
              <w:rPr>
                <w:rFonts w:hint="eastAsia" w:asciiTheme="minorEastAsia" w:hAnsiTheme="minorEastAsia" w:eastAsiaTheme="minorEastAsia" w:cstheme="minorEastAsia"/>
                <w:color w:val="auto"/>
                <w:spacing w:val="11"/>
                <w:sz w:val="21"/>
                <w:szCs w:val="21"/>
                <w:highlight w:val="none"/>
                <w:lang w:eastAsia="zh-CN" w:bidi="ar"/>
              </w:rPr>
              <w:t>单位负责人为同一人或者存在控股、管理关系的不同单位，不得参加同一标段投标或者未划分标段的同一招标项目投标。提供在“国家企业信用信息公示系统”中查询打印的相关材料（须包含股东信息及股权变更信息）并加盖投标人公章（</w:t>
            </w:r>
            <w:r>
              <w:rPr>
                <w:rFonts w:hint="eastAsia" w:asciiTheme="minorEastAsia" w:hAnsiTheme="minorEastAsia" w:eastAsiaTheme="minorEastAsia" w:cstheme="minorEastAsia"/>
                <w:color w:val="auto"/>
                <w:spacing w:val="11"/>
                <w:sz w:val="21"/>
                <w:szCs w:val="21"/>
                <w:highlight w:val="none"/>
                <w:lang w:val="en-US" w:eastAsia="zh-CN" w:bidi="ar"/>
              </w:rPr>
              <w:t>若为联合体，联合体所有成员）</w:t>
            </w:r>
            <w:r>
              <w:rPr>
                <w:rFonts w:hint="eastAsia" w:asciiTheme="minorEastAsia" w:hAnsiTheme="minorEastAsia" w:eastAsiaTheme="minorEastAsia" w:cstheme="minorEastAsia"/>
                <w:color w:val="auto"/>
                <w:spacing w:val="11"/>
                <w:sz w:val="21"/>
                <w:szCs w:val="21"/>
                <w:highlight w:val="none"/>
                <w:lang w:eastAsia="zh-CN" w:bidi="ar"/>
              </w:rPr>
              <w:t>。</w:t>
            </w:r>
          </w:p>
          <w:p w14:paraId="66097B1D">
            <w:pPr>
              <w:widowControl/>
              <w:spacing w:line="360" w:lineRule="auto"/>
              <w:ind w:right="-88" w:rightChars="-42" w:firstLine="464" w:firstLineChars="200"/>
              <w:rPr>
                <w:rFonts w:hint="eastAsia" w:asciiTheme="minorEastAsia" w:hAnsiTheme="minorEastAsia" w:eastAsiaTheme="minorEastAsia" w:cstheme="minorEastAsia"/>
                <w:color w:val="auto"/>
                <w:spacing w:val="11"/>
                <w:sz w:val="21"/>
                <w:szCs w:val="21"/>
                <w:highlight w:val="none"/>
                <w:lang w:val="en-US" w:eastAsia="zh-CN" w:bidi="ar"/>
              </w:rPr>
            </w:pPr>
            <w:r>
              <w:rPr>
                <w:rFonts w:hint="eastAsia" w:asciiTheme="minorEastAsia" w:hAnsiTheme="minorEastAsia" w:eastAsiaTheme="minorEastAsia" w:cstheme="minorEastAsia"/>
                <w:color w:val="auto"/>
                <w:spacing w:val="11"/>
                <w:sz w:val="21"/>
                <w:szCs w:val="21"/>
                <w:highlight w:val="none"/>
                <w:lang w:val="en-US" w:eastAsia="zh-CN" w:bidi="ar"/>
              </w:rPr>
              <w:t>9、</w:t>
            </w:r>
            <w:r>
              <w:rPr>
                <w:rFonts w:hint="eastAsia" w:asciiTheme="minorEastAsia" w:hAnsiTheme="minorEastAsia" w:eastAsiaTheme="minorEastAsia" w:cstheme="minorEastAsia"/>
                <w:color w:val="auto"/>
                <w:spacing w:val="11"/>
                <w:sz w:val="21"/>
                <w:szCs w:val="21"/>
                <w:highlight w:val="none"/>
                <w:lang w:eastAsia="zh-CN" w:bidi="ar"/>
              </w:rPr>
              <w:t>本</w:t>
            </w:r>
            <w:r>
              <w:rPr>
                <w:rFonts w:hint="eastAsia" w:asciiTheme="minorEastAsia" w:hAnsiTheme="minorEastAsia" w:eastAsiaTheme="minorEastAsia" w:cstheme="minorEastAsia"/>
                <w:color w:val="auto"/>
                <w:spacing w:val="11"/>
                <w:sz w:val="21"/>
                <w:szCs w:val="21"/>
                <w:highlight w:val="none"/>
                <w:lang w:val="en-US" w:eastAsia="zh-CN" w:bidi="ar"/>
              </w:rPr>
              <w:t>标段</w:t>
            </w:r>
            <w:r>
              <w:rPr>
                <w:rFonts w:hint="eastAsia" w:asciiTheme="minorEastAsia" w:hAnsiTheme="minorEastAsia" w:eastAsiaTheme="minorEastAsia" w:cstheme="minorEastAsia"/>
                <w:color w:val="auto"/>
                <w:spacing w:val="11"/>
                <w:sz w:val="21"/>
                <w:szCs w:val="21"/>
                <w:highlight w:val="none"/>
                <w:lang w:eastAsia="zh-CN" w:bidi="ar"/>
              </w:rPr>
              <w:t>接受联合体投标；</w:t>
            </w:r>
            <w:r>
              <w:rPr>
                <w:rFonts w:hint="eastAsia" w:asciiTheme="minorEastAsia" w:hAnsiTheme="minorEastAsia" w:eastAsiaTheme="minorEastAsia" w:cstheme="minorEastAsia"/>
                <w:color w:val="auto"/>
                <w:spacing w:val="11"/>
                <w:sz w:val="21"/>
                <w:szCs w:val="21"/>
                <w:highlight w:val="none"/>
                <w:lang w:val="en-US" w:eastAsia="zh-CN" w:bidi="ar"/>
              </w:rPr>
              <w:t>1）</w:t>
            </w:r>
            <w:r>
              <w:rPr>
                <w:rFonts w:hint="eastAsia" w:asciiTheme="minorEastAsia" w:hAnsiTheme="minorEastAsia" w:eastAsiaTheme="minorEastAsia" w:cstheme="minorEastAsia"/>
                <w:color w:val="auto"/>
                <w:spacing w:val="11"/>
                <w:sz w:val="21"/>
                <w:szCs w:val="21"/>
                <w:highlight w:val="none"/>
                <w:lang w:eastAsia="zh-CN" w:bidi="ar"/>
              </w:rPr>
              <w:t>联合体成员数不得超过</w:t>
            </w:r>
            <w:r>
              <w:rPr>
                <w:rFonts w:hint="eastAsia" w:asciiTheme="minorEastAsia" w:hAnsiTheme="minorEastAsia" w:eastAsiaTheme="minorEastAsia" w:cstheme="minorEastAsia"/>
                <w:color w:val="auto"/>
                <w:spacing w:val="11"/>
                <w:sz w:val="21"/>
                <w:szCs w:val="21"/>
                <w:highlight w:val="none"/>
                <w:lang w:val="en-US" w:eastAsia="zh-CN" w:bidi="ar"/>
              </w:rPr>
              <w:t>2</w:t>
            </w:r>
            <w:r>
              <w:rPr>
                <w:rFonts w:hint="eastAsia" w:asciiTheme="minorEastAsia" w:hAnsiTheme="minorEastAsia" w:eastAsiaTheme="minorEastAsia" w:cstheme="minorEastAsia"/>
                <w:color w:val="auto"/>
                <w:spacing w:val="11"/>
                <w:sz w:val="21"/>
                <w:szCs w:val="21"/>
                <w:highlight w:val="none"/>
                <w:lang w:eastAsia="zh-CN" w:bidi="ar"/>
              </w:rPr>
              <w:t>家，</w:t>
            </w:r>
            <w:r>
              <w:rPr>
                <w:rFonts w:hint="eastAsia" w:asciiTheme="minorEastAsia" w:hAnsiTheme="minorEastAsia" w:eastAsiaTheme="minorEastAsia" w:cstheme="minorEastAsia"/>
                <w:color w:val="auto"/>
                <w:spacing w:val="11"/>
                <w:sz w:val="21"/>
                <w:szCs w:val="21"/>
                <w:highlight w:val="none"/>
                <w:lang w:val="en-US" w:eastAsia="zh-CN" w:bidi="ar"/>
              </w:rPr>
              <w:t>2）</w:t>
            </w:r>
            <w:r>
              <w:rPr>
                <w:rFonts w:hint="eastAsia" w:asciiTheme="minorEastAsia" w:hAnsiTheme="minorEastAsia" w:eastAsiaTheme="minorEastAsia" w:cstheme="minorEastAsia"/>
                <w:color w:val="auto"/>
                <w:spacing w:val="11"/>
                <w:sz w:val="21"/>
                <w:szCs w:val="21"/>
                <w:highlight w:val="none"/>
                <w:lang w:eastAsia="zh-CN" w:bidi="ar"/>
              </w:rPr>
              <w:t>联合体</w:t>
            </w:r>
            <w:r>
              <w:rPr>
                <w:rFonts w:hint="eastAsia" w:asciiTheme="minorEastAsia" w:hAnsiTheme="minorEastAsia" w:eastAsiaTheme="minorEastAsia" w:cstheme="minorEastAsia"/>
                <w:color w:val="auto"/>
                <w:spacing w:val="11"/>
                <w:sz w:val="21"/>
                <w:szCs w:val="21"/>
                <w:highlight w:val="none"/>
                <w:lang w:val="en-US" w:eastAsia="zh-CN" w:bidi="ar"/>
              </w:rPr>
              <w:t>应签订联合体协议书明确各方权利义务</w:t>
            </w:r>
            <w:r>
              <w:rPr>
                <w:rFonts w:hint="eastAsia" w:asciiTheme="minorEastAsia" w:hAnsiTheme="minorEastAsia" w:eastAsiaTheme="minorEastAsia" w:cstheme="minorEastAsia"/>
                <w:color w:val="auto"/>
                <w:spacing w:val="11"/>
                <w:sz w:val="21"/>
                <w:szCs w:val="21"/>
                <w:highlight w:val="none"/>
                <w:lang w:eastAsia="zh-CN" w:bidi="ar"/>
              </w:rPr>
              <w:t>，</w:t>
            </w:r>
            <w:r>
              <w:rPr>
                <w:rFonts w:hint="eastAsia" w:asciiTheme="minorEastAsia" w:hAnsiTheme="minorEastAsia" w:eastAsiaTheme="minorEastAsia" w:cstheme="minorEastAsia"/>
                <w:color w:val="auto"/>
                <w:spacing w:val="11"/>
                <w:sz w:val="21"/>
                <w:szCs w:val="21"/>
                <w:highlight w:val="none"/>
                <w:lang w:val="en-US" w:eastAsia="zh-CN" w:bidi="ar"/>
              </w:rPr>
              <w:t>3）</w:t>
            </w:r>
            <w:r>
              <w:rPr>
                <w:rFonts w:hint="eastAsia" w:asciiTheme="minorEastAsia" w:hAnsiTheme="minorEastAsia" w:eastAsiaTheme="minorEastAsia" w:cstheme="minorEastAsia"/>
                <w:color w:val="auto"/>
                <w:spacing w:val="11"/>
                <w:sz w:val="21"/>
                <w:szCs w:val="21"/>
                <w:highlight w:val="none"/>
                <w:lang w:eastAsia="zh-CN" w:bidi="ar"/>
              </w:rPr>
              <w:t>联合体牵头人必须是施工企业（</w:t>
            </w:r>
            <w:r>
              <w:rPr>
                <w:rFonts w:hint="eastAsia" w:asciiTheme="minorEastAsia" w:hAnsiTheme="minorEastAsia" w:eastAsiaTheme="minorEastAsia" w:cstheme="minorEastAsia"/>
                <w:color w:val="auto"/>
                <w:spacing w:val="11"/>
                <w:sz w:val="21"/>
                <w:szCs w:val="21"/>
                <w:highlight w:val="none"/>
                <w:lang w:val="en-US" w:eastAsia="zh-CN" w:bidi="ar"/>
              </w:rPr>
              <w:t>须具备建筑工程施工总承包叁级及以上资质并具备有效的安全生产许可证)</w:t>
            </w:r>
            <w:r>
              <w:rPr>
                <w:rFonts w:hint="eastAsia" w:asciiTheme="minorEastAsia" w:hAnsiTheme="minorEastAsia" w:eastAsiaTheme="minorEastAsia" w:cstheme="minorEastAsia"/>
                <w:color w:val="auto"/>
                <w:spacing w:val="11"/>
                <w:sz w:val="21"/>
                <w:szCs w:val="21"/>
                <w:highlight w:val="none"/>
                <w:lang w:eastAsia="zh-CN" w:bidi="ar"/>
              </w:rPr>
              <w:t>。</w:t>
            </w:r>
            <w:r>
              <w:rPr>
                <w:rFonts w:hint="eastAsia" w:asciiTheme="minorEastAsia" w:hAnsiTheme="minorEastAsia" w:eastAsiaTheme="minorEastAsia" w:cstheme="minorEastAsia"/>
                <w:color w:val="auto"/>
                <w:spacing w:val="11"/>
                <w:sz w:val="21"/>
                <w:szCs w:val="21"/>
                <w:highlight w:val="none"/>
                <w:lang w:val="en-US" w:eastAsia="zh-CN" w:bidi="ar"/>
              </w:rPr>
              <w:t>4）</w:t>
            </w:r>
            <w:r>
              <w:rPr>
                <w:rFonts w:hint="eastAsia" w:asciiTheme="minorEastAsia" w:hAnsiTheme="minorEastAsia" w:eastAsiaTheme="minorEastAsia" w:cstheme="minorEastAsia"/>
                <w:color w:val="auto"/>
                <w:spacing w:val="11"/>
                <w:sz w:val="21"/>
                <w:szCs w:val="21"/>
                <w:highlight w:val="none"/>
                <w:lang w:eastAsia="zh-CN" w:bidi="ar"/>
              </w:rPr>
              <w:t>联合体</w:t>
            </w:r>
            <w:r>
              <w:rPr>
                <w:rFonts w:hint="eastAsia" w:asciiTheme="minorEastAsia" w:hAnsiTheme="minorEastAsia" w:eastAsiaTheme="minorEastAsia" w:cstheme="minorEastAsia"/>
                <w:color w:val="auto"/>
                <w:spacing w:val="11"/>
                <w:sz w:val="21"/>
                <w:szCs w:val="21"/>
                <w:highlight w:val="none"/>
                <w:lang w:val="en-US" w:eastAsia="zh-CN" w:bidi="ar"/>
              </w:rPr>
              <w:t>各</w:t>
            </w:r>
            <w:r>
              <w:rPr>
                <w:rFonts w:hint="eastAsia" w:asciiTheme="minorEastAsia" w:hAnsiTheme="minorEastAsia" w:eastAsiaTheme="minorEastAsia" w:cstheme="minorEastAsia"/>
                <w:color w:val="auto"/>
                <w:spacing w:val="11"/>
                <w:sz w:val="21"/>
                <w:szCs w:val="21"/>
                <w:highlight w:val="none"/>
                <w:lang w:eastAsia="zh-CN" w:bidi="ar"/>
              </w:rPr>
              <w:t>单位需同时授权同一代理人为本项目的合法代理人。</w:t>
            </w:r>
            <w:r>
              <w:rPr>
                <w:rFonts w:hint="eastAsia" w:asciiTheme="minorEastAsia" w:hAnsiTheme="minorEastAsia" w:eastAsiaTheme="minorEastAsia" w:cstheme="minorEastAsia"/>
                <w:color w:val="auto"/>
                <w:spacing w:val="11"/>
                <w:sz w:val="21"/>
                <w:szCs w:val="21"/>
                <w:highlight w:val="none"/>
                <w:lang w:val="en-US" w:eastAsia="zh-CN" w:bidi="ar"/>
              </w:rPr>
              <w:t>5）联合体各方不得再以自己名义单独或参加其他联合体在同一工程项目中投标。6）除招标文件明确要求须联合体双方提供的资料外，其他由联合体牵头人及其法定代表人或其授权的授权代表负责签署本次投标相关资料，负责开评标会议等有关事宜，其他联合体各方按联合体协议对此予以认可。</w:t>
            </w:r>
          </w:p>
          <w:p w14:paraId="07B883B9">
            <w:pPr>
              <w:pStyle w:val="23"/>
              <w:keepNext w:val="0"/>
              <w:keepLines w:val="0"/>
              <w:pageBreakBefore w:val="0"/>
              <w:overflowPunct/>
              <w:topLinePunct w:val="0"/>
              <w:bidi w:val="0"/>
              <w:spacing w:line="360" w:lineRule="auto"/>
              <w:ind w:firstLine="696" w:firstLineChars="300"/>
              <w:rPr>
                <w:rFonts w:hint="default" w:asciiTheme="minorEastAsia" w:hAnsiTheme="minorEastAsia" w:eastAsiaTheme="minorEastAsia" w:cstheme="minorEastAsia"/>
                <w:snapToGrid w:val="0"/>
                <w:color w:val="auto"/>
                <w:spacing w:val="11"/>
                <w:kern w:val="0"/>
                <w:sz w:val="21"/>
                <w:szCs w:val="21"/>
                <w:highlight w:val="none"/>
                <w:lang w:val="en-US" w:eastAsia="zh-CN" w:bidi="ar"/>
              </w:rPr>
            </w:pPr>
            <w:r>
              <w:rPr>
                <w:rFonts w:hint="default" w:asciiTheme="minorEastAsia" w:hAnsiTheme="minorEastAsia" w:eastAsiaTheme="minorEastAsia" w:cstheme="minorEastAsia"/>
                <w:snapToGrid w:val="0"/>
                <w:color w:val="auto"/>
                <w:spacing w:val="11"/>
                <w:kern w:val="0"/>
                <w:sz w:val="21"/>
                <w:szCs w:val="21"/>
                <w:highlight w:val="none"/>
                <w:lang w:val="en-US" w:eastAsia="zh-CN" w:bidi="ar"/>
              </w:rPr>
              <w:t>注：</w:t>
            </w:r>
          </w:p>
          <w:p w14:paraId="0B4E67FD">
            <w:pPr>
              <w:pStyle w:val="23"/>
              <w:keepNext w:val="0"/>
              <w:keepLines w:val="0"/>
              <w:pageBreakBefore w:val="0"/>
              <w:overflowPunct/>
              <w:topLinePunct w:val="0"/>
              <w:bidi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（1）招标人应对该项目中标候选人的资格、业绩等信息进行审查，发现投标人不符合招标文件资格审查标准、存在虚假或不实材料的，招标人将取消中标候选人资格，并将违法违规情况移交至行政监督部门。</w:t>
            </w:r>
          </w:p>
          <w:p w14:paraId="38CFA55E">
            <w:pPr>
              <w:pStyle w:val="23"/>
              <w:keepNext w:val="0"/>
              <w:keepLines w:val="0"/>
              <w:pageBreakBefore w:val="0"/>
              <w:overflowPunct/>
              <w:topLinePunct w:val="0"/>
              <w:bidi w:val="0"/>
              <w:spacing w:line="360" w:lineRule="auto"/>
              <w:ind w:firstLine="420" w:firstLineChars="200"/>
              <w:rPr>
                <w:rFonts w:hint="eastAsia" w:asciiTheme="minorEastAsia" w:hAnsiTheme="minorEastAsia" w:eastAsiaTheme="minorEastAsia" w:cstheme="minorEastAsia"/>
                <w:color w:val="auto"/>
                <w:spacing w:val="11"/>
                <w:sz w:val="21"/>
                <w:szCs w:val="21"/>
                <w:highlight w:val="none"/>
                <w:lang w:val="en-US" w:eastAsia="zh-CN" w:bidi="ar"/>
              </w:rPr>
            </w:pPr>
            <w:r>
              <w:rPr>
                <w:rFonts w:hint="default" w:ascii="Times New Roman" w:hAnsi="Times New Roman" w:cs="Times New Roman"/>
                <w:color w:val="auto"/>
                <w:sz w:val="21"/>
                <w:szCs w:val="21"/>
              </w:rPr>
              <w:t>（2）合同签订前，招标人有权对该项目中标人的资格、人员信息等进行核查，发现有虚假或不实信息的，招标人将取消其中标人资格，并重新组织定标或重新招标。</w:t>
            </w:r>
          </w:p>
        </w:tc>
      </w:tr>
      <w:tr w14:paraId="524C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0" w:type="auto"/>
            <w:vAlign w:val="top"/>
          </w:tcPr>
          <w:p w14:paraId="28E8111A">
            <w:pPr>
              <w:spacing w:line="393" w:lineRule="auto"/>
              <w:rPr>
                <w:rFonts w:hint="eastAsia" w:asciiTheme="minorEastAsia" w:hAnsiTheme="minorEastAsia" w:eastAsiaTheme="minorEastAsia" w:cstheme="minorEastAsia"/>
                <w:color w:val="auto"/>
                <w:sz w:val="21"/>
                <w:highlight w:val="none"/>
              </w:rPr>
            </w:pPr>
          </w:p>
          <w:p w14:paraId="446BE366">
            <w:pPr>
              <w:spacing w:line="393" w:lineRule="auto"/>
              <w:rPr>
                <w:rFonts w:hint="eastAsia" w:asciiTheme="minorEastAsia" w:hAnsiTheme="minorEastAsia" w:eastAsiaTheme="minorEastAsia" w:cstheme="minorEastAsia"/>
                <w:color w:val="auto"/>
                <w:sz w:val="21"/>
                <w:highlight w:val="none"/>
              </w:rPr>
            </w:pPr>
          </w:p>
          <w:p w14:paraId="763231A0">
            <w:pPr>
              <w:spacing w:line="393" w:lineRule="auto"/>
              <w:rPr>
                <w:rFonts w:hint="eastAsia" w:asciiTheme="minorEastAsia" w:hAnsiTheme="minorEastAsia" w:eastAsiaTheme="minorEastAsia" w:cstheme="minorEastAsia"/>
                <w:color w:val="auto"/>
                <w:sz w:val="21"/>
                <w:highlight w:val="none"/>
              </w:rPr>
            </w:pPr>
          </w:p>
          <w:p w14:paraId="5DE95284">
            <w:pPr>
              <w:spacing w:line="393" w:lineRule="auto"/>
              <w:rPr>
                <w:rFonts w:hint="eastAsia" w:asciiTheme="minorEastAsia" w:hAnsiTheme="minorEastAsia" w:eastAsiaTheme="minorEastAsia" w:cstheme="minorEastAsia"/>
                <w:color w:val="auto"/>
                <w:sz w:val="21"/>
                <w:highlight w:val="none"/>
              </w:rPr>
            </w:pPr>
          </w:p>
          <w:p w14:paraId="45FD5C97">
            <w:pPr>
              <w:pStyle w:val="25"/>
              <w:spacing w:before="62" w:line="255" w:lineRule="exact"/>
              <w:ind w:left="2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1.4.2</w:t>
            </w:r>
          </w:p>
        </w:tc>
        <w:tc>
          <w:tcPr>
            <w:tcW w:w="1622" w:type="dxa"/>
            <w:vAlign w:val="top"/>
          </w:tcPr>
          <w:p w14:paraId="7618D37A">
            <w:pPr>
              <w:pStyle w:val="25"/>
              <w:spacing w:before="253" w:line="229" w:lineRule="auto"/>
              <w:ind w:left="115"/>
              <w:rPr>
                <w:rFonts w:hint="eastAsia" w:asciiTheme="minorEastAsia" w:hAnsiTheme="minorEastAsia" w:eastAsiaTheme="minorEastAsia" w:cstheme="minorEastAsia"/>
                <w:color w:val="auto"/>
                <w:spacing w:val="14"/>
                <w:sz w:val="21"/>
                <w:szCs w:val="21"/>
                <w:highlight w:val="none"/>
              </w:rPr>
            </w:pPr>
          </w:p>
          <w:p w14:paraId="099E8129">
            <w:pPr>
              <w:pStyle w:val="25"/>
              <w:spacing w:before="253" w:line="229" w:lineRule="auto"/>
              <w:ind w:left="115"/>
              <w:rPr>
                <w:rFonts w:hint="eastAsia" w:asciiTheme="minorEastAsia" w:hAnsiTheme="minorEastAsia" w:eastAsiaTheme="minorEastAsia" w:cstheme="minorEastAsia"/>
                <w:color w:val="auto"/>
                <w:spacing w:val="14"/>
                <w:sz w:val="21"/>
                <w:szCs w:val="21"/>
                <w:highlight w:val="none"/>
              </w:rPr>
            </w:pPr>
          </w:p>
          <w:p w14:paraId="326CC955">
            <w:pPr>
              <w:pStyle w:val="25"/>
              <w:spacing w:before="253" w:line="229" w:lineRule="auto"/>
              <w:ind w:left="115"/>
              <w:rPr>
                <w:rFonts w:hint="eastAsia" w:asciiTheme="minorEastAsia" w:hAnsiTheme="minorEastAsia" w:eastAsiaTheme="minorEastAsia" w:cstheme="minorEastAsia"/>
                <w:color w:val="auto"/>
                <w:spacing w:val="14"/>
                <w:sz w:val="21"/>
                <w:szCs w:val="21"/>
                <w:highlight w:val="none"/>
              </w:rPr>
            </w:pPr>
          </w:p>
          <w:p w14:paraId="4AA3FCBE">
            <w:pPr>
              <w:pStyle w:val="25"/>
              <w:spacing w:before="253" w:line="229" w:lineRule="auto"/>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是否接受联合体投标</w:t>
            </w:r>
          </w:p>
        </w:tc>
        <w:tc>
          <w:tcPr>
            <w:tcW w:w="7311" w:type="dxa"/>
            <w:vAlign w:val="top"/>
          </w:tcPr>
          <w:p w14:paraId="061E70B3"/>
          <w:p w14:paraId="44CC5A13">
            <w:pPr>
              <w:keepNext w:val="0"/>
              <w:keepLines w:val="0"/>
              <w:pageBreakBefore w:val="0"/>
              <w:kinsoku/>
              <w:wordWrap w:val="0"/>
              <w:overflowPunct/>
              <w:topLinePunct w:val="0"/>
              <w:bidi w:val="0"/>
              <w:snapToGrid/>
              <w:spacing w:line="360" w:lineRule="auto"/>
              <w:ind w:rightChars="-42" w:firstLine="456" w:firstLineChars="200"/>
              <w:textAlignment w:val="auto"/>
              <w:rPr>
                <w:rFonts w:hint="eastAsia" w:asciiTheme="minorEastAsia" w:hAnsiTheme="minorEastAsia" w:eastAsiaTheme="minorEastAsia" w:cstheme="minorEastAsia"/>
                <w:color w:val="auto"/>
                <w:spacing w:val="9"/>
                <w:sz w:val="21"/>
                <w:szCs w:val="21"/>
                <w:highlight w:val="none"/>
                <w:lang w:val="en-US" w:eastAsia="zh-CN" w:bidi="ar"/>
              </w:rPr>
            </w:pPr>
            <w:r>
              <w:rPr>
                <w:rFonts w:hint="eastAsia" w:asciiTheme="minorEastAsia" w:hAnsiTheme="minorEastAsia" w:eastAsiaTheme="minorEastAsia" w:cstheme="minorEastAsia"/>
                <w:color w:val="auto"/>
                <w:spacing w:val="9"/>
                <w:sz w:val="21"/>
                <w:szCs w:val="21"/>
                <w:highlight w:val="none"/>
                <w:lang w:val="en-US" w:eastAsia="zh-CN" w:bidi="ar"/>
              </w:rPr>
              <w:sym w:font="Wingdings" w:char="00A8"/>
            </w:r>
            <w:r>
              <w:rPr>
                <w:rFonts w:hint="eastAsia" w:asciiTheme="minorEastAsia" w:hAnsiTheme="minorEastAsia" w:eastAsiaTheme="minorEastAsia" w:cstheme="minorEastAsia"/>
                <w:color w:val="auto"/>
                <w:spacing w:val="9"/>
                <w:sz w:val="21"/>
                <w:szCs w:val="21"/>
                <w:highlight w:val="none"/>
                <w:lang w:val="en-US" w:eastAsia="zh-CN" w:bidi="ar"/>
              </w:rPr>
              <w:t>不接受</w:t>
            </w:r>
          </w:p>
          <w:p w14:paraId="083D82B5">
            <w:pPr>
              <w:keepNext w:val="0"/>
              <w:keepLines w:val="0"/>
              <w:pageBreakBefore w:val="0"/>
              <w:kinsoku/>
              <w:wordWrap w:val="0"/>
              <w:overflowPunct/>
              <w:topLinePunct w:val="0"/>
              <w:bidi w:val="0"/>
              <w:snapToGrid/>
              <w:spacing w:line="360" w:lineRule="auto"/>
              <w:ind w:rightChars="-42" w:firstLine="456" w:firstLineChars="200"/>
              <w:textAlignment w:val="auto"/>
              <w:rPr>
                <w:rFonts w:hint="eastAsia" w:asciiTheme="minorEastAsia" w:hAnsiTheme="minorEastAsia" w:eastAsiaTheme="minorEastAsia" w:cstheme="minorEastAsia"/>
                <w:color w:val="auto"/>
                <w:spacing w:val="9"/>
                <w:sz w:val="21"/>
                <w:szCs w:val="21"/>
                <w:highlight w:val="none"/>
                <w:lang w:val="en-US" w:eastAsia="zh-CN" w:bidi="ar"/>
              </w:rPr>
            </w:pPr>
            <w:r>
              <w:rPr>
                <w:rFonts w:hint="eastAsia" w:asciiTheme="minorEastAsia" w:hAnsiTheme="minorEastAsia" w:eastAsiaTheme="minorEastAsia" w:cstheme="minorEastAsia"/>
                <w:color w:val="auto"/>
                <w:spacing w:val="9"/>
                <w:sz w:val="21"/>
                <w:szCs w:val="21"/>
                <w:highlight w:val="none"/>
                <w:lang w:val="en-US" w:eastAsia="zh-CN" w:bidi="ar"/>
              </w:rPr>
              <w:sym w:font="Wingdings" w:char="00FE"/>
            </w:r>
            <w:r>
              <w:rPr>
                <w:rFonts w:hint="eastAsia" w:asciiTheme="minorEastAsia" w:hAnsiTheme="minorEastAsia" w:eastAsiaTheme="minorEastAsia" w:cstheme="minorEastAsia"/>
                <w:color w:val="auto"/>
                <w:spacing w:val="9"/>
                <w:sz w:val="21"/>
                <w:szCs w:val="21"/>
                <w:highlight w:val="none"/>
                <w:lang w:val="en-US" w:eastAsia="zh-CN" w:bidi="ar"/>
              </w:rPr>
              <w:t>接受，联合体投标的，应满足下列要求：</w:t>
            </w:r>
          </w:p>
          <w:p w14:paraId="7F1E3616">
            <w:pPr>
              <w:keepNext w:val="0"/>
              <w:keepLines w:val="0"/>
              <w:pageBreakBefore w:val="0"/>
              <w:widowControl/>
              <w:numPr>
                <w:ilvl w:val="-1"/>
                <w:numId w:val="0"/>
              </w:numPr>
              <w:kinsoku/>
              <w:wordWrap/>
              <w:overflowPunct/>
              <w:topLinePunct w:val="0"/>
              <w:autoSpaceDE/>
              <w:autoSpaceDN/>
              <w:bidi w:val="0"/>
              <w:adjustRightInd/>
              <w:snapToGrid/>
              <w:spacing w:line="360" w:lineRule="auto"/>
              <w:ind w:rightChars="-42" w:firstLine="456" w:firstLineChars="200"/>
              <w:textAlignment w:val="auto"/>
              <w:rPr>
                <w:rFonts w:hint="eastAsia" w:asciiTheme="minorEastAsia" w:hAnsiTheme="minorEastAsia" w:eastAsiaTheme="minorEastAsia" w:cstheme="minorEastAsia"/>
                <w:color w:val="auto"/>
                <w:spacing w:val="9"/>
                <w:sz w:val="21"/>
                <w:szCs w:val="21"/>
                <w:highlight w:val="none"/>
                <w:lang w:val="en-US" w:eastAsia="zh-CN" w:bidi="ar"/>
              </w:rPr>
            </w:pPr>
            <w:r>
              <w:rPr>
                <w:rFonts w:hint="eastAsia" w:asciiTheme="minorEastAsia" w:hAnsiTheme="minorEastAsia" w:eastAsiaTheme="minorEastAsia" w:cstheme="minorEastAsia"/>
                <w:color w:val="auto"/>
                <w:spacing w:val="9"/>
                <w:sz w:val="21"/>
                <w:szCs w:val="21"/>
                <w:highlight w:val="none"/>
                <w:lang w:val="en-US" w:eastAsia="zh-CN" w:bidi="ar"/>
              </w:rPr>
              <w:t>1）联合体成员不超过2家；</w:t>
            </w:r>
          </w:p>
          <w:p w14:paraId="1C4D65D4">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Chars="-42" w:firstLine="456" w:firstLineChars="200"/>
              <w:textAlignment w:val="auto"/>
              <w:rPr>
                <w:rFonts w:hint="eastAsia" w:asciiTheme="minorEastAsia" w:hAnsiTheme="minorEastAsia" w:eastAsiaTheme="minorEastAsia" w:cstheme="minorEastAsia"/>
                <w:color w:val="auto"/>
                <w:spacing w:val="9"/>
                <w:highlight w:val="none"/>
                <w:lang w:val="en-US" w:eastAsia="zh-CN" w:bidi="ar"/>
              </w:rPr>
            </w:pPr>
            <w:r>
              <w:rPr>
                <w:rFonts w:hint="eastAsia" w:asciiTheme="minorEastAsia" w:hAnsiTheme="minorEastAsia" w:eastAsiaTheme="minorEastAsia" w:cstheme="minorEastAsia"/>
                <w:color w:val="auto"/>
                <w:spacing w:val="9"/>
                <w:highlight w:val="none"/>
                <w:lang w:val="en-US" w:eastAsia="zh-CN" w:bidi="ar"/>
              </w:rPr>
              <w:t>2）联合体各方应签订联合体协议书明确各方权利义务；</w:t>
            </w:r>
          </w:p>
          <w:p w14:paraId="589E8F1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rightChars="-42" w:firstLine="456" w:firstLineChars="200"/>
              <w:textAlignment w:val="auto"/>
              <w:rPr>
                <w:rFonts w:hint="eastAsia" w:asciiTheme="minorEastAsia" w:hAnsiTheme="minorEastAsia" w:eastAsiaTheme="minorEastAsia" w:cstheme="minorEastAsia"/>
                <w:color w:val="auto"/>
                <w:spacing w:val="9"/>
                <w:highlight w:val="none"/>
                <w:lang w:val="en-US" w:eastAsia="zh-CN" w:bidi="ar"/>
              </w:rPr>
            </w:pPr>
            <w:r>
              <w:rPr>
                <w:rFonts w:hint="eastAsia" w:asciiTheme="minorEastAsia" w:hAnsiTheme="minorEastAsia" w:eastAsiaTheme="minorEastAsia" w:cstheme="minorEastAsia"/>
                <w:color w:val="auto"/>
                <w:spacing w:val="9"/>
                <w:highlight w:val="none"/>
                <w:lang w:val="en-US" w:eastAsia="zh-CN" w:bidi="ar"/>
              </w:rPr>
              <w:t>3）</w:t>
            </w:r>
            <w:r>
              <w:rPr>
                <w:rFonts w:hint="eastAsia" w:asciiTheme="minorEastAsia" w:hAnsiTheme="minorEastAsia" w:eastAsiaTheme="minorEastAsia" w:cstheme="minorEastAsia"/>
                <w:color w:val="auto"/>
                <w:spacing w:val="9"/>
                <w:highlight w:val="none"/>
                <w:lang w:eastAsia="zh-CN" w:bidi="ar"/>
              </w:rPr>
              <w:t>联合体牵头人必须是施工企业（</w:t>
            </w:r>
            <w:r>
              <w:rPr>
                <w:rFonts w:hint="eastAsia" w:asciiTheme="minorEastAsia" w:hAnsiTheme="minorEastAsia" w:eastAsiaTheme="minorEastAsia" w:cstheme="minorEastAsia"/>
                <w:color w:val="auto"/>
                <w:spacing w:val="9"/>
                <w:highlight w:val="none"/>
                <w:lang w:val="en-US" w:eastAsia="zh-CN" w:bidi="ar"/>
              </w:rPr>
              <w:t>须具备建筑工程施工总承包叁级及以上资质并具备有效的安全生产许可证)</w:t>
            </w:r>
            <w:r>
              <w:rPr>
                <w:rFonts w:hint="eastAsia" w:asciiTheme="minorEastAsia" w:hAnsiTheme="minorEastAsia" w:eastAsiaTheme="minorEastAsia" w:cstheme="minorEastAsia"/>
                <w:color w:val="auto"/>
                <w:spacing w:val="9"/>
                <w:highlight w:val="none"/>
                <w:lang w:eastAsia="zh-CN" w:bidi="ar"/>
              </w:rPr>
              <w:t>。</w:t>
            </w:r>
          </w:p>
          <w:p w14:paraId="0344F101">
            <w:pPr>
              <w:spacing w:before="61" w:line="360" w:lineRule="auto"/>
              <w:ind w:left="125" w:rightChars="-42" w:firstLine="456" w:firstLineChars="200"/>
              <w:rPr>
                <w:rFonts w:hint="eastAsia" w:asciiTheme="minorEastAsia" w:hAnsiTheme="minorEastAsia" w:eastAsiaTheme="minorEastAsia" w:cstheme="minorEastAsia"/>
                <w:color w:val="auto"/>
                <w:spacing w:val="9"/>
                <w:highlight w:val="none"/>
                <w:lang w:eastAsia="zh-CN" w:bidi="ar"/>
              </w:rPr>
            </w:pPr>
            <w:r>
              <w:rPr>
                <w:rFonts w:hint="eastAsia" w:asciiTheme="minorEastAsia" w:hAnsiTheme="minorEastAsia" w:eastAsiaTheme="minorEastAsia" w:cstheme="minorEastAsia"/>
                <w:color w:val="auto"/>
                <w:spacing w:val="9"/>
                <w:highlight w:val="none"/>
                <w:lang w:val="en-US" w:eastAsia="zh-CN" w:bidi="ar"/>
              </w:rPr>
              <w:t>4）</w:t>
            </w:r>
            <w:r>
              <w:rPr>
                <w:rFonts w:hint="eastAsia" w:asciiTheme="minorEastAsia" w:hAnsiTheme="minorEastAsia" w:eastAsiaTheme="minorEastAsia" w:cstheme="minorEastAsia"/>
                <w:color w:val="auto"/>
                <w:spacing w:val="9"/>
                <w:highlight w:val="none"/>
                <w:lang w:eastAsia="zh-CN" w:bidi="ar"/>
              </w:rPr>
              <w:t>联合体</w:t>
            </w:r>
            <w:r>
              <w:rPr>
                <w:rFonts w:hint="eastAsia" w:asciiTheme="minorEastAsia" w:hAnsiTheme="minorEastAsia" w:eastAsiaTheme="minorEastAsia" w:cstheme="minorEastAsia"/>
                <w:color w:val="auto"/>
                <w:spacing w:val="9"/>
                <w:highlight w:val="none"/>
                <w:lang w:val="en-US" w:eastAsia="zh-CN" w:bidi="ar"/>
              </w:rPr>
              <w:t>各</w:t>
            </w:r>
            <w:r>
              <w:rPr>
                <w:rFonts w:hint="eastAsia" w:asciiTheme="minorEastAsia" w:hAnsiTheme="minorEastAsia" w:eastAsiaTheme="minorEastAsia" w:cstheme="minorEastAsia"/>
                <w:color w:val="auto"/>
                <w:spacing w:val="9"/>
                <w:highlight w:val="none"/>
                <w:lang w:eastAsia="zh-CN" w:bidi="ar"/>
              </w:rPr>
              <w:t>单位需同时授权同一代理人为本项目的合法代理人。</w:t>
            </w:r>
          </w:p>
          <w:p w14:paraId="69003202">
            <w:pPr>
              <w:spacing w:before="61" w:line="360" w:lineRule="auto"/>
              <w:ind w:left="125" w:rightChars="0" w:firstLine="456" w:firstLineChars="200"/>
              <w:rPr>
                <w:rFonts w:hint="eastAsia" w:asciiTheme="minorEastAsia" w:hAnsiTheme="minorEastAsia" w:eastAsiaTheme="minorEastAsia" w:cstheme="minorEastAsia"/>
                <w:color w:val="auto"/>
                <w:spacing w:val="9"/>
                <w:highlight w:val="none"/>
                <w:lang w:eastAsia="zh-CN" w:bidi="ar"/>
              </w:rPr>
            </w:pPr>
            <w:r>
              <w:rPr>
                <w:rFonts w:hint="eastAsia" w:asciiTheme="minorEastAsia" w:hAnsiTheme="minorEastAsia" w:eastAsiaTheme="minorEastAsia" w:cstheme="minorEastAsia"/>
                <w:color w:val="auto"/>
                <w:spacing w:val="9"/>
                <w:highlight w:val="none"/>
                <w:lang w:val="en-US" w:eastAsia="zh-CN" w:bidi="ar"/>
              </w:rPr>
              <w:t>5）联合体各方不得再以自己名义单独或参加其他联合体在同一工程项目中投标。</w:t>
            </w:r>
          </w:p>
          <w:p w14:paraId="51C419FD">
            <w:pPr>
              <w:spacing w:before="61" w:line="360" w:lineRule="auto"/>
              <w:ind w:left="125" w:rightChars="-42" w:firstLine="456" w:firstLineChars="200"/>
              <w:rPr>
                <w:rFonts w:hint="eastAsia"/>
                <w:color w:val="000000"/>
                <w:highlight w:val="none"/>
                <w:lang w:eastAsia="zh-CN" w:bidi="ar"/>
              </w:rPr>
            </w:pPr>
            <w:r>
              <w:rPr>
                <w:rFonts w:hint="eastAsia" w:asciiTheme="minorEastAsia" w:hAnsiTheme="minorEastAsia" w:eastAsiaTheme="minorEastAsia" w:cstheme="minorEastAsia"/>
                <w:color w:val="auto"/>
                <w:spacing w:val="9"/>
                <w:highlight w:val="none"/>
                <w:lang w:val="en-US" w:eastAsia="zh-CN" w:bidi="ar"/>
              </w:rPr>
              <w:t>6）除招标文件明确要求须联合体双方提供的资料外，其他由联合体牵头人及其法定代表人或其授权的授权代表负责签署本次投标相关资料，负责开评标会议等有关事宜，其他联合体各方按联合体协议对此予以认可。</w:t>
            </w:r>
          </w:p>
        </w:tc>
      </w:tr>
      <w:tr w14:paraId="0587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0" w:type="auto"/>
            <w:vAlign w:val="top"/>
          </w:tcPr>
          <w:p w14:paraId="4D096988">
            <w:pPr>
              <w:pStyle w:val="25"/>
              <w:spacing w:before="257" w:line="254" w:lineRule="exact"/>
              <w:ind w:left="0"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1.9.1</w:t>
            </w:r>
          </w:p>
        </w:tc>
        <w:tc>
          <w:tcPr>
            <w:tcW w:w="1622" w:type="dxa"/>
            <w:vAlign w:val="top"/>
          </w:tcPr>
          <w:p w14:paraId="6F5E90A3">
            <w:pPr>
              <w:pStyle w:val="25"/>
              <w:spacing w:before="254" w:line="228" w:lineRule="auto"/>
              <w:ind w:left="0" w:firstLine="236"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踏勘现场</w:t>
            </w:r>
          </w:p>
        </w:tc>
        <w:tc>
          <w:tcPr>
            <w:tcW w:w="7311" w:type="dxa"/>
            <w:vAlign w:val="top"/>
          </w:tcPr>
          <w:p w14:paraId="743B14E5">
            <w:pPr>
              <w:pStyle w:val="25"/>
              <w:spacing w:before="254" w:line="231" w:lineRule="auto"/>
              <w:ind w:left="1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不组织</w:t>
            </w:r>
          </w:p>
        </w:tc>
      </w:tr>
      <w:tr w14:paraId="6110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0" w:type="auto"/>
            <w:vAlign w:val="top"/>
          </w:tcPr>
          <w:p w14:paraId="030674B8">
            <w:pPr>
              <w:pStyle w:val="25"/>
              <w:spacing w:before="256" w:line="255" w:lineRule="exact"/>
              <w:ind w:left="1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1.10.1</w:t>
            </w:r>
          </w:p>
        </w:tc>
        <w:tc>
          <w:tcPr>
            <w:tcW w:w="1622" w:type="dxa"/>
            <w:vAlign w:val="top"/>
          </w:tcPr>
          <w:p w14:paraId="72847E19">
            <w:pPr>
              <w:pStyle w:val="25"/>
              <w:spacing w:before="257" w:line="227" w:lineRule="auto"/>
              <w:ind w:left="0" w:firstLine="236"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投标预备会</w:t>
            </w:r>
          </w:p>
        </w:tc>
        <w:tc>
          <w:tcPr>
            <w:tcW w:w="7311" w:type="dxa"/>
            <w:vAlign w:val="top"/>
          </w:tcPr>
          <w:p w14:paraId="4D6A7EA4">
            <w:pPr>
              <w:pStyle w:val="25"/>
              <w:spacing w:before="256" w:line="230" w:lineRule="auto"/>
              <w:ind w:left="1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不召开</w:t>
            </w:r>
          </w:p>
        </w:tc>
      </w:tr>
      <w:tr w14:paraId="5C55F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jc w:val="center"/>
        </w:trPr>
        <w:tc>
          <w:tcPr>
            <w:tcW w:w="0" w:type="auto"/>
            <w:vAlign w:val="top"/>
          </w:tcPr>
          <w:p w14:paraId="4363A547">
            <w:pPr>
              <w:pStyle w:val="25"/>
              <w:spacing w:before="231" w:line="255" w:lineRule="exact"/>
              <w:ind w:left="1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1.10.2</w:t>
            </w:r>
          </w:p>
        </w:tc>
        <w:tc>
          <w:tcPr>
            <w:tcW w:w="1622" w:type="dxa"/>
            <w:vAlign w:val="center"/>
          </w:tcPr>
          <w:p w14:paraId="310BEB43">
            <w:pPr>
              <w:pStyle w:val="25"/>
              <w:spacing w:before="32" w:line="229" w:lineRule="auto"/>
              <w:ind w:left="11"/>
              <w:jc w:val="center"/>
              <w:rPr>
                <w:rFonts w:hint="eastAsia" w:asciiTheme="minorEastAsia" w:hAnsiTheme="minorEastAsia" w:eastAsiaTheme="minorEastAsia" w:cstheme="minorEastAsia"/>
                <w:color w:val="auto"/>
                <w:spacing w:val="15"/>
                <w:sz w:val="21"/>
                <w:szCs w:val="21"/>
                <w:highlight w:val="none"/>
              </w:rPr>
            </w:pPr>
            <w:r>
              <w:rPr>
                <w:rFonts w:hint="eastAsia" w:asciiTheme="minorEastAsia" w:hAnsiTheme="minorEastAsia" w:eastAsiaTheme="minorEastAsia" w:cstheme="minorEastAsia"/>
                <w:color w:val="auto"/>
                <w:spacing w:val="15"/>
                <w:sz w:val="21"/>
                <w:szCs w:val="21"/>
                <w:highlight w:val="none"/>
              </w:rPr>
              <w:t>投标人提出问</w:t>
            </w:r>
          </w:p>
          <w:p w14:paraId="14EDF85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5"/>
                <w:sz w:val="21"/>
                <w:szCs w:val="21"/>
                <w:highlight w:val="none"/>
              </w:rPr>
              <w:t>题的截止</w:t>
            </w:r>
            <w:r>
              <w:rPr>
                <w:rFonts w:hint="eastAsia" w:asciiTheme="minorEastAsia" w:hAnsiTheme="minorEastAsia" w:eastAsiaTheme="minorEastAsia" w:cstheme="minorEastAsia"/>
                <w:color w:val="auto"/>
                <w:spacing w:val="4"/>
                <w:sz w:val="21"/>
                <w:szCs w:val="21"/>
                <w:highlight w:val="none"/>
              </w:rPr>
              <w:t>时间</w:t>
            </w:r>
          </w:p>
        </w:tc>
        <w:tc>
          <w:tcPr>
            <w:tcW w:w="7311" w:type="dxa"/>
            <w:vAlign w:val="center"/>
          </w:tcPr>
          <w:p w14:paraId="02D9A3F9">
            <w:pPr>
              <w:pStyle w:val="27"/>
              <w:keepNext w:val="0"/>
              <w:keepLines w:val="0"/>
              <w:pageBreakBefore w:val="0"/>
              <w:kinsoku/>
              <w:wordWrap w:val="0"/>
              <w:overflowPunct/>
              <w:topLinePunct w:val="0"/>
              <w:bidi w:val="0"/>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时间：递交投标文件截止之日1</w:t>
            </w:r>
            <w:r>
              <w:rPr>
                <w:rFonts w:hint="eastAsia" w:asciiTheme="minorEastAsia" w:hAnsiTheme="minorEastAsia" w:eastAsiaTheme="minorEastAsia" w:cstheme="minorEastAsia"/>
                <w:sz w:val="21"/>
                <w:szCs w:val="21"/>
                <w:lang w:val="en-US"/>
              </w:rPr>
              <w:t>0</w:t>
            </w:r>
            <w:r>
              <w:rPr>
                <w:rFonts w:hint="eastAsia" w:asciiTheme="minorEastAsia" w:hAnsiTheme="minorEastAsia" w:eastAsiaTheme="minorEastAsia" w:cstheme="minorEastAsia"/>
                <w:sz w:val="21"/>
                <w:szCs w:val="21"/>
              </w:rPr>
              <w:t>日前</w:t>
            </w:r>
          </w:p>
          <w:p w14:paraId="798FAB57">
            <w:pPr>
              <w:pStyle w:val="25"/>
              <w:spacing w:before="33" w:line="232" w:lineRule="auto"/>
              <w:ind w:left="0" w:right="213"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形式：登录交易平台提出</w:t>
            </w:r>
          </w:p>
        </w:tc>
      </w:tr>
      <w:tr w14:paraId="627EB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vAlign w:val="center"/>
          </w:tcPr>
          <w:p w14:paraId="6F0BA282">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color w:val="auto"/>
                <w:spacing w:val="1"/>
                <w:position w:val="1"/>
                <w:sz w:val="21"/>
                <w:szCs w:val="21"/>
                <w:highlight w:val="none"/>
              </w:rPr>
            </w:pPr>
            <w:r>
              <w:rPr>
                <w:rFonts w:hint="eastAsia" w:ascii="宋体" w:hAnsi="宋体" w:eastAsia="宋体" w:cs="宋体"/>
                <w:sz w:val="21"/>
                <w:szCs w:val="21"/>
              </w:rPr>
              <w:t>1.10.3</w:t>
            </w:r>
          </w:p>
        </w:tc>
        <w:tc>
          <w:tcPr>
            <w:tcW w:w="1622" w:type="dxa"/>
            <w:vAlign w:val="center"/>
          </w:tcPr>
          <w:p w14:paraId="66476AA9">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招标人书面澄清</w:t>
            </w:r>
          </w:p>
          <w:p w14:paraId="5135A0DB">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color w:val="auto"/>
                <w:spacing w:val="4"/>
                <w:sz w:val="21"/>
                <w:szCs w:val="21"/>
                <w:highlight w:val="none"/>
              </w:rPr>
            </w:pPr>
            <w:r>
              <w:rPr>
                <w:rFonts w:hint="eastAsia" w:asciiTheme="minorEastAsia" w:hAnsiTheme="minorEastAsia" w:eastAsiaTheme="minorEastAsia" w:cstheme="minorEastAsia"/>
                <w:sz w:val="21"/>
                <w:szCs w:val="21"/>
              </w:rPr>
              <w:t>的时间</w:t>
            </w:r>
          </w:p>
        </w:tc>
        <w:tc>
          <w:tcPr>
            <w:tcW w:w="7311" w:type="dxa"/>
            <w:vAlign w:val="center"/>
          </w:tcPr>
          <w:p w14:paraId="17C31778">
            <w:pPr>
              <w:keepNext w:val="0"/>
              <w:keepLines w:val="0"/>
              <w:pageBreakBefore w:val="0"/>
              <w:kinsoku/>
              <w:wordWrap w:val="0"/>
              <w:overflowPunct/>
              <w:topLinePunct w:val="0"/>
              <w:bidi w:val="0"/>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时间：递交投标文件截止之日15日前</w:t>
            </w:r>
          </w:p>
          <w:p w14:paraId="444F2C1F">
            <w:pPr>
              <w:keepNext w:val="0"/>
              <w:keepLines w:val="0"/>
              <w:pageBreakBefore w:val="0"/>
              <w:kinsoku/>
              <w:wordWrap w:val="0"/>
              <w:overflowPunct/>
              <w:topLinePunct w:val="0"/>
              <w:bidi w:val="0"/>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形式：交易平台书面澄清</w:t>
            </w:r>
          </w:p>
        </w:tc>
      </w:tr>
      <w:tr w14:paraId="5981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vAlign w:val="center"/>
          </w:tcPr>
          <w:p w14:paraId="0D9B57CE">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color w:val="auto"/>
                <w:spacing w:val="1"/>
                <w:position w:val="1"/>
                <w:sz w:val="21"/>
                <w:szCs w:val="21"/>
                <w:highlight w:val="none"/>
              </w:rPr>
            </w:pPr>
            <w:r>
              <w:rPr>
                <w:rFonts w:hint="eastAsia" w:ascii="宋体" w:hAnsi="宋体" w:eastAsia="宋体" w:cs="宋体"/>
                <w:sz w:val="21"/>
                <w:szCs w:val="21"/>
              </w:rPr>
              <w:t>1.11</w:t>
            </w:r>
          </w:p>
        </w:tc>
        <w:tc>
          <w:tcPr>
            <w:tcW w:w="1622" w:type="dxa"/>
            <w:vAlign w:val="center"/>
          </w:tcPr>
          <w:p w14:paraId="4155903F">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auto"/>
                <w:spacing w:val="4"/>
                <w:sz w:val="21"/>
                <w:szCs w:val="21"/>
                <w:highlight w:val="none"/>
              </w:rPr>
            </w:pPr>
            <w:r>
              <w:rPr>
                <w:rFonts w:hint="eastAsia" w:ascii="宋体" w:hAnsi="宋体" w:eastAsia="宋体" w:cs="宋体"/>
                <w:sz w:val="21"/>
                <w:szCs w:val="21"/>
              </w:rPr>
              <w:t>分包</w:t>
            </w:r>
          </w:p>
        </w:tc>
        <w:tc>
          <w:tcPr>
            <w:tcW w:w="7311" w:type="dxa"/>
            <w:vAlign w:val="center"/>
          </w:tcPr>
          <w:p w14:paraId="2E3B953B">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不允许</w:t>
            </w:r>
          </w:p>
        </w:tc>
      </w:tr>
      <w:tr w14:paraId="3438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0" w:hRule="atLeast"/>
          <w:jc w:val="center"/>
        </w:trPr>
        <w:tc>
          <w:tcPr>
            <w:tcW w:w="0" w:type="auto"/>
            <w:shd w:val="clear" w:color="auto" w:fill="auto"/>
            <w:vAlign w:val="center"/>
          </w:tcPr>
          <w:p w14:paraId="208ADCC4">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1.12</w:t>
            </w:r>
          </w:p>
        </w:tc>
        <w:tc>
          <w:tcPr>
            <w:tcW w:w="1622" w:type="dxa"/>
            <w:shd w:val="clear" w:color="auto" w:fill="auto"/>
            <w:vAlign w:val="center"/>
          </w:tcPr>
          <w:p w14:paraId="6E3F5C50">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偏离</w:t>
            </w:r>
          </w:p>
        </w:tc>
        <w:tc>
          <w:tcPr>
            <w:tcW w:w="7311" w:type="dxa"/>
            <w:shd w:val="clear" w:color="auto" w:fill="auto"/>
            <w:vAlign w:val="center"/>
          </w:tcPr>
          <w:p w14:paraId="033EBB19">
            <w:pPr>
              <w:pStyle w:val="27"/>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不允许下列重大偏离：</w:t>
            </w:r>
          </w:p>
          <w:p w14:paraId="7B030B28">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1、投标人投标报价超过招标文件规定的；</w:t>
            </w:r>
          </w:p>
          <w:p w14:paraId="7E81654F">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2、未能通过投标人须知前附表1.4.1款资格审查的按无效标处理；</w:t>
            </w:r>
          </w:p>
          <w:p w14:paraId="473A92D8">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3、投标人存在有第二章投标须知正文中第1.4.3项情形之一的取消其投标资格；</w:t>
            </w:r>
          </w:p>
          <w:p w14:paraId="3AB6CA5B">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4、投标文件没有按投标人须知前附表3.7.3项要求签字或盖章的按无效标处理；</w:t>
            </w:r>
          </w:p>
          <w:p w14:paraId="470138BC">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5</w:t>
            </w:r>
            <w:r>
              <w:rPr>
                <w:rFonts w:hint="eastAsia" w:ascii="宋体" w:hAnsi="宋体" w:eastAsia="宋体" w:cs="宋体"/>
                <w:sz w:val="21"/>
                <w:szCs w:val="21"/>
                <w:highlight w:val="none"/>
              </w:rPr>
              <w:t>、投标文件载明的招标项目完成期限超过招标文件规定期限（按投标人须知前附表1.3.2工期要求）的按无效标处理；</w:t>
            </w:r>
          </w:p>
          <w:p w14:paraId="3E68A597">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6</w:t>
            </w:r>
            <w:r>
              <w:rPr>
                <w:rFonts w:hint="eastAsia" w:ascii="宋体" w:hAnsi="宋体" w:eastAsia="宋体" w:cs="宋体"/>
                <w:sz w:val="21"/>
                <w:szCs w:val="21"/>
                <w:highlight w:val="none"/>
              </w:rPr>
              <w:t>、投标文件附有招标人不能接受的条件的按无效标处理；</w:t>
            </w:r>
          </w:p>
          <w:p w14:paraId="14AB080C">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7</w:t>
            </w:r>
            <w:r>
              <w:rPr>
                <w:rFonts w:hint="eastAsia" w:ascii="宋体" w:hAnsi="宋体" w:eastAsia="宋体" w:cs="宋体"/>
                <w:sz w:val="21"/>
                <w:szCs w:val="21"/>
                <w:highlight w:val="none"/>
              </w:rPr>
              <w:t>、以他人名义投标或采取不正当手段谋取中标的按无效标处理；</w:t>
            </w:r>
          </w:p>
          <w:p w14:paraId="3862B0F9">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highlight w:val="none"/>
                <w:lang w:val="en-US"/>
              </w:rPr>
              <w:t>8</w:t>
            </w:r>
            <w:r>
              <w:rPr>
                <w:rFonts w:hint="eastAsia" w:ascii="宋体" w:hAnsi="宋体" w:eastAsia="宋体" w:cs="宋体"/>
                <w:sz w:val="21"/>
                <w:szCs w:val="21"/>
                <w:highlight w:val="none"/>
              </w:rPr>
              <w:t>、不符合招标文件中规定的其他实质性要求的按无效标处理。</w:t>
            </w:r>
          </w:p>
        </w:tc>
      </w:tr>
      <w:tr w14:paraId="57444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DB2E794">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2.1</w:t>
            </w:r>
          </w:p>
        </w:tc>
        <w:tc>
          <w:tcPr>
            <w:tcW w:w="1622" w:type="dxa"/>
            <w:shd w:val="clear" w:color="auto" w:fill="auto"/>
            <w:vAlign w:val="center"/>
          </w:tcPr>
          <w:p w14:paraId="55C80528">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构成招标文件的</w:t>
            </w:r>
          </w:p>
          <w:p w14:paraId="58607CFC">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其他材料</w:t>
            </w:r>
          </w:p>
        </w:tc>
        <w:tc>
          <w:tcPr>
            <w:tcW w:w="7311" w:type="dxa"/>
            <w:shd w:val="clear" w:color="auto" w:fill="auto"/>
            <w:vAlign w:val="center"/>
          </w:tcPr>
          <w:p w14:paraId="21BC82CE">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招标人在招标期间发出的招标文件补充文件、澄清、修改、答疑和其他有效正式函件，招标文件的澄清、修改、答疑或补充文件的内容均以网站发布的内容为准。招标文件的澄清、修改、答疑或补充文件在解释顺序方面优于该类文件之前的文件。当招标文件及其澄清、修改、答疑或补充文件对同一内容表述不一致时，以最后发出的网站内容为准。</w:t>
            </w:r>
          </w:p>
        </w:tc>
      </w:tr>
      <w:tr w14:paraId="4892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74443109">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2.2.1</w:t>
            </w:r>
          </w:p>
        </w:tc>
        <w:tc>
          <w:tcPr>
            <w:tcW w:w="1622" w:type="dxa"/>
            <w:shd w:val="clear" w:color="auto" w:fill="auto"/>
            <w:vAlign w:val="center"/>
          </w:tcPr>
          <w:p w14:paraId="19F3E9D1">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投标人要求澄清招标文件的截止时间</w:t>
            </w:r>
          </w:p>
        </w:tc>
        <w:tc>
          <w:tcPr>
            <w:tcW w:w="7311" w:type="dxa"/>
            <w:shd w:val="clear" w:color="auto" w:fill="auto"/>
            <w:vAlign w:val="center"/>
          </w:tcPr>
          <w:p w14:paraId="288A642F">
            <w:pPr>
              <w:keepNext w:val="0"/>
              <w:keepLines w:val="0"/>
              <w:pageBreakBefore w:val="0"/>
              <w:kinsoku w:val="0"/>
              <w:wordWrap/>
              <w:overflowPunct/>
              <w:topLinePunct w:val="0"/>
              <w:bidi w:val="0"/>
              <w:snapToGrid w:val="0"/>
              <w:spacing w:line="360" w:lineRule="auto"/>
              <w:ind w:firstLine="0" w:firstLineChars="0"/>
              <w:textAlignment w:val="baseline"/>
              <w:rPr>
                <w:rFonts w:hint="eastAsia" w:ascii="宋体" w:hAnsi="宋体" w:eastAsia="宋体" w:cs="宋体"/>
                <w:sz w:val="21"/>
                <w:szCs w:val="21"/>
              </w:rPr>
            </w:pPr>
            <w:r>
              <w:rPr>
                <w:rFonts w:hint="eastAsia" w:ascii="宋体" w:hAnsi="宋体" w:eastAsia="宋体" w:cs="宋体"/>
                <w:sz w:val="21"/>
                <w:szCs w:val="21"/>
              </w:rPr>
              <w:t>投标截止时间</w:t>
            </w:r>
            <w:r>
              <w:rPr>
                <w:rFonts w:hint="eastAsia" w:ascii="宋体" w:hAnsi="宋体" w:eastAsia="宋体" w:cs="宋体"/>
                <w:sz w:val="21"/>
                <w:szCs w:val="21"/>
                <w:lang w:val="en-US"/>
              </w:rPr>
              <w:t>10</w:t>
            </w:r>
            <w:r>
              <w:rPr>
                <w:rFonts w:hint="eastAsia" w:ascii="宋体" w:hAnsi="宋体" w:eastAsia="宋体" w:cs="宋体"/>
                <w:sz w:val="21"/>
                <w:szCs w:val="21"/>
              </w:rPr>
              <w:t>天前</w:t>
            </w:r>
          </w:p>
          <w:p w14:paraId="17D2662E">
            <w:pPr>
              <w:spacing w:line="360" w:lineRule="auto"/>
              <w:ind w:left="0" w:firstLine="420" w:firstLineChars="200"/>
              <w:rPr>
                <w:rFonts w:hint="eastAsia"/>
                <w:lang w:val="en-US" w:eastAsia="en-US"/>
              </w:rPr>
            </w:pPr>
          </w:p>
        </w:tc>
      </w:tr>
      <w:tr w14:paraId="673C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2A424391">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z w:val="21"/>
                <w:szCs w:val="21"/>
              </w:rPr>
              <w:t>2.2.2</w:t>
            </w:r>
          </w:p>
        </w:tc>
        <w:tc>
          <w:tcPr>
            <w:tcW w:w="1622" w:type="dxa"/>
            <w:shd w:val="clear" w:color="auto" w:fill="auto"/>
            <w:vAlign w:val="center"/>
          </w:tcPr>
          <w:p w14:paraId="2D5BDFD8">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z w:val="21"/>
                <w:szCs w:val="21"/>
              </w:rPr>
              <w:t>投标截止时间</w:t>
            </w:r>
          </w:p>
        </w:tc>
        <w:tc>
          <w:tcPr>
            <w:tcW w:w="7311" w:type="dxa"/>
            <w:shd w:val="clear" w:color="auto" w:fill="auto"/>
            <w:vAlign w:val="center"/>
          </w:tcPr>
          <w:p w14:paraId="703F0157">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分（北京时间）</w:t>
            </w:r>
          </w:p>
        </w:tc>
      </w:tr>
      <w:tr w14:paraId="68B37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087D339">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2.2.3</w:t>
            </w:r>
          </w:p>
        </w:tc>
        <w:tc>
          <w:tcPr>
            <w:tcW w:w="1622" w:type="dxa"/>
            <w:shd w:val="clear" w:color="auto" w:fill="auto"/>
            <w:vAlign w:val="center"/>
          </w:tcPr>
          <w:p w14:paraId="23E6770E">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投标人确认收到招标文件澄清的时间</w:t>
            </w:r>
          </w:p>
        </w:tc>
        <w:tc>
          <w:tcPr>
            <w:tcW w:w="7311" w:type="dxa"/>
            <w:shd w:val="clear" w:color="auto" w:fill="auto"/>
            <w:vAlign w:val="center"/>
          </w:tcPr>
          <w:p w14:paraId="4189370C">
            <w:pPr>
              <w:keepNext w:val="0"/>
              <w:keepLines w:val="0"/>
              <w:pageBreakBefore w:val="0"/>
              <w:kinsoku/>
              <w:wordWrap w:val="0"/>
              <w:overflowPunct/>
              <w:topLinePunct w:val="0"/>
              <w:bidi w:val="0"/>
              <w:snapToGrid/>
              <w:spacing w:line="440" w:lineRule="exact"/>
              <w:textAlignment w:val="auto"/>
              <w:rPr>
                <w:rFonts w:hint="eastAsia"/>
              </w:rPr>
            </w:pPr>
            <w:r>
              <w:rPr>
                <w:rFonts w:ascii="宋体" w:hAnsi="宋体" w:eastAsia="宋体" w:cs="宋体"/>
                <w:color w:val="auto"/>
                <w:spacing w:val="14"/>
                <w:sz w:val="21"/>
                <w:szCs w:val="21"/>
                <w:highlight w:val="none"/>
              </w:rPr>
              <w:t>在“焦作市公共资源电子招投标交易平台”发布，投标人自行下载，无需确认。招标文件澄清一经发出即视为投标人已确认收到，投标人应注意在投标截止时间前，每日浏览发布招标公告的平台主体系统内发布的澄清通知并自行下载，因投标人原因未及时获知澄清、修改内容而导致的任何风险或后果，概由投标人自己承担。</w:t>
            </w:r>
          </w:p>
        </w:tc>
      </w:tr>
      <w:tr w14:paraId="784E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5E1D5D3F">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2.3.2</w:t>
            </w:r>
          </w:p>
        </w:tc>
        <w:tc>
          <w:tcPr>
            <w:tcW w:w="1622" w:type="dxa"/>
            <w:shd w:val="clear" w:color="auto" w:fill="auto"/>
            <w:vAlign w:val="center"/>
          </w:tcPr>
          <w:p w14:paraId="21EBDF29">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投标人确认收到招标文件修改的时间</w:t>
            </w:r>
          </w:p>
        </w:tc>
        <w:tc>
          <w:tcPr>
            <w:tcW w:w="7311" w:type="dxa"/>
            <w:shd w:val="clear" w:color="auto" w:fill="auto"/>
            <w:vAlign w:val="center"/>
          </w:tcPr>
          <w:p w14:paraId="794BA978">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在“焦作市公共资源电子招投标交易平台”发布，投标人自行下载，无需确认。</w:t>
            </w:r>
          </w:p>
        </w:tc>
      </w:tr>
      <w:tr w14:paraId="7BB7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4BFF02FF">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3.1.1</w:t>
            </w:r>
          </w:p>
        </w:tc>
        <w:tc>
          <w:tcPr>
            <w:tcW w:w="1622" w:type="dxa"/>
            <w:shd w:val="clear" w:color="auto" w:fill="auto"/>
            <w:vAlign w:val="center"/>
          </w:tcPr>
          <w:p w14:paraId="67584DE0">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构成投标文件的</w:t>
            </w:r>
          </w:p>
          <w:p w14:paraId="7F184FD2">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highlight w:val="none"/>
              </w:rPr>
              <w:t>其他材料</w:t>
            </w:r>
          </w:p>
        </w:tc>
        <w:tc>
          <w:tcPr>
            <w:tcW w:w="7311" w:type="dxa"/>
            <w:shd w:val="clear" w:color="auto" w:fill="auto"/>
            <w:vAlign w:val="center"/>
          </w:tcPr>
          <w:p w14:paraId="1CF9F3A8">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投标文件中除有“投标人须知”正文3.1.1款中包括的内容外，还应有以下内容：</w:t>
            </w:r>
          </w:p>
          <w:p w14:paraId="15E996AC">
            <w:pPr>
              <w:kinsoku/>
              <w:wordWrap w:val="0"/>
              <w:snapToGrid/>
              <w:spacing w:before="172" w:line="440" w:lineRule="exact"/>
              <w:ind w:left="0"/>
              <w:textAlignment w:val="auto"/>
              <w:rPr>
                <w:rFonts w:hint="eastAsia" w:ascii="宋体" w:hAnsi="宋体" w:eastAsia="宋体" w:cs="宋体"/>
                <w:color w:val="000000"/>
                <w:highlight w:val="none"/>
                <w:lang w:eastAsia="zh-CN"/>
              </w:rPr>
            </w:pPr>
            <w:r>
              <w:rPr>
                <w:rFonts w:hint="eastAsia" w:ascii="宋体" w:hAnsi="宋体" w:eastAsia="宋体" w:cs="宋体"/>
                <w:sz w:val="21"/>
                <w:szCs w:val="21"/>
                <w:highlight w:val="none"/>
                <w:lang w:eastAsia="zh-CN"/>
              </w:rPr>
              <w:t>1、</w:t>
            </w:r>
            <w:r>
              <w:rPr>
                <w:rFonts w:hint="eastAsia" w:ascii="宋体" w:hAnsi="宋体" w:eastAsia="宋体" w:cs="宋体"/>
                <w:color w:val="000000"/>
                <w:spacing w:val="0"/>
                <w:highlight w:val="none"/>
                <w:lang w:eastAsia="zh-CN"/>
              </w:rPr>
              <w:t>投标保证金交付证明或保函证明，作为其投标文件的组成部分。</w:t>
            </w:r>
          </w:p>
          <w:p w14:paraId="38C767E3">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有节能施工方法和保证质量的措施。</w:t>
            </w:r>
          </w:p>
          <w:p w14:paraId="75123436">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、有扬尘、噪声污染等防治内容和责任承诺。</w:t>
            </w:r>
          </w:p>
          <w:p w14:paraId="297FB1F3">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、按照已审查合格的施工图设计</w:t>
            </w:r>
            <w:r>
              <w:rPr>
                <w:rFonts w:hint="eastAsia" w:ascii="宋体" w:hAnsi="宋体" w:eastAsia="宋体" w:cs="宋体"/>
                <w:sz w:val="21"/>
                <w:szCs w:val="21"/>
                <w:highlight w:val="none"/>
              </w:rPr>
              <w:t>文件要求进行施工的承诺。</w:t>
            </w:r>
          </w:p>
          <w:p w14:paraId="443E721C">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、有施工中一律禁止使用实心粘土砖，商品混凝土按有关规定执行的承诺。</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color w:val="000000"/>
                <w:spacing w:val="0"/>
                <w:highlight w:val="none"/>
              </w:rPr>
              <w:t>《河南省建筑工程安全文明标准化示范工地管理办法》豫建质安【2020】93号通知，做好文明施工、争创安全文明标准化示范工地。</w:t>
            </w:r>
          </w:p>
          <w:p w14:paraId="0C96350B">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承诺按《焦作市建设工程创建文明工地活动实施方案》（焦建[2004]193号）要求做好文明施工、争创文明工地的措施。</w:t>
            </w:r>
          </w:p>
          <w:p w14:paraId="29AF6805">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、不拖欠农民工工资承诺，施工企业在竞标时必须承诺中标后能够按要求，及时、足额提交农民工工资保障金</w:t>
            </w:r>
            <w:r>
              <w:rPr>
                <w:rFonts w:hint="eastAsia" w:eastAsia="宋体" w:cs="宋体"/>
                <w:sz w:val="21"/>
                <w:szCs w:val="21"/>
                <w:highlight w:val="none"/>
                <w:lang w:eastAsia="zh-CN"/>
              </w:rPr>
              <w:t>。</w:t>
            </w:r>
          </w:p>
          <w:p w14:paraId="73DA388D">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、投标文件中须附有投标人须知前附表1.4.1款和第三章评标办法中所需证件的扫描件。</w:t>
            </w:r>
          </w:p>
          <w:p w14:paraId="4C69042A">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、投标企业应做出以下承诺：</w:t>
            </w:r>
          </w:p>
          <w:p w14:paraId="3908EB74">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.1承诺本公司派驻工地项目部管理人员全部为本公司正式职工。</w:t>
            </w:r>
          </w:p>
          <w:p w14:paraId="15BC3C96">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 xml:space="preserve">.2承诺不挂靠资质承包工程、不围标串标承接工程，一旦发生，招标人可以中止中标资格的承诺； </w:t>
            </w:r>
          </w:p>
          <w:p w14:paraId="72285CB2">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 xml:space="preserve">.3施工现场严格落实“六个百分百”、“两个禁止”出具承诺书： </w:t>
            </w:r>
          </w:p>
          <w:p w14:paraId="01259341">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（1）施工过程中必须做到六个100%，即施工工地周边100%围挡、土方和散碎物料100%覆盖、出场车辆100%冲洗干净、主要场区及道路100%硬化、渣土等车辆100%密闭运输、拆除工程和土方工程 100%湿法作业； </w:t>
            </w:r>
          </w:p>
          <w:p w14:paraId="3FD109AC">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（2）施工现场必须做到两个禁止，即禁止现场搅拌混凝土、禁止现场配置砂浆。</w:t>
            </w:r>
          </w:p>
          <w:p w14:paraId="570B8E4F">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highlight w:val="yellow"/>
                <w:lang w:val="en-US" w:eastAsia="en-US" w:bidi="ar-SA"/>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.4遵守国家有关环保法律、法规与政策承诺书。</w:t>
            </w:r>
          </w:p>
        </w:tc>
      </w:tr>
      <w:tr w14:paraId="0FCA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124BEC8B">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rPr>
              <w:t>3.2.1</w:t>
            </w:r>
          </w:p>
        </w:tc>
        <w:tc>
          <w:tcPr>
            <w:tcW w:w="1622" w:type="dxa"/>
            <w:shd w:val="clear" w:color="auto" w:fill="auto"/>
            <w:vAlign w:val="center"/>
          </w:tcPr>
          <w:p w14:paraId="1024949A">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投标报价说明</w:t>
            </w:r>
          </w:p>
        </w:tc>
        <w:tc>
          <w:tcPr>
            <w:tcW w:w="7311" w:type="dxa"/>
            <w:shd w:val="clear" w:color="auto" w:fill="auto"/>
            <w:vAlign w:val="center"/>
          </w:tcPr>
          <w:p w14:paraId="4AFC53A7">
            <w:pPr>
              <w:pStyle w:val="27"/>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lang w:val="en-US" w:eastAsia="zh-CN" w:bidi="zh-CN"/>
              </w:rPr>
            </w:pPr>
            <w:r>
              <w:rPr>
                <w:rFonts w:hint="eastAsia" w:ascii="宋体" w:hAnsi="宋体" w:eastAsia="宋体" w:cs="宋体"/>
                <w:sz w:val="21"/>
                <w:szCs w:val="21"/>
                <w:highlight w:val="none"/>
              </w:rPr>
              <w:t>采用费率报价模式</w:t>
            </w:r>
            <w:r>
              <w:rPr>
                <w:rFonts w:hint="eastAsia" w:ascii="宋体" w:hAnsi="宋体" w:eastAsia="宋体" w:cs="宋体"/>
                <w:sz w:val="21"/>
                <w:szCs w:val="21"/>
                <w:highlight w:val="none"/>
                <w:lang w:eastAsia="zh-CN"/>
              </w:rPr>
              <w:t>。</w:t>
            </w:r>
            <w:r>
              <w:rPr>
                <w:rFonts w:hint="eastAsia" w:ascii="宋体" w:hAnsi="宋体" w:eastAsia="宋体" w:cs="宋体"/>
                <w:sz w:val="21"/>
                <w:szCs w:val="21"/>
              </w:rPr>
              <w:t>超过控制价的投标报价，招标人将不予接受</w:t>
            </w:r>
            <w:r>
              <w:rPr>
                <w:rFonts w:hint="eastAsia" w:ascii="宋体" w:hAnsi="宋体" w:eastAsia="宋体" w:cs="宋体"/>
                <w:sz w:val="21"/>
                <w:szCs w:val="21"/>
                <w:lang w:eastAsia="zh-CN"/>
              </w:rPr>
              <w:t>。</w:t>
            </w:r>
          </w:p>
        </w:tc>
      </w:tr>
      <w:tr w14:paraId="285A4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734BB7F7">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3.3.1</w:t>
            </w:r>
          </w:p>
        </w:tc>
        <w:tc>
          <w:tcPr>
            <w:tcW w:w="1622" w:type="dxa"/>
            <w:shd w:val="clear" w:color="auto" w:fill="auto"/>
            <w:vAlign w:val="center"/>
          </w:tcPr>
          <w:p w14:paraId="13196389">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投标有效期</w:t>
            </w:r>
          </w:p>
        </w:tc>
        <w:tc>
          <w:tcPr>
            <w:tcW w:w="7311" w:type="dxa"/>
            <w:shd w:val="clear" w:color="auto" w:fill="auto"/>
            <w:vAlign w:val="center"/>
          </w:tcPr>
          <w:p w14:paraId="1A056D43">
            <w:pPr>
              <w:keepNext w:val="0"/>
              <w:keepLines w:val="0"/>
              <w:pageBreakBefore w:val="0"/>
              <w:kinsoku/>
              <w:wordWrap w:val="0"/>
              <w:overflowPunct/>
              <w:topLinePunct w:val="0"/>
              <w:bidi w:val="0"/>
              <w:snapToGrid/>
              <w:spacing w:line="440" w:lineRule="exact"/>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自投标截止之日起</w:t>
            </w:r>
            <w:r>
              <w:rPr>
                <w:rFonts w:hint="eastAsia" w:ascii="宋体" w:hAnsi="宋体" w:eastAsia="宋体" w:cs="宋体"/>
                <w:sz w:val="21"/>
                <w:szCs w:val="21"/>
                <w:lang w:val="en-US"/>
              </w:rPr>
              <w:t>60</w:t>
            </w:r>
            <w:r>
              <w:rPr>
                <w:rFonts w:hint="eastAsia" w:ascii="宋体" w:hAnsi="宋体" w:eastAsia="宋体" w:cs="宋体"/>
                <w:sz w:val="21"/>
                <w:szCs w:val="21"/>
              </w:rPr>
              <w:t>日历天</w:t>
            </w:r>
          </w:p>
        </w:tc>
      </w:tr>
      <w:tr w14:paraId="6E17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shd w:val="clear" w:color="auto" w:fill="auto"/>
            <w:vAlign w:val="center"/>
          </w:tcPr>
          <w:p w14:paraId="17B7BD51">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3.4.1</w:t>
            </w:r>
          </w:p>
        </w:tc>
        <w:tc>
          <w:tcPr>
            <w:tcW w:w="1622" w:type="dxa"/>
            <w:shd w:val="clear" w:color="auto" w:fill="auto"/>
            <w:vAlign w:val="center"/>
          </w:tcPr>
          <w:p w14:paraId="16C361B4">
            <w:pPr>
              <w:keepNext w:val="0"/>
              <w:keepLines w:val="0"/>
              <w:pageBreakBefore w:val="0"/>
              <w:kinsoku/>
              <w:wordWrap w:val="0"/>
              <w:overflowPunct/>
              <w:topLinePunct w:val="0"/>
              <w:bidi w:val="0"/>
              <w:snapToGrid/>
              <w:spacing w:line="440" w:lineRule="exact"/>
              <w:jc w:val="center"/>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投标保证金</w:t>
            </w:r>
          </w:p>
        </w:tc>
        <w:tc>
          <w:tcPr>
            <w:tcW w:w="7311" w:type="dxa"/>
            <w:shd w:val="clear" w:color="auto" w:fill="auto"/>
            <w:vAlign w:val="center"/>
          </w:tcPr>
          <w:p w14:paraId="6CEB5F77">
            <w:pPr>
              <w:keepNext w:val="0"/>
              <w:keepLines w:val="0"/>
              <w:pageBreakBefore w:val="0"/>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是否要求投标人递交投标保证金：</w:t>
            </w:r>
          </w:p>
          <w:p w14:paraId="2965535F">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w:t>
            </w:r>
            <w:r>
              <w:rPr>
                <w:rFonts w:hint="eastAsia" w:ascii="宋体" w:hAnsi="宋体" w:eastAsia="宋体" w:cs="宋体"/>
                <w:sz w:val="21"/>
                <w:szCs w:val="21"/>
              </w:rPr>
              <w:t xml:space="preserve">不要求   </w:t>
            </w:r>
            <w:r>
              <w:rPr>
                <w:rFonts w:hint="eastAsia" w:ascii="宋体" w:hAnsi="宋体" w:eastAsia="宋体" w:cs="宋体"/>
                <w:sz w:val="21"/>
                <w:szCs w:val="21"/>
                <w:lang w:bidi="ar"/>
              </w:rPr>
              <w:t>☑</w:t>
            </w:r>
            <w:r>
              <w:rPr>
                <w:rFonts w:hint="eastAsia" w:ascii="宋体" w:hAnsi="宋体" w:eastAsia="宋体" w:cs="宋体"/>
                <w:b/>
                <w:bCs/>
                <w:sz w:val="21"/>
                <w:szCs w:val="21"/>
              </w:rPr>
              <w:t xml:space="preserve"> 要求</w:t>
            </w:r>
          </w:p>
          <w:p w14:paraId="064E4964">
            <w:pPr>
              <w:pStyle w:val="2"/>
              <w:keepNext w:val="0"/>
              <w:keepLines w:val="0"/>
              <w:pageBreakBefore w:val="0"/>
              <w:tabs>
                <w:tab w:val="left" w:pos="0"/>
              </w:tabs>
              <w:kinsoku/>
              <w:overflowPunct/>
              <w:topLinePunct w:val="0"/>
              <w:bidi w:val="0"/>
              <w:snapToGrid/>
              <w:spacing w:after="0" w:line="360" w:lineRule="auto"/>
              <w:ind w:left="0" w:leftChars="0" w:firstLine="0"/>
              <w:textAlignment w:val="auto"/>
              <w:rPr>
                <w:rFonts w:hint="eastAsia" w:ascii="宋体" w:hAnsi="宋体" w:eastAsia="宋体" w:cs="宋体"/>
                <w:sz w:val="21"/>
                <w:szCs w:val="21"/>
              </w:rPr>
            </w:pPr>
            <w:r>
              <w:rPr>
                <w:rFonts w:hint="eastAsia" w:ascii="宋体" w:hAnsi="宋体" w:eastAsia="宋体" w:cs="宋体"/>
                <w:sz w:val="21"/>
                <w:szCs w:val="21"/>
              </w:rPr>
              <w:t>投标保证金的形式：</w:t>
            </w:r>
          </w:p>
          <w:p w14:paraId="37ABC3AD">
            <w:pPr>
              <w:keepNext w:val="0"/>
              <w:keepLines w:val="0"/>
              <w:pageBreakBefore w:val="0"/>
              <w:kinsoku/>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第一类：☑银行转账 </w:t>
            </w:r>
          </w:p>
          <w:p w14:paraId="0A43D67B">
            <w:pPr>
              <w:keepNext w:val="0"/>
              <w:keepLines w:val="0"/>
              <w:pageBreakBefore w:val="0"/>
              <w:kinsoku/>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第二类：☑银行保函 ☑担保机构担保 ☑保证保险</w:t>
            </w:r>
          </w:p>
          <w:p w14:paraId="12088727">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 xml:space="preserve">第三类：☑电子保函 </w:t>
            </w:r>
          </w:p>
          <w:p w14:paraId="445B18A4">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注：为减轻投标人负担，鼓励优先使用电子保函形式。</w:t>
            </w:r>
          </w:p>
          <w:p w14:paraId="686BD5C0">
            <w:pPr>
              <w:keepNext w:val="0"/>
              <w:keepLines w:val="0"/>
              <w:pageBreakBefore w:val="0"/>
              <w:kinsoku/>
              <w:overflowPunct/>
              <w:topLinePunct w:val="0"/>
              <w:bidi w:val="0"/>
              <w:snapToGrid/>
              <w:spacing w:line="360" w:lineRule="auto"/>
              <w:textAlignment w:val="auto"/>
              <w:rPr>
                <w:rFonts w:hint="default" w:eastAsia="宋体" w:cs="宋体"/>
                <w:b/>
                <w:bCs/>
                <w:sz w:val="21"/>
                <w:szCs w:val="21"/>
                <w:highlight w:val="none"/>
                <w:u w:val="single"/>
                <w:lang w:val="en-US" w:eastAsia="zh-CN"/>
              </w:rPr>
            </w:pPr>
            <w:r>
              <w:rPr>
                <w:rFonts w:hint="eastAsia" w:ascii="宋体" w:hAnsi="宋体" w:eastAsia="宋体" w:cs="宋体"/>
                <w:sz w:val="21"/>
                <w:szCs w:val="21"/>
              </w:rPr>
              <w:t>投标保证金的金额：</w:t>
            </w:r>
            <w:r>
              <w:rPr>
                <w:rFonts w:hint="eastAsia" w:ascii="宋体" w:hAnsi="宋体" w:eastAsia="宋体" w:cs="宋体"/>
                <w:b/>
                <w:bCs/>
                <w:sz w:val="21"/>
                <w:szCs w:val="21"/>
                <w:highlight w:val="none"/>
                <w:u w:val="single"/>
              </w:rPr>
              <w:t>人民币</w:t>
            </w:r>
            <w:r>
              <w:rPr>
                <w:rFonts w:hint="eastAsia" w:eastAsia="宋体" w:cs="宋体"/>
                <w:b/>
                <w:bCs/>
                <w:sz w:val="21"/>
                <w:szCs w:val="21"/>
                <w:highlight w:val="none"/>
                <w:u w:val="single"/>
                <w:lang w:val="en-US" w:eastAsia="zh-CN"/>
              </w:rPr>
              <w:t>400000.00元</w:t>
            </w:r>
          </w:p>
          <w:p w14:paraId="444A95C3">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 xml:space="preserve">递交要求： </w:t>
            </w:r>
          </w:p>
          <w:p w14:paraId="0AF4D984">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bidi="ar"/>
              </w:rPr>
              <w:t>（1）如采用第一类形式：</w:t>
            </w:r>
            <w:r>
              <w:rPr>
                <w:rFonts w:hint="eastAsia" w:ascii="宋体" w:hAnsi="宋体" w:eastAsia="宋体" w:cs="宋体"/>
                <w:sz w:val="21"/>
                <w:szCs w:val="21"/>
                <w:highlight w:val="none"/>
                <w:lang w:bidi="ar"/>
              </w:rPr>
              <w:t xml:space="preserve"> </w:t>
            </w:r>
          </w:p>
          <w:p w14:paraId="14B99C10">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highlight w:val="none"/>
                <w:lang w:bidi="ar"/>
              </w:rPr>
              <w:t>①投标保证金的到账截止时间：202</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03</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lang w:val="en-US" w:eastAsia="zh-CN" w:bidi="ar"/>
              </w:rPr>
              <w:t>02</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lang w:val="en-US" w:eastAsia="zh-CN" w:bidi="ar"/>
              </w:rPr>
              <w:t>17时</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lang w:bidi="ar"/>
              </w:rPr>
              <w:t xml:space="preserve"> </w:t>
            </w:r>
          </w:p>
          <w:p w14:paraId="1066D1AE">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②投标保证金应当从投标人基本账户转出，转出保证金的账户与投标人投标文件提供的基本账户不一致的，视为未按招标文件规定要求递交投标保证金。 </w:t>
            </w:r>
          </w:p>
          <w:p w14:paraId="6D1486A1">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③转入的开户银行及账号：</w:t>
            </w:r>
          </w:p>
          <w:p w14:paraId="34B0AA73">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收款人名称: 博爱县公共资源交易中心。</w:t>
            </w:r>
          </w:p>
          <w:p w14:paraId="62FDD29C">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开户行1：中国邮政储蓄银行股份有限公司博爱县清化镇支行</w:t>
            </w:r>
          </w:p>
          <w:p w14:paraId="3787D1C2">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银行账号：100549513510010002</w:t>
            </w:r>
          </w:p>
          <w:p w14:paraId="007AFBDD">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开户行2：中国农业银行博爱县葵城路支行</w:t>
            </w:r>
          </w:p>
          <w:p w14:paraId="18074517">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银行帐号：16307701040008693</w:t>
            </w:r>
          </w:p>
          <w:p w14:paraId="5A049E64">
            <w:pPr>
              <w:pStyle w:val="13"/>
              <w:keepNext w:val="0"/>
              <w:keepLines w:val="0"/>
              <w:pageBreakBefore w:val="0"/>
              <w:kinsoku/>
              <w:overflowPunct/>
              <w:topLinePunct w:val="0"/>
              <w:bidi w:val="0"/>
              <w:snapToGrid/>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④保证金退还方式：</w:t>
            </w:r>
          </w:p>
          <w:p w14:paraId="0D6E1A13">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lang w:bidi="ar"/>
              </w:rPr>
            </w:pPr>
            <w:r>
              <w:rPr>
                <w:rFonts w:hint="eastAsia" w:ascii="宋体" w:hAnsi="宋体" w:eastAsia="宋体" w:cs="宋体"/>
                <w:sz w:val="21"/>
                <w:szCs w:val="21"/>
                <w:lang w:bidi="ar"/>
              </w:rPr>
              <w:t>1.对未中标人保证金的退还：在中标结果公示期满后，一个工作日内原路退还未中标人的投标保证金。</w:t>
            </w:r>
          </w:p>
          <w:p w14:paraId="3FB211A5">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对中标人保证金的退还：中标人签订合同并上传焦作市公共资源交易中心系统后，一个工作日内原路退还中标人的投标保证金。</w:t>
            </w:r>
          </w:p>
          <w:p w14:paraId="52C7D4D7">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lang w:bidi="ar"/>
              </w:rPr>
            </w:pPr>
            <w:r>
              <w:rPr>
                <w:rFonts w:hint="eastAsia" w:ascii="宋体" w:hAnsi="宋体" w:eastAsia="宋体" w:cs="宋体"/>
                <w:sz w:val="21"/>
                <w:szCs w:val="21"/>
                <w:lang w:bidi="ar"/>
              </w:rPr>
              <w:t>2.投标人退还保证金咨询电话0391-8623196。</w:t>
            </w:r>
          </w:p>
          <w:p w14:paraId="4FF12D0C">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bidi="ar"/>
              </w:rPr>
              <w:t>（2）如采用第二类形式</w:t>
            </w:r>
            <w:r>
              <w:rPr>
                <w:rFonts w:hint="eastAsia" w:ascii="宋体" w:hAnsi="宋体" w:eastAsia="宋体" w:cs="宋体"/>
                <w:sz w:val="21"/>
                <w:szCs w:val="21"/>
                <w:lang w:bidi="ar"/>
              </w:rPr>
              <w:t xml:space="preserve">： </w:t>
            </w:r>
          </w:p>
          <w:p w14:paraId="0737ADC8">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①采用保函形式提交保证金的须将扫描件做入投标文件，作为其投标文件的组成部分。</w:t>
            </w:r>
          </w:p>
          <w:p w14:paraId="315E6169">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bidi="ar"/>
              </w:rPr>
              <w:t xml:space="preserve">②如中标单位保证金以保函形式提交的，须在领取中标通知书时，将保函证明材料交于招标人或代理机构，且原件须与投标文件中提供的扫描件一致，如存在未按规定提交或提交内容不一致，或发现弄虚作假的，招标人应当报监管部门依法处理。 </w:t>
            </w:r>
          </w:p>
          <w:p w14:paraId="3207D761">
            <w:pPr>
              <w:keepNext w:val="0"/>
              <w:keepLines w:val="0"/>
              <w:pageBreakBefore w:val="0"/>
              <w:widowControl/>
              <w:kinsoku/>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bidi="ar"/>
              </w:rPr>
              <w:t xml:space="preserve">（3）如采用第三类形式： </w:t>
            </w:r>
          </w:p>
          <w:p w14:paraId="297259EF">
            <w:pPr>
              <w:keepNext w:val="0"/>
              <w:keepLines w:val="0"/>
              <w:pageBreakBefore w:val="0"/>
              <w:widowControl/>
              <w:kinsoku/>
              <w:wordWrap w:val="0"/>
              <w:overflowPunct/>
              <w:topLinePunct w:val="0"/>
              <w:bidi w:val="0"/>
              <w:snapToGrid/>
              <w:spacing w:line="360" w:lineRule="auto"/>
              <w:textAlignment w:val="auto"/>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bidi="ar"/>
              </w:rPr>
              <w:t>投标人自行登录博爱县公共资源交易中心网站</w:t>
            </w:r>
            <w:r>
              <w:rPr>
                <w:rFonts w:hint="eastAsia" w:ascii="宋体" w:hAnsi="宋体" w:cs="宋体"/>
                <w:kern w:val="0"/>
                <w:szCs w:val="21"/>
                <w:highlight w:val="none"/>
                <w:lang w:bidi="ar"/>
              </w:rPr>
              <w:t>（http://ggzy.boai.gov.cn/）</w:t>
            </w:r>
            <w:r>
              <w:rPr>
                <w:rFonts w:hint="eastAsia" w:ascii="宋体" w:hAnsi="宋体" w:eastAsia="宋体" w:cs="宋体"/>
                <w:sz w:val="21"/>
                <w:szCs w:val="21"/>
                <w:lang w:bidi="ar"/>
              </w:rPr>
              <w:t>，参照《博爱县公共资源交易中心关于推行电子投标保函的通知》，下载《电子保函申请操作手册》操作。</w:t>
            </w:r>
          </w:p>
        </w:tc>
      </w:tr>
      <w:tr w14:paraId="23E7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8" w:hRule="atLeast"/>
          <w:jc w:val="center"/>
        </w:trPr>
        <w:tc>
          <w:tcPr>
            <w:tcW w:w="0" w:type="auto"/>
            <w:shd w:val="clear" w:color="auto" w:fill="auto"/>
            <w:vAlign w:val="top"/>
          </w:tcPr>
          <w:p w14:paraId="24907FBF">
            <w:pPr>
              <w:pStyle w:val="25"/>
              <w:spacing w:before="0" w:line="360" w:lineRule="auto"/>
              <w:ind w:left="208" w:leftChars="0"/>
              <w:rPr>
                <w:rFonts w:hint="eastAsia" w:asciiTheme="minorEastAsia" w:hAnsiTheme="minorEastAsia" w:eastAsiaTheme="minorEastAsia" w:cstheme="minorEastAsia"/>
                <w:color w:val="auto"/>
                <w:spacing w:val="3"/>
                <w:position w:val="1"/>
                <w:sz w:val="21"/>
                <w:szCs w:val="21"/>
                <w:highlight w:val="none"/>
              </w:rPr>
            </w:pPr>
          </w:p>
          <w:p w14:paraId="0E47F1B0">
            <w:pPr>
              <w:pStyle w:val="25"/>
              <w:spacing w:before="0" w:line="360" w:lineRule="auto"/>
              <w:ind w:left="208" w:leftChars="0"/>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3"/>
                <w:position w:val="1"/>
                <w:sz w:val="21"/>
                <w:szCs w:val="21"/>
                <w:highlight w:val="none"/>
              </w:rPr>
              <w:t>3.5.2</w:t>
            </w:r>
          </w:p>
        </w:tc>
        <w:tc>
          <w:tcPr>
            <w:tcW w:w="1622" w:type="dxa"/>
            <w:shd w:val="clear" w:color="auto" w:fill="auto"/>
            <w:vAlign w:val="top"/>
          </w:tcPr>
          <w:p w14:paraId="61E8C75D">
            <w:pPr>
              <w:spacing w:before="0" w:line="360" w:lineRule="auto"/>
              <w:ind w:left="0" w:leftChars="0" w:right="177" w:rightChars="0" w:firstLine="0" w:firstLineChars="0"/>
              <w:jc w:val="left"/>
              <w:rPr>
                <w:rFonts w:hint="eastAsia" w:asciiTheme="minorEastAsia" w:hAnsiTheme="minorEastAsia" w:eastAsiaTheme="minorEastAsia" w:cstheme="minorEastAsia"/>
                <w:color w:val="000000"/>
                <w:spacing w:val="0"/>
                <w:highlight w:val="none"/>
              </w:rPr>
            </w:pPr>
          </w:p>
          <w:p w14:paraId="40CF32D1">
            <w:pPr>
              <w:spacing w:before="0" w:line="360" w:lineRule="auto"/>
              <w:ind w:left="0" w:leftChars="0" w:right="177" w:rightChars="0" w:firstLine="0" w:firstLineChars="0"/>
              <w:jc w:val="left"/>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color w:val="000000"/>
                <w:spacing w:val="0"/>
                <w:highlight w:val="none"/>
              </w:rPr>
              <w:t>近年财务状况的年份要求</w:t>
            </w:r>
          </w:p>
        </w:tc>
        <w:tc>
          <w:tcPr>
            <w:tcW w:w="7311" w:type="dxa"/>
            <w:shd w:val="clear" w:color="auto" w:fill="auto"/>
            <w:vAlign w:val="top"/>
          </w:tcPr>
          <w:p w14:paraId="5F404D6E">
            <w:pPr>
              <w:spacing w:before="0" w:line="360" w:lineRule="auto"/>
              <w:ind w:left="122" w:leftChars="0" w:right="111" w:rightChars="0" w:firstLineChars="0"/>
              <w:jc w:val="both"/>
              <w:rPr>
                <w:rFonts w:hint="eastAsia" w:asciiTheme="minorEastAsia" w:hAnsiTheme="minorEastAsia" w:eastAsiaTheme="minorEastAsia" w:cstheme="minorEastAsia"/>
                <w:snapToGrid/>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lang w:eastAsia="en-US" w:bidi="ar"/>
              </w:rPr>
              <w:t>提供（202</w:t>
            </w:r>
            <w:r>
              <w:rPr>
                <w:rFonts w:hint="eastAsia" w:asciiTheme="minorEastAsia" w:hAnsiTheme="minorEastAsia" w:eastAsiaTheme="minorEastAsia" w:cstheme="minorEastAsia"/>
                <w:color w:val="auto"/>
                <w:sz w:val="21"/>
                <w:szCs w:val="21"/>
                <w:lang w:val="en-US" w:eastAsia="en-US" w:bidi="ar"/>
              </w:rPr>
              <w:t>2</w:t>
            </w:r>
            <w:r>
              <w:rPr>
                <w:rFonts w:hint="eastAsia" w:asciiTheme="minorEastAsia" w:hAnsiTheme="minorEastAsia" w:eastAsiaTheme="minorEastAsia" w:cstheme="minorEastAsia"/>
                <w:color w:val="auto"/>
                <w:sz w:val="21"/>
                <w:szCs w:val="21"/>
                <w:lang w:eastAsia="en-US" w:bidi="ar"/>
              </w:rPr>
              <w:t>年-202</w:t>
            </w:r>
            <w:r>
              <w:rPr>
                <w:rFonts w:hint="eastAsia" w:asciiTheme="minorEastAsia" w:hAnsiTheme="minorEastAsia" w:eastAsiaTheme="minorEastAsia" w:cstheme="minorEastAsia"/>
                <w:color w:val="auto"/>
                <w:sz w:val="21"/>
                <w:szCs w:val="21"/>
                <w:lang w:val="en-US" w:eastAsia="en-US" w:bidi="ar"/>
              </w:rPr>
              <w:t>4</w:t>
            </w:r>
            <w:r>
              <w:rPr>
                <w:rFonts w:hint="eastAsia" w:asciiTheme="minorEastAsia" w:hAnsiTheme="minorEastAsia" w:eastAsiaTheme="minorEastAsia" w:cstheme="minorEastAsia"/>
                <w:color w:val="auto"/>
                <w:sz w:val="21"/>
                <w:szCs w:val="21"/>
                <w:lang w:eastAsia="en-US" w:bidi="ar"/>
              </w:rPr>
              <w:t>年）财务审计报告，财务状况良好，没有处于被责令停业或破产状态，且资产未被重组、接管和冻结；如投标单位为新成立企业，提供自注册年度后的经审计的可查询的财务会计</w:t>
            </w:r>
            <w:r>
              <w:rPr>
                <w:rFonts w:hint="eastAsia" w:asciiTheme="minorEastAsia" w:hAnsiTheme="minorEastAsia" w:eastAsiaTheme="minorEastAsia" w:cstheme="minorEastAsia"/>
                <w:b w:val="0"/>
                <w:bCs w:val="0"/>
                <w:color w:val="auto"/>
                <w:sz w:val="21"/>
                <w:szCs w:val="21"/>
                <w:lang w:eastAsia="en-US" w:bidi="ar"/>
              </w:rPr>
              <w:t>报表</w:t>
            </w:r>
            <w:r>
              <w:rPr>
                <w:rFonts w:hint="eastAsia" w:asciiTheme="minorEastAsia" w:hAnsiTheme="minorEastAsia" w:eastAsiaTheme="minorEastAsia" w:cstheme="minorEastAsia"/>
                <w:color w:val="auto"/>
                <w:sz w:val="21"/>
                <w:szCs w:val="21"/>
                <w:lang w:eastAsia="en-US" w:bidi="ar"/>
              </w:rPr>
              <w:t>（</w:t>
            </w:r>
            <w:r>
              <w:rPr>
                <w:rFonts w:hint="eastAsia" w:asciiTheme="minorEastAsia" w:hAnsiTheme="minorEastAsia" w:eastAsiaTheme="minorEastAsia" w:cstheme="minorEastAsia"/>
                <w:color w:val="auto"/>
                <w:sz w:val="21"/>
                <w:szCs w:val="21"/>
                <w:lang w:val="en-US" w:eastAsia="en-US" w:bidi="ar"/>
              </w:rPr>
              <w:t>若为联合体，联合体所有成员）</w:t>
            </w:r>
            <w:r>
              <w:rPr>
                <w:rFonts w:hint="eastAsia" w:asciiTheme="minorEastAsia" w:hAnsiTheme="minorEastAsia" w:eastAsiaTheme="minorEastAsia" w:cstheme="minorEastAsia"/>
                <w:b w:val="0"/>
                <w:bCs w:val="0"/>
                <w:color w:val="auto"/>
                <w:sz w:val="21"/>
                <w:szCs w:val="21"/>
                <w:lang w:eastAsia="en-US" w:bidi="ar"/>
              </w:rPr>
              <w:t>。</w:t>
            </w:r>
          </w:p>
        </w:tc>
      </w:tr>
      <w:tr w14:paraId="1B987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top"/>
          </w:tcPr>
          <w:p w14:paraId="689CB283">
            <w:pPr>
              <w:spacing w:line="360" w:lineRule="auto"/>
              <w:rPr>
                <w:rFonts w:hint="eastAsia" w:asciiTheme="minorEastAsia" w:hAnsiTheme="minorEastAsia" w:eastAsiaTheme="minorEastAsia" w:cstheme="minorEastAsia"/>
                <w:color w:val="000000"/>
                <w:sz w:val="21"/>
                <w:highlight w:val="none"/>
              </w:rPr>
            </w:pPr>
          </w:p>
          <w:p w14:paraId="2782ACD4">
            <w:pPr>
              <w:spacing w:before="0" w:line="360" w:lineRule="auto"/>
              <w:ind w:left="203" w:leftChars="0"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position w:val="0"/>
                <w:highlight w:val="none"/>
              </w:rPr>
              <w:t>3.5.3</w:t>
            </w:r>
          </w:p>
        </w:tc>
        <w:tc>
          <w:tcPr>
            <w:tcW w:w="1622" w:type="dxa"/>
            <w:shd w:val="clear" w:color="auto" w:fill="auto"/>
            <w:vAlign w:val="top"/>
          </w:tcPr>
          <w:p w14:paraId="7CD39205">
            <w:pPr>
              <w:spacing w:before="219" w:line="360" w:lineRule="auto"/>
              <w:ind w:left="230" w:leftChars="0" w:right="333" w:rightChars="0" w:firstLine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highlight w:val="none"/>
              </w:rPr>
              <w:t>近年完成的类似项目的年份要求</w:t>
            </w:r>
          </w:p>
        </w:tc>
        <w:tc>
          <w:tcPr>
            <w:tcW w:w="7311" w:type="dxa"/>
            <w:shd w:val="clear" w:color="auto" w:fill="auto"/>
            <w:vAlign w:val="top"/>
          </w:tcPr>
          <w:p w14:paraId="3DA4C4E1">
            <w:pPr>
              <w:spacing w:line="360" w:lineRule="auto"/>
              <w:rPr>
                <w:rFonts w:hint="eastAsia" w:asciiTheme="minorEastAsia" w:hAnsiTheme="minorEastAsia" w:eastAsiaTheme="minorEastAsia" w:cstheme="minorEastAsia"/>
                <w:color w:val="000000"/>
                <w:sz w:val="21"/>
                <w:highlight w:val="none"/>
              </w:rPr>
            </w:pPr>
          </w:p>
          <w:p w14:paraId="10AC820C">
            <w:pPr>
              <w:spacing w:before="62" w:line="360" w:lineRule="auto"/>
              <w:ind w:left="123" w:leftChars="0"/>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highlight w:val="none"/>
              </w:rPr>
              <w:t>2022年1月</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color w:val="000000"/>
                <w:spacing w:val="0"/>
                <w:highlight w:val="none"/>
              </w:rPr>
              <w:t>日以来</w:t>
            </w:r>
          </w:p>
        </w:tc>
      </w:tr>
      <w:tr w14:paraId="29630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top"/>
          </w:tcPr>
          <w:p w14:paraId="151681E0">
            <w:pPr>
              <w:kinsoku/>
              <w:wordWrap w:val="0"/>
              <w:snapToGrid/>
              <w:spacing w:before="62" w:line="440" w:lineRule="exact"/>
              <w:ind w:left="314" w:left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position w:val="0"/>
                <w:highlight w:val="none"/>
              </w:rPr>
              <w:t>3.6</w:t>
            </w:r>
          </w:p>
        </w:tc>
        <w:tc>
          <w:tcPr>
            <w:tcW w:w="1622" w:type="dxa"/>
            <w:shd w:val="clear" w:color="auto" w:fill="auto"/>
            <w:vAlign w:val="top"/>
          </w:tcPr>
          <w:p w14:paraId="67697155">
            <w:pPr>
              <w:spacing w:before="258" w:line="360" w:lineRule="auto"/>
              <w:ind w:left="592" w:leftChars="0" w:right="174" w:rightChars="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highlight w:val="none"/>
              </w:rPr>
              <w:t>是否允许递交备选投标方案</w:t>
            </w:r>
          </w:p>
        </w:tc>
        <w:tc>
          <w:tcPr>
            <w:tcW w:w="7311" w:type="dxa"/>
            <w:shd w:val="clear" w:color="auto" w:fill="auto"/>
            <w:vAlign w:val="top"/>
          </w:tcPr>
          <w:p w14:paraId="5E7FEC78">
            <w:pPr>
              <w:spacing w:line="360" w:lineRule="auto"/>
              <w:rPr>
                <w:rFonts w:hint="eastAsia" w:asciiTheme="minorEastAsia" w:hAnsiTheme="minorEastAsia" w:eastAsiaTheme="minorEastAsia" w:cstheme="minorEastAsia"/>
                <w:color w:val="000000"/>
                <w:sz w:val="21"/>
                <w:highlight w:val="none"/>
              </w:rPr>
            </w:pPr>
          </w:p>
          <w:p w14:paraId="12A33AA6">
            <w:pPr>
              <w:spacing w:before="62" w:line="360" w:lineRule="auto"/>
              <w:ind w:left="124" w:leftChars="0"/>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highlight w:val="none"/>
              </w:rPr>
              <w:t>不允许</w:t>
            </w:r>
          </w:p>
        </w:tc>
      </w:tr>
      <w:tr w14:paraId="6271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top"/>
          </w:tcPr>
          <w:p w14:paraId="5823C3B8">
            <w:pPr>
              <w:kinsoku/>
              <w:wordWrap w:val="0"/>
              <w:snapToGrid/>
              <w:spacing w:line="440" w:lineRule="exact"/>
              <w:jc w:val="center"/>
              <w:textAlignment w:val="auto"/>
              <w:rPr>
                <w:rFonts w:hint="eastAsia" w:asciiTheme="minorEastAsia" w:hAnsiTheme="minorEastAsia" w:eastAsiaTheme="minorEastAsia" w:cstheme="minorEastAsia"/>
                <w:color w:val="000000"/>
                <w:sz w:val="21"/>
                <w:highlight w:val="none"/>
              </w:rPr>
            </w:pPr>
          </w:p>
          <w:p w14:paraId="42A303A4">
            <w:pPr>
              <w:kinsoku/>
              <w:wordWrap w:val="0"/>
              <w:snapToGrid/>
              <w:spacing w:line="440" w:lineRule="exact"/>
              <w:jc w:val="center"/>
              <w:textAlignment w:val="auto"/>
              <w:rPr>
                <w:rFonts w:hint="eastAsia" w:asciiTheme="minorEastAsia" w:hAnsiTheme="minorEastAsia" w:eastAsiaTheme="minorEastAsia" w:cstheme="minorEastAsia"/>
                <w:color w:val="000000"/>
                <w:sz w:val="21"/>
                <w:highlight w:val="none"/>
              </w:rPr>
            </w:pPr>
          </w:p>
          <w:p w14:paraId="061289B4">
            <w:pPr>
              <w:kinsoku/>
              <w:wordWrap w:val="0"/>
              <w:snapToGrid/>
              <w:spacing w:line="440" w:lineRule="exact"/>
              <w:jc w:val="center"/>
              <w:textAlignment w:val="auto"/>
              <w:rPr>
                <w:rFonts w:hint="eastAsia" w:asciiTheme="minorEastAsia" w:hAnsiTheme="minorEastAsia" w:eastAsiaTheme="minorEastAsia" w:cstheme="minorEastAsia"/>
                <w:color w:val="000000"/>
                <w:sz w:val="21"/>
                <w:highlight w:val="none"/>
              </w:rPr>
            </w:pPr>
          </w:p>
          <w:p w14:paraId="3F1747D9">
            <w:pPr>
              <w:kinsoku/>
              <w:wordWrap w:val="0"/>
              <w:snapToGrid/>
              <w:spacing w:before="62" w:line="440" w:lineRule="exact"/>
              <w:ind w:left="208" w:left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position w:val="0"/>
                <w:highlight w:val="none"/>
              </w:rPr>
              <w:t>3.7.3</w:t>
            </w:r>
          </w:p>
        </w:tc>
        <w:tc>
          <w:tcPr>
            <w:tcW w:w="1622" w:type="dxa"/>
            <w:shd w:val="clear" w:color="auto" w:fill="auto"/>
            <w:vAlign w:val="top"/>
          </w:tcPr>
          <w:p w14:paraId="6308E560">
            <w:pPr>
              <w:spacing w:before="62" w:line="360" w:lineRule="auto"/>
              <w:ind w:left="0" w:leftChars="0" w:right="177" w:rightChars="0" w:firstLine="0" w:firstLineChars="0"/>
              <w:rPr>
                <w:rFonts w:hint="eastAsia" w:asciiTheme="minorEastAsia" w:hAnsiTheme="minorEastAsia" w:eastAsiaTheme="minorEastAsia" w:cstheme="minorEastAsia"/>
                <w:color w:val="000000"/>
                <w:spacing w:val="0"/>
              </w:rPr>
            </w:pPr>
          </w:p>
          <w:p w14:paraId="0FA3FBEA">
            <w:pPr>
              <w:spacing w:before="62" w:line="360" w:lineRule="auto"/>
              <w:ind w:left="0" w:leftChars="0" w:right="177" w:rightChars="0" w:firstLine="0" w:firstLineChars="0"/>
              <w:jc w:val="left"/>
              <w:rPr>
                <w:rFonts w:hint="eastAsia" w:asciiTheme="minorEastAsia" w:hAnsiTheme="minorEastAsia" w:eastAsiaTheme="minorEastAsia" w:cstheme="minorEastAsia"/>
                <w:color w:val="000000"/>
                <w:spacing w:val="0"/>
                <w:highlight w:val="none"/>
              </w:rPr>
            </w:pPr>
            <w:r>
              <w:rPr>
                <w:rFonts w:hint="eastAsia" w:asciiTheme="minorEastAsia" w:hAnsiTheme="minorEastAsia" w:eastAsiaTheme="minorEastAsia" w:cstheme="minorEastAsia"/>
                <w:color w:val="000000"/>
                <w:spacing w:val="0"/>
                <w:highlight w:val="none"/>
              </w:rPr>
              <w:t>签字</w:t>
            </w:r>
            <w:r>
              <w:rPr>
                <w:rFonts w:hint="eastAsia" w:asciiTheme="minorEastAsia" w:hAnsiTheme="minorEastAsia" w:eastAsiaTheme="minorEastAsia" w:cstheme="minorEastAsia"/>
                <w:lang w:val="en-US" w:eastAsia="zh-CN"/>
              </w:rPr>
              <w:t>和</w:t>
            </w:r>
            <w:r>
              <w:rPr>
                <w:rFonts w:hint="eastAsia" w:asciiTheme="minorEastAsia" w:hAnsiTheme="minorEastAsia" w:eastAsiaTheme="minorEastAsia" w:cstheme="minorEastAsia"/>
                <w:color w:val="000000"/>
                <w:spacing w:val="0"/>
                <w:highlight w:val="none"/>
              </w:rPr>
              <w:t>盖章</w:t>
            </w:r>
          </w:p>
          <w:p w14:paraId="26EA2FFE">
            <w:pPr>
              <w:spacing w:before="62" w:line="360" w:lineRule="auto"/>
              <w:ind w:left="0" w:leftChars="0" w:right="177" w:rightChars="0" w:firstLine="0" w:firstLineChar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highlight w:val="none"/>
              </w:rPr>
              <w:t>要求</w:t>
            </w:r>
          </w:p>
        </w:tc>
        <w:tc>
          <w:tcPr>
            <w:tcW w:w="7311" w:type="dxa"/>
            <w:shd w:val="clear" w:color="auto" w:fill="auto"/>
            <w:vAlign w:val="top"/>
          </w:tcPr>
          <w:p w14:paraId="74A5FDAE">
            <w:pPr>
              <w:spacing w:before="255" w:line="360" w:lineRule="auto"/>
              <w:ind w:left="166"/>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pacing w:val="0"/>
                <w:highlight w:val="none"/>
              </w:rPr>
              <w:t>电子投标文件</w:t>
            </w:r>
          </w:p>
          <w:p w14:paraId="1BBA80FF">
            <w:pPr>
              <w:spacing w:before="62" w:line="360" w:lineRule="auto"/>
              <w:ind w:left="118" w:right="119"/>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pacing w:val="0"/>
                <w:highlight w:val="none"/>
              </w:rPr>
              <w:t>（1）所有要求投标人电子签章处或投标人盖章处都应用投标人的</w:t>
            </w:r>
            <w:r>
              <w:rPr>
                <w:rFonts w:hint="eastAsia" w:asciiTheme="minorEastAsia" w:hAnsiTheme="minorEastAsia" w:eastAsiaTheme="minorEastAsia" w:cstheme="minorEastAsia"/>
                <w:color w:val="000000"/>
                <w:highlight w:val="none"/>
              </w:rPr>
              <w:t>CA</w:t>
            </w:r>
            <w:r>
              <w:rPr>
                <w:rFonts w:hint="eastAsia" w:asciiTheme="minorEastAsia" w:hAnsiTheme="minorEastAsia" w:eastAsiaTheme="minorEastAsia" w:cstheme="minorEastAsia"/>
                <w:color w:val="000000"/>
                <w:spacing w:val="0"/>
                <w:highlight w:val="none"/>
              </w:rPr>
              <w:t>印章进行签章。</w:t>
            </w:r>
          </w:p>
          <w:p w14:paraId="7C2EEB30">
            <w:pPr>
              <w:spacing w:before="61" w:line="360" w:lineRule="auto"/>
              <w:ind w:left="128" w:right="140"/>
              <w:rPr>
                <w:rFonts w:hint="eastAsia" w:asciiTheme="minorEastAsia" w:hAnsiTheme="minorEastAsia" w:eastAsiaTheme="minorEastAsia" w:cstheme="minorEastAsia"/>
                <w:color w:val="000000"/>
                <w:sz w:val="21"/>
                <w:highlight w:val="none"/>
              </w:rPr>
            </w:pPr>
            <w:r>
              <w:rPr>
                <w:rFonts w:hint="eastAsia" w:asciiTheme="minorEastAsia" w:hAnsiTheme="minorEastAsia" w:eastAsiaTheme="minorEastAsia" w:cstheme="minorEastAsia"/>
                <w:color w:val="000000"/>
                <w:spacing w:val="0"/>
                <w:highlight w:val="none"/>
              </w:rPr>
              <w:t>（2）要求法定代表人签字或盖章的，法定代表人在签字或盖章的地方上传手写签名的扫描件或加盖法定代表人</w:t>
            </w:r>
            <w:r>
              <w:rPr>
                <w:rFonts w:hint="eastAsia" w:asciiTheme="minorEastAsia" w:hAnsiTheme="minorEastAsia" w:eastAsiaTheme="minorEastAsia" w:cstheme="minorEastAsia"/>
                <w:color w:val="000000"/>
                <w:highlight w:val="none"/>
              </w:rPr>
              <w:t>CA</w:t>
            </w:r>
            <w:r>
              <w:rPr>
                <w:rFonts w:hint="eastAsia" w:asciiTheme="minorEastAsia" w:hAnsiTheme="minorEastAsia" w:eastAsiaTheme="minorEastAsia" w:cstheme="minorEastAsia"/>
                <w:color w:val="000000"/>
                <w:spacing w:val="0"/>
                <w:highlight w:val="none"/>
              </w:rPr>
              <w:t>印章。</w:t>
            </w:r>
          </w:p>
          <w:p w14:paraId="1A58BBA0">
            <w:pPr>
              <w:spacing w:before="62" w:line="360" w:lineRule="auto"/>
              <w:ind w:left="128" w:leftChars="0" w:right="140" w:rightChars="0" w:firstLineChars="0"/>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highlight w:val="none"/>
              </w:rPr>
              <w:t>（3）要求委托代理人签字或盖章的，委托代理人在签字或盖章的地方上传手写签名的扫描件或加盖委托代理人</w:t>
            </w:r>
            <w:r>
              <w:rPr>
                <w:rFonts w:hint="eastAsia" w:asciiTheme="minorEastAsia" w:hAnsiTheme="minorEastAsia" w:eastAsiaTheme="minorEastAsia" w:cstheme="minorEastAsia"/>
                <w:color w:val="000000"/>
                <w:highlight w:val="none"/>
              </w:rPr>
              <w:t>CA</w:t>
            </w:r>
            <w:r>
              <w:rPr>
                <w:rFonts w:hint="eastAsia" w:asciiTheme="minorEastAsia" w:hAnsiTheme="minorEastAsia" w:eastAsiaTheme="minorEastAsia" w:cstheme="minorEastAsia"/>
                <w:color w:val="000000"/>
                <w:spacing w:val="0"/>
                <w:highlight w:val="none"/>
              </w:rPr>
              <w:t>印章。</w:t>
            </w:r>
          </w:p>
        </w:tc>
      </w:tr>
      <w:tr w14:paraId="61E7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B1050FA">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3.7.4</w:t>
            </w:r>
          </w:p>
        </w:tc>
        <w:tc>
          <w:tcPr>
            <w:tcW w:w="1622" w:type="dxa"/>
            <w:shd w:val="clear" w:color="auto" w:fill="auto"/>
            <w:vAlign w:val="center"/>
          </w:tcPr>
          <w:p w14:paraId="1B93A5D3">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投标文件份数</w:t>
            </w:r>
          </w:p>
        </w:tc>
        <w:tc>
          <w:tcPr>
            <w:tcW w:w="7311" w:type="dxa"/>
            <w:shd w:val="clear" w:color="auto" w:fill="auto"/>
            <w:vAlign w:val="top"/>
          </w:tcPr>
          <w:p w14:paraId="2B75528E">
            <w:pPr>
              <w:pStyle w:val="18"/>
              <w:keepNext w:val="0"/>
              <w:keepLines w:val="0"/>
              <w:pageBreakBefore w:val="0"/>
              <w:kinsoku/>
              <w:wordWrap w:val="0"/>
              <w:overflowPunct/>
              <w:topLinePunct w:val="0"/>
              <w:bidi w:val="0"/>
              <w:snapToGrid/>
              <w:spacing w:before="0" w:line="440" w:lineRule="exact"/>
              <w:ind w:left="0" w:leftChars="0" w:right="0" w:rightChars="0"/>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z w:val="21"/>
                <w:szCs w:val="21"/>
              </w:rPr>
              <w:t>加密的电子投标文件壹份（.jztf 格式在会员系统指定位置上传）；自备非加密的电子投标文件一份，如有紧急情况，在不见面开标按要求上传。</w:t>
            </w:r>
          </w:p>
        </w:tc>
      </w:tr>
      <w:tr w14:paraId="2BB4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C46A316">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rPr>
              <w:t>3.7.5</w:t>
            </w:r>
          </w:p>
        </w:tc>
        <w:tc>
          <w:tcPr>
            <w:tcW w:w="1622" w:type="dxa"/>
            <w:shd w:val="clear" w:color="auto" w:fill="auto"/>
            <w:vAlign w:val="center"/>
          </w:tcPr>
          <w:p w14:paraId="51C99A77">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投标文件的递交</w:t>
            </w:r>
          </w:p>
        </w:tc>
        <w:tc>
          <w:tcPr>
            <w:tcW w:w="7311" w:type="dxa"/>
            <w:shd w:val="clear" w:color="auto" w:fill="auto"/>
            <w:vAlign w:val="top"/>
          </w:tcPr>
          <w:p w14:paraId="54685272">
            <w:pPr>
              <w:pStyle w:val="13"/>
              <w:keepNext w:val="0"/>
              <w:keepLines w:val="0"/>
              <w:pageBreakBefore w:val="0"/>
              <w:kinsoku/>
              <w:overflowPunct/>
              <w:topLinePunct w:val="0"/>
              <w:bidi w:val="0"/>
              <w:snapToGrid/>
              <w:spacing w:line="440" w:lineRule="exact"/>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本项目采用“远程不见面”开标方式，远程开标大厅网址为http</w:t>
            </w:r>
            <w:r>
              <w:rPr>
                <w:rFonts w:hint="eastAsia" w:asciiTheme="minorEastAsia" w:hAnsiTheme="minorEastAsia" w:eastAsiaTheme="minorEastAsia" w:cstheme="minorEastAsia"/>
                <w:sz w:val="21"/>
                <w:szCs w:val="21"/>
                <w:lang w:val="en-US" w:eastAsia="zh-CN"/>
              </w:rPr>
              <w:t>s</w:t>
            </w:r>
            <w:r>
              <w:rPr>
                <w:rFonts w:hint="eastAsia" w:asciiTheme="minorEastAsia" w:hAnsiTheme="minorEastAsia" w:eastAsiaTheme="minorEastAsia" w:cstheme="minorEastAsia"/>
                <w:sz w:val="21"/>
                <w:szCs w:val="21"/>
              </w:rPr>
              <w:t xml:space="preserve">://ggzy.jiaozuo.gov.cn/BidOpeningHall/bidhall/default/login。投标人不需到开标现场参加开标会议，不需提交原件资料等，投标人应及时完善诚信库信息。 </w:t>
            </w:r>
          </w:p>
          <w:p w14:paraId="5C0EEC3B">
            <w:pPr>
              <w:pStyle w:val="13"/>
              <w:keepNext w:val="0"/>
              <w:keepLines w:val="0"/>
              <w:pageBreakBefore w:val="0"/>
              <w:kinsoku/>
              <w:overflowPunct/>
              <w:topLinePunct w:val="0"/>
              <w:bidi w:val="0"/>
              <w:snapToGrid/>
              <w:spacing w:line="440" w:lineRule="exact"/>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（1）电子投标文件的递交</w:t>
            </w:r>
          </w:p>
          <w:p w14:paraId="27EF52DE">
            <w:pPr>
              <w:pStyle w:val="13"/>
              <w:keepNext w:val="0"/>
              <w:keepLines w:val="0"/>
              <w:pageBreakBefore w:val="0"/>
              <w:kinsoku/>
              <w:overflowPunct/>
              <w:topLinePunct w:val="0"/>
              <w:bidi w:val="0"/>
              <w:snapToGrid/>
              <w:spacing w:line="440" w:lineRule="exact"/>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a、各投标人应在投标截止时间前上传加密的电子投标文件</w:t>
            </w:r>
          </w:p>
          <w:p w14:paraId="3656F4E5">
            <w:pPr>
              <w:pStyle w:val="13"/>
              <w:keepNext w:val="0"/>
              <w:keepLines w:val="0"/>
              <w:pageBreakBefore w:val="0"/>
              <w:kinsoku/>
              <w:overflowPunct/>
              <w:topLinePunct w:val="0"/>
              <w:bidi w:val="0"/>
              <w:snapToGrid/>
              <w:spacing w:line="440" w:lineRule="exact"/>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（.jztf 格式）到会员系统的指定位置。上传时必须得到电脑“上传成功”的确认回复。请投标人在上传时认真检查上传投标文件是否完整、正确。</w:t>
            </w:r>
          </w:p>
          <w:p w14:paraId="318C942A">
            <w:pPr>
              <w:pStyle w:val="13"/>
              <w:keepNext w:val="0"/>
              <w:keepLines w:val="0"/>
              <w:pageBreakBefore w:val="0"/>
              <w:kinsoku/>
              <w:overflowPunct/>
              <w:topLinePunct w:val="0"/>
              <w:bidi w:val="0"/>
              <w:snapToGrid/>
              <w:spacing w:line="440" w:lineRule="exact"/>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b、如系统故障需上传非加密文件时，投标人应按照招标人指示将非加密文件递交给招标人。</w:t>
            </w:r>
          </w:p>
          <w:p w14:paraId="2EC6E724">
            <w:pPr>
              <w:pStyle w:val="18"/>
              <w:keepNext w:val="0"/>
              <w:keepLines w:val="0"/>
              <w:pageBreakBefore w:val="0"/>
              <w:kinsoku/>
              <w:wordWrap w:val="0"/>
              <w:overflowPunct/>
              <w:topLinePunct w:val="0"/>
              <w:bidi w:val="0"/>
              <w:snapToGrid/>
              <w:spacing w:before="0" w:line="440" w:lineRule="exact"/>
              <w:ind w:left="0" w:leftChars="0" w:right="0" w:rightChars="0"/>
              <w:textAlignment w:val="auto"/>
              <w:rPr>
                <w:rFonts w:hint="eastAsia" w:asciiTheme="minorEastAsia" w:hAnsiTheme="minorEastAsia" w:eastAsiaTheme="minorEastAsia" w:cstheme="minorEastAsia"/>
                <w:snapToGrid w:val="0"/>
                <w:color w:val="000000"/>
                <w:kern w:val="0"/>
                <w:sz w:val="21"/>
                <w:szCs w:val="21"/>
                <w:lang w:val="en-US" w:eastAsia="zh-CN" w:bidi="ar"/>
              </w:rPr>
            </w:pPr>
            <w:r>
              <w:rPr>
                <w:rFonts w:hint="eastAsia" w:asciiTheme="minorEastAsia" w:hAnsiTheme="minorEastAsia" w:eastAsiaTheme="minorEastAsia" w:cstheme="minorEastAsia"/>
                <w:sz w:val="21"/>
                <w:szCs w:val="21"/>
              </w:rPr>
              <w:t>C、投标人因交易中心投标系统无法上传电子投标文件时， 请在工作时间与博爱县公共资源交易中心联系，联系电话：0391-8623196。</w:t>
            </w:r>
          </w:p>
        </w:tc>
      </w:tr>
      <w:tr w14:paraId="3DD3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15FEE88E">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4.2.2</w:t>
            </w:r>
          </w:p>
        </w:tc>
        <w:tc>
          <w:tcPr>
            <w:tcW w:w="1622" w:type="dxa"/>
            <w:shd w:val="clear" w:color="auto" w:fill="auto"/>
            <w:vAlign w:val="center"/>
          </w:tcPr>
          <w:p w14:paraId="2AA66C8C">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w:t>
            </w:r>
          </w:p>
          <w:p w14:paraId="66794B3C">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件地点</w:t>
            </w:r>
          </w:p>
        </w:tc>
        <w:tc>
          <w:tcPr>
            <w:tcW w:w="7311" w:type="dxa"/>
            <w:shd w:val="clear" w:color="auto" w:fill="auto"/>
            <w:vAlign w:val="center"/>
          </w:tcPr>
          <w:p w14:paraId="035050AC">
            <w:pPr>
              <w:pStyle w:val="13"/>
              <w:keepNext w:val="0"/>
              <w:keepLines w:val="0"/>
              <w:pageBreakBefore w:val="0"/>
              <w:kinsoku/>
              <w:overflowPunct/>
              <w:topLinePunct w:val="0"/>
              <w:bidi w:val="0"/>
              <w:snapToGrid/>
              <w:spacing w:line="440" w:lineRule="exact"/>
              <w:ind w:firstLine="0" w:firstLineChars="0"/>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本项目采用“远程不见面”开标方式，远程开标大厅网址为http</w:t>
            </w:r>
            <w:r>
              <w:rPr>
                <w:rFonts w:hint="eastAsia" w:asciiTheme="minorEastAsia" w:hAnsiTheme="minorEastAsia" w:eastAsiaTheme="minorEastAsia" w:cstheme="minorEastAsia"/>
                <w:sz w:val="21"/>
                <w:szCs w:val="21"/>
                <w:lang w:val="en-US" w:eastAsia="zh-CN"/>
              </w:rPr>
              <w:t>s</w:t>
            </w:r>
            <w:r>
              <w:rPr>
                <w:rFonts w:hint="eastAsia" w:asciiTheme="minorEastAsia" w:hAnsiTheme="minorEastAsia" w:eastAsiaTheme="minorEastAsia" w:cstheme="minorEastAsia"/>
                <w:sz w:val="21"/>
                <w:szCs w:val="21"/>
              </w:rPr>
              <w:t>://ggzy.jiaozuo.gov.cn/BidOpeningHall/bidhall/default/login投标人不需到开标现场参加开标会议，不需提交原件资料等，投标人应及时完善诚信库信息。</w:t>
            </w:r>
          </w:p>
        </w:tc>
      </w:tr>
      <w:tr w14:paraId="42A7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3D4019F4">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4.2.3</w:t>
            </w:r>
          </w:p>
        </w:tc>
        <w:tc>
          <w:tcPr>
            <w:tcW w:w="1622" w:type="dxa"/>
            <w:shd w:val="clear" w:color="auto" w:fill="auto"/>
            <w:vAlign w:val="center"/>
          </w:tcPr>
          <w:p w14:paraId="4507D334">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w:t>
            </w:r>
          </w:p>
          <w:p w14:paraId="540FC175">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文件</w:t>
            </w:r>
          </w:p>
        </w:tc>
        <w:tc>
          <w:tcPr>
            <w:tcW w:w="7311" w:type="dxa"/>
            <w:shd w:val="clear" w:color="auto" w:fill="auto"/>
            <w:vAlign w:val="center"/>
          </w:tcPr>
          <w:p w14:paraId="3011893C">
            <w:pPr>
              <w:keepNext w:val="0"/>
              <w:keepLines w:val="0"/>
              <w:pageBreakBefore w:val="0"/>
              <w:kinsoku/>
              <w:wordWrap w:val="0"/>
              <w:overflowPunct/>
              <w:topLinePunct w:val="0"/>
              <w:bidi w:val="0"/>
              <w:snapToGrid/>
              <w:spacing w:line="440" w:lineRule="exact"/>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否</w:t>
            </w:r>
          </w:p>
        </w:tc>
      </w:tr>
      <w:tr w14:paraId="24F6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jc w:val="center"/>
        </w:trPr>
        <w:tc>
          <w:tcPr>
            <w:tcW w:w="0" w:type="auto"/>
            <w:shd w:val="clear" w:color="auto" w:fill="auto"/>
            <w:vAlign w:val="center"/>
          </w:tcPr>
          <w:p w14:paraId="50573E81">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5.1</w:t>
            </w:r>
          </w:p>
        </w:tc>
        <w:tc>
          <w:tcPr>
            <w:tcW w:w="1622" w:type="dxa"/>
            <w:shd w:val="clear" w:color="auto" w:fill="auto"/>
            <w:vAlign w:val="center"/>
          </w:tcPr>
          <w:p w14:paraId="700B513C">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开标时间和地点</w:t>
            </w:r>
          </w:p>
        </w:tc>
        <w:tc>
          <w:tcPr>
            <w:tcW w:w="7311" w:type="dxa"/>
            <w:shd w:val="clear" w:color="auto" w:fill="auto"/>
            <w:vAlign w:val="center"/>
          </w:tcPr>
          <w:p w14:paraId="7A4B9BE1">
            <w:pPr>
              <w:pStyle w:val="23"/>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开标时间：同投标截止时间。投标人应当在投标截止时间前，登录远程开标大厅，凭制作投标文件所用的企业CA密匙在线签到、解密文件等，解密时间为投标截止时后30分钟内。</w:t>
            </w:r>
          </w:p>
          <w:p w14:paraId="20A40717">
            <w:pPr>
              <w:pStyle w:val="23"/>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现场开标地点：博爱县公共资源交易中心</w:t>
            </w:r>
            <w:r>
              <w:rPr>
                <w:rFonts w:hint="eastAsia" w:asciiTheme="minorEastAsia" w:hAnsiTheme="minorEastAsia" w:eastAsiaTheme="minorEastAsia" w:cstheme="minorEastAsia"/>
                <w:sz w:val="21"/>
                <w:szCs w:val="21"/>
                <w:lang w:val="en-US" w:eastAsia="zh-CN"/>
              </w:rPr>
              <w:t>第二开标室</w:t>
            </w:r>
            <w:r>
              <w:rPr>
                <w:rFonts w:hint="eastAsia" w:asciiTheme="minorEastAsia" w:hAnsiTheme="minorEastAsia" w:eastAsiaTheme="minorEastAsia" w:cstheme="minorEastAsia"/>
                <w:sz w:val="21"/>
                <w:szCs w:val="21"/>
              </w:rPr>
              <w:t>。</w:t>
            </w:r>
          </w:p>
        </w:tc>
      </w:tr>
      <w:tr w14:paraId="72259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6F92820A">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lang w:val="en-US" w:eastAsia="en-US"/>
              </w:rPr>
            </w:pPr>
            <w:r>
              <w:rPr>
                <w:rFonts w:hint="eastAsia" w:asciiTheme="minorEastAsia" w:hAnsiTheme="minorEastAsia" w:eastAsiaTheme="minorEastAsia" w:cstheme="minorEastAsia"/>
              </w:rPr>
              <w:t>5.2</w:t>
            </w:r>
          </w:p>
        </w:tc>
        <w:tc>
          <w:tcPr>
            <w:tcW w:w="1622" w:type="dxa"/>
            <w:shd w:val="clear" w:color="auto" w:fill="auto"/>
            <w:vAlign w:val="center"/>
          </w:tcPr>
          <w:p w14:paraId="09FE6411">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Theme="minorEastAsia" w:hAnsiTheme="minorEastAsia" w:eastAsiaTheme="minorEastAsia" w:cstheme="minorEastAsia"/>
                <w:snapToGrid w:val="0"/>
                <w:color w:val="000000"/>
                <w:kern w:val="0"/>
                <w:sz w:val="21"/>
                <w:szCs w:val="21"/>
                <w:lang w:val="en-US" w:eastAsia="en-US" w:bidi="ar"/>
              </w:rPr>
            </w:pPr>
            <w:r>
              <w:rPr>
                <w:rFonts w:hint="eastAsia" w:asciiTheme="minorEastAsia" w:hAnsiTheme="minorEastAsia" w:eastAsiaTheme="minorEastAsia" w:cstheme="minorEastAsia"/>
                <w:sz w:val="21"/>
                <w:szCs w:val="21"/>
                <w:lang w:bidi="ar"/>
              </w:rPr>
              <w:t>开标程序</w:t>
            </w:r>
          </w:p>
        </w:tc>
        <w:tc>
          <w:tcPr>
            <w:tcW w:w="7311" w:type="dxa"/>
            <w:shd w:val="clear" w:color="auto" w:fill="auto"/>
            <w:vAlign w:val="center"/>
          </w:tcPr>
          <w:p w14:paraId="453C6455">
            <w:pPr>
              <w:spacing w:before="259" w:line="360" w:lineRule="auto"/>
              <w:ind w:left="130"/>
              <w:rPr>
                <w:rFonts w:hint="eastAsia" w:asciiTheme="minorEastAsia" w:hAnsiTheme="minorEastAsia" w:eastAsiaTheme="minorEastAsia" w:cstheme="minorEastAsia"/>
                <w:color w:val="000000"/>
                <w:sz w:val="21"/>
                <w:highlight w:val="none"/>
                <w:lang w:bidi="ar"/>
              </w:rPr>
            </w:pPr>
            <w:r>
              <w:rPr>
                <w:rFonts w:hint="eastAsia" w:asciiTheme="minorEastAsia" w:hAnsiTheme="minorEastAsia" w:eastAsiaTheme="minorEastAsia" w:cstheme="minorEastAsia"/>
                <w:color w:val="000000"/>
                <w:spacing w:val="0"/>
                <w:highlight w:val="none"/>
                <w:lang w:bidi="ar"/>
              </w:rPr>
              <w:t>（l）登录焦作市公共资源交易中心电子交易平台；</w:t>
            </w:r>
          </w:p>
          <w:p w14:paraId="6166ACCE">
            <w:pPr>
              <w:spacing w:before="62" w:line="360" w:lineRule="auto"/>
              <w:ind w:left="130"/>
              <w:rPr>
                <w:rFonts w:hint="eastAsia" w:asciiTheme="minorEastAsia" w:hAnsiTheme="minorEastAsia" w:eastAsiaTheme="minorEastAsia" w:cstheme="minorEastAsia"/>
                <w:color w:val="000000"/>
                <w:sz w:val="21"/>
                <w:highlight w:val="none"/>
                <w:lang w:bidi="ar"/>
              </w:rPr>
            </w:pPr>
            <w:r>
              <w:rPr>
                <w:rFonts w:hint="eastAsia" w:asciiTheme="minorEastAsia" w:hAnsiTheme="minorEastAsia" w:eastAsiaTheme="minorEastAsia" w:cstheme="minorEastAsia"/>
                <w:color w:val="000000"/>
                <w:spacing w:val="0"/>
                <w:highlight w:val="none"/>
                <w:lang w:bidi="ar"/>
              </w:rPr>
              <w:t>（2）公布投标人；</w:t>
            </w:r>
          </w:p>
          <w:p w14:paraId="147B0B8E">
            <w:pPr>
              <w:spacing w:before="62" w:line="360" w:lineRule="auto"/>
              <w:ind w:left="121" w:right="115"/>
              <w:rPr>
                <w:rFonts w:hint="eastAsia" w:asciiTheme="minorEastAsia" w:hAnsiTheme="minorEastAsia" w:eastAsiaTheme="minorEastAsia" w:cstheme="minorEastAsia"/>
                <w:color w:val="000000"/>
                <w:sz w:val="21"/>
                <w:highlight w:val="none"/>
                <w:lang w:bidi="ar"/>
              </w:rPr>
            </w:pPr>
            <w:r>
              <w:rPr>
                <w:rFonts w:hint="eastAsia" w:asciiTheme="minorEastAsia" w:hAnsiTheme="minorEastAsia" w:eastAsiaTheme="minorEastAsia" w:cstheme="minorEastAsia"/>
                <w:color w:val="000000"/>
                <w:spacing w:val="0"/>
                <w:highlight w:val="none"/>
                <w:lang w:bidi="ar"/>
              </w:rPr>
              <w:t>（3）在监督人监督下进行投标文件现场解密。电子投标文件必须凭制作投标文件所用的企业</w:t>
            </w:r>
            <w:r>
              <w:rPr>
                <w:rFonts w:hint="eastAsia" w:asciiTheme="minorEastAsia" w:hAnsiTheme="minorEastAsia" w:eastAsiaTheme="minorEastAsia" w:cstheme="minorEastAsia"/>
                <w:color w:val="000000"/>
                <w:spacing w:val="0"/>
                <w:w w:val="100"/>
                <w:highlight w:val="none"/>
                <w:lang w:bidi="ar"/>
              </w:rPr>
              <w:t xml:space="preserve"> </w:t>
            </w:r>
            <w:r>
              <w:rPr>
                <w:rFonts w:hint="eastAsia" w:asciiTheme="minorEastAsia" w:hAnsiTheme="minorEastAsia" w:eastAsiaTheme="minorEastAsia" w:cstheme="minorEastAsia"/>
                <w:color w:val="000000"/>
                <w:highlight w:val="none"/>
                <w:lang w:bidi="ar"/>
              </w:rPr>
              <w:t>CA</w:t>
            </w:r>
            <w:r>
              <w:rPr>
                <w:rFonts w:hint="eastAsia" w:asciiTheme="minorEastAsia" w:hAnsiTheme="minorEastAsia" w:eastAsiaTheme="minorEastAsia" w:cstheme="minorEastAsia"/>
                <w:color w:val="000000"/>
                <w:spacing w:val="0"/>
                <w:highlight w:val="none"/>
                <w:lang w:bidi="ar"/>
              </w:rPr>
              <w:t>密匙在 30 分钟内完成解密。因加密电子投标文件未能成功上传或误传等自身原因而导致的解密失败,投标将被拒绝。</w:t>
            </w:r>
          </w:p>
          <w:p w14:paraId="248126C7">
            <w:pPr>
              <w:spacing w:before="61" w:line="360" w:lineRule="auto"/>
              <w:ind w:left="121" w:right="116"/>
              <w:rPr>
                <w:rFonts w:hint="eastAsia" w:asciiTheme="minorEastAsia" w:hAnsiTheme="minorEastAsia" w:eastAsiaTheme="minorEastAsia" w:cstheme="minorEastAsia"/>
                <w:color w:val="000000"/>
                <w:sz w:val="21"/>
                <w:highlight w:val="none"/>
                <w:lang w:bidi="ar"/>
              </w:rPr>
            </w:pPr>
            <w:r>
              <w:rPr>
                <w:rFonts w:hint="eastAsia" w:asciiTheme="minorEastAsia" w:hAnsiTheme="minorEastAsia" w:eastAsiaTheme="minorEastAsia" w:cstheme="minorEastAsia"/>
                <w:color w:val="000000"/>
                <w:spacing w:val="0"/>
                <w:highlight w:val="none"/>
                <w:lang w:bidi="ar"/>
              </w:rPr>
              <w:t xml:space="preserve">（4）投标单位在线解密，电子投标文件必须凭制作投标文件所用的企业 </w:t>
            </w:r>
            <w:r>
              <w:rPr>
                <w:rFonts w:hint="eastAsia" w:asciiTheme="minorEastAsia" w:hAnsiTheme="minorEastAsia" w:eastAsiaTheme="minorEastAsia" w:cstheme="minorEastAsia"/>
                <w:color w:val="000000"/>
                <w:highlight w:val="none"/>
                <w:lang w:bidi="ar"/>
              </w:rPr>
              <w:t>CA</w:t>
            </w:r>
            <w:r>
              <w:rPr>
                <w:rFonts w:hint="eastAsia" w:asciiTheme="minorEastAsia" w:hAnsiTheme="minorEastAsia" w:eastAsiaTheme="minorEastAsia" w:cstheme="minorEastAsia"/>
                <w:color w:val="000000"/>
                <w:spacing w:val="0"/>
                <w:highlight w:val="none"/>
                <w:lang w:bidi="ar"/>
              </w:rPr>
              <w:t>密匙在30分钟内完成解密。</w:t>
            </w:r>
          </w:p>
          <w:p w14:paraId="42087204">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napToGrid w:val="0"/>
                <w:color w:val="000000"/>
                <w:kern w:val="0"/>
                <w:sz w:val="21"/>
                <w:szCs w:val="21"/>
                <w:lang w:val="en-US" w:eastAsia="en-US" w:bidi="ar"/>
              </w:rPr>
            </w:pPr>
            <w:r>
              <w:rPr>
                <w:rFonts w:hint="eastAsia" w:asciiTheme="minorEastAsia" w:hAnsiTheme="minorEastAsia" w:eastAsiaTheme="minorEastAsia" w:cstheme="minorEastAsia"/>
                <w:color w:val="000000"/>
                <w:spacing w:val="0"/>
                <w:highlight w:val="none"/>
                <w:lang w:bidi="ar"/>
              </w:rPr>
              <w:t>（5）开标结束。</w:t>
            </w:r>
            <w:r>
              <w:rPr>
                <w:rFonts w:hint="eastAsia" w:asciiTheme="minorEastAsia" w:hAnsiTheme="minorEastAsia" w:eastAsiaTheme="minorEastAsia" w:cstheme="minorEastAsia"/>
                <w:sz w:val="21"/>
                <w:szCs w:val="21"/>
                <w:lang w:bidi="ar"/>
              </w:rPr>
              <w:t>本工程采用电子开标，解密完成后各投标人的电子投标文件的实质性内容将自动显示在网页中。</w:t>
            </w:r>
          </w:p>
        </w:tc>
      </w:tr>
      <w:tr w14:paraId="6AB93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jc w:val="center"/>
        </w:trPr>
        <w:tc>
          <w:tcPr>
            <w:tcW w:w="0" w:type="auto"/>
            <w:shd w:val="clear" w:color="auto" w:fill="auto"/>
            <w:vAlign w:val="top"/>
          </w:tcPr>
          <w:p w14:paraId="7AF00807">
            <w:pPr>
              <w:spacing w:line="268" w:lineRule="auto"/>
              <w:rPr>
                <w:rFonts w:hint="eastAsia" w:asciiTheme="minorEastAsia" w:hAnsiTheme="minorEastAsia" w:eastAsiaTheme="minorEastAsia" w:cstheme="minorEastAsia"/>
                <w:color w:val="auto"/>
                <w:sz w:val="21"/>
                <w:highlight w:val="none"/>
              </w:rPr>
            </w:pPr>
          </w:p>
          <w:p w14:paraId="4B2249CB">
            <w:pPr>
              <w:pStyle w:val="25"/>
              <w:spacing w:before="61" w:line="255" w:lineRule="exact"/>
              <w:ind w:left="202" w:leftChars="0"/>
              <w:rPr>
                <w:rFonts w:hint="eastAsia" w:asciiTheme="minorEastAsia" w:hAnsiTheme="minorEastAsia" w:eastAsiaTheme="minorEastAsia" w:cstheme="minorEastAsia"/>
                <w:color w:val="auto"/>
                <w:spacing w:val="4"/>
                <w:position w:val="1"/>
                <w:sz w:val="21"/>
                <w:szCs w:val="21"/>
                <w:highlight w:val="none"/>
              </w:rPr>
            </w:pPr>
          </w:p>
          <w:p w14:paraId="26A367DD">
            <w:pPr>
              <w:pStyle w:val="25"/>
              <w:spacing w:before="61" w:line="255" w:lineRule="exact"/>
              <w:ind w:left="202" w:leftChars="0"/>
              <w:rPr>
                <w:rFonts w:hint="eastAsia" w:asciiTheme="minorEastAsia" w:hAnsiTheme="minorEastAsia" w:eastAsiaTheme="minorEastAsia" w:cstheme="minorEastAsia"/>
                <w:color w:val="auto"/>
                <w:spacing w:val="4"/>
                <w:position w:val="1"/>
                <w:sz w:val="21"/>
                <w:szCs w:val="21"/>
                <w:highlight w:val="none"/>
              </w:rPr>
            </w:pPr>
          </w:p>
          <w:p w14:paraId="50075C37">
            <w:pPr>
              <w:pStyle w:val="25"/>
              <w:spacing w:before="61" w:line="255" w:lineRule="exact"/>
              <w:ind w:left="202" w:leftChars="0"/>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4"/>
                <w:position w:val="1"/>
                <w:sz w:val="21"/>
                <w:szCs w:val="21"/>
                <w:highlight w:val="none"/>
              </w:rPr>
              <w:t>6.1.1</w:t>
            </w:r>
          </w:p>
        </w:tc>
        <w:tc>
          <w:tcPr>
            <w:tcW w:w="1622" w:type="dxa"/>
            <w:shd w:val="clear" w:color="auto" w:fill="auto"/>
            <w:vAlign w:val="top"/>
          </w:tcPr>
          <w:p w14:paraId="0905842C">
            <w:pPr>
              <w:spacing w:line="268" w:lineRule="auto"/>
              <w:rPr>
                <w:rFonts w:hint="eastAsia" w:asciiTheme="minorEastAsia" w:hAnsiTheme="minorEastAsia" w:eastAsiaTheme="minorEastAsia" w:cstheme="minorEastAsia"/>
                <w:color w:val="auto"/>
                <w:sz w:val="21"/>
                <w:highlight w:val="none"/>
              </w:rPr>
            </w:pPr>
          </w:p>
          <w:p w14:paraId="07441CA1">
            <w:pPr>
              <w:pStyle w:val="25"/>
              <w:spacing w:before="62" w:line="227" w:lineRule="auto"/>
              <w:ind w:left="0" w:leftChars="0"/>
              <w:rPr>
                <w:rFonts w:hint="eastAsia" w:asciiTheme="minorEastAsia" w:hAnsiTheme="minorEastAsia" w:eastAsiaTheme="minorEastAsia" w:cstheme="minorEastAsia"/>
                <w:color w:val="auto"/>
                <w:spacing w:val="10"/>
                <w:sz w:val="21"/>
                <w:szCs w:val="21"/>
                <w:highlight w:val="none"/>
              </w:rPr>
            </w:pPr>
          </w:p>
          <w:p w14:paraId="055E8AAC">
            <w:pPr>
              <w:pStyle w:val="25"/>
              <w:spacing w:before="62" w:line="227" w:lineRule="auto"/>
              <w:ind w:left="166" w:leftChars="0"/>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pacing w:val="10"/>
                <w:sz w:val="21"/>
                <w:szCs w:val="21"/>
                <w:highlight w:val="none"/>
              </w:rPr>
              <w:t>评标委员会</w:t>
            </w:r>
          </w:p>
          <w:p w14:paraId="34DB4505">
            <w:pPr>
              <w:pStyle w:val="25"/>
              <w:spacing w:before="62" w:line="227" w:lineRule="auto"/>
              <w:ind w:left="166" w:leftChars="0"/>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10"/>
                <w:sz w:val="21"/>
                <w:szCs w:val="21"/>
                <w:highlight w:val="none"/>
              </w:rPr>
              <w:t>的组建</w:t>
            </w:r>
          </w:p>
        </w:tc>
        <w:tc>
          <w:tcPr>
            <w:tcW w:w="7311" w:type="dxa"/>
            <w:shd w:val="clear" w:color="auto" w:fill="auto"/>
            <w:vAlign w:val="top"/>
          </w:tcPr>
          <w:p w14:paraId="4751C420">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评标委员会由招标人依法组建，由</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lang w:val="en-US" w:eastAsia="zh-CN"/>
              </w:rPr>
              <w:t>5</w:t>
            </w:r>
            <w:r>
              <w:rPr>
                <w:rFonts w:hint="eastAsia" w:asciiTheme="minorEastAsia" w:hAnsiTheme="minorEastAsia" w:eastAsiaTheme="minorEastAsia" w:cstheme="minorEastAsia"/>
                <w:sz w:val="21"/>
                <w:szCs w:val="21"/>
              </w:rPr>
              <w:t>人组成；</w:t>
            </w:r>
          </w:p>
          <w:p w14:paraId="7C818F67">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其中招标人代表</w:t>
            </w:r>
            <w:r>
              <w:rPr>
                <w:rFonts w:hint="eastAsia" w:asciiTheme="minorEastAsia" w:hAnsiTheme="minorEastAsia" w:eastAsiaTheme="minorEastAsia" w:cstheme="minorEastAsia"/>
                <w:sz w:val="21"/>
                <w:szCs w:val="21"/>
                <w:u w:val="single"/>
                <w:lang w:val="en-US"/>
              </w:rPr>
              <w:t xml:space="preserve"> </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rPr>
              <w:t>人</w:t>
            </w:r>
          </w:p>
          <w:p w14:paraId="42957407">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经济、技术类评标专家</w:t>
            </w:r>
            <w:r>
              <w:rPr>
                <w:rFonts w:hint="eastAsia" w:asciiTheme="minorEastAsia" w:hAnsiTheme="minorEastAsia" w:eastAsiaTheme="minorEastAsia" w:cstheme="minorEastAsia"/>
                <w:sz w:val="21"/>
                <w:szCs w:val="21"/>
                <w:u w:val="single"/>
                <w:lang w:val="en-US" w:eastAsia="zh-CN"/>
              </w:rPr>
              <w:t xml:space="preserve"> 4</w:t>
            </w:r>
            <w:r>
              <w:rPr>
                <w:rFonts w:hint="eastAsia" w:asciiTheme="minorEastAsia" w:hAnsiTheme="minorEastAsia" w:eastAsiaTheme="minorEastAsia" w:cstheme="minorEastAsia"/>
                <w:sz w:val="21"/>
                <w:szCs w:val="21"/>
              </w:rPr>
              <w:t>人。</w:t>
            </w:r>
          </w:p>
          <w:p w14:paraId="3E516E1E">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评标专家确定方式：</w:t>
            </w:r>
          </w:p>
          <w:p w14:paraId="3897F800">
            <w:pPr>
              <w:pStyle w:val="27"/>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none"/>
              </w:rPr>
              <w:t>开标前从相关专家库中随机抽取</w:t>
            </w:r>
          </w:p>
          <w:p w14:paraId="4D359FC5">
            <w:pPr>
              <w:pStyle w:val="25"/>
              <w:spacing w:line="227" w:lineRule="auto"/>
              <w:ind w:left="117" w:leftChars="0"/>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z w:val="21"/>
                <w:szCs w:val="21"/>
              </w:rPr>
              <w:t>□其他：</w:t>
            </w:r>
          </w:p>
        </w:tc>
      </w:tr>
      <w:tr w14:paraId="71AA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51F36B7A">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z w:val="21"/>
                <w:szCs w:val="21"/>
              </w:rPr>
              <w:t>7.1</w:t>
            </w:r>
          </w:p>
        </w:tc>
        <w:tc>
          <w:tcPr>
            <w:tcW w:w="1622" w:type="dxa"/>
            <w:shd w:val="clear" w:color="auto" w:fill="auto"/>
            <w:vAlign w:val="center"/>
          </w:tcPr>
          <w:p w14:paraId="09C8878A">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定标方式</w:t>
            </w:r>
          </w:p>
        </w:tc>
        <w:tc>
          <w:tcPr>
            <w:tcW w:w="7311" w:type="dxa"/>
            <w:shd w:val="clear" w:color="auto" w:fill="auto"/>
            <w:vAlign w:val="center"/>
          </w:tcPr>
          <w:p w14:paraId="7CFBDA27">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本项目定标委员会将通过</w:t>
            </w:r>
            <w:r>
              <w:rPr>
                <w:rFonts w:hint="eastAsia" w:asciiTheme="minorEastAsia" w:hAnsiTheme="minorEastAsia" w:eastAsiaTheme="minorEastAsia" w:cstheme="minorEastAsia"/>
                <w:color w:val="auto"/>
                <w:sz w:val="21"/>
                <w:szCs w:val="21"/>
                <w:highlight w:val="none"/>
                <w:lang w:val="en-US" w:eastAsia="zh-CN"/>
              </w:rPr>
              <w:t>核查随机</w:t>
            </w:r>
            <w:r>
              <w:rPr>
                <w:rFonts w:hint="eastAsia" w:asciiTheme="minorEastAsia" w:hAnsiTheme="minorEastAsia" w:eastAsiaTheme="minorEastAsia" w:cstheme="minorEastAsia"/>
                <w:color w:val="auto"/>
                <w:sz w:val="21"/>
                <w:szCs w:val="21"/>
                <w:highlight w:val="none"/>
              </w:rPr>
              <w:t>法进行定标。</w:t>
            </w:r>
          </w:p>
        </w:tc>
      </w:tr>
      <w:tr w14:paraId="7A8C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234EDEB6">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z w:val="21"/>
                <w:szCs w:val="21"/>
                <w:lang w:val="en-US" w:eastAsia="zh-CN"/>
              </w:rPr>
              <w:t>7.1.1</w:t>
            </w:r>
          </w:p>
        </w:tc>
        <w:tc>
          <w:tcPr>
            <w:tcW w:w="1622" w:type="dxa"/>
            <w:shd w:val="clear" w:color="auto" w:fill="auto"/>
            <w:vAlign w:val="center"/>
          </w:tcPr>
          <w:p w14:paraId="578057B4">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7311" w:type="dxa"/>
            <w:shd w:val="clear" w:color="auto" w:fill="auto"/>
            <w:vAlign w:val="center"/>
          </w:tcPr>
          <w:p w14:paraId="3A8C3061">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w:t>
            </w:r>
          </w:p>
          <w:p w14:paraId="3F19AB20">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☑否，推荐的中标候选人数：评标委员会向招标人推荐的中标候选人数量不少于3家。</w:t>
            </w:r>
          </w:p>
        </w:tc>
      </w:tr>
      <w:tr w14:paraId="7D28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177ADB0F">
            <w:pPr>
              <w:keepNext w:val="0"/>
              <w:keepLines w:val="0"/>
              <w:pageBreakBefore w:val="0"/>
              <w:kinsoku/>
              <w:wordWrap w:val="0"/>
              <w:overflowPunct/>
              <w:topLinePunct w:val="0"/>
              <w:bidi w:val="0"/>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z w:val="21"/>
                <w:szCs w:val="21"/>
                <w:lang w:val="en-US" w:eastAsia="zh-CN"/>
              </w:rPr>
              <w:t>7.1.2</w:t>
            </w:r>
          </w:p>
        </w:tc>
        <w:tc>
          <w:tcPr>
            <w:tcW w:w="1622" w:type="dxa"/>
            <w:shd w:val="clear" w:color="auto" w:fill="auto"/>
            <w:vAlign w:val="center"/>
          </w:tcPr>
          <w:p w14:paraId="3A0957E1">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评定分离特别</w:t>
            </w:r>
          </w:p>
          <w:p w14:paraId="2A140C6E">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规定</w:t>
            </w:r>
          </w:p>
        </w:tc>
        <w:tc>
          <w:tcPr>
            <w:tcW w:w="7311" w:type="dxa"/>
            <w:shd w:val="clear" w:color="auto" w:fill="auto"/>
            <w:vAlign w:val="center"/>
          </w:tcPr>
          <w:p w14:paraId="13EB3EA3">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本招标标段根据《河南省政府投资工程建设项目招标投标“评定分离”实施细则（试行）》的规定，采用“评定分离”方式进行招标。</w:t>
            </w:r>
          </w:p>
          <w:p w14:paraId="2616F86F">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1、定标办法：</w:t>
            </w:r>
            <w:r>
              <w:rPr>
                <w:rFonts w:hint="eastAsia" w:asciiTheme="minorEastAsia" w:hAnsiTheme="minorEastAsia" w:eastAsiaTheme="minorEastAsia" w:cstheme="minorEastAsia"/>
                <w:color w:val="auto"/>
                <w:sz w:val="21"/>
                <w:szCs w:val="21"/>
                <w:highlight w:val="none"/>
                <w:lang w:val="en-US" w:eastAsia="zh-CN"/>
              </w:rPr>
              <w:t>核查随机</w:t>
            </w:r>
            <w:r>
              <w:rPr>
                <w:rFonts w:hint="eastAsia" w:asciiTheme="minorEastAsia" w:hAnsiTheme="minorEastAsia" w:eastAsiaTheme="minorEastAsia" w:cstheme="minorEastAsia"/>
                <w:color w:val="auto"/>
                <w:sz w:val="21"/>
                <w:szCs w:val="21"/>
                <w:highlight w:val="none"/>
              </w:rPr>
              <w:t>法。</w:t>
            </w:r>
          </w:p>
          <w:p w14:paraId="097B059D">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2、定标前定标核查的内容和方法：详见第三章“定标办法 ”</w:t>
            </w:r>
          </w:p>
          <w:p w14:paraId="19F0311C">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3、定标会中标候选人答辩要求：无。</w:t>
            </w:r>
          </w:p>
        </w:tc>
      </w:tr>
      <w:tr w14:paraId="0E65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1859D62A">
            <w:pPr>
              <w:wordWrap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lang w:val="en-US" w:eastAsia="zh-CN"/>
              </w:rPr>
              <w:t>7.2</w:t>
            </w:r>
          </w:p>
        </w:tc>
        <w:tc>
          <w:tcPr>
            <w:tcW w:w="1622" w:type="dxa"/>
            <w:shd w:val="clear" w:color="auto" w:fill="auto"/>
            <w:vAlign w:val="center"/>
          </w:tcPr>
          <w:p w14:paraId="37532B4B">
            <w:pPr>
              <w:wordWrap w:val="0"/>
              <w:spacing w:line="360" w:lineRule="auto"/>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中标候选人公示媒介</w:t>
            </w:r>
          </w:p>
        </w:tc>
        <w:tc>
          <w:tcPr>
            <w:tcW w:w="7311" w:type="dxa"/>
            <w:shd w:val="clear" w:color="auto" w:fill="auto"/>
            <w:vAlign w:val="center"/>
          </w:tcPr>
          <w:p w14:paraId="1EBC70A8">
            <w:pPr>
              <w:wordWrap w:val="0"/>
              <w:spacing w:line="360" w:lineRule="auto"/>
              <w:rPr>
                <w:rFonts w:hint="eastAsia" w:asciiTheme="minorEastAsia" w:hAnsiTheme="minorEastAsia" w:eastAsiaTheme="minorEastAsia" w:cstheme="minorEastAsia"/>
                <w:snapToGrid w:val="0"/>
                <w:color w:val="auto"/>
                <w:spacing w:val="15"/>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中国招标投标公共服务平台、焦作市公共资源交易中心网、博爱县公共资源交易中心网</w:t>
            </w:r>
            <w:r>
              <w:rPr>
                <w:rFonts w:hint="eastAsia" w:asciiTheme="minorEastAsia" w:hAnsiTheme="minorEastAsia" w:eastAsiaTheme="minorEastAsia" w:cstheme="minorEastAsia"/>
                <w:color w:val="auto"/>
                <w:sz w:val="21"/>
                <w:szCs w:val="21"/>
                <w:highlight w:val="none"/>
                <w:lang w:eastAsia="zh-CN"/>
              </w:rPr>
              <w:t>。</w:t>
            </w:r>
          </w:p>
        </w:tc>
      </w:tr>
      <w:tr w14:paraId="0A32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5274724">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3</w:t>
            </w:r>
          </w:p>
        </w:tc>
        <w:tc>
          <w:tcPr>
            <w:tcW w:w="1622" w:type="dxa"/>
            <w:shd w:val="clear" w:color="auto" w:fill="auto"/>
            <w:vAlign w:val="center"/>
          </w:tcPr>
          <w:p w14:paraId="604A90F0">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rPr>
              <w:t>履约</w:t>
            </w:r>
            <w:r>
              <w:rPr>
                <w:rFonts w:hint="eastAsia" w:asciiTheme="minorEastAsia" w:hAnsiTheme="minorEastAsia" w:eastAsiaTheme="minorEastAsia" w:cstheme="minorEastAsia"/>
                <w:sz w:val="21"/>
                <w:szCs w:val="21"/>
                <w:lang w:val="en-US" w:eastAsia="zh-CN"/>
              </w:rPr>
              <w:t>担保</w:t>
            </w:r>
          </w:p>
        </w:tc>
        <w:tc>
          <w:tcPr>
            <w:tcW w:w="7311" w:type="dxa"/>
            <w:shd w:val="clear" w:color="auto" w:fill="auto"/>
            <w:vAlign w:val="center"/>
          </w:tcPr>
          <w:p w14:paraId="485D8741">
            <w:pPr>
              <w:keepNext w:val="0"/>
              <w:keepLines w:val="0"/>
              <w:pageBreakBefore w:val="0"/>
              <w:widowControl w:val="0"/>
              <w:kinsoku/>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履约保证金：</w:t>
            </w:r>
            <w:r>
              <w:rPr>
                <w:rFonts w:hint="eastAsia" w:asciiTheme="minorEastAsia" w:hAnsiTheme="minorEastAsia" w:eastAsiaTheme="minorEastAsia" w:cstheme="minorEastAsia"/>
                <w:sz w:val="21"/>
                <w:szCs w:val="21"/>
                <w:lang w:val="en-US" w:eastAsia="zh-CN"/>
              </w:rPr>
              <w:t>中标价的5%</w:t>
            </w:r>
            <w:r>
              <w:rPr>
                <w:rFonts w:hint="eastAsia" w:asciiTheme="minorEastAsia" w:hAnsiTheme="minorEastAsia" w:eastAsiaTheme="minorEastAsia" w:cstheme="minorEastAsia"/>
                <w:sz w:val="21"/>
                <w:szCs w:val="21"/>
              </w:rPr>
              <w:t>。</w:t>
            </w:r>
          </w:p>
          <w:p w14:paraId="60D64E3C">
            <w:pPr>
              <w:keepNext w:val="0"/>
              <w:keepLines w:val="0"/>
              <w:pageBreakBefore w:val="0"/>
              <w:widowControl w:val="0"/>
              <w:kinsoku/>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履约保证金的形式包括：转账或保函。</w:t>
            </w:r>
          </w:p>
          <w:p w14:paraId="4F0C04E9">
            <w:pPr>
              <w:keepNext w:val="0"/>
              <w:keepLines w:val="0"/>
              <w:pageBreakBefore w:val="0"/>
              <w:widowControl w:val="0"/>
              <w:kinsoku/>
              <w:wordWrap w:val="0"/>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履约保证金退还时间：中标人应保证其履约担保在招标人颁发工程接受证书（即竣工证书）前一直有效。招标人在工程接受证书颁发后28日内把履约保证金退还给中标人。</w:t>
            </w:r>
          </w:p>
        </w:tc>
      </w:tr>
      <w:tr w14:paraId="7D0E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221C2266">
            <w:pPr>
              <w:pStyle w:val="13"/>
              <w:keepNext w:val="0"/>
              <w:keepLines w:val="0"/>
              <w:pageBreakBefore w:val="0"/>
              <w:widowControl w:val="0"/>
              <w:kinsoku/>
              <w:overflowPunct/>
              <w:topLinePunct w:val="0"/>
              <w:autoSpaceDE w:val="0"/>
              <w:autoSpaceDN w:val="0"/>
              <w:bidi w:val="0"/>
              <w:snapToGrid/>
              <w:spacing w:line="440" w:lineRule="exact"/>
              <w:ind w:left="0" w:leftChars="0" w:firstLine="0" w:firstLineChars="0"/>
              <w:jc w:val="center"/>
              <w:textAlignment w:val="auto"/>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4</w:t>
            </w:r>
          </w:p>
        </w:tc>
        <w:tc>
          <w:tcPr>
            <w:tcW w:w="1622" w:type="dxa"/>
            <w:shd w:val="clear" w:color="auto" w:fill="auto"/>
            <w:vAlign w:val="center"/>
          </w:tcPr>
          <w:p w14:paraId="0089FF78">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签订合同</w:t>
            </w:r>
          </w:p>
        </w:tc>
        <w:tc>
          <w:tcPr>
            <w:tcW w:w="7311" w:type="dxa"/>
            <w:shd w:val="clear" w:color="auto" w:fill="auto"/>
            <w:vAlign w:val="center"/>
          </w:tcPr>
          <w:p w14:paraId="5896A037">
            <w:pPr>
              <w:keepNext w:val="0"/>
              <w:keepLines w:val="0"/>
              <w:pageBreakBefore w:val="0"/>
              <w:widowControl w:val="0"/>
              <w:kinsoku/>
              <w:wordWrap w:val="0"/>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snapToGrid w:val="0"/>
                <w:color w:val="000000"/>
                <w:kern w:val="0"/>
                <w:sz w:val="21"/>
                <w:szCs w:val="21"/>
                <w:lang w:val="zh-CN" w:eastAsia="zh-CN" w:bidi="ar-SA"/>
              </w:rPr>
            </w:pPr>
            <w:r>
              <w:rPr>
                <w:rFonts w:hint="eastAsia" w:asciiTheme="minorEastAsia" w:hAnsiTheme="minorEastAsia" w:eastAsiaTheme="minorEastAsia" w:cstheme="minorEastAsia"/>
                <w:sz w:val="21"/>
                <w:szCs w:val="21"/>
              </w:rPr>
              <w:t>自中标通知书发出之日起三十日内，招标人和中标人订立合同。</w:t>
            </w:r>
          </w:p>
        </w:tc>
      </w:tr>
      <w:tr w14:paraId="7341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6D2670E6">
            <w:pPr>
              <w:pStyle w:val="13"/>
              <w:keepNext w:val="0"/>
              <w:keepLines w:val="0"/>
              <w:pageBreakBefore w:val="0"/>
              <w:widowControl w:val="0"/>
              <w:kinsoku/>
              <w:overflowPunct/>
              <w:topLinePunct w:val="0"/>
              <w:autoSpaceDE w:val="0"/>
              <w:autoSpaceDN w:val="0"/>
              <w:bidi w:val="0"/>
              <w:snapToGrid/>
              <w:spacing w:line="440" w:lineRule="exact"/>
              <w:ind w:left="0" w:leftChars="0" w:firstLine="0" w:firstLineChars="0"/>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7.5</w:t>
            </w:r>
          </w:p>
        </w:tc>
        <w:tc>
          <w:tcPr>
            <w:tcW w:w="1622" w:type="dxa"/>
            <w:shd w:val="clear" w:color="auto" w:fill="auto"/>
            <w:vAlign w:val="center"/>
          </w:tcPr>
          <w:p w14:paraId="36FA7170">
            <w:pPr>
              <w:keepNext w:val="0"/>
              <w:keepLines w:val="0"/>
              <w:pageBreakBefore w:val="0"/>
              <w:widowControl w:val="0"/>
              <w:kinsoku/>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农民工工资</w:t>
            </w:r>
          </w:p>
          <w:p w14:paraId="58EE162E">
            <w:pPr>
              <w:keepNext w:val="0"/>
              <w:keepLines w:val="0"/>
              <w:pageBreakBefore w:val="0"/>
              <w:widowControl w:val="0"/>
              <w:kinsoku/>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zh-CN" w:eastAsia="zh-CN" w:bidi="zh-CN"/>
              </w:rPr>
            </w:pPr>
            <w:r>
              <w:rPr>
                <w:rFonts w:hint="eastAsia" w:asciiTheme="minorEastAsia" w:hAnsiTheme="minorEastAsia" w:eastAsiaTheme="minorEastAsia" w:cstheme="minorEastAsia"/>
                <w:sz w:val="21"/>
                <w:szCs w:val="21"/>
              </w:rPr>
              <w:t>保证金</w:t>
            </w:r>
          </w:p>
        </w:tc>
        <w:tc>
          <w:tcPr>
            <w:tcW w:w="7311" w:type="dxa"/>
            <w:shd w:val="clear" w:color="auto" w:fill="auto"/>
            <w:vAlign w:val="center"/>
          </w:tcPr>
          <w:p w14:paraId="53D90564">
            <w:pPr>
              <w:keepNext w:val="0"/>
              <w:keepLines w:val="0"/>
              <w:pageBreakBefore w:val="0"/>
              <w:widowControl w:val="0"/>
              <w:kinsoku/>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000000"/>
                <w:kern w:val="0"/>
                <w:sz w:val="21"/>
                <w:szCs w:val="21"/>
                <w:lang w:val="en-US" w:eastAsia="zh-CN" w:bidi="zh-CN"/>
              </w:rPr>
            </w:pPr>
            <w:r>
              <w:rPr>
                <w:rFonts w:hint="eastAsia" w:asciiTheme="minorEastAsia" w:hAnsiTheme="minorEastAsia" w:eastAsiaTheme="minorEastAsia" w:cstheme="minorEastAsia"/>
                <w:sz w:val="21"/>
                <w:szCs w:val="21"/>
                <w:lang w:val="en-US" w:eastAsia="zh-CN" w:bidi="zh-CN"/>
              </w:rPr>
              <w:t>农民工工资保证金的交纳以中标价的2%交纳，交纳形式以人社部发〔2021〕65号文规定：施工单位在银行设立账户交纳现金或银行保函、工程担保公司保函、工程保证保险。保函(保险)受益人为博爱县人力资源和社会保障局，保函(保险)性质为不可撤销见索即付保函(保险)，保函(保险)正本由博爱县人力资源和社会保障局保存。</w:t>
            </w:r>
          </w:p>
        </w:tc>
      </w:tr>
      <w:tr w14:paraId="379B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jc w:val="center"/>
        </w:trPr>
        <w:tc>
          <w:tcPr>
            <w:tcW w:w="0" w:type="auto"/>
            <w:shd w:val="clear" w:color="auto" w:fill="auto"/>
            <w:vAlign w:val="center"/>
          </w:tcPr>
          <w:p w14:paraId="144C04D6">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7.6</w:t>
            </w:r>
          </w:p>
        </w:tc>
        <w:tc>
          <w:tcPr>
            <w:tcW w:w="1622" w:type="dxa"/>
            <w:shd w:val="clear" w:color="auto" w:fill="auto"/>
            <w:vAlign w:val="center"/>
          </w:tcPr>
          <w:p w14:paraId="34805D87">
            <w:pPr>
              <w:keepNext w:val="0"/>
              <w:keepLines w:val="0"/>
              <w:pageBreakBefore w:val="0"/>
              <w:widowControl w:val="0"/>
              <w:kinsoku/>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snapToGrid w:val="0"/>
                <w:color w:val="E54C5E" w:themeColor="accent6"/>
                <w:kern w:val="0"/>
                <w:sz w:val="21"/>
                <w:szCs w:val="21"/>
                <w:lang w:val="en-US" w:eastAsia="en-US" w:bidi="ar-SA"/>
                <w14:textFill>
                  <w14:solidFill>
                    <w14:schemeClr w14:val="accent6"/>
                  </w14:solidFill>
                </w14:textFill>
              </w:rPr>
            </w:pPr>
            <w:r>
              <w:rPr>
                <w:rFonts w:hint="eastAsia" w:asciiTheme="minorEastAsia" w:hAnsiTheme="minorEastAsia" w:eastAsiaTheme="minorEastAsia" w:cstheme="minorEastAsia"/>
                <w:color w:val="000000"/>
                <w:szCs w:val="21"/>
                <w:highlight w:val="none"/>
                <w:lang w:val="en-US" w:eastAsia="zh-CN" w:bidi="zh-CN"/>
              </w:rPr>
              <w:t>付款方式</w:t>
            </w:r>
          </w:p>
        </w:tc>
        <w:tc>
          <w:tcPr>
            <w:tcW w:w="7311" w:type="dxa"/>
            <w:shd w:val="clear" w:color="auto" w:fill="auto"/>
            <w:vAlign w:val="center"/>
          </w:tcPr>
          <w:p w14:paraId="039D8A4B">
            <w:pPr>
              <w:keepNext w:val="0"/>
              <w:keepLines w:val="0"/>
              <w:pageBreakBefore w:val="0"/>
              <w:widowControl w:val="0"/>
              <w:numPr>
                <w:ilvl w:val="-1"/>
                <w:numId w:val="0"/>
              </w:numPr>
              <w:kinsoku/>
              <w:wordWrap/>
              <w:overflowPunct/>
              <w:topLinePunct w:val="0"/>
              <w:autoSpaceDE w:val="0"/>
              <w:autoSpaceDN w:val="0"/>
              <w:bidi w:val="0"/>
              <w:adjustRightInd/>
              <w:snapToGrid/>
              <w:spacing w:line="440" w:lineRule="exact"/>
              <w:ind w:firstLine="0"/>
              <w:textAlignment w:val="auto"/>
              <w:rPr>
                <w:rFonts w:hint="eastAsia" w:asciiTheme="minorEastAsia" w:hAnsiTheme="minorEastAsia" w:eastAsiaTheme="minorEastAsia" w:cstheme="minorEastAsia"/>
                <w:color w:val="000000"/>
                <w:sz w:val="21"/>
                <w:szCs w:val="21"/>
                <w:lang w:eastAsia="zh-CN" w:bidi="zh-CN"/>
              </w:rPr>
            </w:pPr>
            <w:r>
              <w:rPr>
                <w:rFonts w:hint="eastAsia" w:asciiTheme="minorEastAsia" w:hAnsiTheme="minorEastAsia" w:eastAsiaTheme="minorEastAsia" w:cstheme="minorEastAsia"/>
                <w:color w:val="000000"/>
                <w:sz w:val="21"/>
                <w:szCs w:val="21"/>
                <w:lang w:eastAsia="zh-CN" w:bidi="zh-CN"/>
              </w:rPr>
              <w:t>工程完成50%时，支付计量款的40%；工程完工</w:t>
            </w:r>
            <w:r>
              <w:rPr>
                <w:rFonts w:hint="eastAsia" w:asciiTheme="minorEastAsia" w:hAnsiTheme="minorEastAsia" w:eastAsiaTheme="minorEastAsia" w:cstheme="minorEastAsia"/>
                <w:color w:val="000000"/>
                <w:sz w:val="21"/>
                <w:szCs w:val="21"/>
                <w:lang w:val="en-US" w:eastAsia="zh-CN" w:bidi="zh-CN"/>
              </w:rPr>
              <w:t>后</w:t>
            </w:r>
            <w:r>
              <w:rPr>
                <w:rFonts w:hint="eastAsia" w:asciiTheme="minorEastAsia" w:hAnsiTheme="minorEastAsia" w:eastAsiaTheme="minorEastAsia" w:cstheme="minorEastAsia"/>
                <w:color w:val="000000"/>
                <w:sz w:val="21"/>
                <w:szCs w:val="21"/>
                <w:lang w:eastAsia="zh-CN" w:bidi="zh-CN"/>
              </w:rPr>
              <w:t>，累积支付计量款的</w:t>
            </w:r>
            <w:r>
              <w:rPr>
                <w:rFonts w:hint="eastAsia" w:asciiTheme="minorEastAsia" w:hAnsiTheme="minorEastAsia" w:eastAsiaTheme="minorEastAsia" w:cstheme="minorEastAsia"/>
                <w:color w:val="000000"/>
                <w:sz w:val="21"/>
                <w:szCs w:val="21"/>
                <w:lang w:val="en-US" w:eastAsia="zh-CN" w:bidi="zh-CN"/>
              </w:rPr>
              <w:t>75</w:t>
            </w:r>
            <w:r>
              <w:rPr>
                <w:rFonts w:hint="eastAsia" w:asciiTheme="minorEastAsia" w:hAnsiTheme="minorEastAsia" w:eastAsiaTheme="minorEastAsia" w:cstheme="minorEastAsia"/>
                <w:color w:val="000000"/>
                <w:sz w:val="21"/>
                <w:szCs w:val="21"/>
                <w:lang w:eastAsia="zh-CN" w:bidi="zh-CN"/>
              </w:rPr>
              <w:t>%；工程验收合格，财政局、审计局决算后，支付至决算价的97%；剩余3%为质量保证金，质保期</w:t>
            </w:r>
            <w:r>
              <w:rPr>
                <w:rFonts w:hint="eastAsia" w:asciiTheme="minorEastAsia" w:hAnsiTheme="minorEastAsia" w:eastAsiaTheme="minorEastAsia" w:cstheme="minorEastAsia"/>
                <w:color w:val="000000"/>
                <w:sz w:val="21"/>
                <w:szCs w:val="21"/>
                <w:lang w:val="en-US" w:eastAsia="zh-CN" w:bidi="zh-CN"/>
              </w:rPr>
              <w:t>满</w:t>
            </w:r>
            <w:r>
              <w:rPr>
                <w:rFonts w:hint="eastAsia" w:asciiTheme="minorEastAsia" w:hAnsiTheme="minorEastAsia" w:eastAsiaTheme="minorEastAsia" w:cstheme="minorEastAsia"/>
                <w:color w:val="000000"/>
                <w:sz w:val="21"/>
                <w:szCs w:val="21"/>
                <w:lang w:eastAsia="zh-CN" w:bidi="zh-CN"/>
              </w:rPr>
              <w:t>后一次性付清。</w:t>
            </w:r>
          </w:p>
          <w:p w14:paraId="7F63862E">
            <w:pPr>
              <w:widowControl w:val="0"/>
              <w:kinsoku/>
              <w:adjustRightInd/>
              <w:snapToGrid/>
              <w:spacing w:line="440" w:lineRule="exact"/>
              <w:ind w:firstLineChars="200"/>
              <w:textAlignment w:val="auto"/>
              <w:rPr>
                <w:rFonts w:hint="eastAsia" w:asciiTheme="minorEastAsia" w:hAnsiTheme="minorEastAsia" w:eastAsiaTheme="minorEastAsia" w:cstheme="minorEastAsia"/>
                <w:snapToGrid w:val="0"/>
                <w:color w:val="E54C5E" w:themeColor="accent6"/>
                <w:kern w:val="0"/>
                <w:sz w:val="21"/>
                <w:szCs w:val="21"/>
                <w:lang w:val="en-US" w:eastAsia="zh-CN" w:bidi="ar-SA"/>
                <w14:textFill>
                  <w14:solidFill>
                    <w14:schemeClr w14:val="accent6"/>
                  </w14:solidFill>
                </w14:textFill>
              </w:rPr>
            </w:pPr>
            <w:r>
              <w:rPr>
                <w:rFonts w:hint="eastAsia" w:asciiTheme="minorEastAsia" w:hAnsiTheme="minorEastAsia" w:eastAsiaTheme="minorEastAsia" w:cstheme="minorEastAsia"/>
                <w:color w:val="000000"/>
                <w:sz w:val="21"/>
                <w:szCs w:val="21"/>
                <w:lang w:eastAsia="zh-CN" w:bidi="zh-CN"/>
              </w:rPr>
              <w:t>注：工程竣工后工程款支付以县财政评审结果和审计部门的审计结果为结算依据。</w:t>
            </w:r>
          </w:p>
        </w:tc>
      </w:tr>
      <w:tr w14:paraId="5DAD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75F30847">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7.7</w:t>
            </w:r>
          </w:p>
        </w:tc>
        <w:tc>
          <w:tcPr>
            <w:tcW w:w="1622" w:type="dxa"/>
            <w:shd w:val="clear" w:color="auto" w:fill="auto"/>
            <w:vAlign w:val="center"/>
          </w:tcPr>
          <w:p w14:paraId="5F46E40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工期要求</w:t>
            </w:r>
          </w:p>
        </w:tc>
        <w:tc>
          <w:tcPr>
            <w:tcW w:w="7311" w:type="dxa"/>
            <w:shd w:val="clear" w:color="auto" w:fill="auto"/>
            <w:vAlign w:val="center"/>
          </w:tcPr>
          <w:p w14:paraId="5C60D1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若因承包人原因不能按期竣工，扣除承包人10万元的违约金，同时每超过一天另扣除违约金3000元。</w:t>
            </w:r>
          </w:p>
        </w:tc>
      </w:tr>
      <w:tr w14:paraId="6BDE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6A7B843C">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7.8</w:t>
            </w:r>
          </w:p>
        </w:tc>
        <w:tc>
          <w:tcPr>
            <w:tcW w:w="1622" w:type="dxa"/>
            <w:shd w:val="clear" w:color="auto" w:fill="auto"/>
            <w:vAlign w:val="center"/>
          </w:tcPr>
          <w:p w14:paraId="209C289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工程质量等级</w:t>
            </w:r>
          </w:p>
          <w:p w14:paraId="411F010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标准</w:t>
            </w:r>
          </w:p>
        </w:tc>
        <w:tc>
          <w:tcPr>
            <w:tcW w:w="7311" w:type="dxa"/>
            <w:shd w:val="clear" w:color="auto" w:fill="auto"/>
            <w:vAlign w:val="center"/>
          </w:tcPr>
          <w:p w14:paraId="4A3941AC">
            <w:pPr>
              <w:kinsoku/>
              <w:autoSpaceDE/>
              <w:autoSpaceDN/>
              <w:adjustRightInd/>
              <w:snapToGrid/>
              <w:spacing w:line="360" w:lineRule="auto"/>
              <w:ind w:firstLine="0" w:firstLineChars="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eastAsia="zh-CN"/>
              </w:rPr>
              <w:t>工程质量等级标准为：</w:t>
            </w:r>
            <w:r>
              <w:rPr>
                <w:rFonts w:hint="eastAsia" w:asciiTheme="minorEastAsia" w:hAnsiTheme="minorEastAsia" w:eastAsiaTheme="minorEastAsia" w:cstheme="minorEastAsia"/>
                <w:color w:val="auto"/>
                <w:kern w:val="0"/>
                <w:sz w:val="21"/>
                <w:szCs w:val="21"/>
                <w:lang w:val="en-US" w:eastAsia="zh-CN" w:bidi="ar-SA"/>
              </w:rPr>
              <w:t>设计达到国家现行设计规范要求，施工质量达到合格。</w:t>
            </w:r>
          </w:p>
          <w:p w14:paraId="30AB07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color w:val="auto"/>
                <w:sz w:val="21"/>
                <w:szCs w:val="21"/>
                <w:lang w:eastAsia="zh-CN"/>
              </w:rPr>
              <w:t>若因承包人原因造成工程质</w:t>
            </w:r>
            <w:r>
              <w:rPr>
                <w:rFonts w:hint="eastAsia" w:asciiTheme="minorEastAsia" w:hAnsiTheme="minorEastAsia" w:eastAsiaTheme="minorEastAsia" w:cstheme="minorEastAsia"/>
                <w:color w:val="auto"/>
                <w:sz w:val="21"/>
                <w:szCs w:val="21"/>
                <w:lang w:val="en-US" w:eastAsia="zh-CN"/>
              </w:rPr>
              <w:t>量达不到合格等级的，应无偿返修至合格等级，并对承包人处以工程总造价1%的违约金。</w:t>
            </w:r>
          </w:p>
        </w:tc>
      </w:tr>
      <w:tr w14:paraId="0F8E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9" w:hRule="atLeast"/>
          <w:jc w:val="center"/>
        </w:trPr>
        <w:tc>
          <w:tcPr>
            <w:tcW w:w="0" w:type="auto"/>
            <w:shd w:val="clear" w:color="auto" w:fill="auto"/>
            <w:vAlign w:val="center"/>
          </w:tcPr>
          <w:p w14:paraId="32FC2FCB">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7.9</w:t>
            </w:r>
          </w:p>
        </w:tc>
        <w:tc>
          <w:tcPr>
            <w:tcW w:w="1622" w:type="dxa"/>
            <w:shd w:val="clear" w:color="auto" w:fill="auto"/>
            <w:vAlign w:val="center"/>
          </w:tcPr>
          <w:p w14:paraId="0C8715F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施工期间涉及到工程变更</w:t>
            </w:r>
          </w:p>
        </w:tc>
        <w:tc>
          <w:tcPr>
            <w:tcW w:w="7311" w:type="dxa"/>
            <w:shd w:val="clear" w:color="auto" w:fill="auto"/>
            <w:vAlign w:val="center"/>
          </w:tcPr>
          <w:p w14:paraId="794755E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施工期间涉及到工程变更的，在变更前由项目单位提供设计单位、监理单位、施工单位及单位代表现场签证，并向政府书面报告，项目单位按照以下计划额度审批权限的划分，报县政府审批后实施。 </w:t>
            </w:r>
          </w:p>
          <w:p w14:paraId="1456AD4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（1）10万元以下（不含10万元）由分管副县长、常务副县长签批； </w:t>
            </w:r>
          </w:p>
          <w:p w14:paraId="0C2FBCD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（2）10万元—50万元（不含50万元）由分管副县长、常务副县长、县长签批； </w:t>
            </w:r>
          </w:p>
          <w:p w14:paraId="1E129CD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（3）50万元以上，由县政府常务会议研究决定。 </w:t>
            </w:r>
          </w:p>
          <w:p w14:paraId="4C4A199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z w:val="21"/>
                <w:szCs w:val="21"/>
              </w:rPr>
              <w:t>同一项目工程变更超过两次或变更金额超过中标金额10%的（不含10%），县政府原则上不予认可。</w:t>
            </w:r>
          </w:p>
        </w:tc>
      </w:tr>
      <w:tr w14:paraId="3EF2E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196D8247">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10</w:t>
            </w:r>
          </w:p>
        </w:tc>
        <w:tc>
          <w:tcPr>
            <w:tcW w:w="0" w:type="auto"/>
            <w:gridSpan w:val="2"/>
            <w:shd w:val="clear" w:color="auto" w:fill="auto"/>
            <w:vAlign w:val="center"/>
          </w:tcPr>
          <w:p w14:paraId="48AF8CA0">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z w:val="21"/>
                <w:szCs w:val="21"/>
              </w:rPr>
              <w:t>需要补充的其他内容</w:t>
            </w:r>
          </w:p>
        </w:tc>
      </w:tr>
      <w:tr w14:paraId="7D81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288E75E">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rPr>
              <w:t>1</w:t>
            </w:r>
          </w:p>
        </w:tc>
        <w:tc>
          <w:tcPr>
            <w:tcW w:w="1622" w:type="dxa"/>
            <w:shd w:val="clear" w:color="auto" w:fill="auto"/>
            <w:vAlign w:val="center"/>
          </w:tcPr>
          <w:p w14:paraId="03ED1DA6">
            <w:pPr>
              <w:keepNext w:val="0"/>
              <w:keepLines w:val="0"/>
              <w:pageBreakBefore w:val="0"/>
              <w:widowControl w:val="0"/>
              <w:kinsoku/>
              <w:wordWrap w:val="0"/>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highlight w:val="none"/>
                <w:lang w:val="en-US"/>
              </w:rPr>
              <w:t>招标控制价</w:t>
            </w:r>
          </w:p>
        </w:tc>
        <w:tc>
          <w:tcPr>
            <w:tcW w:w="7311" w:type="dxa"/>
            <w:shd w:val="clear" w:color="auto" w:fill="auto"/>
            <w:vAlign w:val="center"/>
          </w:tcPr>
          <w:p w14:paraId="2A7C6AFA">
            <w:pPr>
              <w:widowControl w:val="0"/>
              <w:kinsoku/>
              <w:adjustRightInd/>
              <w:snapToGrid/>
              <w:spacing w:line="360" w:lineRule="auto"/>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本次工程总承包采用费率报价模式，招标控制价综合费率为100%；招标控制价包含初步设计</w:t>
            </w:r>
            <w:r>
              <w:rPr>
                <w:rFonts w:hint="eastAsia" w:asciiTheme="minorEastAsia" w:hAnsiTheme="minorEastAsia" w:eastAsiaTheme="minorEastAsia" w:cstheme="minorEastAsia"/>
                <w:color w:val="000000"/>
                <w:sz w:val="21"/>
                <w:szCs w:val="21"/>
                <w:lang w:val="en-US" w:eastAsia="zh-CN"/>
              </w:rPr>
              <w:t>及评审</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施工图设计、</w:t>
            </w:r>
            <w:r>
              <w:rPr>
                <w:rFonts w:hint="eastAsia" w:asciiTheme="minorEastAsia" w:hAnsiTheme="minorEastAsia" w:eastAsiaTheme="minorEastAsia" w:cstheme="minorEastAsia"/>
                <w:color w:val="000000"/>
                <w:sz w:val="21"/>
                <w:szCs w:val="21"/>
                <w:lang w:val="en-US" w:eastAsia="zh-CN"/>
              </w:rPr>
              <w:t>图纸审查、</w:t>
            </w:r>
            <w:r>
              <w:rPr>
                <w:rFonts w:hint="eastAsia" w:asciiTheme="minorEastAsia" w:hAnsiTheme="minorEastAsia" w:eastAsiaTheme="minorEastAsia" w:cstheme="minorEastAsia"/>
                <w:color w:val="000000"/>
                <w:sz w:val="21"/>
                <w:szCs w:val="21"/>
              </w:rPr>
              <w:t>预算控制价和工程量清单编制、工程费用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另购置空调、护理床、电梯等相关设备</w:t>
            </w:r>
            <w:r>
              <w:rPr>
                <w:rFonts w:hint="eastAsia" w:asciiTheme="minorEastAsia" w:hAnsiTheme="minorEastAsia" w:eastAsiaTheme="minorEastAsia" w:cstheme="minorEastAsia"/>
                <w:color w:val="000000"/>
                <w:sz w:val="21"/>
                <w:szCs w:val="21"/>
              </w:rPr>
              <w:t>一切费用，从项目初设到工程竣工验收交付使用等全部工程内容（含工程所需报告）。</w:t>
            </w:r>
            <w:r>
              <w:rPr>
                <w:rFonts w:hint="eastAsia" w:asciiTheme="minorEastAsia" w:hAnsiTheme="minorEastAsia" w:eastAsiaTheme="minorEastAsia" w:cstheme="minorEastAsia"/>
                <w:color w:val="000000"/>
                <w:sz w:val="21"/>
                <w:szCs w:val="21"/>
                <w:lang w:val="en-US" w:eastAsia="zh-CN"/>
              </w:rPr>
              <w:t>当中标人的投标报价高于控制价的95%时，该中标人的中标价按控制价的95%执行。</w:t>
            </w:r>
          </w:p>
          <w:p w14:paraId="7F0E3F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color w:val="000000"/>
                <w:sz w:val="21"/>
                <w:szCs w:val="21"/>
              </w:rPr>
              <w:t>注：以财政评审的施工图预算为基准，最终以财政评审金额×综合投标费率进行结算。包含初步设计</w:t>
            </w:r>
            <w:r>
              <w:rPr>
                <w:rFonts w:hint="eastAsia" w:asciiTheme="minorEastAsia" w:hAnsiTheme="minorEastAsia" w:eastAsiaTheme="minorEastAsia" w:cstheme="minorEastAsia"/>
                <w:color w:val="000000"/>
                <w:sz w:val="21"/>
                <w:szCs w:val="21"/>
                <w:lang w:val="en-US" w:eastAsia="zh-CN"/>
              </w:rPr>
              <w:t>及评审</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施工图设计、</w:t>
            </w:r>
            <w:r>
              <w:rPr>
                <w:rFonts w:hint="eastAsia" w:asciiTheme="minorEastAsia" w:hAnsiTheme="minorEastAsia" w:eastAsiaTheme="minorEastAsia" w:cstheme="minorEastAsia"/>
                <w:color w:val="000000"/>
                <w:sz w:val="21"/>
                <w:szCs w:val="21"/>
                <w:lang w:val="en-US" w:eastAsia="zh-CN"/>
              </w:rPr>
              <w:t>图纸审查、</w:t>
            </w:r>
            <w:r>
              <w:rPr>
                <w:rFonts w:hint="eastAsia" w:asciiTheme="minorEastAsia" w:hAnsiTheme="minorEastAsia" w:eastAsiaTheme="minorEastAsia" w:cstheme="minorEastAsia"/>
                <w:color w:val="000000"/>
                <w:sz w:val="21"/>
                <w:szCs w:val="21"/>
              </w:rPr>
              <w:t>预算控制价和工程量清单编制、工程费用</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另购置空调、护理床、电梯等相关设备</w:t>
            </w:r>
            <w:r>
              <w:rPr>
                <w:rFonts w:hint="eastAsia" w:asciiTheme="minorEastAsia" w:hAnsiTheme="minorEastAsia" w:eastAsiaTheme="minorEastAsia" w:cstheme="minorEastAsia"/>
                <w:color w:val="000000"/>
                <w:sz w:val="21"/>
                <w:szCs w:val="21"/>
              </w:rPr>
              <w:t>一切费用，从项目初设到工程竣工验收交付使用等全部工程内容（含工程所需报告）。施工总承包费用=（财政评审的施工图预算金额-不可竞争费）×综合投标费率+不可竞争费（不可竞争费=安全文明施工费+规费+税金）。</w:t>
            </w:r>
          </w:p>
        </w:tc>
      </w:tr>
      <w:tr w14:paraId="3E78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4B1C41E3">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rPr>
              <w:t>10.2</w:t>
            </w:r>
          </w:p>
        </w:tc>
        <w:tc>
          <w:tcPr>
            <w:tcW w:w="1622" w:type="dxa"/>
            <w:shd w:val="clear" w:color="auto" w:fill="auto"/>
            <w:vAlign w:val="center"/>
          </w:tcPr>
          <w:p w14:paraId="2D8500C1">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质疑或投诉</w:t>
            </w:r>
          </w:p>
        </w:tc>
        <w:tc>
          <w:tcPr>
            <w:tcW w:w="7311" w:type="dxa"/>
            <w:shd w:val="clear" w:color="auto" w:fill="auto"/>
            <w:vAlign w:val="top"/>
          </w:tcPr>
          <w:p w14:paraId="7CA24ED9">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z w:val="21"/>
                <w:szCs w:val="21"/>
              </w:rPr>
              <w:t>投标人（供应商）向招标人（采购人）、招标代理机构（采购代理机构）提出质疑（异议）的方式为线上提起，并在规定时间内对投标人（供应商）的质疑函（异议书）进行回复。</w:t>
            </w:r>
          </w:p>
        </w:tc>
      </w:tr>
      <w:tr w14:paraId="2161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322CDBB1">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10.3</w:t>
            </w:r>
          </w:p>
        </w:tc>
        <w:tc>
          <w:tcPr>
            <w:tcW w:w="0" w:type="auto"/>
            <w:gridSpan w:val="2"/>
            <w:shd w:val="clear" w:color="auto" w:fill="auto"/>
            <w:vAlign w:val="center"/>
          </w:tcPr>
          <w:p w14:paraId="2CED2EDD">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z w:val="21"/>
                <w:szCs w:val="21"/>
                <w:highlight w:val="none"/>
              </w:rPr>
              <w:t>由EPC设计单位提供</w:t>
            </w:r>
            <w:r>
              <w:rPr>
                <w:rFonts w:hint="eastAsia" w:asciiTheme="minorEastAsia" w:hAnsiTheme="minorEastAsia" w:eastAsiaTheme="minorEastAsia" w:cstheme="minorEastAsia"/>
                <w:sz w:val="21"/>
                <w:szCs w:val="21"/>
                <w:highlight w:val="none"/>
                <w:lang w:val="en-US"/>
              </w:rPr>
              <w:t>的设计资料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rPr>
              <w:t>但在</w:t>
            </w:r>
            <w:r>
              <w:rPr>
                <w:rFonts w:hint="eastAsia" w:asciiTheme="minorEastAsia" w:hAnsiTheme="minorEastAsia" w:eastAsiaTheme="minorEastAsia" w:cstheme="minorEastAsia"/>
                <w:sz w:val="21"/>
                <w:szCs w:val="21"/>
                <w:highlight w:val="none"/>
              </w:rPr>
              <w:t>实际</w:t>
            </w:r>
            <w:r>
              <w:rPr>
                <w:rFonts w:hint="eastAsia" w:asciiTheme="minorEastAsia" w:hAnsiTheme="minorEastAsia" w:eastAsiaTheme="minorEastAsia" w:cstheme="minorEastAsia"/>
                <w:sz w:val="21"/>
                <w:szCs w:val="21"/>
                <w:highlight w:val="none"/>
                <w:lang w:val="en-US"/>
              </w:rPr>
              <w:t>施工</w:t>
            </w:r>
            <w:r>
              <w:rPr>
                <w:rFonts w:hint="eastAsia" w:asciiTheme="minorEastAsia" w:hAnsiTheme="minorEastAsia" w:eastAsiaTheme="minorEastAsia" w:cstheme="minorEastAsia"/>
                <w:sz w:val="21"/>
                <w:szCs w:val="21"/>
                <w:highlight w:val="none"/>
              </w:rPr>
              <w:t>过程中因资料的缺失</w:t>
            </w:r>
            <w:r>
              <w:rPr>
                <w:rFonts w:hint="eastAsia" w:asciiTheme="minorEastAsia" w:hAnsiTheme="minorEastAsia" w:eastAsiaTheme="minorEastAsia" w:cstheme="minorEastAsia"/>
                <w:sz w:val="21"/>
                <w:szCs w:val="21"/>
                <w:highlight w:val="none"/>
                <w:lang w:val="en-US"/>
              </w:rPr>
              <w:t>或</w:t>
            </w:r>
            <w:r>
              <w:rPr>
                <w:rFonts w:hint="eastAsia" w:asciiTheme="minorEastAsia" w:hAnsiTheme="minorEastAsia" w:eastAsiaTheme="minorEastAsia" w:cstheme="minorEastAsia"/>
                <w:sz w:val="21"/>
                <w:szCs w:val="21"/>
                <w:highlight w:val="none"/>
              </w:rPr>
              <w:t>设计的缺陷而引起的工作量增加，此风险由EPC设计单位承担。</w:t>
            </w:r>
          </w:p>
        </w:tc>
      </w:tr>
      <w:tr w14:paraId="1CE8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3C896D96">
            <w:pPr>
              <w:keepNext w:val="0"/>
              <w:keepLines w:val="0"/>
              <w:pageBreakBefore w:val="0"/>
              <w:widowControl w:val="0"/>
              <w:kinsoku/>
              <w:wordWrap w:val="0"/>
              <w:overflowPunct/>
              <w:topLinePunct w:val="0"/>
              <w:autoSpaceDE w:val="0"/>
              <w:autoSpaceDN w:val="0"/>
              <w:bidi w:val="0"/>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4</w:t>
            </w:r>
          </w:p>
        </w:tc>
        <w:tc>
          <w:tcPr>
            <w:tcW w:w="0" w:type="auto"/>
            <w:gridSpan w:val="2"/>
            <w:shd w:val="clear" w:color="auto" w:fill="auto"/>
            <w:vAlign w:val="center"/>
          </w:tcPr>
          <w:p w14:paraId="72331E43">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color w:val="000000"/>
                <w:spacing w:val="-1"/>
                <w:sz w:val="21"/>
                <w:szCs w:val="21"/>
              </w:rPr>
              <w:t>招标代理服务费：本招标项目招标代理服务费由中标人在领取中标通知书前一次性支付，</w:t>
            </w:r>
            <w:r>
              <w:rPr>
                <w:rFonts w:hint="eastAsia" w:asciiTheme="minorEastAsia" w:hAnsiTheme="minorEastAsia" w:eastAsiaTheme="minorEastAsia" w:cstheme="minorEastAsia"/>
                <w:color w:val="000000"/>
                <w:sz w:val="21"/>
                <w:szCs w:val="21"/>
              </w:rPr>
              <w:t>服务费按照《河南省招标代理服务收费指导意见》的通知（豫招协[2023]002号）文规定执行</w:t>
            </w:r>
            <w:r>
              <w:rPr>
                <w:rFonts w:hint="eastAsia" w:asciiTheme="minorEastAsia" w:hAnsiTheme="minorEastAsia" w:eastAsiaTheme="minorEastAsia" w:cstheme="minorEastAsia"/>
                <w:color w:val="000000"/>
                <w:spacing w:val="-1"/>
                <w:sz w:val="21"/>
                <w:szCs w:val="21"/>
              </w:rPr>
              <w:t>。此费用由投标人在投标报价中综合考虑。</w:t>
            </w:r>
          </w:p>
        </w:tc>
      </w:tr>
      <w:tr w14:paraId="0D0D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2CDD132E">
            <w:pPr>
              <w:keepNext w:val="0"/>
              <w:keepLines w:val="0"/>
              <w:pageBreakBefore w:val="0"/>
              <w:widowControl w:val="0"/>
              <w:kinsoku/>
              <w:wordWrap w:val="0"/>
              <w:overflowPunct/>
              <w:topLinePunct w:val="0"/>
              <w:autoSpaceDE w:val="0"/>
              <w:autoSpaceDN w:val="0"/>
              <w:bidi w:val="0"/>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rPr>
              <w:t>10.</w:t>
            </w:r>
            <w:r>
              <w:rPr>
                <w:rFonts w:hint="eastAsia" w:asciiTheme="minorEastAsia" w:hAnsiTheme="minorEastAsia" w:eastAsiaTheme="minorEastAsia" w:cstheme="minorEastAsia"/>
                <w:sz w:val="21"/>
                <w:szCs w:val="21"/>
                <w:lang w:val="en-US" w:eastAsia="zh-CN"/>
              </w:rPr>
              <w:t>5</w:t>
            </w:r>
          </w:p>
        </w:tc>
        <w:tc>
          <w:tcPr>
            <w:tcW w:w="0" w:type="auto"/>
            <w:gridSpan w:val="2"/>
            <w:shd w:val="clear" w:color="auto" w:fill="auto"/>
            <w:vAlign w:val="center"/>
          </w:tcPr>
          <w:p w14:paraId="154E59D8">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1、潜在投标人如对招标文件有异议，请在规定时间内在</w:t>
            </w:r>
            <w:r>
              <w:rPr>
                <w:rFonts w:hint="eastAsia" w:asciiTheme="minorEastAsia" w:hAnsiTheme="minorEastAsia" w:eastAsiaTheme="minorEastAsia" w:cstheme="minorEastAsia"/>
                <w:spacing w:val="-1"/>
                <w:sz w:val="21"/>
                <w:szCs w:val="21"/>
                <w:lang w:val="en-US"/>
              </w:rPr>
              <w:t>焦作市</w:t>
            </w:r>
            <w:r>
              <w:rPr>
                <w:rFonts w:hint="eastAsia" w:asciiTheme="minorEastAsia" w:hAnsiTheme="minorEastAsia" w:eastAsiaTheme="minorEastAsia" w:cstheme="minorEastAsia"/>
                <w:spacing w:val="-1"/>
                <w:sz w:val="21"/>
                <w:szCs w:val="21"/>
              </w:rPr>
              <w:t>公共资源交易系统平台上提出。</w:t>
            </w:r>
          </w:p>
          <w:p w14:paraId="34BD6D58">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2、投标人在投标截止时间前应随时关注</w:t>
            </w:r>
            <w:r>
              <w:rPr>
                <w:rFonts w:hint="eastAsia" w:asciiTheme="minorEastAsia" w:hAnsiTheme="minorEastAsia" w:eastAsiaTheme="minorEastAsia" w:cstheme="minorEastAsia"/>
                <w:spacing w:val="-1"/>
                <w:sz w:val="21"/>
                <w:szCs w:val="21"/>
                <w:lang w:val="en-US"/>
              </w:rPr>
              <w:t>焦作市</w:t>
            </w:r>
            <w:r>
              <w:rPr>
                <w:rFonts w:hint="eastAsia" w:asciiTheme="minorEastAsia" w:hAnsiTheme="minorEastAsia" w:eastAsiaTheme="minorEastAsia" w:cstheme="minorEastAsia"/>
                <w:spacing w:val="-1"/>
                <w:sz w:val="21"/>
                <w:szCs w:val="21"/>
              </w:rPr>
              <w:t>公共资源交易系统电子平台发出的有关本工程的答疑、修改等相关内容。</w:t>
            </w:r>
          </w:p>
          <w:p w14:paraId="533C96C1">
            <w:pPr>
              <w:keepNext w:val="0"/>
              <w:keepLines w:val="0"/>
              <w:pageBreakBefore w:val="0"/>
              <w:widowControl w:val="0"/>
              <w:kinsoku/>
              <w:wordWrap w:val="0"/>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E54C5E" w:themeColor="accent6"/>
                <w:spacing w:val="2"/>
                <w:sz w:val="21"/>
                <w:szCs w:val="21"/>
                <w:highlight w:val="none"/>
                <w14:textFill>
                  <w14:solidFill>
                    <w14:schemeClr w14:val="accent6"/>
                  </w14:solidFill>
                </w14:textFill>
              </w:rPr>
            </w:pPr>
            <w:r>
              <w:rPr>
                <w:rFonts w:hint="eastAsia" w:asciiTheme="minorEastAsia" w:hAnsiTheme="minorEastAsia" w:eastAsiaTheme="minorEastAsia" w:cstheme="minorEastAsia"/>
                <w:spacing w:val="-1"/>
                <w:sz w:val="21"/>
                <w:szCs w:val="21"/>
              </w:rPr>
              <w:t>3、投标人应独立制作、修改和上传投标文件。评标过程中，如有投标人存在“投标文件制作机器码一致”，则视其投标无效（即废标），并承担因“投标文件制作机器码一致”所造成的不良后果</w:t>
            </w:r>
            <w:r>
              <w:rPr>
                <w:rFonts w:hint="eastAsia" w:asciiTheme="minorEastAsia" w:hAnsiTheme="minorEastAsia" w:eastAsiaTheme="minorEastAsia" w:cstheme="minorEastAsia"/>
                <w:spacing w:val="-1"/>
                <w:sz w:val="21"/>
                <w:szCs w:val="21"/>
                <w:lang w:eastAsia="zh-CN"/>
              </w:rPr>
              <w:t>。</w:t>
            </w:r>
          </w:p>
        </w:tc>
      </w:tr>
      <w:tr w14:paraId="7492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64077EF7">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10.6</w:t>
            </w:r>
          </w:p>
        </w:tc>
        <w:tc>
          <w:tcPr>
            <w:tcW w:w="0" w:type="auto"/>
            <w:gridSpan w:val="2"/>
            <w:shd w:val="clear" w:color="auto" w:fill="auto"/>
            <w:vAlign w:val="center"/>
          </w:tcPr>
          <w:p w14:paraId="057FA22D">
            <w:pPr>
              <w:spacing w:line="360" w:lineRule="auto"/>
              <w:rPr>
                <w:rFonts w:hint="eastAsia" w:asciiTheme="minorEastAsia" w:hAnsiTheme="minorEastAsia" w:eastAsiaTheme="minorEastAsia" w:cstheme="minorEastAsia"/>
                <w:b/>
                <w:bCs/>
                <w:color w:val="000000"/>
                <w:sz w:val="21"/>
                <w:highlight w:val="none"/>
              </w:rPr>
            </w:pPr>
            <w:r>
              <w:rPr>
                <w:rFonts w:hint="eastAsia" w:asciiTheme="minorEastAsia" w:hAnsiTheme="minorEastAsia" w:eastAsiaTheme="minorEastAsia" w:cstheme="minorEastAsia"/>
                <w:b/>
                <w:bCs/>
                <w:color w:val="000000"/>
                <w:spacing w:val="0"/>
                <w:highlight w:val="none"/>
              </w:rPr>
              <w:t>废标的其它条件：</w:t>
            </w:r>
          </w:p>
          <w:p w14:paraId="72EEEB73">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pacing w:val="0"/>
                <w:highlight w:val="none"/>
              </w:rPr>
              <w:t>（</w:t>
            </w:r>
            <w:r>
              <w:rPr>
                <w:rFonts w:hint="eastAsia" w:asciiTheme="minorEastAsia" w:hAnsiTheme="minorEastAsia" w:eastAsiaTheme="minorEastAsia" w:cstheme="minorEastAsia"/>
              </w:rPr>
              <w:t>1）未按招标文件明示的规定签字或盖章的；</w:t>
            </w:r>
          </w:p>
          <w:p w14:paraId="17899425">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（2）未能通过投标人须知前附表1.4.1款资格审查的按废标处理；</w:t>
            </w:r>
          </w:p>
          <w:p w14:paraId="71F2188C">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（3）投标人不按本章投标须知正文中第3.4.1项要求缴纳投标保证金的；</w:t>
            </w:r>
          </w:p>
          <w:p w14:paraId="016170FE">
            <w:pPr>
              <w:spacing w:before="61"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（4）附有招标人不能接受的条件的；</w:t>
            </w:r>
          </w:p>
          <w:p w14:paraId="7475BBBF">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（5）超过招标文件规定的工期或质量等级达不到招标文件规定的等级的；</w:t>
            </w:r>
          </w:p>
          <w:p w14:paraId="7CC6C42B">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（6）投标报价超出招标控制价的；</w:t>
            </w:r>
          </w:p>
          <w:p w14:paraId="6A12D7C5">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（7）投标文件的组成内容不符合招标文件要求的；</w:t>
            </w:r>
          </w:p>
          <w:p w14:paraId="749E3412">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（8）以他人名义投标或以不正当手段谋取中标的；</w:t>
            </w:r>
          </w:p>
          <w:p w14:paraId="524CC27E">
            <w:pPr>
              <w:spacing w:before="62" w:line="360" w:lineRule="auto"/>
              <w:ind w:left="133"/>
              <w:rPr>
                <w:rFonts w:hint="eastAsia" w:asciiTheme="minorEastAsia" w:hAnsiTheme="minorEastAsia" w:eastAsiaTheme="minorEastAsia" w:cstheme="minorEastAsia"/>
              </w:rPr>
            </w:pPr>
            <w:r>
              <w:rPr>
                <w:rFonts w:hint="eastAsia" w:asciiTheme="minorEastAsia" w:hAnsiTheme="minorEastAsia" w:eastAsiaTheme="minorEastAsia" w:cstheme="minorEastAsia"/>
              </w:rPr>
              <w:t>（9）附农民工工资保证金承诺的；</w:t>
            </w:r>
          </w:p>
          <w:p w14:paraId="5DBC8DFF">
            <w:pPr>
              <w:spacing w:before="62" w:line="360" w:lineRule="auto"/>
              <w:ind w:left="114" w:right="122"/>
              <w:rPr>
                <w:rFonts w:hint="eastAsia" w:asciiTheme="minorEastAsia" w:hAnsiTheme="minorEastAsia" w:eastAsiaTheme="minorEastAsia" w:cstheme="minorEastAsia"/>
              </w:rPr>
            </w:pPr>
            <w:r>
              <w:rPr>
                <w:rFonts w:hint="eastAsia" w:asciiTheme="minorEastAsia" w:hAnsiTheme="minorEastAsia" w:eastAsiaTheme="minorEastAsia" w:cstheme="minorEastAsia"/>
              </w:rPr>
              <w:t>（10）投标人递交两份或多份内容不同的投标文件，或在投标文件中对同一招标项目报有两个或多个报价，且未声明哪一个有效的；</w:t>
            </w:r>
          </w:p>
          <w:p w14:paraId="5D79FCAA">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color w:val="E54C5E" w:themeColor="accent6"/>
                <w:spacing w:val="2"/>
                <w:szCs w:val="21"/>
                <w:highlight w:val="none"/>
                <w:lang w:eastAsia="zh-CN"/>
                <w14:textFill>
                  <w14:solidFill>
                    <w14:schemeClr w14:val="accent6"/>
                  </w14:solidFill>
                </w14:textFill>
              </w:rPr>
            </w:pPr>
            <w:r>
              <w:rPr>
                <w:rFonts w:hint="eastAsia" w:asciiTheme="minorEastAsia" w:hAnsiTheme="minorEastAsia" w:eastAsiaTheme="minorEastAsia" w:cstheme="minorEastAsia"/>
              </w:rPr>
              <w:t>（11）明显不符合技术规格、技术标准要求的</w:t>
            </w:r>
            <w:r>
              <w:rPr>
                <w:rFonts w:hint="eastAsia" w:asciiTheme="minorEastAsia" w:hAnsiTheme="minorEastAsia" w:eastAsiaTheme="minorEastAsia" w:cstheme="minorEastAsia"/>
                <w:lang w:eastAsia="zh-CN"/>
              </w:rPr>
              <w:t>。</w:t>
            </w:r>
          </w:p>
        </w:tc>
      </w:tr>
      <w:tr w14:paraId="3040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00D69C76">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7</w:t>
            </w:r>
          </w:p>
        </w:tc>
        <w:tc>
          <w:tcPr>
            <w:tcW w:w="1622" w:type="dxa"/>
            <w:shd w:val="clear" w:color="auto" w:fill="auto"/>
            <w:vAlign w:val="center"/>
          </w:tcPr>
          <w:p w14:paraId="6A59A14F">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napToGrid w:val="0"/>
                <w:color w:val="auto"/>
                <w:kern w:val="0"/>
                <w:sz w:val="21"/>
                <w:szCs w:val="21"/>
                <w:lang w:val="en-US" w:eastAsia="en-US" w:bidi="ar-SA"/>
              </w:rPr>
            </w:pPr>
            <w:r>
              <w:rPr>
                <w:rFonts w:hint="eastAsia" w:asciiTheme="minorEastAsia" w:hAnsiTheme="minorEastAsia" w:eastAsiaTheme="minorEastAsia" w:cstheme="minorEastAsia"/>
                <w:sz w:val="21"/>
                <w:szCs w:val="21"/>
              </w:rPr>
              <w:t>解释权</w:t>
            </w:r>
          </w:p>
        </w:tc>
        <w:tc>
          <w:tcPr>
            <w:tcW w:w="7311" w:type="dxa"/>
            <w:shd w:val="clear" w:color="auto" w:fill="auto"/>
            <w:vAlign w:val="top"/>
          </w:tcPr>
          <w:p w14:paraId="2E2AE341">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napToGrid w:val="0"/>
                <w:color w:val="E54C5E" w:themeColor="accent6"/>
                <w:spacing w:val="2"/>
                <w:kern w:val="0"/>
                <w:sz w:val="21"/>
                <w:szCs w:val="21"/>
                <w:highlight w:val="none"/>
                <w:lang w:val="en-US" w:eastAsia="en-US" w:bidi="ar-SA"/>
                <w14:textFill>
                  <w14:solidFill>
                    <w14:schemeClr w14:val="accent6"/>
                  </w14:solidFill>
                </w14:textFill>
              </w:rPr>
            </w:pPr>
            <w:r>
              <w:rPr>
                <w:rFonts w:hint="eastAsia" w:asciiTheme="minorEastAsia" w:hAnsiTheme="minorEastAsia" w:eastAsiaTheme="minorEastAsia" w:cstheme="minorEastAsia"/>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7D88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0" w:type="auto"/>
            <w:shd w:val="clear" w:color="auto" w:fill="auto"/>
            <w:vAlign w:val="center"/>
          </w:tcPr>
          <w:p w14:paraId="5768CC6C">
            <w:pPr>
              <w:keepNext w:val="0"/>
              <w:keepLines w:val="0"/>
              <w:pageBreakBefore w:val="0"/>
              <w:widowControl w:val="0"/>
              <w:kinsoku/>
              <w:wordWrap w:val="0"/>
              <w:overflowPunct/>
              <w:topLinePunct w:val="0"/>
              <w:autoSpaceDE w:val="0"/>
              <w:autoSpaceDN w:val="0"/>
              <w:bidi w:val="0"/>
              <w:snapToGrid/>
              <w:spacing w:line="4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10.7</w:t>
            </w:r>
          </w:p>
        </w:tc>
        <w:tc>
          <w:tcPr>
            <w:tcW w:w="0" w:type="auto"/>
            <w:gridSpan w:val="2"/>
            <w:shd w:val="clear" w:color="auto" w:fill="auto"/>
            <w:vAlign w:val="center"/>
          </w:tcPr>
          <w:p w14:paraId="0CD836E2">
            <w:pPr>
              <w:keepNext w:val="0"/>
              <w:keepLines w:val="0"/>
              <w:pageBreakBefore w:val="0"/>
              <w:widowControl w:val="0"/>
              <w:kinsoku/>
              <w:wordWrap w:val="0"/>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本招标文件解释权归招标人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其它未尽事宜，按国家有关法律、法规执行。</w:t>
            </w:r>
          </w:p>
        </w:tc>
      </w:tr>
    </w:tbl>
    <w:p w14:paraId="1B4164A6">
      <w:pPr>
        <w:pStyle w:val="5"/>
        <w:rPr>
          <w:rFonts w:hint="eastAsia" w:asciiTheme="minorEastAsia" w:hAnsiTheme="minorEastAsia" w:eastAsiaTheme="minorEastAsia" w:cstheme="minorEastAsia"/>
          <w:color w:val="auto"/>
          <w:highlight w:val="none"/>
        </w:rPr>
      </w:pPr>
    </w:p>
    <w:p w14:paraId="2B6E713D">
      <w:pPr>
        <w:keepNext w:val="0"/>
        <w:keepLines w:val="0"/>
        <w:pageBreakBefore w:val="0"/>
        <w:widowControl w:val="0"/>
        <w:kinsoku/>
        <w:overflowPunct/>
        <w:topLinePunct w:val="0"/>
        <w:autoSpaceDE w:val="0"/>
        <w:autoSpaceDN w:val="0"/>
        <w:bidi w:val="0"/>
        <w:snapToGrid/>
        <w:spacing w:line="440" w:lineRule="exact"/>
        <w:textAlignment w:val="auto"/>
        <w:rPr>
          <w:rFonts w:hint="eastAsia" w:ascii="宋体" w:hAnsi="宋体" w:eastAsia="宋体" w:cs="宋体"/>
          <w:kern w:val="0"/>
          <w:sz w:val="24"/>
          <w:szCs w:val="24"/>
        </w:rPr>
      </w:pPr>
      <w:r>
        <w:rPr>
          <w:rFonts w:hint="eastAsia" w:asciiTheme="minorEastAsia" w:hAnsiTheme="minorEastAsia" w:eastAsiaTheme="minorEastAsia" w:cstheme="minorEastAsia"/>
          <w:kern w:val="0"/>
          <w:sz w:val="24"/>
          <w:szCs w:val="24"/>
        </w:rPr>
        <w:t>注：本项目招标文件中内容与投标</w:t>
      </w:r>
      <w:r>
        <w:rPr>
          <w:rFonts w:hint="eastAsia" w:asciiTheme="minorEastAsia" w:hAnsiTheme="minorEastAsia" w:eastAsiaTheme="minorEastAsia" w:cstheme="minorEastAsia"/>
          <w:kern w:val="0"/>
          <w:sz w:val="24"/>
          <w:szCs w:val="24"/>
          <w:lang w:eastAsia="zh-CN"/>
        </w:rPr>
        <w:t>人</w:t>
      </w:r>
      <w:r>
        <w:rPr>
          <w:rFonts w:hint="eastAsia" w:asciiTheme="minorEastAsia" w:hAnsiTheme="minorEastAsia" w:eastAsiaTheme="minorEastAsia" w:cstheme="minorEastAsia"/>
          <w:kern w:val="0"/>
          <w:sz w:val="24"/>
          <w:szCs w:val="24"/>
        </w:rPr>
        <w:t>须知前附表中内容不一致时</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以投标</w:t>
      </w:r>
      <w:r>
        <w:rPr>
          <w:rFonts w:hint="eastAsia" w:asciiTheme="minorEastAsia" w:hAnsiTheme="minorEastAsia" w:eastAsiaTheme="minorEastAsia" w:cstheme="minorEastAsia"/>
          <w:kern w:val="0"/>
          <w:sz w:val="24"/>
          <w:szCs w:val="24"/>
          <w:lang w:eastAsia="zh-CN"/>
        </w:rPr>
        <w:t>人</w:t>
      </w:r>
      <w:r>
        <w:rPr>
          <w:rFonts w:hint="eastAsia" w:asciiTheme="minorEastAsia" w:hAnsiTheme="minorEastAsia" w:eastAsiaTheme="minorEastAsia" w:cstheme="minorEastAsia"/>
          <w:kern w:val="0"/>
          <w:sz w:val="24"/>
          <w:szCs w:val="24"/>
        </w:rPr>
        <w:t>须知前附表内容为准。</w:t>
      </w:r>
    </w:p>
    <w:p w14:paraId="58C8E8A5"/>
    <w:p w14:paraId="51955B31"/>
    <w:p w14:paraId="2770D122"/>
    <w:p w14:paraId="154C5170">
      <w:pPr>
        <w:pStyle w:val="2"/>
      </w:pPr>
    </w:p>
    <w:p w14:paraId="3DA4CBB5">
      <w:pPr>
        <w:pStyle w:val="4"/>
      </w:pPr>
    </w:p>
    <w:p w14:paraId="590F39DE">
      <w:pPr>
        <w:pStyle w:val="2"/>
      </w:pPr>
    </w:p>
    <w:p w14:paraId="0556B0B6">
      <w:pPr>
        <w:pStyle w:val="4"/>
      </w:pPr>
    </w:p>
    <w:p w14:paraId="30C06D53">
      <w:pPr>
        <w:pStyle w:val="2"/>
      </w:pPr>
    </w:p>
    <w:p w14:paraId="29909E29">
      <w:pPr>
        <w:pStyle w:val="4"/>
      </w:pPr>
    </w:p>
    <w:p w14:paraId="6E98DA54">
      <w:pPr>
        <w:pStyle w:val="2"/>
      </w:pPr>
    </w:p>
    <w:p w14:paraId="0F662669">
      <w:pPr>
        <w:pStyle w:val="2"/>
        <w:ind w:left="0" w:leftChars="0" w:firstLine="0" w:firstLineChars="0"/>
      </w:pPr>
      <w:bookmarkStart w:id="19" w:name="_Toc30153"/>
    </w:p>
    <w:p w14:paraId="2804E0E9">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color w:val="auto"/>
          <w:sz w:val="24"/>
          <w:szCs w:val="24"/>
          <w:highlight w:val="none"/>
        </w:rPr>
      </w:pPr>
      <w:r>
        <w:rPr>
          <w:rFonts w:ascii="宋体" w:hAnsi="宋体" w:eastAsia="宋体" w:cs="宋体"/>
          <w:b/>
          <w:bCs/>
          <w:color w:val="auto"/>
          <w:spacing w:val="-9"/>
          <w:sz w:val="24"/>
          <w:szCs w:val="24"/>
          <w:highlight w:val="none"/>
        </w:rPr>
        <w:t>1．总则</w:t>
      </w:r>
      <w:bookmarkEnd w:id="19"/>
    </w:p>
    <w:p w14:paraId="62C6CBFE">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3"/>
        <w:rPr>
          <w:color w:val="auto"/>
          <w:sz w:val="24"/>
          <w:szCs w:val="24"/>
          <w:highlight w:val="none"/>
        </w:rPr>
      </w:pPr>
      <w:r>
        <w:rPr>
          <w:rFonts w:ascii="宋体" w:hAnsi="宋体" w:eastAsia="宋体" w:cs="宋体"/>
          <w:b/>
          <w:bCs/>
          <w:color w:val="auto"/>
          <w:spacing w:val="2"/>
          <w:sz w:val="24"/>
          <w:szCs w:val="24"/>
          <w:highlight w:val="none"/>
        </w:rPr>
        <w:t>1.1</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2"/>
          <w:sz w:val="24"/>
          <w:szCs w:val="24"/>
          <w:highlight w:val="none"/>
        </w:rPr>
        <w:t>项目概况</w:t>
      </w:r>
    </w:p>
    <w:p w14:paraId="354716A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0"/>
        <w:textAlignment w:val="baseline"/>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1.1.1 根据《中华人民共和国招标投标法》等有关法律</w:t>
      </w:r>
      <w:r>
        <w:rPr>
          <w:rFonts w:ascii="宋体" w:hAnsi="宋体" w:eastAsia="宋体" w:cs="宋体"/>
          <w:color w:val="auto"/>
          <w:spacing w:val="13"/>
          <w:sz w:val="24"/>
          <w:szCs w:val="24"/>
          <w:highlight w:val="none"/>
        </w:rPr>
        <w:t>、法规和规章的规定，本招标</w:t>
      </w:r>
      <w:r>
        <w:rPr>
          <w:rFonts w:ascii="宋体" w:hAnsi="宋体" w:eastAsia="宋体" w:cs="宋体"/>
          <w:color w:val="auto"/>
          <w:spacing w:val="16"/>
          <w:sz w:val="24"/>
          <w:szCs w:val="24"/>
          <w:highlight w:val="none"/>
        </w:rPr>
        <w:t>项目己具备招标条件，现对本招标项目程进行招标。</w:t>
      </w:r>
    </w:p>
    <w:p w14:paraId="68FA168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1.1.2 本招标项目招标人：见投标人须知</w:t>
      </w:r>
      <w:r>
        <w:rPr>
          <w:rFonts w:ascii="宋体" w:hAnsi="宋体" w:eastAsia="宋体" w:cs="宋体"/>
          <w:color w:val="auto"/>
          <w:spacing w:val="13"/>
          <w:sz w:val="24"/>
          <w:szCs w:val="24"/>
          <w:highlight w:val="none"/>
        </w:rPr>
        <w:t>前附表。</w:t>
      </w:r>
    </w:p>
    <w:p w14:paraId="49535C6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sz w:val="24"/>
          <w:szCs w:val="24"/>
          <w:highlight w:val="none"/>
        </w:rPr>
      </w:pPr>
      <w:r>
        <w:rPr>
          <w:rFonts w:ascii="宋体" w:hAnsi="宋体" w:eastAsia="宋体" w:cs="宋体"/>
          <w:color w:val="auto"/>
          <w:spacing w:val="14"/>
          <w:sz w:val="24"/>
          <w:szCs w:val="24"/>
          <w:highlight w:val="none"/>
        </w:rPr>
        <w:t>1.1.3 本招标项目招标代理机构：见投标人须知前附表。</w:t>
      </w:r>
    </w:p>
    <w:p w14:paraId="794849AA">
      <w:pPr>
        <w:keepNext w:val="0"/>
        <w:keepLines w:val="0"/>
        <w:pageBreakBefore w:val="0"/>
        <w:widowControl/>
        <w:kinsoku w:val="0"/>
        <w:wordWrap/>
        <w:overflowPunct/>
        <w:topLinePunct w:val="0"/>
        <w:autoSpaceDE w:val="0"/>
        <w:autoSpaceDN w:val="0"/>
        <w:bidi w:val="0"/>
        <w:adjustRightInd w:val="0"/>
        <w:snapToGrid w:val="0"/>
        <w:spacing w:before="0" w:line="360" w:lineRule="auto"/>
        <w:ind w:firstLine="0" w:firstLineChars="0"/>
        <w:textAlignment w:val="baseline"/>
        <w:rPr>
          <w:color w:val="auto"/>
          <w:sz w:val="24"/>
          <w:szCs w:val="24"/>
          <w:highlight w:val="none"/>
        </w:rPr>
      </w:pPr>
      <w:r>
        <w:rPr>
          <w:rFonts w:ascii="宋体" w:hAnsi="宋体" w:eastAsia="宋体" w:cs="宋体"/>
          <w:color w:val="auto"/>
          <w:spacing w:val="13"/>
          <w:sz w:val="24"/>
          <w:szCs w:val="24"/>
          <w:highlight w:val="none"/>
        </w:rPr>
        <w:t>1.1.4 本招标项目名称：见投标人须知前附表。</w:t>
      </w:r>
    </w:p>
    <w:p w14:paraId="30D268B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sz w:val="24"/>
          <w:szCs w:val="24"/>
          <w:highlight w:val="none"/>
        </w:rPr>
      </w:pPr>
      <w:r>
        <w:rPr>
          <w:rFonts w:ascii="宋体" w:hAnsi="宋体" w:eastAsia="宋体" w:cs="宋体"/>
          <w:color w:val="auto"/>
          <w:spacing w:val="14"/>
          <w:sz w:val="24"/>
          <w:szCs w:val="24"/>
          <w:highlight w:val="none"/>
        </w:rPr>
        <w:t>1.1.5 本招标项目建设地点：见投标人须知前附表。</w:t>
      </w:r>
    </w:p>
    <w:p w14:paraId="759F6813">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1.2 资金来源和落实情况</w:t>
      </w:r>
    </w:p>
    <w:p w14:paraId="46B5110F">
      <w:pPr>
        <w:keepNext w:val="0"/>
        <w:keepLines w:val="0"/>
        <w:pageBreakBefore w:val="0"/>
        <w:widowControl/>
        <w:kinsoku w:val="0"/>
        <w:wordWrap/>
        <w:overflowPunct/>
        <w:topLinePunct w:val="0"/>
        <w:autoSpaceDE w:val="0"/>
        <w:autoSpaceDN w:val="0"/>
        <w:bidi w:val="0"/>
        <w:adjustRightInd w:val="0"/>
        <w:snapToGrid w:val="0"/>
        <w:spacing w:before="0" w:line="360" w:lineRule="auto"/>
        <w:ind w:firstLine="0" w:firstLineChars="0"/>
        <w:textAlignment w:val="baseline"/>
        <w:rPr>
          <w:color w:val="auto"/>
          <w:sz w:val="24"/>
          <w:szCs w:val="24"/>
          <w:highlight w:val="none"/>
        </w:rPr>
      </w:pPr>
      <w:r>
        <w:rPr>
          <w:rFonts w:ascii="宋体" w:hAnsi="宋体" w:eastAsia="宋体" w:cs="宋体"/>
          <w:color w:val="auto"/>
          <w:spacing w:val="14"/>
          <w:sz w:val="24"/>
          <w:szCs w:val="24"/>
          <w:highlight w:val="none"/>
        </w:rPr>
        <w:t>1.2.1 本招标项目的资金来源：见投标人须知前附表。</w:t>
      </w:r>
    </w:p>
    <w:p w14:paraId="7016836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highlight w:val="none"/>
        </w:rPr>
      </w:pPr>
      <w:r>
        <w:rPr>
          <w:rFonts w:ascii="宋体" w:hAnsi="宋体" w:eastAsia="宋体" w:cs="宋体"/>
          <w:color w:val="auto"/>
          <w:spacing w:val="14"/>
          <w:sz w:val="24"/>
          <w:szCs w:val="24"/>
          <w:highlight w:val="none"/>
        </w:rPr>
        <w:t>1.2.2 本招标项目的资金落实情况：见投标人须知前附表。</w:t>
      </w:r>
    </w:p>
    <w:p w14:paraId="382D0BFC">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1.3 招标范围、工期和质量要求</w:t>
      </w:r>
    </w:p>
    <w:p w14:paraId="0013814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sz w:val="24"/>
          <w:szCs w:val="24"/>
          <w:highlight w:val="none"/>
        </w:rPr>
      </w:pPr>
      <w:r>
        <w:rPr>
          <w:rFonts w:ascii="宋体" w:hAnsi="宋体" w:eastAsia="宋体" w:cs="宋体"/>
          <w:color w:val="auto"/>
          <w:spacing w:val="13"/>
          <w:sz w:val="24"/>
          <w:szCs w:val="24"/>
          <w:highlight w:val="none"/>
        </w:rPr>
        <w:t>1.3.1 本次招标范围：见投标人须知前附表。</w:t>
      </w:r>
    </w:p>
    <w:p w14:paraId="46A613C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sz w:val="24"/>
          <w:szCs w:val="24"/>
          <w:highlight w:val="none"/>
        </w:rPr>
      </w:pPr>
      <w:r>
        <w:rPr>
          <w:rFonts w:ascii="宋体" w:hAnsi="宋体" w:eastAsia="宋体" w:cs="宋体"/>
          <w:color w:val="auto"/>
          <w:spacing w:val="14"/>
          <w:sz w:val="24"/>
          <w:szCs w:val="24"/>
          <w:highlight w:val="none"/>
        </w:rPr>
        <w:t>1.3.2 本招标项目的计划工期：见投标人须知前附表。</w:t>
      </w:r>
    </w:p>
    <w:p w14:paraId="1951C15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sz w:val="24"/>
          <w:szCs w:val="24"/>
          <w:highlight w:val="none"/>
        </w:rPr>
      </w:pPr>
      <w:r>
        <w:rPr>
          <w:rFonts w:ascii="宋体" w:hAnsi="宋体" w:eastAsia="宋体" w:cs="宋体"/>
          <w:color w:val="auto"/>
          <w:spacing w:val="14"/>
          <w:sz w:val="24"/>
          <w:szCs w:val="24"/>
          <w:highlight w:val="none"/>
        </w:rPr>
        <w:t>1.3.3 本招标项目的质量要求：见投标人须知前附表。</w:t>
      </w:r>
    </w:p>
    <w:p w14:paraId="660EA0A4">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1.4 投标人资格要求</w:t>
      </w:r>
    </w:p>
    <w:p w14:paraId="2E41C3C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1.4.1 投标人应具备承担本项目施工的资质条件、能力和信誉。</w:t>
      </w:r>
    </w:p>
    <w:p w14:paraId="1027611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（1）资质条件：见投标人须知前附表；</w:t>
      </w:r>
    </w:p>
    <w:p w14:paraId="2EF7B92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（2）项目经理</w:t>
      </w:r>
      <w:r>
        <w:rPr>
          <w:rFonts w:hint="default" w:ascii="宋体" w:hAnsi="宋体" w:eastAsia="宋体" w:cs="宋体"/>
          <w:color w:val="auto"/>
          <w:spacing w:val="13"/>
          <w:sz w:val="24"/>
          <w:szCs w:val="24"/>
          <w:highlight w:val="none"/>
          <w:lang w:val="en-US" w:eastAsia="zh-CN"/>
        </w:rPr>
        <w:t>及设计负责人</w:t>
      </w:r>
      <w:r>
        <w:rPr>
          <w:rFonts w:ascii="宋体" w:hAnsi="宋体" w:eastAsia="宋体" w:cs="宋体"/>
          <w:color w:val="auto"/>
          <w:spacing w:val="13"/>
          <w:sz w:val="24"/>
          <w:szCs w:val="24"/>
          <w:highlight w:val="none"/>
        </w:rPr>
        <w:t>资格：见投标人须知前附表；</w:t>
      </w:r>
    </w:p>
    <w:p w14:paraId="4A64968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3</w:t>
      </w:r>
      <w:r>
        <w:rPr>
          <w:rFonts w:ascii="宋体" w:hAnsi="宋体" w:eastAsia="宋体" w:cs="宋体"/>
          <w:color w:val="auto"/>
          <w:spacing w:val="13"/>
          <w:sz w:val="24"/>
          <w:szCs w:val="24"/>
          <w:highlight w:val="none"/>
        </w:rPr>
        <w:t>）财务要求：见投标人须知前附表；</w:t>
      </w:r>
    </w:p>
    <w:p w14:paraId="317BBB0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4</w:t>
      </w:r>
      <w:r>
        <w:rPr>
          <w:rFonts w:ascii="宋体" w:hAnsi="宋体" w:eastAsia="宋体" w:cs="宋体"/>
          <w:color w:val="auto"/>
          <w:spacing w:val="13"/>
          <w:sz w:val="24"/>
          <w:szCs w:val="24"/>
          <w:highlight w:val="none"/>
        </w:rPr>
        <w:t>）信誉要求：见投标人须知前附表；</w:t>
      </w:r>
    </w:p>
    <w:p w14:paraId="03D1F17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color w:val="auto"/>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5</w:t>
      </w:r>
      <w:r>
        <w:rPr>
          <w:rFonts w:ascii="宋体" w:hAnsi="宋体" w:eastAsia="宋体" w:cs="宋体"/>
          <w:color w:val="auto"/>
          <w:spacing w:val="13"/>
          <w:sz w:val="24"/>
          <w:szCs w:val="24"/>
          <w:highlight w:val="none"/>
        </w:rPr>
        <w:t>）其他要求：见投标人须知前附表</w:t>
      </w:r>
      <w:r>
        <w:rPr>
          <w:rFonts w:ascii="宋体" w:hAnsi="宋体" w:eastAsia="宋体" w:cs="宋体"/>
          <w:color w:val="auto"/>
          <w:spacing w:val="15"/>
          <w:sz w:val="21"/>
          <w:szCs w:val="21"/>
          <w:highlight w:val="none"/>
        </w:rPr>
        <w:t>；</w:t>
      </w:r>
    </w:p>
    <w:p w14:paraId="76BACBBA">
      <w:pPr>
        <w:keepNext w:val="0"/>
        <w:keepLines w:val="0"/>
        <w:pageBreakBefore w:val="0"/>
        <w:widowControl/>
        <w:kinsoku w:val="0"/>
        <w:wordWrap/>
        <w:overflowPunct/>
        <w:topLinePunct w:val="0"/>
        <w:autoSpaceDE w:val="0"/>
        <w:autoSpaceDN w:val="0"/>
        <w:bidi w:val="0"/>
        <w:snapToGrid w:val="0"/>
        <w:spacing w:line="360" w:lineRule="auto"/>
        <w:ind w:firstLine="0" w:firstLineChars="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1.4.2 本项目是否接受联合体投标：见投标人须知前附表。</w:t>
      </w:r>
    </w:p>
    <w:p w14:paraId="1BE944FA">
      <w:pPr>
        <w:keepNext w:val="0"/>
        <w:keepLines w:val="0"/>
        <w:pageBreakBefore w:val="0"/>
        <w:widowControl/>
        <w:kinsoku w:val="0"/>
        <w:wordWrap/>
        <w:overflowPunct/>
        <w:topLinePunct w:val="0"/>
        <w:autoSpaceDE w:val="0"/>
        <w:autoSpaceDN w:val="0"/>
        <w:bidi w:val="0"/>
        <w:snapToGrid w:val="0"/>
        <w:spacing w:line="360" w:lineRule="auto"/>
        <w:ind w:firstLine="0" w:firstLineChars="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投标人须知前附表规定接受联合体投标的，除应符合本章第1.4.1项和投标人须知前附表的要求外，还应遵守以下规定：</w:t>
      </w:r>
    </w:p>
    <w:p w14:paraId="64A4A37E">
      <w:pPr>
        <w:keepNext w:val="0"/>
        <w:keepLines w:val="0"/>
        <w:pageBreakBefore w:val="0"/>
        <w:widowControl/>
        <w:kinsoku w:val="0"/>
        <w:wordWrap/>
        <w:overflowPunct/>
        <w:topLinePunct w:val="0"/>
        <w:autoSpaceDE w:val="0"/>
        <w:autoSpaceDN w:val="0"/>
        <w:bidi w:val="0"/>
        <w:snapToGrid w:val="0"/>
        <w:spacing w:line="360" w:lineRule="auto"/>
        <w:ind w:firstLine="0" w:firstLineChars="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（1）联合体各方应按招标文件提供的格式签订联合体协议书，明确联合体牵头人和各方权利义务；</w:t>
      </w:r>
    </w:p>
    <w:p w14:paraId="3862005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（2）联合体各方不得再以自己名义单独或参加其他联合体在同一标段中投标。</w:t>
      </w:r>
    </w:p>
    <w:p w14:paraId="5AF45FA3">
      <w:pPr>
        <w:keepNext w:val="0"/>
        <w:keepLines w:val="0"/>
        <w:pageBreakBefore w:val="0"/>
        <w:widowControl/>
        <w:tabs>
          <w:tab w:val="left" w:pos="0"/>
        </w:tabs>
        <w:kinsoku w:val="0"/>
        <w:overflowPunct/>
        <w:topLinePunct w:val="0"/>
        <w:autoSpaceDE w:val="0"/>
        <w:autoSpaceDN w:val="0"/>
        <w:bidi w:val="0"/>
        <w:adjustRightInd w:val="0"/>
        <w:snapToGrid w:val="0"/>
        <w:spacing w:line="360" w:lineRule="auto"/>
        <w:ind w:left="0" w:leftChars="0" w:firstLine="0" w:firstLineChars="0"/>
        <w:textAlignment w:val="baseline"/>
        <w:rPr>
          <w:rFonts w:hint="default" w:ascii="宋体" w:hAnsi="宋体" w:eastAsia="宋体" w:cs="宋体"/>
          <w:color w:val="auto"/>
          <w:spacing w:val="13"/>
          <w:sz w:val="24"/>
          <w:szCs w:val="24"/>
          <w:highlight w:val="none"/>
          <w:lang w:eastAsia="zh-CN"/>
        </w:rPr>
      </w:pPr>
      <w:r>
        <w:rPr>
          <w:rFonts w:hint="default" w:ascii="宋体" w:hAnsi="宋体" w:eastAsia="宋体" w:cs="宋体"/>
          <w:color w:val="auto"/>
          <w:spacing w:val="13"/>
          <w:sz w:val="24"/>
          <w:szCs w:val="24"/>
          <w:highlight w:val="none"/>
          <w:lang w:eastAsia="zh-CN"/>
        </w:rPr>
        <w:t>（</w:t>
      </w:r>
      <w:r>
        <w:rPr>
          <w:rFonts w:hint="default" w:ascii="宋体" w:hAnsi="宋体" w:eastAsia="宋体" w:cs="宋体"/>
          <w:color w:val="auto"/>
          <w:spacing w:val="13"/>
          <w:sz w:val="24"/>
          <w:szCs w:val="24"/>
          <w:highlight w:val="none"/>
          <w:lang w:val="en-US" w:eastAsia="zh-CN"/>
        </w:rPr>
        <w:t>3</w:t>
      </w:r>
      <w:r>
        <w:rPr>
          <w:rFonts w:hint="default" w:ascii="宋体" w:hAnsi="宋体" w:eastAsia="宋体" w:cs="宋体"/>
          <w:color w:val="auto"/>
          <w:spacing w:val="13"/>
          <w:sz w:val="24"/>
          <w:szCs w:val="24"/>
          <w:highlight w:val="none"/>
          <w:lang w:eastAsia="zh-CN"/>
        </w:rPr>
        <w:t>）</w:t>
      </w:r>
      <w:r>
        <w:rPr>
          <w:rFonts w:hint="default" w:ascii="宋体" w:hAnsi="宋体" w:eastAsia="宋体" w:cs="宋体"/>
          <w:color w:val="auto"/>
          <w:spacing w:val="13"/>
          <w:sz w:val="24"/>
          <w:szCs w:val="24"/>
          <w:highlight w:val="none"/>
        </w:rPr>
        <w:t>联合体由牵头人进行网上报名，投标保证金等费用由牵头人缴纳办理</w:t>
      </w:r>
      <w:r>
        <w:rPr>
          <w:rFonts w:hint="default" w:ascii="宋体" w:hAnsi="宋体" w:eastAsia="宋体" w:cs="宋体"/>
          <w:color w:val="auto"/>
          <w:spacing w:val="13"/>
          <w:sz w:val="24"/>
          <w:szCs w:val="24"/>
          <w:highlight w:val="none"/>
          <w:lang w:eastAsia="zh-CN"/>
        </w:rPr>
        <w:t>。</w:t>
      </w:r>
    </w:p>
    <w:p w14:paraId="4988D01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1.4.3 投标人不得存在下列情形之一：</w:t>
      </w:r>
    </w:p>
    <w:p w14:paraId="6B375CB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(1)为招标人不具有独立法人资格的附属机构（单位）；</w:t>
      </w:r>
    </w:p>
    <w:p w14:paraId="73BE032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rPr>
          <w:color w:val="auto"/>
          <w:highlight w:val="none"/>
        </w:rPr>
      </w:pPr>
      <w:r>
        <w:rPr>
          <w:rFonts w:ascii="宋体" w:hAnsi="宋体" w:eastAsia="宋体" w:cs="宋体"/>
          <w:color w:val="auto"/>
          <w:spacing w:val="13"/>
          <w:sz w:val="24"/>
          <w:szCs w:val="24"/>
          <w:highlight w:val="none"/>
        </w:rPr>
        <w:t>(2)为本项目前期准备提供设计或咨询服务的，但设计施工总承包的除外；</w:t>
      </w:r>
    </w:p>
    <w:p w14:paraId="3B255A35">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(3)为本项目的监理人；</w:t>
      </w:r>
    </w:p>
    <w:p w14:paraId="7049A842">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(4)为本项目的代建人；</w:t>
      </w:r>
    </w:p>
    <w:p w14:paraId="1EF68359">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(5)为本项目提供招标代理服务的；</w:t>
      </w:r>
    </w:p>
    <w:p w14:paraId="54DAA9AD">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(6)与本项目的监理人或代建人或招标代理机构同为一个法定代表人的；</w:t>
      </w:r>
    </w:p>
    <w:p w14:paraId="72D2B73C">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(7)与本项目的监理人或代建人或招标代理机构相互控股或参股的；</w:t>
      </w:r>
    </w:p>
    <w:p w14:paraId="6D5D9EB1">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(8)与本项目的监理人或代建人或招标代理机构相互任职或工作的；</w:t>
      </w:r>
    </w:p>
    <w:p w14:paraId="521C54D9">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(9)被责令停业的；</w:t>
      </w:r>
    </w:p>
    <w:p w14:paraId="612DE87C">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(10)被暂停或取消投标资格的；</w:t>
      </w:r>
    </w:p>
    <w:p w14:paraId="59CB2DEE">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(11)财产被接管或冻结的；</w:t>
      </w:r>
    </w:p>
    <w:p w14:paraId="48F7E0E0">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0" w:firstLineChars="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(12)在最近三年内有骗取中标或严重违约或重大工程质量问题的。</w:t>
      </w:r>
    </w:p>
    <w:p w14:paraId="652868F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1.5 费用承担</w:t>
      </w:r>
    </w:p>
    <w:p w14:paraId="1F496360">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投标人准备和参加投标活动发生的费用自理。</w:t>
      </w:r>
    </w:p>
    <w:p w14:paraId="55AF2B4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1.6 保密</w:t>
      </w:r>
    </w:p>
    <w:p w14:paraId="02D1EF6E">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参与招标投标活动的各方应对招标文件和投标文件中的商业和技术等秘密保密，违者应对由此造成的后果承担法律责任。</w:t>
      </w:r>
    </w:p>
    <w:p w14:paraId="1EAC77D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1.7 语言文字</w:t>
      </w:r>
    </w:p>
    <w:p w14:paraId="5C4F0509">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4"/>
          <w:highlight w:val="none"/>
        </w:rPr>
      </w:pPr>
      <w:r>
        <w:rPr>
          <w:rFonts w:ascii="宋体" w:hAnsi="宋体" w:eastAsia="宋体" w:cs="宋体"/>
          <w:color w:val="auto"/>
          <w:spacing w:val="13"/>
          <w:sz w:val="24"/>
          <w:szCs w:val="24"/>
          <w:highlight w:val="none"/>
        </w:rPr>
        <w:t>除专用术语外，与招标投标有关的语言均使用中文。必要时专用术语应附有中文注释。</w:t>
      </w:r>
    </w:p>
    <w:p w14:paraId="03A876A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1.8 计量单位</w:t>
      </w:r>
    </w:p>
    <w:p w14:paraId="4C8933B6">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所有计量均采用中华人民共和国法定计量单位。</w:t>
      </w:r>
    </w:p>
    <w:p w14:paraId="7B80E45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1.9 踏勘现场</w:t>
      </w:r>
    </w:p>
    <w:p w14:paraId="4E0572AC">
      <w:pPr>
        <w:keepNext w:val="0"/>
        <w:keepLines w:val="0"/>
        <w:pageBreakBefore w:val="0"/>
        <w:widowControl/>
        <w:kinsoku w:val="0"/>
        <w:wordWrap/>
        <w:overflowPunct/>
        <w:topLinePunct w:val="0"/>
        <w:autoSpaceDE w:val="0"/>
        <w:autoSpaceDN w:val="0"/>
        <w:bidi w:val="0"/>
        <w:adjustRightInd/>
        <w:snapToGrid w:val="0"/>
        <w:spacing w:before="0" w:line="360" w:lineRule="auto"/>
        <w:ind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1.9.1 投标人须知前附表规定组织踏勘现场的，招标人按投标人须知前附表规定的时间、地点组织投标人踏勘项目现场。</w:t>
      </w:r>
    </w:p>
    <w:p w14:paraId="7896B747">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1.9.2 投标人踏勘现场发生的费用自理。</w:t>
      </w:r>
    </w:p>
    <w:p w14:paraId="232766CB">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1.9.3 除招标人的原因外，投标人自行负责在踏勘现场中所发生的人员伤亡和财产损失。</w:t>
      </w:r>
    </w:p>
    <w:p w14:paraId="3B7B8C1F">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1.9.4 招标人在踏勘现场中介绍的工程场地和相关的周边环境情况，供投标人在编制投标文件时参考，招标人不对投标人据此作出的判断和决策负责。</w:t>
      </w:r>
    </w:p>
    <w:p w14:paraId="044BA3A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1.10 投标预备会</w:t>
      </w:r>
    </w:p>
    <w:p w14:paraId="1AFF2D54">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1.10.1 投标人须知前附表规定召开投标预备会的，招标人按投标人须知前附表规定的时间和地点召开投标预备会，澄清投标人提出的问题。</w:t>
      </w:r>
    </w:p>
    <w:p w14:paraId="47990138">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1.10.2 投标人应在投标人须知前附表规定的时间前，以书面形式将提出的问题送达招标人，以便招标人在会议期间澄清。</w:t>
      </w:r>
    </w:p>
    <w:p w14:paraId="1B927088">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4"/>
          <w:highlight w:val="none"/>
        </w:rPr>
      </w:pPr>
      <w:r>
        <w:rPr>
          <w:rFonts w:ascii="宋体" w:hAnsi="宋体" w:eastAsia="宋体" w:cs="宋体"/>
          <w:color w:val="auto"/>
          <w:spacing w:val="13"/>
          <w:sz w:val="24"/>
          <w:szCs w:val="24"/>
          <w:highlight w:val="none"/>
        </w:rPr>
        <w:t>1.10.3 投标预备会后，招标人在投标人须知前附表规定的时间内，将对投标人所提问的澄清,以书面方式通知所有获取招标文件的投标人。该澄清内容为招标文件的组成部分</w:t>
      </w:r>
      <w:r>
        <w:rPr>
          <w:rFonts w:ascii="宋体" w:hAnsi="宋体" w:eastAsia="宋体" w:cs="宋体"/>
          <w:b w:val="0"/>
          <w:bCs w:val="0"/>
          <w:color w:val="auto"/>
          <w:spacing w:val="13"/>
          <w:sz w:val="24"/>
          <w:szCs w:val="24"/>
          <w:highlight w:val="none"/>
        </w:rPr>
        <w:t>。</w:t>
      </w:r>
    </w:p>
    <w:p w14:paraId="519B580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1.11 分包</w:t>
      </w:r>
    </w:p>
    <w:p w14:paraId="3A870727">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本项目是否允许分包及允许分包的具体要求：见投标人须知前附表。</w:t>
      </w:r>
    </w:p>
    <w:p w14:paraId="5BD467B3">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招标人允许分包的，投标人拟在中标后将中标项目的部分非主体、非关键性工作进行分包的，应符合投标人须知前附表规定的分包内容、分包金额和接受分包的第三人资格要求等限制性条件（具体以合同签订时为准）。</w:t>
      </w:r>
    </w:p>
    <w:p w14:paraId="161A4E3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1.12 偏离</w:t>
      </w:r>
    </w:p>
    <w:p w14:paraId="10D280E3">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投标人须知前附表允许投标文件偏离招标文件某些要求的，偏离应当符合招标文件规定的偏离范围和幅度。</w:t>
      </w:r>
    </w:p>
    <w:p w14:paraId="4233AE1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9"/>
          <w:sz w:val="24"/>
          <w:szCs w:val="24"/>
          <w:highlight w:val="none"/>
        </w:rPr>
      </w:pPr>
      <w:bookmarkStart w:id="20" w:name="_Toc6520"/>
      <w:r>
        <w:rPr>
          <w:rFonts w:ascii="宋体" w:hAnsi="宋体" w:eastAsia="宋体" w:cs="宋体"/>
          <w:b/>
          <w:bCs/>
          <w:color w:val="auto"/>
          <w:spacing w:val="-9"/>
          <w:sz w:val="24"/>
          <w:szCs w:val="24"/>
          <w:highlight w:val="none"/>
        </w:rPr>
        <w:t>2．招标文件</w:t>
      </w:r>
      <w:bookmarkEnd w:id="20"/>
    </w:p>
    <w:p w14:paraId="695F037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2.1 招标文件的组成</w:t>
      </w:r>
    </w:p>
    <w:p w14:paraId="73776756">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本招标文件包括：</w:t>
      </w:r>
    </w:p>
    <w:p w14:paraId="333EF6F8">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(1）招标公告；</w:t>
      </w:r>
    </w:p>
    <w:p w14:paraId="780AE91A">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(2）投标人须知；</w:t>
      </w:r>
    </w:p>
    <w:p w14:paraId="01801A33">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hint="default" w:ascii="宋体" w:hAnsi="宋体" w:eastAsia="宋体" w:cs="宋体"/>
          <w:color w:val="auto"/>
          <w:spacing w:val="13"/>
          <w:sz w:val="24"/>
          <w:szCs w:val="24"/>
          <w:highlight w:val="none"/>
          <w:lang w:eastAsia="zh-CN"/>
        </w:rPr>
      </w:pPr>
      <w:r>
        <w:rPr>
          <w:rFonts w:ascii="宋体" w:hAnsi="宋体" w:eastAsia="宋体" w:cs="宋体"/>
          <w:color w:val="auto"/>
          <w:spacing w:val="13"/>
          <w:sz w:val="24"/>
          <w:szCs w:val="24"/>
          <w:highlight w:val="none"/>
        </w:rPr>
        <w:t>(3）评标办法</w:t>
      </w:r>
      <w:r>
        <w:rPr>
          <w:rFonts w:hint="default" w:ascii="宋体" w:hAnsi="宋体" w:eastAsia="宋体" w:cs="宋体"/>
          <w:color w:val="auto"/>
          <w:spacing w:val="13"/>
          <w:sz w:val="24"/>
          <w:szCs w:val="24"/>
          <w:highlight w:val="none"/>
          <w:lang w:eastAsia="zh-CN"/>
        </w:rPr>
        <w:t>、</w:t>
      </w:r>
      <w:r>
        <w:rPr>
          <w:rFonts w:hint="default" w:ascii="宋体" w:hAnsi="宋体" w:eastAsia="宋体" w:cs="宋体"/>
          <w:color w:val="auto"/>
          <w:spacing w:val="13"/>
          <w:sz w:val="24"/>
          <w:szCs w:val="24"/>
          <w:highlight w:val="none"/>
          <w:lang w:val="en-US" w:eastAsia="zh-CN"/>
        </w:rPr>
        <w:t>定标办法；</w:t>
      </w:r>
    </w:p>
    <w:p w14:paraId="5197F646">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(4）合同条款及格式；</w:t>
      </w:r>
    </w:p>
    <w:p w14:paraId="7A8DFFA0">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(5）技术标准和要求；</w:t>
      </w:r>
    </w:p>
    <w:p w14:paraId="0B0B07D3">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(7）投标文件格式；</w:t>
      </w:r>
    </w:p>
    <w:p w14:paraId="1341C691">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(8）投标人须知前附表规定的其他材料。</w:t>
      </w:r>
    </w:p>
    <w:p w14:paraId="277992FD">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根据本章第1.10款、第2.2款和第2.3款对招标文件所作的澄清、修改，构成招标文件的组成部分。</w:t>
      </w:r>
    </w:p>
    <w:p w14:paraId="62197F4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2.2 招标文件的澄清</w:t>
      </w:r>
    </w:p>
    <w:p w14:paraId="3DF58C69">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2.2.1 投标人应仔细阅读和检查招标文件的全部内容 。如发现缺页或附件不全，应及时向招标人提出，以便补齐。如有疑问，应在投标人须知前附表规定的时间前在焦作市公共资源交易平台系统内提交，以便招标人澄清。</w:t>
      </w:r>
    </w:p>
    <w:p w14:paraId="26425AA7">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2.2.2 招标文件的澄清将在投标人须知前附表规定的投标截止时间15天前在发布招标公告的网站发布。如果澄清发出的时间距投标截止时间不足15天，相应延长投标截止时间。</w:t>
      </w:r>
    </w:p>
    <w:p w14:paraId="679630CE">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2.2.3 在“焦作市公共资源电子招投标交易平台”发布，投标人自行下载，无需确认。招标文件澄清一经发出即视为投标人已确认收到，投标人应注意在投标截止时间前，每日浏览发布招标公告的平台主体系统内发布的澄清通知并自行下载，因投标人原因未及时获知澄清、修改内容而导致的任何风险或后果，概由投标人自己承担。</w:t>
      </w:r>
    </w:p>
    <w:p w14:paraId="57A020F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2.3 招标文件的修改</w:t>
      </w:r>
    </w:p>
    <w:p w14:paraId="2B830AE3">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2.3.1 在投标截止时间15天前，招标人可以修改招标文件，</w:t>
      </w:r>
      <w:r>
        <w:rPr>
          <w:rFonts w:hint="default" w:ascii="宋体" w:hAnsi="宋体" w:eastAsia="宋体" w:cs="宋体"/>
          <w:color w:val="auto"/>
          <w:spacing w:val="13"/>
          <w:sz w:val="24"/>
          <w:szCs w:val="24"/>
          <w:highlight w:val="none"/>
          <w:lang w:val="en-US" w:eastAsia="zh-CN"/>
        </w:rPr>
        <w:t>并按要求发布至焦作市公共资源电子招投标交易平台投标人可自行下载。</w:t>
      </w:r>
      <w:r>
        <w:rPr>
          <w:rFonts w:hint="default" w:ascii="宋体" w:hAnsi="宋体" w:eastAsia="宋体" w:cs="宋体"/>
          <w:color w:val="auto"/>
          <w:spacing w:val="13"/>
          <w:sz w:val="24"/>
          <w:szCs w:val="24"/>
          <w:highlight w:val="none"/>
        </w:rPr>
        <w:t>如果修改招标文件的时间距投标截止时间不足15天，相应延长投标截止时间。</w:t>
      </w:r>
    </w:p>
    <w:p w14:paraId="6AD3FE6B">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2.3.2 投标人收到修改内容后，应在投标人须知前附表规定的时间内通知招标人，自招标文件修改在相关网站发布起，即默认为投标人收到。</w:t>
      </w:r>
    </w:p>
    <w:p w14:paraId="38629C1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2.4 招标文件的解释</w:t>
      </w:r>
    </w:p>
    <w:p w14:paraId="516F9E42">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招标文件最终解释权归招标人，所有解释均依据本招标文件及有关的法律、法规 ，在评标时,若出现招标文件无明确说明和处理的情况时，由评标委员会讨论确定处理方案；评标委员会成员之间对处理方案有争议时，采取少数服从多数的投票方式确定。</w:t>
      </w:r>
    </w:p>
    <w:p w14:paraId="0F8EE5B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9"/>
          <w:sz w:val="24"/>
          <w:szCs w:val="24"/>
          <w:highlight w:val="none"/>
        </w:rPr>
      </w:pPr>
      <w:bookmarkStart w:id="21" w:name="_Toc11368"/>
      <w:r>
        <w:rPr>
          <w:rFonts w:ascii="宋体" w:hAnsi="宋体" w:eastAsia="宋体" w:cs="宋体"/>
          <w:b/>
          <w:bCs/>
          <w:color w:val="auto"/>
          <w:spacing w:val="-9"/>
          <w:sz w:val="24"/>
          <w:szCs w:val="24"/>
          <w:highlight w:val="none"/>
        </w:rPr>
        <w:t>3．投标文件</w:t>
      </w:r>
      <w:bookmarkEnd w:id="21"/>
    </w:p>
    <w:p w14:paraId="4FB41475">
      <w:pPr>
        <w:keepNext w:val="0"/>
        <w:keepLines w:val="0"/>
        <w:pageBreakBefore w:val="0"/>
        <w:widowControl/>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hint="default"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rPr>
        <w:t>3.1 投标文件的组成</w:t>
      </w:r>
    </w:p>
    <w:p w14:paraId="127D9976">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3.1.1 投标文件包括：</w:t>
      </w:r>
    </w:p>
    <w:p w14:paraId="1E605B40">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(1)投标函及投标函附录</w:t>
      </w:r>
    </w:p>
    <w:p w14:paraId="757FBD6F">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(2)法定代表人身份证明</w:t>
      </w:r>
    </w:p>
    <w:p w14:paraId="355FF2C4">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3</w:t>
      </w:r>
      <w:r>
        <w:rPr>
          <w:rFonts w:ascii="宋体" w:hAnsi="宋体" w:eastAsia="宋体" w:cs="宋体"/>
          <w:color w:val="auto"/>
          <w:spacing w:val="13"/>
          <w:sz w:val="24"/>
          <w:szCs w:val="24"/>
          <w:highlight w:val="none"/>
        </w:rPr>
        <w:t>)法定代表人授权委托书</w:t>
      </w:r>
    </w:p>
    <w:p w14:paraId="7AB08A11">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default"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eastAsia="zh-CN"/>
        </w:rPr>
        <w:t>4</w:t>
      </w: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rPr>
        <w:t>联合体协议书（如有）</w:t>
      </w:r>
    </w:p>
    <w:p w14:paraId="43120C8B">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(5)投标保证金交付证明</w:t>
      </w:r>
    </w:p>
    <w:p w14:paraId="00760CBC">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default" w:ascii="宋体" w:hAnsi="宋体" w:eastAsia="宋体" w:cs="宋体"/>
          <w:color w:val="auto"/>
          <w:spacing w:val="13"/>
          <w:sz w:val="24"/>
          <w:szCs w:val="24"/>
          <w:highlight w:val="none"/>
          <w:lang w:eastAsia="zh-CN"/>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eastAsia="zh-CN"/>
        </w:rPr>
        <w:t>6</w:t>
      </w: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技术部分</w:t>
      </w:r>
    </w:p>
    <w:p w14:paraId="14EE80EA">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eastAsia="zh-CN"/>
        </w:rPr>
        <w:t>7</w:t>
      </w:r>
      <w:r>
        <w:rPr>
          <w:rFonts w:ascii="宋体" w:hAnsi="宋体" w:eastAsia="宋体" w:cs="宋体"/>
          <w:color w:val="auto"/>
          <w:spacing w:val="13"/>
          <w:sz w:val="24"/>
          <w:szCs w:val="24"/>
          <w:highlight w:val="none"/>
        </w:rPr>
        <w:t>)项目组织管理机构</w:t>
      </w:r>
    </w:p>
    <w:p w14:paraId="4976D3A4">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eastAsia="zh-CN"/>
        </w:rPr>
        <w:t>8</w:t>
      </w:r>
      <w:r>
        <w:rPr>
          <w:rFonts w:ascii="宋体" w:hAnsi="宋体" w:eastAsia="宋体" w:cs="宋体"/>
          <w:color w:val="auto"/>
          <w:spacing w:val="13"/>
          <w:sz w:val="24"/>
          <w:szCs w:val="24"/>
          <w:highlight w:val="none"/>
        </w:rPr>
        <w:t>)资格审查资料</w:t>
      </w:r>
    </w:p>
    <w:p w14:paraId="2B5E3BDE">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eastAsia="zh-CN"/>
        </w:rPr>
        <w:t>9</w:t>
      </w:r>
      <w:r>
        <w:rPr>
          <w:rFonts w:ascii="宋体" w:hAnsi="宋体" w:eastAsia="宋体" w:cs="宋体"/>
          <w:color w:val="auto"/>
          <w:spacing w:val="13"/>
          <w:sz w:val="24"/>
          <w:szCs w:val="24"/>
          <w:highlight w:val="none"/>
        </w:rPr>
        <w:t>)其他材料</w:t>
      </w:r>
    </w:p>
    <w:p w14:paraId="7F7F8A76">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10</w:t>
      </w:r>
      <w:r>
        <w:rPr>
          <w:rFonts w:ascii="宋体" w:hAnsi="宋体" w:eastAsia="宋体" w:cs="宋体"/>
          <w:color w:val="auto"/>
          <w:spacing w:val="13"/>
          <w:sz w:val="24"/>
          <w:szCs w:val="24"/>
          <w:highlight w:val="none"/>
        </w:rPr>
        <w:t>)</w:t>
      </w:r>
      <w:r>
        <w:rPr>
          <w:rFonts w:hint="default" w:ascii="宋体" w:hAnsi="宋体" w:eastAsia="宋体" w:cs="宋体"/>
          <w:color w:val="auto"/>
          <w:spacing w:val="13"/>
          <w:sz w:val="24"/>
          <w:szCs w:val="24"/>
          <w:highlight w:val="none"/>
          <w:lang w:val="en-US" w:eastAsia="zh-CN"/>
        </w:rPr>
        <w:t>优惠</w:t>
      </w:r>
      <w:r>
        <w:rPr>
          <w:rFonts w:ascii="宋体" w:hAnsi="宋体" w:eastAsia="宋体" w:cs="宋体"/>
          <w:color w:val="auto"/>
          <w:spacing w:val="13"/>
          <w:sz w:val="24"/>
          <w:szCs w:val="24"/>
          <w:highlight w:val="none"/>
        </w:rPr>
        <w:t>及服务承诺</w:t>
      </w:r>
    </w:p>
    <w:p w14:paraId="140448F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3.2 投标报价</w:t>
      </w:r>
    </w:p>
    <w:p w14:paraId="23458F06">
      <w:pPr>
        <w:keepNext w:val="0"/>
        <w:keepLines w:val="0"/>
        <w:pageBreakBefore w:val="0"/>
        <w:widowControl/>
        <w:kinsoku w:val="0"/>
        <w:wordWrap/>
        <w:overflowPunct/>
        <w:topLinePunct w:val="0"/>
        <w:autoSpaceDE w:val="0"/>
        <w:autoSpaceDN w:val="0"/>
        <w:bidi w:val="0"/>
        <w:adjustRightInd/>
        <w:snapToGrid w:val="0"/>
        <w:spacing w:line="360" w:lineRule="auto"/>
        <w:ind w:right="0"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3.2.1投标人应按第六章“投标文件格式”的要求填写投标报价。</w:t>
      </w:r>
    </w:p>
    <w:p w14:paraId="25023FCE">
      <w:pPr>
        <w:keepNext w:val="0"/>
        <w:keepLines w:val="0"/>
        <w:pageBreakBefore w:val="0"/>
        <w:widowControl/>
        <w:kinsoku w:val="0"/>
        <w:wordWrap/>
        <w:overflowPunct/>
        <w:topLinePunct w:val="0"/>
        <w:autoSpaceDE w:val="0"/>
        <w:autoSpaceDN w:val="0"/>
        <w:bidi w:val="0"/>
        <w:adjustRightInd/>
        <w:snapToGrid w:val="0"/>
        <w:spacing w:line="360" w:lineRule="auto"/>
        <w:ind w:right="0"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3.2.2 投标人应充分了解施工场地的位置、周边环境、道路以及影响投标报价的其他要素。投标人根据投标设计，结合市场情况进行投标报价。</w:t>
      </w:r>
    </w:p>
    <w:p w14:paraId="625032EC">
      <w:pPr>
        <w:keepNext w:val="0"/>
        <w:keepLines w:val="0"/>
        <w:pageBreakBefore w:val="0"/>
        <w:widowControl/>
        <w:kinsoku w:val="0"/>
        <w:wordWrap/>
        <w:overflowPunct/>
        <w:topLinePunct w:val="0"/>
        <w:autoSpaceDE w:val="0"/>
        <w:autoSpaceDN w:val="0"/>
        <w:bidi w:val="0"/>
        <w:adjustRightInd/>
        <w:snapToGrid w:val="0"/>
        <w:spacing w:line="360" w:lineRule="auto"/>
        <w:ind w:right="0"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3.2.</w:t>
      </w:r>
      <w:r>
        <w:rPr>
          <w:rFonts w:hint="default" w:ascii="宋体" w:hAnsi="宋体" w:eastAsia="宋体" w:cs="宋体"/>
          <w:color w:val="auto"/>
          <w:spacing w:val="13"/>
          <w:sz w:val="24"/>
          <w:szCs w:val="24"/>
          <w:highlight w:val="none"/>
          <w:lang w:val="en-US" w:eastAsia="zh-CN"/>
        </w:rPr>
        <w:t>3</w:t>
      </w:r>
      <w:r>
        <w:rPr>
          <w:rFonts w:hint="default" w:ascii="宋体" w:hAnsi="宋体" w:eastAsia="宋体" w:cs="宋体"/>
          <w:color w:val="auto"/>
          <w:spacing w:val="13"/>
          <w:sz w:val="24"/>
          <w:szCs w:val="24"/>
          <w:highlight w:val="none"/>
        </w:rPr>
        <w:t xml:space="preserve"> 本项目投标价格应包含招标文件中列明的项目设计、设备采购、施工总承包费用等，除非有特别声明，未列明的将视为包含在投标价格中。</w:t>
      </w:r>
    </w:p>
    <w:p w14:paraId="5A5BAFE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3.3 投标有效期</w:t>
      </w:r>
    </w:p>
    <w:p w14:paraId="4A0E9D00">
      <w:pPr>
        <w:keepNext w:val="0"/>
        <w:keepLines w:val="0"/>
        <w:pageBreakBefore w:val="0"/>
        <w:widowControl/>
        <w:kinsoku w:val="0"/>
        <w:wordWrap/>
        <w:overflowPunct/>
        <w:topLinePunct w:val="0"/>
        <w:autoSpaceDE w:val="0"/>
        <w:autoSpaceDN w:val="0"/>
        <w:bidi w:val="0"/>
        <w:adjustRightInd/>
        <w:snapToGrid w:val="0"/>
        <w:spacing w:before="0" w:line="360" w:lineRule="auto"/>
        <w:ind w:left="0" w:leftChars="0" w:righ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3.3.1 在投标人须知前附表规定的投标有效期内，投标人不得要求撤销或修改其投标文件。</w:t>
      </w:r>
    </w:p>
    <w:p w14:paraId="6D869911">
      <w:pPr>
        <w:keepNext w:val="0"/>
        <w:keepLines w:val="0"/>
        <w:pageBreakBefore w:val="0"/>
        <w:widowControl/>
        <w:kinsoku w:val="0"/>
        <w:wordWrap/>
        <w:overflowPunct/>
        <w:topLinePunct w:val="0"/>
        <w:autoSpaceDE w:val="0"/>
        <w:autoSpaceDN w:val="0"/>
        <w:bidi w:val="0"/>
        <w:adjustRightInd/>
        <w:snapToGrid w:val="0"/>
        <w:spacing w:before="0" w:line="360" w:lineRule="auto"/>
        <w:ind w:left="0" w:leftChars="0" w:righ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E51E4D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3.4 投标保证金</w:t>
      </w:r>
    </w:p>
    <w:p w14:paraId="06CA2348">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3.4.1 投标人在递交投标文件的同时，应按投标人须知前附表规定的金额、担保形式和</w:t>
      </w:r>
      <w:r>
        <w:rPr>
          <w:rFonts w:hint="eastAsia" w:ascii="宋体" w:hAnsi="宋体" w:eastAsia="宋体" w:cs="宋体"/>
          <w:color w:val="auto"/>
          <w:spacing w:val="13"/>
          <w:sz w:val="24"/>
          <w:szCs w:val="24"/>
          <w:highlight w:val="none"/>
          <w:lang w:eastAsia="zh-CN"/>
        </w:rPr>
        <w:t>第六章</w:t>
      </w:r>
      <w:r>
        <w:rPr>
          <w:rFonts w:ascii="宋体" w:hAnsi="宋体" w:eastAsia="宋体" w:cs="宋体"/>
          <w:color w:val="auto"/>
          <w:spacing w:val="13"/>
          <w:sz w:val="24"/>
          <w:szCs w:val="24"/>
          <w:highlight w:val="none"/>
        </w:rPr>
        <w:t>“投标文件格式 ”规定的投标保证金格式递交投标保证金，并作为其投标文件的组成部分。</w:t>
      </w:r>
    </w:p>
    <w:p w14:paraId="7A1DE32C">
      <w:pPr>
        <w:keepNext w:val="0"/>
        <w:keepLines w:val="0"/>
        <w:pageBreakBefore w:val="0"/>
        <w:widowControl/>
        <w:kinsoku w:val="0"/>
        <w:wordWrap/>
        <w:overflowPunct/>
        <w:topLinePunct w:val="0"/>
        <w:autoSpaceDE w:val="0"/>
        <w:autoSpaceDN w:val="0"/>
        <w:bidi w:val="0"/>
        <w:adjustRightInd/>
        <w:snapToGrid w:val="0"/>
        <w:spacing w:before="0" w:line="360" w:lineRule="auto"/>
        <w:ind w:firstLine="446" w:firstLineChars="200"/>
        <w:textAlignment w:val="baseline"/>
        <w:outlineLvl w:val="2"/>
        <w:rPr>
          <w:rFonts w:ascii="宋体" w:hAnsi="宋体" w:eastAsia="宋体" w:cs="宋体"/>
          <w:color w:val="auto"/>
          <w:spacing w:val="22"/>
          <w:highlight w:val="none"/>
        </w:rPr>
      </w:pPr>
      <w:r>
        <w:rPr>
          <w:rFonts w:hint="default" w:ascii="宋体" w:hAnsi="宋体" w:eastAsia="宋体" w:cs="宋体"/>
          <w:b/>
          <w:bCs/>
          <w:color w:val="auto"/>
          <w:spacing w:val="-9"/>
          <w:sz w:val="24"/>
          <w:szCs w:val="24"/>
          <w:highlight w:val="none"/>
        </w:rPr>
        <w:t>联合体投标的，其投标保证金由牵头人递交，并应符合投标人须知前附表的规定。</w:t>
      </w:r>
    </w:p>
    <w:p w14:paraId="59DA66B1">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3.4.2 投标人不按本章第 3.4.1项要求提交投标保证金的，其投标文件作废标处理。</w:t>
      </w:r>
    </w:p>
    <w:p w14:paraId="75D87AF5">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 xml:space="preserve">3.4.3 </w:t>
      </w:r>
      <w:r>
        <w:rPr>
          <w:rFonts w:hint="default" w:ascii="宋体" w:hAnsi="宋体" w:eastAsia="宋体" w:cs="宋体"/>
          <w:color w:val="auto"/>
          <w:spacing w:val="13"/>
          <w:sz w:val="24"/>
          <w:szCs w:val="24"/>
          <w:highlight w:val="none"/>
        </w:rPr>
        <w:t>对未中标人保证金的退还：在中标结果公示期满后，一个工作日内原路退还未中标人的投标保证金。对中标人保证金的退还：中标人签订合同并上传焦作市公共资源交易中心系统后，一个工作日内原路退还中标人的投标保证金。</w:t>
      </w:r>
    </w:p>
    <w:p w14:paraId="6B7C4661">
      <w:pPr>
        <w:keepNext w:val="0"/>
        <w:keepLines w:val="0"/>
        <w:pageBreakBefore w:val="0"/>
        <w:widowControl/>
        <w:kinsoku w:val="0"/>
        <w:wordWrap/>
        <w:overflowPunct/>
        <w:topLinePunct w:val="0"/>
        <w:autoSpaceDE w:val="0"/>
        <w:autoSpaceDN w:val="0"/>
        <w:bidi w:val="0"/>
        <w:adjustRightInd/>
        <w:snapToGrid w:val="0"/>
        <w:spacing w:before="0" w:line="360" w:lineRule="auto"/>
        <w:ind w:left="0" w:firstLine="532" w:firstLineChars="200"/>
        <w:textAlignment w:val="baseline"/>
        <w:rPr>
          <w:rFonts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3.4.4</w:t>
      </w:r>
      <w:r>
        <w:rPr>
          <w:rFonts w:hint="default" w:ascii="宋体" w:hAnsi="宋体" w:eastAsia="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rPr>
        <w:t>有下列情形之一的，投标保证金将不予退还：</w:t>
      </w:r>
    </w:p>
    <w:p w14:paraId="42AC5D7F">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（1）投标人在规定的投标有效期内撤销或修改其投标文件；</w:t>
      </w:r>
    </w:p>
    <w:p w14:paraId="0E809767">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（2）中标人在收到中标通知书后，无正当理由拒签合同协议书或未按招标文件规定提交履约</w:t>
      </w:r>
      <w:r>
        <w:rPr>
          <w:rFonts w:hint="default" w:ascii="宋体" w:hAnsi="宋体" w:eastAsia="宋体" w:cs="宋体"/>
          <w:color w:val="auto"/>
          <w:spacing w:val="13"/>
          <w:sz w:val="24"/>
          <w:szCs w:val="24"/>
          <w:highlight w:val="none"/>
          <w:lang w:eastAsia="zh-CN"/>
        </w:rPr>
        <w:t>保证金</w:t>
      </w:r>
      <w:r>
        <w:rPr>
          <w:rFonts w:hint="default" w:ascii="宋体" w:hAnsi="宋体" w:eastAsia="宋体" w:cs="宋体"/>
          <w:color w:val="auto"/>
          <w:spacing w:val="13"/>
          <w:sz w:val="24"/>
          <w:szCs w:val="24"/>
          <w:highlight w:val="none"/>
        </w:rPr>
        <w:t>。</w:t>
      </w:r>
    </w:p>
    <w:p w14:paraId="6A5F6306">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color w:val="auto"/>
          <w:spacing w:val="13"/>
          <w:sz w:val="24"/>
          <w:szCs w:val="24"/>
          <w:highlight w:val="none"/>
        </w:rPr>
      </w:pPr>
      <w:r>
        <w:rPr>
          <w:rFonts w:hint="default" w:ascii="宋体" w:hAnsi="宋体" w:eastAsia="宋体" w:cs="宋体"/>
          <w:color w:val="auto"/>
          <w:spacing w:val="13"/>
          <w:sz w:val="24"/>
          <w:szCs w:val="24"/>
          <w:highlight w:val="none"/>
        </w:rPr>
        <w:t>（3）提供虚假资料或存在违法违规行为的。</w:t>
      </w:r>
    </w:p>
    <w:p w14:paraId="469C1F2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3.5 资格审查资料</w:t>
      </w:r>
    </w:p>
    <w:p w14:paraId="36849FE0">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3.5.1 “投标人基本情况表 ”投标文件中应附投标人营业执照副本、资质证书副本、安全生产许可证等材料的原件扫描件。</w:t>
      </w:r>
    </w:p>
    <w:p w14:paraId="6E5A047B">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 xml:space="preserve">3.5.2 </w:t>
      </w:r>
      <w:r>
        <w:rPr>
          <w:rFonts w:hint="default" w:ascii="宋体" w:hAnsi="宋体" w:eastAsia="宋体" w:cs="宋体"/>
          <w:color w:val="auto"/>
          <w:spacing w:val="13"/>
          <w:sz w:val="24"/>
          <w:szCs w:val="24"/>
          <w:highlight w:val="none"/>
        </w:rPr>
        <w:t>“近年财务状况表”应附经会计师事务所或审计机构审计的财务会计报表，包括</w:t>
      </w:r>
      <w:r>
        <w:rPr>
          <w:rFonts w:hint="default" w:ascii="宋体" w:hAnsi="宋体" w:eastAsia="宋体" w:cs="宋体"/>
          <w:color w:val="auto"/>
          <w:spacing w:val="13"/>
          <w:sz w:val="24"/>
          <w:szCs w:val="24"/>
          <w:highlight w:val="none"/>
          <w:lang w:val="en-US" w:eastAsia="zh-CN"/>
        </w:rPr>
        <w:t>企业相关人员签字的</w:t>
      </w:r>
      <w:r>
        <w:rPr>
          <w:rFonts w:hint="default" w:ascii="宋体" w:hAnsi="宋体" w:eastAsia="宋体" w:cs="宋体"/>
          <w:color w:val="auto"/>
          <w:spacing w:val="13"/>
          <w:sz w:val="24"/>
          <w:szCs w:val="24"/>
          <w:highlight w:val="none"/>
        </w:rPr>
        <w:t>资产负债表、现金流量表、利润表和财务情况说明书</w:t>
      </w:r>
      <w:r>
        <w:rPr>
          <w:rFonts w:hint="default" w:ascii="宋体" w:hAnsi="宋体" w:eastAsia="宋体" w:cs="宋体"/>
          <w:color w:val="auto"/>
          <w:spacing w:val="13"/>
          <w:sz w:val="24"/>
          <w:szCs w:val="24"/>
          <w:highlight w:val="none"/>
          <w:lang w:val="en-US" w:eastAsia="zh-CN"/>
        </w:rPr>
        <w:t>或附注</w:t>
      </w:r>
      <w:r>
        <w:rPr>
          <w:rFonts w:hint="default" w:ascii="宋体" w:hAnsi="宋体" w:eastAsia="宋体" w:cs="宋体"/>
          <w:color w:val="auto"/>
          <w:spacing w:val="13"/>
          <w:sz w:val="24"/>
          <w:szCs w:val="24"/>
          <w:highlight w:val="none"/>
        </w:rPr>
        <w:t>的原件扫描件，具体要求见投标人须知前附表。</w:t>
      </w:r>
    </w:p>
    <w:p w14:paraId="6CD1C94A">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3.5.3 “近年完成的类似项目情况表”应附合同协议书的原件扫描件，具体年份要求见投标人须知前附表。每张表格只填写一个项目，并标明序号。</w:t>
      </w:r>
    </w:p>
    <w:p w14:paraId="0781E610">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3.5.4 “正在施工和新承接的项目情况表”应附中标通知书</w:t>
      </w:r>
      <w:r>
        <w:rPr>
          <w:rFonts w:hint="default" w:ascii="宋体" w:hAnsi="宋体" w:eastAsia="宋体" w:cs="宋体"/>
          <w:color w:val="auto"/>
          <w:spacing w:val="13"/>
          <w:sz w:val="24"/>
          <w:szCs w:val="24"/>
          <w:highlight w:val="none"/>
          <w:lang w:val="en-US" w:eastAsia="zh-CN"/>
        </w:rPr>
        <w:t>和</w:t>
      </w:r>
      <w:r>
        <w:rPr>
          <w:rFonts w:ascii="宋体" w:hAnsi="宋体" w:eastAsia="宋体" w:cs="宋体"/>
          <w:color w:val="auto"/>
          <w:spacing w:val="13"/>
          <w:sz w:val="24"/>
          <w:szCs w:val="24"/>
          <w:highlight w:val="none"/>
        </w:rPr>
        <w:t>合同协议书原件扫描件。每张表格只填写一个项目，并标明序号。</w:t>
      </w:r>
    </w:p>
    <w:p w14:paraId="7D05288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3.6 备选投标方案</w:t>
      </w:r>
    </w:p>
    <w:p w14:paraId="5792710D">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jc w:val="left"/>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文件要求编制的投标方案的，招标人可以接受该备选投标方案。</w:t>
      </w:r>
    </w:p>
    <w:p w14:paraId="4AF97A1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3.7 投标文件的编制</w:t>
      </w:r>
    </w:p>
    <w:p w14:paraId="419D3941">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3.7.1 投标文件应按</w:t>
      </w:r>
      <w:r>
        <w:rPr>
          <w:rFonts w:hint="eastAsia" w:ascii="宋体" w:hAnsi="宋体" w:eastAsia="宋体" w:cs="宋体"/>
          <w:color w:val="auto"/>
          <w:spacing w:val="13"/>
          <w:sz w:val="24"/>
          <w:szCs w:val="24"/>
          <w:highlight w:val="none"/>
          <w:lang w:eastAsia="zh-CN"/>
        </w:rPr>
        <w:t>第六章</w:t>
      </w:r>
      <w:r>
        <w:rPr>
          <w:rFonts w:ascii="宋体" w:hAnsi="宋体" w:eastAsia="宋体" w:cs="宋体"/>
          <w:color w:val="auto"/>
          <w:spacing w:val="13"/>
          <w:sz w:val="24"/>
          <w:szCs w:val="24"/>
          <w:highlight w:val="none"/>
        </w:rPr>
        <w:t>“投标文件格式”进行编写，如有必要，可以增加附页，作为投标文件的组成部分。其中，投标函附录在满足招标文件实质性要求的基础上，可以提出比招标文件要求更有利于招标人的承诺。</w:t>
      </w:r>
    </w:p>
    <w:p w14:paraId="7810E231">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3.7.2 投标文件应当对招标文件有关计划工期、投标有效期、质量要求、招标范围等实质性内容作出响应。</w:t>
      </w:r>
    </w:p>
    <w:p w14:paraId="471C58ED">
      <w:pPr>
        <w:keepNext w:val="0"/>
        <w:keepLines w:val="0"/>
        <w:pageBreakBefore w:val="0"/>
        <w:widowControl/>
        <w:kinsoku w:val="0"/>
        <w:wordWrap/>
        <w:overflowPunct/>
        <w:topLinePunct w:val="0"/>
        <w:autoSpaceDE w:val="0"/>
        <w:autoSpaceDN w:val="0"/>
        <w:bidi w:val="0"/>
        <w:adjustRightInd/>
        <w:snapToGrid w:val="0"/>
        <w:spacing w:before="0" w:line="360" w:lineRule="auto"/>
        <w:ind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3.7.3 投标文件全部采用电子文档，除投标人须知前附表另有规定外，投标文件所附证书证件均为原件扫描件，并采用单位和个人数字证书按招标文件要求在相应位置加盖电子印章。要求法定代表人签字或盖章的，法定代表人在签字或盖章的地方上传手写签名的扫描件或加盖法定代表人CA印章。要求委托代理人签字或盖章的，委托代理人在签字或盖章的地方上传手写签名的扫描件或加盖委托代理人CA印章。签字或盖章的具体要求见投标人须知前附表。</w:t>
      </w:r>
    </w:p>
    <w:p w14:paraId="2C807377">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3.7.4加密的电子投标文件壹份（.jztf格式在会员系统指定位置上传）；自备非加密的电子投标文件一份，如有紧急情况，在不见面开标按要求上传。</w:t>
      </w:r>
    </w:p>
    <w:p w14:paraId="593525C7">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bookmarkStart w:id="22" w:name="_Toc15052"/>
      <w:r>
        <w:rPr>
          <w:rFonts w:ascii="宋体" w:hAnsi="宋体" w:eastAsia="宋体" w:cs="宋体"/>
          <w:b/>
          <w:bCs/>
          <w:color w:val="auto"/>
          <w:spacing w:val="-9"/>
          <w:sz w:val="24"/>
          <w:szCs w:val="24"/>
          <w:highlight w:val="none"/>
        </w:rPr>
        <w:t>4．投标</w:t>
      </w:r>
      <w:bookmarkEnd w:id="22"/>
    </w:p>
    <w:p w14:paraId="0A62B117">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4.1 投标文件的密封和标记</w:t>
      </w:r>
    </w:p>
    <w:p w14:paraId="43AA820E">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4.1.1上传的电子版投标人应当按照招标文件和电子招标投标交易平台的要求加密投标文件，具体要求见投标人须知前附表。</w:t>
      </w:r>
    </w:p>
    <w:p w14:paraId="35575833">
      <w:pPr>
        <w:keepNext w:val="0"/>
        <w:keepLines w:val="0"/>
        <w:pageBreakBefore w:val="0"/>
        <w:widowControl/>
        <w:kinsoku w:val="0"/>
        <w:wordWrap/>
        <w:overflowPunct/>
        <w:topLinePunct w:val="0"/>
        <w:autoSpaceDE w:val="0"/>
        <w:autoSpaceDN w:val="0"/>
        <w:bidi w:val="0"/>
        <w:adjustRightInd w:val="0"/>
        <w:snapToGrid w:val="0"/>
        <w:spacing w:before="0" w:line="360" w:lineRule="auto"/>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4.2 投标文件的递交</w:t>
      </w:r>
    </w:p>
    <w:p w14:paraId="3C798AB7">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4.2.1 投标人应在投标人须知前附表规定的投标截止时间前递交投标文件。</w:t>
      </w:r>
    </w:p>
    <w:p w14:paraId="31B3A1DB">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4.2.2</w:t>
      </w:r>
      <w:r>
        <w:rPr>
          <w:rFonts w:hint="default" w:ascii="宋体" w:hAnsi="宋体" w:eastAsia="宋体" w:cs="宋体"/>
          <w:bCs w:val="0"/>
          <w:color w:val="auto"/>
          <w:spacing w:val="13"/>
          <w:sz w:val="24"/>
          <w:szCs w:val="24"/>
          <w:highlight w:val="none"/>
          <w:lang w:val="en-US" w:eastAsia="zh-CN"/>
        </w:rPr>
        <w:t xml:space="preserve"> </w:t>
      </w:r>
      <w:r>
        <w:rPr>
          <w:rFonts w:hint="default" w:ascii="宋体" w:hAnsi="宋体" w:eastAsia="宋体" w:cs="宋体"/>
          <w:bCs w:val="0"/>
          <w:color w:val="auto"/>
          <w:spacing w:val="13"/>
          <w:sz w:val="24"/>
          <w:szCs w:val="24"/>
          <w:highlight w:val="none"/>
        </w:rPr>
        <w:t>上传的电子版投标人通过下载招标文件的电子招标投标交易平台递交电子投标文件。</w:t>
      </w:r>
    </w:p>
    <w:p w14:paraId="050477CB">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4.2.3</w:t>
      </w:r>
      <w:r>
        <w:rPr>
          <w:rFonts w:hint="default" w:ascii="宋体" w:hAnsi="宋体" w:eastAsia="宋体" w:cs="宋体"/>
          <w:bCs w:val="0"/>
          <w:color w:val="auto"/>
          <w:spacing w:val="13"/>
          <w:sz w:val="24"/>
          <w:szCs w:val="24"/>
          <w:highlight w:val="none"/>
          <w:lang w:val="en-US" w:eastAsia="zh-CN"/>
        </w:rPr>
        <w:t xml:space="preserve"> </w:t>
      </w:r>
      <w:r>
        <w:rPr>
          <w:rFonts w:hint="default" w:ascii="宋体" w:hAnsi="宋体" w:eastAsia="宋体" w:cs="宋体"/>
          <w:bCs w:val="0"/>
          <w:color w:val="auto"/>
          <w:spacing w:val="13"/>
          <w:sz w:val="24"/>
          <w:szCs w:val="24"/>
          <w:highlight w:val="none"/>
        </w:rPr>
        <w:t>投标人完成电子投标文件上传后，电子招标投标交易平台即时向投标人发出递交回执通知。递交时间以递交回执通知载明的传输完成时间为准。</w:t>
      </w:r>
    </w:p>
    <w:p w14:paraId="7526F490">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ascii="宋体" w:hAnsi="宋体" w:eastAsia="宋体" w:cs="宋体"/>
          <w:color w:val="auto"/>
          <w:spacing w:val="13"/>
          <w:sz w:val="24"/>
          <w:szCs w:val="24"/>
          <w:highlight w:val="none"/>
        </w:rPr>
      </w:pPr>
      <w:r>
        <w:rPr>
          <w:rFonts w:hint="default" w:ascii="宋体" w:hAnsi="宋体" w:eastAsia="宋体" w:cs="宋体"/>
          <w:bCs w:val="0"/>
          <w:color w:val="auto"/>
          <w:spacing w:val="13"/>
          <w:sz w:val="24"/>
          <w:szCs w:val="24"/>
          <w:highlight w:val="none"/>
        </w:rPr>
        <w:t>4.2.4</w:t>
      </w:r>
      <w:r>
        <w:rPr>
          <w:rFonts w:hint="default" w:ascii="宋体" w:hAnsi="宋体" w:eastAsia="宋体" w:cs="宋体"/>
          <w:bCs w:val="0"/>
          <w:color w:val="auto"/>
          <w:spacing w:val="13"/>
          <w:sz w:val="24"/>
          <w:szCs w:val="24"/>
          <w:highlight w:val="none"/>
          <w:lang w:val="en-US" w:eastAsia="zh-CN"/>
        </w:rPr>
        <w:t xml:space="preserve"> </w:t>
      </w:r>
      <w:r>
        <w:rPr>
          <w:rFonts w:hint="default" w:ascii="宋体" w:hAnsi="宋体" w:eastAsia="宋体" w:cs="宋体"/>
          <w:bCs w:val="0"/>
          <w:color w:val="auto"/>
          <w:spacing w:val="13"/>
          <w:sz w:val="24"/>
          <w:szCs w:val="24"/>
          <w:highlight w:val="none"/>
        </w:rPr>
        <w:t>逾期送达的投标文件，电子招标投标交易平台将予以拒收。</w:t>
      </w:r>
    </w:p>
    <w:p w14:paraId="3A21DC0E">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4.</w:t>
      </w:r>
      <w:r>
        <w:rPr>
          <w:rFonts w:hint="default" w:ascii="宋体" w:hAnsi="宋体" w:eastAsia="宋体" w:cs="宋体"/>
          <w:bCs w:val="0"/>
          <w:color w:val="auto"/>
          <w:spacing w:val="13"/>
          <w:sz w:val="24"/>
          <w:szCs w:val="24"/>
          <w:highlight w:val="none"/>
          <w:lang w:val="en-US" w:eastAsia="zh-CN"/>
        </w:rPr>
        <w:t>2</w:t>
      </w:r>
      <w:r>
        <w:rPr>
          <w:rFonts w:hint="eastAsia" w:ascii="宋体" w:hAnsi="宋体" w:eastAsia="宋体" w:cs="宋体"/>
          <w:bCs w:val="0"/>
          <w:color w:val="auto"/>
          <w:spacing w:val="13"/>
          <w:sz w:val="24"/>
          <w:szCs w:val="24"/>
          <w:highlight w:val="none"/>
        </w:rPr>
        <w:t>.</w:t>
      </w:r>
      <w:r>
        <w:rPr>
          <w:rFonts w:hint="default" w:ascii="宋体" w:hAnsi="宋体" w:eastAsia="宋体" w:cs="宋体"/>
          <w:bCs w:val="0"/>
          <w:color w:val="auto"/>
          <w:spacing w:val="13"/>
          <w:sz w:val="24"/>
          <w:szCs w:val="24"/>
          <w:highlight w:val="none"/>
          <w:lang w:val="en-US" w:eastAsia="zh-CN"/>
        </w:rPr>
        <w:t>5</w:t>
      </w:r>
      <w:r>
        <w:rPr>
          <w:rFonts w:hint="eastAsia" w:ascii="宋体" w:hAnsi="宋体" w:eastAsia="宋体" w:cs="宋体"/>
          <w:bCs w:val="0"/>
          <w:color w:val="auto"/>
          <w:spacing w:val="13"/>
          <w:sz w:val="24"/>
          <w:szCs w:val="24"/>
          <w:highlight w:val="none"/>
        </w:rPr>
        <w:t xml:space="preserve"> 投标人因交易中心投标系统无法上传电子投标文件时， 请在工作时间与博爱县公共资源交易中心联系，联系电话：0391-8623196。</w:t>
      </w:r>
    </w:p>
    <w:p w14:paraId="043B75F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4.3 投标文件的修改与撤回</w:t>
      </w:r>
    </w:p>
    <w:p w14:paraId="5415EF34">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4.3.1 在本章第 4.2.1 项规定的投标截止时间前，投标人可以修改或撤回已递交的投标文件。</w:t>
      </w:r>
    </w:p>
    <w:p w14:paraId="427C2D40">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4.3.2</w:t>
      </w:r>
      <w:r>
        <w:rPr>
          <w:rFonts w:hint="default" w:ascii="宋体" w:hAnsi="宋体" w:eastAsia="宋体" w:cs="宋体"/>
          <w:bCs w:val="0"/>
          <w:color w:val="auto"/>
          <w:spacing w:val="13"/>
          <w:sz w:val="24"/>
          <w:szCs w:val="24"/>
          <w:highlight w:val="none"/>
          <w:lang w:val="en-US" w:eastAsia="zh-CN"/>
        </w:rPr>
        <w:t xml:space="preserve"> </w:t>
      </w:r>
      <w:r>
        <w:rPr>
          <w:rFonts w:hint="default" w:ascii="宋体" w:hAnsi="宋体" w:eastAsia="宋体" w:cs="宋体"/>
          <w:bCs w:val="0"/>
          <w:color w:val="auto"/>
          <w:spacing w:val="13"/>
          <w:sz w:val="24"/>
          <w:szCs w:val="24"/>
          <w:highlight w:val="none"/>
        </w:rPr>
        <w:t>投标人修改或撤回已递交投标文件的通知，应按照本章第3.7.3项的要求加盖电子签章。电子招标投标交易平台收到通知后，即时向投标人发出确认回执通知。</w:t>
      </w:r>
    </w:p>
    <w:p w14:paraId="02501CDD">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4.3.3 投标人撤回投标文件的，招标人自收到投标人撤回通知之日起5日内退还已收取的投标保证金。</w:t>
      </w:r>
    </w:p>
    <w:p w14:paraId="7FE1E349">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default" w:ascii="宋体" w:hAnsi="宋体" w:eastAsia="宋体" w:cs="宋体"/>
          <w:bCs w:val="0"/>
          <w:color w:val="auto"/>
          <w:spacing w:val="13"/>
          <w:sz w:val="24"/>
          <w:szCs w:val="24"/>
          <w:highlight w:val="none"/>
        </w:rPr>
      </w:pPr>
      <w:r>
        <w:rPr>
          <w:rFonts w:hint="default" w:ascii="宋体" w:hAnsi="宋体" w:eastAsia="宋体" w:cs="宋体"/>
          <w:bCs w:val="0"/>
          <w:color w:val="auto"/>
          <w:spacing w:val="13"/>
          <w:sz w:val="24"/>
          <w:szCs w:val="24"/>
          <w:highlight w:val="none"/>
        </w:rPr>
        <w:t>4.3.4 修改的内容为投标文件的组成部分。修改的投标文件应按照本章第3条、第4条的规定进行编制、递交，并标明“修改”字样。</w:t>
      </w:r>
    </w:p>
    <w:p w14:paraId="3147BDE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bookmarkStart w:id="23" w:name="_Toc13939"/>
      <w:r>
        <w:rPr>
          <w:rFonts w:ascii="宋体" w:hAnsi="宋体" w:eastAsia="宋体" w:cs="宋体"/>
          <w:b/>
          <w:bCs/>
          <w:color w:val="auto"/>
          <w:spacing w:val="-9"/>
          <w:sz w:val="24"/>
          <w:szCs w:val="24"/>
          <w:highlight w:val="none"/>
        </w:rPr>
        <w:t>5．开标</w:t>
      </w:r>
      <w:bookmarkEnd w:id="23"/>
    </w:p>
    <w:p w14:paraId="2680B5F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5.1 开标时间和地点</w:t>
      </w:r>
    </w:p>
    <w:p w14:paraId="772B0E53">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5.1.1 招标人在本章规定的投标截止时间（开标时间） 和投标人须知前附表规定的地点通过焦作市公共资源交易管理中心平台进行远程不见面开标，投标人应登录远程开标大厅,网址：</w:t>
      </w:r>
      <w:r>
        <w:rPr>
          <w:rFonts w:hint="eastAsia" w:ascii="宋体" w:hAnsi="宋体" w:eastAsia="宋体" w:cs="宋体"/>
          <w:bCs w:val="0"/>
          <w:color w:val="auto"/>
          <w:spacing w:val="13"/>
          <w:sz w:val="24"/>
          <w:szCs w:val="24"/>
          <w:highlight w:val="none"/>
        </w:rPr>
        <w:fldChar w:fldCharType="begin"/>
      </w:r>
      <w:r>
        <w:rPr>
          <w:rFonts w:hint="eastAsia" w:ascii="宋体" w:hAnsi="宋体" w:eastAsia="宋体" w:cs="宋体"/>
          <w:bCs w:val="0"/>
          <w:color w:val="auto"/>
          <w:spacing w:val="13"/>
          <w:sz w:val="24"/>
          <w:szCs w:val="24"/>
          <w:highlight w:val="none"/>
        </w:rPr>
        <w:instrText xml:space="preserve"> HYPERLINK "http://ggzy.jiaozuo.gov.cn/BidOpeningHall/bidhall/default/login" </w:instrText>
      </w:r>
      <w:r>
        <w:rPr>
          <w:rFonts w:hint="eastAsia" w:ascii="宋体" w:hAnsi="宋体" w:eastAsia="宋体" w:cs="宋体"/>
          <w:bCs w:val="0"/>
          <w:color w:val="auto"/>
          <w:spacing w:val="13"/>
          <w:sz w:val="24"/>
          <w:szCs w:val="24"/>
          <w:highlight w:val="none"/>
        </w:rPr>
        <w:fldChar w:fldCharType="separate"/>
      </w:r>
      <w:r>
        <w:rPr>
          <w:rFonts w:hint="eastAsia" w:ascii="宋体" w:hAnsi="宋体" w:eastAsia="宋体" w:cs="宋体"/>
          <w:bCs w:val="0"/>
          <w:color w:val="auto"/>
          <w:spacing w:val="13"/>
          <w:sz w:val="24"/>
          <w:szCs w:val="24"/>
          <w:highlight w:val="none"/>
        </w:rPr>
        <w:t>http://ggzy.jiaozuo.gov.cn/BidOpeningHall/bidhall/default/login</w:t>
      </w:r>
      <w:r>
        <w:rPr>
          <w:rFonts w:hint="eastAsia" w:ascii="宋体" w:hAnsi="宋体" w:eastAsia="宋体" w:cs="宋体"/>
          <w:bCs w:val="0"/>
          <w:color w:val="auto"/>
          <w:spacing w:val="13"/>
          <w:sz w:val="24"/>
          <w:szCs w:val="24"/>
          <w:highlight w:val="none"/>
        </w:rPr>
        <w:fldChar w:fldCharType="end"/>
      </w:r>
      <w:r>
        <w:rPr>
          <w:rFonts w:hint="eastAsia" w:ascii="宋体" w:hAnsi="宋体" w:eastAsia="宋体" w:cs="宋体"/>
          <w:bCs w:val="0"/>
          <w:color w:val="auto"/>
          <w:spacing w:val="13"/>
          <w:sz w:val="24"/>
          <w:szCs w:val="24"/>
          <w:highlight w:val="none"/>
        </w:rPr>
        <w:t>，远程在线准时参加开标活动并在规定时间内进行文件解密，答疑等。</w:t>
      </w:r>
    </w:p>
    <w:p w14:paraId="55D9FE2D">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5.1.2 投标人须在规定的时间内完成解密。 由于投标人的自身原因，在规定时间内解密不成功的，按无效投标处理。</w:t>
      </w:r>
    </w:p>
    <w:p w14:paraId="67F4372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5.2 开标程序</w:t>
      </w:r>
    </w:p>
    <w:p w14:paraId="0F4FA236">
      <w:pPr>
        <w:keepNext w:val="0"/>
        <w:keepLines w:val="0"/>
        <w:pageBreakBefore w:val="0"/>
        <w:widowControl/>
        <w:kinsoku w:val="0"/>
        <w:wordWrap/>
        <w:overflowPunct/>
        <w:topLinePunct w:val="0"/>
        <w:autoSpaceDE w:val="0"/>
        <w:autoSpaceDN w:val="0"/>
        <w:bidi w:val="0"/>
        <w:adjustRightInd/>
        <w:snapToGrid w:val="0"/>
        <w:spacing w:before="0" w:line="360" w:lineRule="auto"/>
        <w:ind w:left="0" w:right="0"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5.2.1 本项目采用电子开标。投标截止时间到达后，各投标人按电子投标文件递交的顺序对电子投标文件进行解密。解密完成后各投标人的电子投标文件的实质性内容将自动显示在网页中。投标人在投标截止时间前未上传电子投标文件的将被视为放弃投标。</w:t>
      </w:r>
    </w:p>
    <w:p w14:paraId="611C0D5B">
      <w:pPr>
        <w:keepNext w:val="0"/>
        <w:keepLines w:val="0"/>
        <w:pageBreakBefore w:val="0"/>
        <w:widowControl/>
        <w:kinsoku w:val="0"/>
        <w:wordWrap/>
        <w:overflowPunct/>
        <w:topLinePunct w:val="0"/>
        <w:autoSpaceDE w:val="0"/>
        <w:autoSpaceDN w:val="0"/>
        <w:bidi w:val="0"/>
        <w:adjustRightInd/>
        <w:snapToGrid w:val="0"/>
        <w:spacing w:line="360" w:lineRule="auto"/>
        <w:ind w:left="0"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按下列程序进行开标：</w:t>
      </w:r>
    </w:p>
    <w:p w14:paraId="31D1C6CE">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1</w:t>
      </w:r>
      <w:r>
        <w:rPr>
          <w:rFonts w:hint="eastAsia" w:ascii="宋体" w:hAnsi="宋体" w:eastAsia="宋体" w:cs="宋体"/>
          <w:bCs w:val="0"/>
          <w:color w:val="auto"/>
          <w:spacing w:val="13"/>
          <w:sz w:val="24"/>
          <w:szCs w:val="24"/>
          <w:highlight w:val="none"/>
        </w:rPr>
        <w:t>）登录焦作市公共资源交易中心电子交易平台；</w:t>
      </w:r>
    </w:p>
    <w:p w14:paraId="0F0783AB">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lang w:eastAsia="zh-CN"/>
        </w:rPr>
        <w:t>（</w:t>
      </w:r>
      <w:r>
        <w:rPr>
          <w:rFonts w:hint="eastAsia" w:ascii="宋体" w:hAnsi="宋体" w:eastAsia="宋体" w:cs="宋体"/>
          <w:bCs w:val="0"/>
          <w:color w:val="auto"/>
          <w:spacing w:val="13"/>
          <w:sz w:val="24"/>
          <w:szCs w:val="24"/>
          <w:highlight w:val="none"/>
          <w:lang w:val="en-US" w:eastAsia="zh-CN"/>
        </w:rPr>
        <w:t>2</w:t>
      </w:r>
      <w:r>
        <w:rPr>
          <w:rFonts w:hint="eastAsia" w:ascii="宋体" w:hAnsi="宋体" w:eastAsia="宋体" w:cs="宋体"/>
          <w:bCs w:val="0"/>
          <w:color w:val="auto"/>
          <w:spacing w:val="13"/>
          <w:sz w:val="24"/>
          <w:szCs w:val="24"/>
          <w:highlight w:val="none"/>
          <w:lang w:eastAsia="zh-CN"/>
        </w:rPr>
        <w:t>）</w:t>
      </w:r>
      <w:r>
        <w:rPr>
          <w:rFonts w:hint="eastAsia" w:ascii="宋体" w:hAnsi="宋体" w:eastAsia="宋体" w:cs="宋体"/>
          <w:bCs w:val="0"/>
          <w:color w:val="auto"/>
          <w:spacing w:val="13"/>
          <w:sz w:val="24"/>
          <w:szCs w:val="24"/>
          <w:highlight w:val="none"/>
        </w:rPr>
        <w:t>公布投标人；</w:t>
      </w:r>
    </w:p>
    <w:p w14:paraId="71E1CC47">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3</w:t>
      </w: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在监督人监督下进行投标文件现场解密。电子投标文件必须凭制作投标文件所用的企业CA密匙在30分钟内完成解密。因加密电子投标文件未能成功上传或误传等自身原因而导致的解密失败,投标将被拒绝；</w:t>
      </w:r>
    </w:p>
    <w:p w14:paraId="2401F4D8">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4</w:t>
      </w: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投标单位在线解密，电子投标文件必须凭制作投标文件所用的企业CA密匙在30分钟内完成解密；</w:t>
      </w:r>
      <w:r>
        <w:rPr>
          <w:rFonts w:hint="eastAsia" w:ascii="宋体" w:hAnsi="宋体" w:eastAsia="宋体" w:cs="宋体"/>
          <w:bCs w:val="0"/>
          <w:color w:val="auto"/>
          <w:spacing w:val="13"/>
          <w:sz w:val="24"/>
          <w:szCs w:val="24"/>
          <w:highlight w:val="none"/>
        </w:rPr>
        <w:t>（系统解密时长默认为</w:t>
      </w:r>
      <w:r>
        <w:rPr>
          <w:rFonts w:hint="eastAsia" w:ascii="宋体" w:hAnsi="宋体" w:eastAsia="宋体" w:cs="宋体"/>
          <w:bCs w:val="0"/>
          <w:color w:val="auto"/>
          <w:spacing w:val="13"/>
          <w:sz w:val="24"/>
          <w:szCs w:val="24"/>
          <w:highlight w:val="none"/>
          <w:lang w:val="en-US"/>
        </w:rPr>
        <w:t>30分</w:t>
      </w:r>
      <w:r>
        <w:rPr>
          <w:rFonts w:hint="eastAsia" w:ascii="宋体" w:hAnsi="宋体" w:eastAsia="宋体" w:cs="宋体"/>
          <w:bCs w:val="0"/>
          <w:color w:val="auto"/>
          <w:spacing w:val="13"/>
          <w:sz w:val="24"/>
          <w:szCs w:val="24"/>
          <w:highlight w:val="none"/>
        </w:rPr>
        <w:t>钟，错过解密时长者视为自动放弃本次投标。）</w:t>
      </w:r>
    </w:p>
    <w:p w14:paraId="5E3C96F0">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5</w:t>
      </w:r>
      <w:r>
        <w:rPr>
          <w:rFonts w:hint="eastAsia" w:ascii="宋体" w:hAnsi="宋体" w:eastAsia="宋体" w:cs="宋体"/>
          <w:bCs w:val="0"/>
          <w:color w:val="auto"/>
          <w:spacing w:val="13"/>
          <w:sz w:val="24"/>
          <w:szCs w:val="24"/>
          <w:highlight w:val="none"/>
        </w:rPr>
        <w:t>）唱标；</w:t>
      </w:r>
    </w:p>
    <w:p w14:paraId="4DC8595E">
      <w:pPr>
        <w:keepNext w:val="0"/>
        <w:keepLines w:val="0"/>
        <w:pageBreakBefore w:val="0"/>
        <w:widowControl/>
        <w:kinsoku w:val="0"/>
        <w:wordWrap/>
        <w:overflowPunct/>
        <w:topLinePunct w:val="0"/>
        <w:autoSpaceDE w:val="0"/>
        <w:autoSpaceDN w:val="0"/>
        <w:bidi w:val="0"/>
        <w:adjustRightInd/>
        <w:snapToGrid w:val="0"/>
        <w:spacing w:line="360" w:lineRule="auto"/>
        <w:ind w:firstLine="532" w:firstLineChars="200"/>
        <w:textAlignment w:val="baseline"/>
        <w:rPr>
          <w:rFonts w:hint="eastAsia" w:ascii="宋体" w:hAnsi="宋体" w:eastAsia="宋体" w:cs="宋体"/>
          <w:bCs w:val="0"/>
          <w:color w:val="auto"/>
          <w:spacing w:val="13"/>
          <w:sz w:val="24"/>
          <w:szCs w:val="24"/>
          <w:highlight w:val="none"/>
        </w:rPr>
      </w:pPr>
      <w:r>
        <w:rPr>
          <w:rFonts w:hint="eastAsia" w:ascii="宋体" w:hAnsi="宋体" w:eastAsia="宋体" w:cs="宋体"/>
          <w:bCs w:val="0"/>
          <w:color w:val="auto"/>
          <w:spacing w:val="13"/>
          <w:sz w:val="24"/>
          <w:szCs w:val="24"/>
          <w:highlight w:val="none"/>
        </w:rPr>
        <w:t>（</w:t>
      </w:r>
      <w:r>
        <w:rPr>
          <w:rFonts w:hint="eastAsia" w:ascii="宋体" w:hAnsi="宋体" w:eastAsia="宋体" w:cs="宋体"/>
          <w:bCs w:val="0"/>
          <w:color w:val="auto"/>
          <w:spacing w:val="13"/>
          <w:sz w:val="24"/>
          <w:szCs w:val="24"/>
          <w:highlight w:val="none"/>
          <w:lang w:val="en-US" w:eastAsia="zh-CN"/>
        </w:rPr>
        <w:t>6</w:t>
      </w:r>
      <w:r>
        <w:rPr>
          <w:rFonts w:hint="eastAsia" w:ascii="宋体" w:hAnsi="宋体" w:eastAsia="宋体" w:cs="宋体"/>
          <w:bCs w:val="0"/>
          <w:color w:val="auto"/>
          <w:spacing w:val="13"/>
          <w:sz w:val="24"/>
          <w:szCs w:val="24"/>
          <w:highlight w:val="none"/>
        </w:rPr>
        <w:t>）开标结束。</w:t>
      </w:r>
    </w:p>
    <w:p w14:paraId="07D144E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5.3 开标异议</w:t>
      </w:r>
    </w:p>
    <w:p w14:paraId="45ACFEB7">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color w:val="000000"/>
          <w:highlight w:val="none"/>
          <w:lang w:eastAsia="zh-CN"/>
        </w:rPr>
      </w:pPr>
      <w:r>
        <w:rPr>
          <w:rFonts w:hint="eastAsia" w:ascii="宋体" w:hAnsi="宋体" w:eastAsia="宋体" w:cs="宋体"/>
          <w:b w:val="0"/>
          <w:bCs w:val="0"/>
          <w:color w:val="auto"/>
          <w:spacing w:val="13"/>
          <w:sz w:val="24"/>
          <w:szCs w:val="24"/>
          <w:highlight w:val="none"/>
          <w:lang w:eastAsia="zh-CN"/>
        </w:rPr>
        <w:t>投标人对开标有异议的，应当在开标现场提出，招标人当场作出答复，并制作记录。</w:t>
      </w:r>
    </w:p>
    <w:p w14:paraId="3F11A6B5">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bookmarkStart w:id="24" w:name="_Toc6581"/>
      <w:r>
        <w:rPr>
          <w:rFonts w:hint="default" w:ascii="宋体" w:hAnsi="宋体" w:eastAsia="宋体" w:cs="宋体"/>
          <w:b/>
          <w:bCs/>
          <w:color w:val="auto"/>
          <w:spacing w:val="-9"/>
          <w:sz w:val="24"/>
          <w:szCs w:val="24"/>
          <w:highlight w:val="none"/>
          <w:lang w:val="en-US" w:eastAsia="zh-CN"/>
        </w:rPr>
        <w:t>6.</w:t>
      </w:r>
      <w:r>
        <w:rPr>
          <w:rFonts w:ascii="宋体" w:hAnsi="宋体" w:eastAsia="宋体" w:cs="宋体"/>
          <w:b/>
          <w:bCs/>
          <w:color w:val="auto"/>
          <w:spacing w:val="-9"/>
          <w:sz w:val="24"/>
          <w:szCs w:val="24"/>
          <w:highlight w:val="none"/>
        </w:rPr>
        <w:t>评标</w:t>
      </w:r>
      <w:bookmarkEnd w:id="24"/>
    </w:p>
    <w:p w14:paraId="3972D414">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line="360" w:lineRule="auto"/>
        <w:ind w:leftChars="0"/>
        <w:textAlignment w:val="baseline"/>
        <w:outlineLvl w:val="2"/>
        <w:rPr>
          <w:rFonts w:ascii="宋体" w:hAnsi="宋体" w:eastAsia="宋体" w:cs="宋体"/>
          <w:b/>
          <w:bCs/>
          <w:color w:val="auto"/>
          <w:spacing w:val="-9"/>
          <w:sz w:val="24"/>
          <w:szCs w:val="24"/>
          <w:highlight w:val="none"/>
        </w:rPr>
      </w:pPr>
      <w:bookmarkStart w:id="25" w:name="_Toc19771"/>
      <w:r>
        <w:rPr>
          <w:rFonts w:ascii="宋体" w:hAnsi="宋体" w:eastAsia="宋体" w:cs="宋体"/>
          <w:b/>
          <w:bCs/>
          <w:color w:val="auto"/>
          <w:spacing w:val="-9"/>
          <w:sz w:val="24"/>
          <w:szCs w:val="24"/>
          <w:highlight w:val="none"/>
        </w:rPr>
        <w:t>6.1 评标委员会</w:t>
      </w:r>
      <w:bookmarkEnd w:id="25"/>
    </w:p>
    <w:p w14:paraId="50C00DBE">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8B31A0A">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6.1.2 评标委员会成员有下列情形之一的，应当回避：</w:t>
      </w:r>
    </w:p>
    <w:p w14:paraId="31595EC1">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(1）招标人或投标人的主要负责人的近亲属；</w:t>
      </w:r>
    </w:p>
    <w:p w14:paraId="29011D0E">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(2）项目主管部门或者行政监督部门的人员；</w:t>
      </w:r>
    </w:p>
    <w:p w14:paraId="40F2A2DD">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(3）与投标人有经济利益关系，可能影响对投标公正评审的；</w:t>
      </w:r>
    </w:p>
    <w:p w14:paraId="5AA1A55E">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(4）曾因在招标、评标以及其他与招标投标有关活动中从事违法行为而受过行政处罚或刑事处罚的。</w:t>
      </w:r>
    </w:p>
    <w:p w14:paraId="71E7B2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6.2 评标原则</w:t>
      </w:r>
    </w:p>
    <w:p w14:paraId="7A6FBC0C">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评标活动遵循公平、公正、科学和择优的原则。</w:t>
      </w:r>
    </w:p>
    <w:p w14:paraId="084DFF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6.3 评标</w:t>
      </w:r>
    </w:p>
    <w:p w14:paraId="24E9F22F">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评标委员会按照第三章“评标办法 ”规定的方法、评审因素、标准和程序对投标文件进行评审。第三章“评标办法”没有规定的方法、评审因素和标准，不作为评标依据。</w:t>
      </w:r>
    </w:p>
    <w:p w14:paraId="11744F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bookmarkStart w:id="26" w:name="_Toc15097"/>
      <w:r>
        <w:rPr>
          <w:rFonts w:ascii="宋体" w:hAnsi="宋体" w:eastAsia="宋体" w:cs="宋体"/>
          <w:b/>
          <w:bCs/>
          <w:color w:val="auto"/>
          <w:spacing w:val="-9"/>
          <w:sz w:val="24"/>
          <w:szCs w:val="24"/>
          <w:highlight w:val="none"/>
          <w:lang w:eastAsia="zh-CN"/>
        </w:rPr>
        <w:t>7．合同授予</w:t>
      </w:r>
      <w:bookmarkEnd w:id="26"/>
    </w:p>
    <w:p w14:paraId="379F15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7.1 定标方式</w:t>
      </w:r>
    </w:p>
    <w:p w14:paraId="35A63F25">
      <w:pPr>
        <w:keepNext w:val="0"/>
        <w:keepLines w:val="0"/>
        <w:pageBreakBefore w:val="0"/>
        <w:widowControl w:val="0"/>
        <w:kinsoku/>
        <w:wordWrap w:val="0"/>
        <w:overflowPunct/>
        <w:topLinePunct w:val="0"/>
        <w:autoSpaceDE w:val="0"/>
        <w:autoSpaceDN w:val="0"/>
        <w:bidi w:val="0"/>
        <w:adjustRightInd/>
        <w:snapToGrid/>
        <w:spacing w:line="360" w:lineRule="auto"/>
        <w:ind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7.1</w:t>
      </w:r>
      <w:r>
        <w:rPr>
          <w:rFonts w:hint="eastAsia" w:ascii="宋体" w:hAnsi="宋体" w:eastAsia="宋体" w:cs="宋体"/>
          <w:bCs w:val="0"/>
          <w:color w:val="auto"/>
          <w:spacing w:val="13"/>
          <w:sz w:val="24"/>
          <w:szCs w:val="24"/>
          <w:highlight w:val="none"/>
          <w:lang w:val="en-US" w:eastAsia="zh-CN"/>
        </w:rPr>
        <w:t>.1</w:t>
      </w:r>
      <w:r>
        <w:rPr>
          <w:rFonts w:hint="eastAsia" w:ascii="宋体" w:hAnsi="宋体" w:eastAsia="宋体" w:cs="宋体"/>
          <w:bCs w:val="0"/>
          <w:color w:val="auto"/>
          <w:spacing w:val="13"/>
          <w:sz w:val="24"/>
          <w:szCs w:val="24"/>
          <w:highlight w:val="none"/>
          <w:lang w:eastAsia="zh-CN"/>
        </w:rPr>
        <w:t>定标方式：本项目采用评定分离方式确定中标人，由招标人组建的定标委员会根据招标文件第三章中“定标办法”确定中标人。</w:t>
      </w:r>
    </w:p>
    <w:p w14:paraId="1F0B21A2">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7.</w:t>
      </w:r>
      <w:r>
        <w:rPr>
          <w:rFonts w:hint="eastAsia" w:ascii="宋体" w:hAnsi="宋体" w:eastAsia="宋体" w:cs="宋体"/>
          <w:bCs w:val="0"/>
          <w:color w:val="auto"/>
          <w:spacing w:val="13"/>
          <w:sz w:val="24"/>
          <w:szCs w:val="24"/>
          <w:highlight w:val="none"/>
          <w:lang w:val="en-US" w:eastAsia="zh-CN"/>
        </w:rPr>
        <w:t>1.</w:t>
      </w:r>
      <w:r>
        <w:rPr>
          <w:rFonts w:hint="eastAsia" w:ascii="宋体" w:hAnsi="宋体" w:eastAsia="宋体" w:cs="宋体"/>
          <w:bCs w:val="0"/>
          <w:color w:val="auto"/>
          <w:spacing w:val="13"/>
          <w:sz w:val="24"/>
          <w:szCs w:val="24"/>
          <w:highlight w:val="none"/>
          <w:lang w:eastAsia="zh-CN"/>
        </w:rPr>
        <w:t>2 中标候选人公示媒介：见投标人须知前附表。</w:t>
      </w:r>
    </w:p>
    <w:p w14:paraId="22F7CD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7.2 中标通知</w:t>
      </w:r>
    </w:p>
    <w:p w14:paraId="48431B2E">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在本章第 3.3款规定的投标有效期内，招标人以书面形式向中标人发出中标通知书，同时将中标结果通知未中标的投标人。</w:t>
      </w:r>
    </w:p>
    <w:p w14:paraId="68153C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7.3 履约担保</w:t>
      </w:r>
    </w:p>
    <w:p w14:paraId="3FAA6AEA">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7.3.1 在签订合同前，中标人应按投标人须知前附表规定的金额、担保形式和招标文件第四章“合同条款及格式”规定的履约担保格式向招标人提交履约担保。</w:t>
      </w:r>
    </w:p>
    <w:p w14:paraId="1E6193BF">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7.3.2 中标人不能按本章第7.3.1 项要求提交履约担保的，视为放弃中标，其投标保证金不予退还，给招标人造成的损失超过投标保证金数额的，中标人还应当对超过部分予以赔偿。</w:t>
      </w:r>
    </w:p>
    <w:p w14:paraId="32B786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7.4 签订合同</w:t>
      </w:r>
    </w:p>
    <w:p w14:paraId="47508B07">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jc w:val="left"/>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57F08DA">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outlineLvl w:val="9"/>
        <w:rPr>
          <w:rFonts w:hint="eastAsia" w:ascii="宋体" w:hAnsi="宋体" w:eastAsia="宋体" w:cs="宋体"/>
          <w:bCs w:val="0"/>
          <w:color w:val="auto"/>
          <w:spacing w:val="13"/>
          <w:sz w:val="24"/>
          <w:szCs w:val="24"/>
          <w:highlight w:val="none"/>
          <w:lang w:eastAsia="zh-CN"/>
        </w:rPr>
      </w:pPr>
      <w:bookmarkStart w:id="27" w:name="_Toc14395"/>
      <w:r>
        <w:rPr>
          <w:rFonts w:hint="eastAsia" w:ascii="宋体" w:hAnsi="宋体" w:eastAsia="宋体" w:cs="宋体"/>
          <w:bCs w:val="0"/>
          <w:color w:val="auto"/>
          <w:spacing w:val="13"/>
          <w:sz w:val="24"/>
          <w:szCs w:val="24"/>
          <w:highlight w:val="none"/>
          <w:lang w:eastAsia="zh-CN"/>
        </w:rPr>
        <w:t>7.4.2 发出中标通知书后，招标人无正当理由拒签合同的，招标人向中标人退还投标保证金；给中标人造成损失的，还应当赔偿损失。</w:t>
      </w:r>
      <w:bookmarkEnd w:id="27"/>
    </w:p>
    <w:p w14:paraId="188E84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bookmarkStart w:id="28" w:name="_Toc3759"/>
      <w:r>
        <w:rPr>
          <w:rFonts w:ascii="宋体" w:hAnsi="宋体" w:eastAsia="宋体" w:cs="宋体"/>
          <w:b/>
          <w:bCs/>
          <w:color w:val="auto"/>
          <w:spacing w:val="-9"/>
          <w:sz w:val="24"/>
          <w:szCs w:val="24"/>
          <w:highlight w:val="none"/>
          <w:lang w:eastAsia="zh-CN"/>
        </w:rPr>
        <w:t>8．重新招标和不再招标</w:t>
      </w:r>
      <w:bookmarkEnd w:id="28"/>
    </w:p>
    <w:p w14:paraId="11B4FF7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8.1 重新招标</w:t>
      </w:r>
    </w:p>
    <w:p w14:paraId="74100972">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有下列情形之一的，招标人将重新招标：</w:t>
      </w:r>
    </w:p>
    <w:p w14:paraId="1FE91407">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(l）投标截止时间止，投标人少于3个的；</w:t>
      </w:r>
    </w:p>
    <w:p w14:paraId="2256BB70">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val="0"/>
          <w:color w:val="auto"/>
          <w:spacing w:val="13"/>
          <w:sz w:val="24"/>
          <w:szCs w:val="24"/>
          <w:highlight w:val="none"/>
          <w:lang w:eastAsia="zh-CN"/>
        </w:rPr>
        <w:t>(2）经评标委员会评审后否决所有投标的。</w:t>
      </w:r>
    </w:p>
    <w:p w14:paraId="7D909E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8.2 不再招标</w:t>
      </w:r>
    </w:p>
    <w:p w14:paraId="7869AC88">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重新招标后投标人仍少于3个或者所有投标被否决的，属于必须审批或核准的工程建设项目,经原审批或核准部门批准后不再进行招标。</w:t>
      </w:r>
    </w:p>
    <w:p w14:paraId="4657954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bookmarkStart w:id="29" w:name="_Toc31637"/>
      <w:r>
        <w:rPr>
          <w:rFonts w:ascii="宋体" w:hAnsi="宋体" w:eastAsia="宋体" w:cs="宋体"/>
          <w:b/>
          <w:bCs/>
          <w:color w:val="auto"/>
          <w:spacing w:val="-9"/>
          <w:sz w:val="24"/>
          <w:szCs w:val="24"/>
          <w:highlight w:val="none"/>
          <w:lang w:eastAsia="zh-CN"/>
        </w:rPr>
        <w:t>9．纪律和监督</w:t>
      </w:r>
      <w:bookmarkEnd w:id="29"/>
    </w:p>
    <w:p w14:paraId="60F00C1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9.1 对招标人的纪律要求</w:t>
      </w:r>
    </w:p>
    <w:p w14:paraId="6CA5B285">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招标人不得泄漏招标投标活动中应当保密的情况和资料，不得与投标人串通损害国家利益、社会公共利益或者他人合法权益。</w:t>
      </w:r>
    </w:p>
    <w:p w14:paraId="298D74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9.2 对投标人的纪律要求</w:t>
      </w:r>
    </w:p>
    <w:p w14:paraId="7FFEEF30">
      <w:pPr>
        <w:keepNext w:val="0"/>
        <w:keepLines w:val="0"/>
        <w:pageBreakBefore w:val="0"/>
        <w:widowControl w:val="0"/>
        <w:kinsoku/>
        <w:wordWrap w:val="0"/>
        <w:overflowPunct/>
        <w:topLinePunct w:val="0"/>
        <w:autoSpaceDE w:val="0"/>
        <w:autoSpaceDN w:val="0"/>
        <w:bidi w:val="0"/>
        <w:adjustRightInd/>
        <w:snapToGrid/>
        <w:spacing w:before="0" w:line="360" w:lineRule="auto"/>
        <w:ind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0EE48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9.3 对评标委员会成员的纪律要求</w:t>
      </w:r>
    </w:p>
    <w:p w14:paraId="1AFE0A0E">
      <w:pPr>
        <w:keepNext w:val="0"/>
        <w:keepLines w:val="0"/>
        <w:pageBreakBefore w:val="0"/>
        <w:widowControl w:val="0"/>
        <w:kinsoku/>
        <w:wordWrap w:val="0"/>
        <w:overflowPunct/>
        <w:topLinePunct w:val="0"/>
        <w:autoSpaceDE w:val="0"/>
        <w:autoSpaceDN w:val="0"/>
        <w:bidi w:val="0"/>
        <w:adjustRightInd/>
        <w:snapToGrid/>
        <w:spacing w:before="0" w:line="360" w:lineRule="auto"/>
        <w:ind w:firstLine="532" w:firstLineChars="200"/>
        <w:jc w:val="left"/>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0AABB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9.4 对与评标活动有关的工作人员的纪律要求</w:t>
      </w:r>
    </w:p>
    <w:p w14:paraId="308D15B3">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532" w:firstLineChars="200"/>
        <w:jc w:val="left"/>
        <w:textAlignment w:val="auto"/>
        <w:rPr>
          <w:rFonts w:hint="eastAsia" w:ascii="宋体" w:hAnsi="宋体" w:eastAsia="宋体" w:cs="宋体"/>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51388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r>
        <w:rPr>
          <w:rFonts w:ascii="宋体" w:hAnsi="宋体" w:eastAsia="宋体" w:cs="宋体"/>
          <w:b/>
          <w:bCs/>
          <w:color w:val="auto"/>
          <w:spacing w:val="-9"/>
          <w:sz w:val="24"/>
          <w:szCs w:val="24"/>
          <w:highlight w:val="none"/>
          <w:lang w:eastAsia="zh-CN"/>
        </w:rPr>
        <w:t>9.5 投诉</w:t>
      </w:r>
    </w:p>
    <w:p w14:paraId="5DDD2F9D">
      <w:pPr>
        <w:keepNext w:val="0"/>
        <w:keepLines w:val="0"/>
        <w:pageBreakBefore w:val="0"/>
        <w:widowControl w:val="0"/>
        <w:kinsoku/>
        <w:wordWrap w:val="0"/>
        <w:overflowPunct/>
        <w:topLinePunct w:val="0"/>
        <w:autoSpaceDE w:val="0"/>
        <w:autoSpaceDN w:val="0"/>
        <w:bidi w:val="0"/>
        <w:adjustRightInd/>
        <w:snapToGrid/>
        <w:spacing w:before="0" w:line="360" w:lineRule="auto"/>
        <w:ind w:right="0" w:firstLine="532" w:firstLineChars="200"/>
        <w:textAlignment w:val="auto"/>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投标人和其他利害关系人认为本次招标活动违反法律、法规和规章规定的，有权向有关行政监督部门投诉。</w:t>
      </w:r>
    </w:p>
    <w:p w14:paraId="173123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bookmarkStart w:id="30" w:name="_Toc4942"/>
      <w:r>
        <w:rPr>
          <w:rFonts w:ascii="宋体" w:hAnsi="宋体" w:eastAsia="宋体" w:cs="宋体"/>
          <w:b/>
          <w:bCs/>
          <w:color w:val="auto"/>
          <w:spacing w:val="-9"/>
          <w:sz w:val="24"/>
          <w:szCs w:val="24"/>
          <w:highlight w:val="none"/>
          <w:lang w:eastAsia="zh-CN"/>
        </w:rPr>
        <w:t>10.是否采用电子招标投标</w:t>
      </w:r>
      <w:bookmarkEnd w:id="30"/>
    </w:p>
    <w:p w14:paraId="75A29B43">
      <w:pPr>
        <w:keepNext w:val="0"/>
        <w:keepLines w:val="0"/>
        <w:pageBreakBefore w:val="0"/>
        <w:widowControl w:val="0"/>
        <w:kinsoku/>
        <w:wordWrap w:val="0"/>
        <w:overflowPunct/>
        <w:topLinePunct w:val="0"/>
        <w:autoSpaceDE w:val="0"/>
        <w:autoSpaceDN w:val="0"/>
        <w:bidi w:val="0"/>
        <w:adjustRightInd/>
        <w:snapToGrid/>
        <w:spacing w:before="0" w:line="360" w:lineRule="auto"/>
        <w:ind w:firstLine="532" w:firstLineChars="200"/>
        <w:textAlignment w:val="auto"/>
        <w:outlineLvl w:val="9"/>
        <w:rPr>
          <w:rFonts w:hint="eastAsia" w:ascii="宋体" w:hAnsi="宋体" w:eastAsia="宋体" w:cs="宋体"/>
          <w:bCs w:val="0"/>
          <w:color w:val="auto"/>
          <w:spacing w:val="13"/>
          <w:sz w:val="24"/>
          <w:szCs w:val="24"/>
          <w:highlight w:val="none"/>
          <w:lang w:eastAsia="zh-CN"/>
        </w:rPr>
      </w:pPr>
      <w:bookmarkStart w:id="31" w:name="_Toc14934"/>
      <w:bookmarkStart w:id="32" w:name="_Toc25428"/>
      <w:r>
        <w:rPr>
          <w:rFonts w:hint="eastAsia" w:ascii="宋体" w:hAnsi="宋体" w:eastAsia="宋体" w:cs="宋体"/>
          <w:bCs w:val="0"/>
          <w:color w:val="auto"/>
          <w:spacing w:val="13"/>
          <w:sz w:val="24"/>
          <w:szCs w:val="24"/>
          <w:highlight w:val="none"/>
          <w:lang w:eastAsia="zh-CN"/>
        </w:rPr>
        <w:t>本招标项目是否采用电子招标投标方式：见投标人须知前附表</w:t>
      </w:r>
      <w:bookmarkEnd w:id="31"/>
      <w:bookmarkEnd w:id="32"/>
      <w:r>
        <w:rPr>
          <w:rFonts w:hint="eastAsia" w:ascii="宋体" w:hAnsi="宋体" w:eastAsia="宋体" w:cs="宋体"/>
          <w:bCs w:val="0"/>
          <w:color w:val="auto"/>
          <w:spacing w:val="13"/>
          <w:sz w:val="24"/>
          <w:szCs w:val="24"/>
          <w:highlight w:val="none"/>
          <w:lang w:eastAsia="zh-CN"/>
        </w:rPr>
        <w:t>。</w:t>
      </w:r>
    </w:p>
    <w:p w14:paraId="7990BF7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left="0" w:firstLine="0" w:firstLineChars="0"/>
        <w:textAlignment w:val="baseline"/>
        <w:outlineLvl w:val="2"/>
        <w:rPr>
          <w:rFonts w:ascii="宋体" w:hAnsi="宋体" w:eastAsia="宋体" w:cs="宋体"/>
          <w:b/>
          <w:bCs/>
          <w:color w:val="auto"/>
          <w:spacing w:val="-9"/>
          <w:sz w:val="24"/>
          <w:szCs w:val="24"/>
          <w:highlight w:val="none"/>
          <w:lang w:eastAsia="zh-CN"/>
        </w:rPr>
      </w:pPr>
      <w:bookmarkStart w:id="33" w:name="_Toc26527"/>
      <w:bookmarkStart w:id="34" w:name="_Toc22107"/>
      <w:r>
        <w:rPr>
          <w:rFonts w:ascii="宋体" w:hAnsi="宋体" w:eastAsia="宋体" w:cs="宋体"/>
          <w:b/>
          <w:bCs/>
          <w:color w:val="auto"/>
          <w:spacing w:val="-9"/>
          <w:sz w:val="24"/>
          <w:szCs w:val="24"/>
          <w:highlight w:val="none"/>
          <w:lang w:eastAsia="zh-CN"/>
        </w:rPr>
        <w:t>11.需要补充的其他内容</w:t>
      </w:r>
      <w:bookmarkEnd w:id="33"/>
      <w:bookmarkEnd w:id="34"/>
    </w:p>
    <w:p w14:paraId="4EE6931E">
      <w:pPr>
        <w:keepNext w:val="0"/>
        <w:keepLines w:val="0"/>
        <w:pageBreakBefore w:val="0"/>
        <w:widowControl w:val="0"/>
        <w:kinsoku/>
        <w:wordWrap w:val="0"/>
        <w:overflowPunct/>
        <w:topLinePunct w:val="0"/>
        <w:autoSpaceDE w:val="0"/>
        <w:autoSpaceDN w:val="0"/>
        <w:bidi w:val="0"/>
        <w:adjustRightInd/>
        <w:snapToGrid/>
        <w:spacing w:before="0" w:line="360" w:lineRule="auto"/>
        <w:ind w:left="0" w:firstLine="532" w:firstLineChars="200"/>
        <w:textAlignment w:val="auto"/>
        <w:outlineLvl w:val="9"/>
        <w:rPr>
          <w:rFonts w:hint="eastAsia" w:ascii="宋体" w:hAnsi="宋体" w:eastAsia="宋体" w:cs="宋体"/>
          <w:bCs w:val="0"/>
          <w:color w:val="auto"/>
          <w:spacing w:val="13"/>
          <w:sz w:val="24"/>
          <w:szCs w:val="24"/>
          <w:highlight w:val="none"/>
          <w:lang w:eastAsia="zh-CN"/>
        </w:rPr>
      </w:pPr>
      <w:r>
        <w:rPr>
          <w:rFonts w:hint="eastAsia" w:ascii="宋体" w:hAnsi="宋体" w:eastAsia="宋体" w:cs="宋体"/>
          <w:bCs w:val="0"/>
          <w:color w:val="auto"/>
          <w:spacing w:val="13"/>
          <w:sz w:val="24"/>
          <w:szCs w:val="24"/>
          <w:highlight w:val="none"/>
          <w:lang w:eastAsia="zh-CN"/>
        </w:rPr>
        <w:t>需要补充的其他内容：见投标人须知前附表。</w:t>
      </w:r>
    </w:p>
    <w:p w14:paraId="466B17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160B20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064F90A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696DB9C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3316CF4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3163FA8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07C177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32CFD11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sz w:val="21"/>
          <w:szCs w:val="21"/>
        </w:rPr>
      </w:pPr>
    </w:p>
    <w:p w14:paraId="1DF5CF4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rPr>
      </w:pPr>
    </w:p>
    <w:p w14:paraId="037F0BE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rPr>
      </w:pPr>
    </w:p>
    <w:p w14:paraId="3320BB9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rPr>
      </w:pPr>
    </w:p>
    <w:p w14:paraId="5CC3845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rPr>
      </w:pPr>
    </w:p>
    <w:p w14:paraId="425B449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rPr>
      </w:pPr>
    </w:p>
    <w:p w14:paraId="190512F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25" w:firstLineChars="0"/>
        <w:jc w:val="both"/>
        <w:textAlignment w:val="baseline"/>
        <w:outlineLvl w:val="9"/>
        <w:rPr>
          <w:rFonts w:hint="eastAsia" w:ascii="宋体" w:hAnsi="宋体" w:eastAsia="宋体" w:cs="宋体"/>
          <w:bCs/>
          <w:color w:val="000000"/>
          <w:spacing w:val="0"/>
          <w:sz w:val="21"/>
          <w:szCs w:val="21"/>
          <w:highlight w:val="none"/>
        </w:rPr>
      </w:pPr>
    </w:p>
    <w:p w14:paraId="669469E2">
      <w:pPr>
        <w:pStyle w:val="2"/>
      </w:pPr>
    </w:p>
    <w:p w14:paraId="544340F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z w:val="19"/>
          <w:szCs w:val="19"/>
          <w:highlight w:val="none"/>
        </w:rPr>
        <w:sectPr>
          <w:footerReference r:id="rId7" w:type="default"/>
          <w:pgSz w:w="11906" w:h="16840"/>
          <w:pgMar w:top="1407" w:right="1492" w:bottom="1117" w:left="1423" w:header="0" w:footer="947" w:gutter="0"/>
          <w:pgNumType w:fmt="numberInDash"/>
          <w:cols w:space="720" w:num="1"/>
        </w:sectPr>
      </w:pPr>
    </w:p>
    <w:p w14:paraId="3A961675">
      <w:pPr>
        <w:widowControl w:val="0"/>
        <w:kinsoku/>
        <w:wordWrap w:val="0"/>
        <w:adjustRightInd/>
        <w:snapToGrid/>
        <w:spacing w:line="360" w:lineRule="auto"/>
        <w:ind w:firstLine="532" w:firstLineChars="200"/>
        <w:textAlignment w:val="auto"/>
        <w:rPr>
          <w:rFonts w:hint="eastAsia" w:ascii="宋体" w:hAnsi="宋体" w:eastAsia="宋体" w:cs="宋体"/>
          <w:bCs w:val="0"/>
          <w:color w:val="auto"/>
          <w:spacing w:val="13"/>
          <w:sz w:val="24"/>
          <w:szCs w:val="24"/>
          <w:highlight w:val="none"/>
          <w:lang w:eastAsia="zh-CN"/>
        </w:rPr>
      </w:pPr>
      <w:bookmarkStart w:id="35" w:name="_Toc5052"/>
      <w:bookmarkStart w:id="36" w:name="_Toc16027"/>
      <w:r>
        <w:rPr>
          <w:rFonts w:hint="eastAsia" w:ascii="宋体" w:hAnsi="宋体" w:eastAsia="宋体" w:cs="宋体"/>
          <w:bCs w:val="0"/>
          <w:color w:val="auto"/>
          <w:spacing w:val="13"/>
          <w:sz w:val="24"/>
          <w:szCs w:val="24"/>
          <w:highlight w:val="none"/>
          <w:lang w:eastAsia="zh-CN" w:bidi="ar"/>
        </w:rPr>
        <w:t>附表一：问题澄清通知</w:t>
      </w:r>
    </w:p>
    <w:p w14:paraId="28B1DC0C">
      <w:pPr>
        <w:spacing w:line="360" w:lineRule="auto"/>
        <w:ind w:firstLine="482" w:firstLineChars="2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问题澄清</w:t>
      </w:r>
    </w:p>
    <w:p w14:paraId="7DFA89D3">
      <w:pPr>
        <w:spacing w:line="360" w:lineRule="auto"/>
        <w:ind w:firstLine="480" w:firstLineChars="2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bidi="ar"/>
        </w:rPr>
        <w:t>编号：</w:t>
      </w:r>
    </w:p>
    <w:p w14:paraId="36D7DAD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lang w:bidi="ar"/>
        </w:rPr>
        <w:t>（</w:t>
      </w:r>
      <w:r>
        <w:rPr>
          <w:rFonts w:hint="eastAsia" w:asciiTheme="minorEastAsia" w:hAnsiTheme="minorEastAsia" w:eastAsiaTheme="minorEastAsia" w:cstheme="minorEastAsia"/>
          <w:bCs/>
          <w:sz w:val="24"/>
          <w:szCs w:val="24"/>
          <w:lang w:bidi="ar"/>
        </w:rPr>
        <w:t xml:space="preserve">投标人名称）: </w:t>
      </w:r>
    </w:p>
    <w:p w14:paraId="70A810D1">
      <w:pPr>
        <w:spacing w:line="360" w:lineRule="auto"/>
        <w:ind w:firstLine="480" w:firstLineChars="200"/>
        <w:rPr>
          <w:rFonts w:hint="eastAsia"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lang w:bidi="ar"/>
        </w:rPr>
        <w:t>（</w:t>
      </w:r>
      <w:r>
        <w:rPr>
          <w:rFonts w:hint="eastAsia" w:asciiTheme="minorEastAsia" w:hAnsiTheme="minorEastAsia" w:eastAsiaTheme="minorEastAsia" w:cstheme="minorEastAsia"/>
          <w:bCs/>
          <w:sz w:val="24"/>
          <w:szCs w:val="24"/>
          <w:lang w:bidi="ar"/>
        </w:rPr>
        <w:t>项目名称）招标的评标委员会，对你方的投标文件进行了仔细的审查，现需你方对下列问题以书面形式予以澄清：</w:t>
      </w:r>
    </w:p>
    <w:p w14:paraId="015E76A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w:t>
      </w:r>
    </w:p>
    <w:p w14:paraId="3ADE740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w:t>
      </w:r>
    </w:p>
    <w:p w14:paraId="28E65997">
      <w:pPr>
        <w:spacing w:line="360" w:lineRule="auto"/>
        <w:ind w:firstLine="480" w:firstLineChars="200"/>
        <w:rPr>
          <w:rFonts w:hint="eastAsia"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bCs/>
          <w:sz w:val="24"/>
          <w:szCs w:val="24"/>
          <w:lang w:bidi="ar"/>
        </w:rPr>
        <w:t>……</w:t>
      </w:r>
    </w:p>
    <w:p w14:paraId="613DF63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bidi="ar"/>
        </w:rPr>
        <w:t>请将上述问题的澄清于</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年</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月</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日</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时前递交至</w:t>
      </w: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（详细地址）或传真至</w:t>
      </w: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（传真号码）。采用传真方式的，应在</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年</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月</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日</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时前将原件递交至</w:t>
      </w: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lang w:bidi="ar"/>
        </w:rPr>
        <w:t>（详细地址）。</w:t>
      </w:r>
    </w:p>
    <w:p w14:paraId="5C0DD576">
      <w:pPr>
        <w:spacing w:line="360" w:lineRule="auto"/>
        <w:ind w:firstLine="5880" w:firstLineChars="2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6EA61034">
      <w:pPr>
        <w:spacing w:line="360" w:lineRule="auto"/>
        <w:ind w:firstLine="5880" w:firstLineChars="2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27823337">
      <w:pPr>
        <w:spacing w:line="360" w:lineRule="auto"/>
        <w:ind w:firstLine="4560" w:firstLine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评标工作组负责人：</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（签字）</w:t>
      </w:r>
    </w:p>
    <w:p w14:paraId="76A097C5">
      <w:pPr>
        <w:spacing w:line="360" w:lineRule="auto"/>
        <w:ind w:firstLine="6240" w:firstLineChars="2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年</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月</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日</w:t>
      </w:r>
    </w:p>
    <w:p w14:paraId="2AD6FDCF">
      <w:pPr>
        <w:rPr>
          <w:rFonts w:hint="eastAsia"/>
          <w:szCs w:val="21"/>
          <w:lang w:bidi="ar"/>
        </w:rPr>
      </w:pPr>
    </w:p>
    <w:p w14:paraId="79449522">
      <w:pPr>
        <w:pStyle w:val="2"/>
        <w:rPr>
          <w:rFonts w:hint="eastAsia"/>
          <w:szCs w:val="21"/>
          <w:lang w:bidi="ar"/>
        </w:rPr>
      </w:pPr>
    </w:p>
    <w:p w14:paraId="53496289">
      <w:pPr>
        <w:rPr>
          <w:rFonts w:hint="eastAsia"/>
          <w:szCs w:val="21"/>
          <w:lang w:bidi="ar"/>
        </w:rPr>
      </w:pPr>
    </w:p>
    <w:p w14:paraId="15345EC9">
      <w:pPr>
        <w:pStyle w:val="2"/>
        <w:rPr>
          <w:rFonts w:hint="eastAsia"/>
          <w:szCs w:val="21"/>
          <w:lang w:bidi="ar"/>
        </w:rPr>
      </w:pPr>
    </w:p>
    <w:p w14:paraId="4E0D9F4D">
      <w:pPr>
        <w:rPr>
          <w:rFonts w:hint="eastAsia"/>
          <w:szCs w:val="21"/>
          <w:lang w:bidi="ar"/>
        </w:rPr>
      </w:pPr>
    </w:p>
    <w:p w14:paraId="0763334C">
      <w:pPr>
        <w:pStyle w:val="2"/>
        <w:rPr>
          <w:rFonts w:hint="eastAsia"/>
          <w:szCs w:val="21"/>
          <w:lang w:bidi="ar"/>
        </w:rPr>
      </w:pPr>
    </w:p>
    <w:p w14:paraId="27B70D2E">
      <w:pPr>
        <w:rPr>
          <w:rFonts w:hint="eastAsia"/>
          <w:szCs w:val="21"/>
          <w:lang w:bidi="ar"/>
        </w:rPr>
      </w:pPr>
    </w:p>
    <w:p w14:paraId="3710CC1C">
      <w:pPr>
        <w:pStyle w:val="2"/>
        <w:rPr>
          <w:rFonts w:hint="eastAsia"/>
          <w:szCs w:val="21"/>
          <w:lang w:bidi="ar"/>
        </w:rPr>
      </w:pPr>
    </w:p>
    <w:p w14:paraId="14B60C40">
      <w:pPr>
        <w:rPr>
          <w:rFonts w:hint="eastAsia"/>
          <w:szCs w:val="21"/>
          <w:lang w:bidi="ar"/>
        </w:rPr>
      </w:pPr>
    </w:p>
    <w:p w14:paraId="0DC0131B">
      <w:pPr>
        <w:pStyle w:val="2"/>
        <w:rPr>
          <w:rFonts w:hint="eastAsia"/>
          <w:szCs w:val="21"/>
          <w:lang w:bidi="ar"/>
        </w:rPr>
      </w:pPr>
    </w:p>
    <w:p w14:paraId="665D4CBB">
      <w:pPr>
        <w:rPr>
          <w:rFonts w:hint="eastAsia"/>
        </w:rPr>
      </w:pPr>
    </w:p>
    <w:p w14:paraId="07D23AED">
      <w:pPr>
        <w:rPr>
          <w:rFonts w:hint="eastAsia"/>
          <w:szCs w:val="21"/>
          <w:lang w:bidi="ar"/>
        </w:rPr>
      </w:pPr>
    </w:p>
    <w:p w14:paraId="22922311">
      <w:pPr>
        <w:pStyle w:val="2"/>
        <w:rPr>
          <w:rFonts w:hint="eastAsia"/>
          <w:szCs w:val="21"/>
          <w:lang w:bidi="ar"/>
        </w:rPr>
      </w:pPr>
    </w:p>
    <w:p w14:paraId="158E93EC">
      <w:pPr>
        <w:rPr>
          <w:rFonts w:hint="eastAsia"/>
        </w:rPr>
        <w:sectPr>
          <w:pgSz w:w="11905" w:h="16838"/>
          <w:pgMar w:top="1417" w:right="1361" w:bottom="1417" w:left="1361" w:header="720" w:footer="720" w:gutter="0"/>
          <w:pgNumType w:fmt="decimal"/>
          <w:cols w:space="720" w:num="1"/>
          <w:rtlGutter w:val="0"/>
          <w:docGrid w:type="lines" w:linePitch="318" w:charSpace="0"/>
        </w:sectPr>
      </w:pPr>
    </w:p>
    <w:p w14:paraId="24C9B67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附表二：问题的澄清</w:t>
      </w:r>
    </w:p>
    <w:p w14:paraId="5B47D778">
      <w:pPr>
        <w:spacing w:line="360" w:lineRule="auto"/>
        <w:ind w:firstLine="3855" w:firstLineChars="16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问题的澄清</w:t>
      </w:r>
    </w:p>
    <w:p w14:paraId="3620BCC8">
      <w:pPr>
        <w:spacing w:line="360" w:lineRule="auto"/>
        <w:ind w:firstLine="4560" w:firstLineChars="1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编号：</w:t>
      </w:r>
    </w:p>
    <w:p w14:paraId="79561F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lang w:bidi="ar"/>
        </w:rPr>
        <w:t xml:space="preserve"> （项目名称）招标评标委员会：</w:t>
      </w:r>
    </w:p>
    <w:p w14:paraId="0A9E522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问题澄清通知（编号：</w:t>
      </w: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）已收悉，现澄清如下：</w:t>
      </w:r>
    </w:p>
    <w:p w14:paraId="636E670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w:t>
      </w:r>
    </w:p>
    <w:p w14:paraId="368CF18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w:t>
      </w:r>
    </w:p>
    <w:p w14:paraId="3A49C1B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w:t>
      </w:r>
    </w:p>
    <w:p w14:paraId="47550F0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1AC9C8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162E196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063122C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64BFCE9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投标人：</w:t>
      </w:r>
      <w:r>
        <w:rPr>
          <w:rFonts w:hint="eastAsia" w:asciiTheme="minorEastAsia" w:hAnsiTheme="minorEastAsia" w:eastAsiaTheme="minorEastAsia" w:cstheme="minorEastAsia"/>
          <w:sz w:val="24"/>
          <w:szCs w:val="24"/>
          <w:u w:val="single"/>
          <w:lang w:eastAsia="zh-CN" w:bidi="ar"/>
        </w:rPr>
        <w:t xml:space="preserve">                      </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（企业电子签章或盖公章）</w:t>
      </w:r>
    </w:p>
    <w:p w14:paraId="4707A60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w:t>
      </w:r>
    </w:p>
    <w:p w14:paraId="63A981A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t>法定代表人或其委托代理人：</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（个人电子签章或签字）</w:t>
      </w:r>
    </w:p>
    <w:p w14:paraId="2EC38FC9">
      <w:pPr>
        <w:spacing w:line="360" w:lineRule="auto"/>
        <w:ind w:firstLine="5880" w:firstLineChars="2450"/>
        <w:rPr>
          <w:rFonts w:hint="eastAsia" w:asciiTheme="minorEastAsia" w:hAnsiTheme="minorEastAsia" w:eastAsiaTheme="minorEastAsia" w:cstheme="minorEastAsia"/>
          <w:sz w:val="24"/>
          <w:szCs w:val="24"/>
          <w:u w:val="single"/>
        </w:rPr>
      </w:pPr>
    </w:p>
    <w:p w14:paraId="55C1137B">
      <w:pPr>
        <w:spacing w:line="360" w:lineRule="auto"/>
        <w:ind w:firstLine="3120" w:firstLineChars="13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年</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月</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eastAsiaTheme="minorEastAsia" w:cstheme="minorEastAsia"/>
          <w:sz w:val="24"/>
          <w:szCs w:val="24"/>
          <w:lang w:bidi="ar"/>
        </w:rPr>
        <w:t>日</w:t>
      </w:r>
    </w:p>
    <w:p w14:paraId="2668A2FC">
      <w:pPr>
        <w:spacing w:line="360" w:lineRule="auto"/>
        <w:ind w:firstLine="2730" w:firstLineChars="1300"/>
        <w:rPr>
          <w:rFonts w:hint="eastAsia" w:asciiTheme="minorEastAsia" w:hAnsiTheme="minorEastAsia" w:eastAsiaTheme="minorEastAsia" w:cstheme="minorEastAsia"/>
          <w:szCs w:val="21"/>
          <w:lang w:bidi="ar"/>
        </w:rPr>
      </w:pPr>
    </w:p>
    <w:p w14:paraId="5A8DF69D">
      <w:pPr>
        <w:spacing w:line="360" w:lineRule="auto"/>
        <w:ind w:firstLine="2730" w:firstLineChars="1300"/>
        <w:rPr>
          <w:rFonts w:hint="eastAsia" w:asciiTheme="minorEastAsia" w:hAnsiTheme="minorEastAsia" w:eastAsiaTheme="minorEastAsia" w:cstheme="minorEastAsia"/>
          <w:szCs w:val="21"/>
          <w:lang w:bidi="ar"/>
        </w:rPr>
      </w:pPr>
    </w:p>
    <w:p w14:paraId="0AFF1DC1">
      <w:pPr>
        <w:spacing w:line="360" w:lineRule="auto"/>
        <w:ind w:firstLine="2730" w:firstLineChars="1300"/>
        <w:rPr>
          <w:rFonts w:hint="eastAsia" w:asciiTheme="minorEastAsia" w:hAnsiTheme="minorEastAsia" w:eastAsiaTheme="minorEastAsia" w:cstheme="minorEastAsia"/>
          <w:szCs w:val="21"/>
          <w:lang w:bidi="ar"/>
        </w:rPr>
      </w:pPr>
    </w:p>
    <w:p w14:paraId="69B26268">
      <w:pPr>
        <w:spacing w:line="360" w:lineRule="auto"/>
        <w:ind w:firstLine="2730" w:firstLineChars="1300"/>
        <w:rPr>
          <w:rFonts w:hint="eastAsia" w:asciiTheme="minorEastAsia" w:hAnsiTheme="minorEastAsia" w:eastAsiaTheme="minorEastAsia" w:cstheme="minorEastAsia"/>
          <w:szCs w:val="21"/>
          <w:lang w:bidi="ar"/>
        </w:rPr>
      </w:pPr>
    </w:p>
    <w:p w14:paraId="0F6A5B91">
      <w:pPr>
        <w:spacing w:line="360" w:lineRule="auto"/>
        <w:ind w:firstLine="2730" w:firstLineChars="1300"/>
        <w:rPr>
          <w:rFonts w:hint="eastAsia" w:asciiTheme="minorEastAsia" w:hAnsiTheme="minorEastAsia" w:eastAsiaTheme="minorEastAsia" w:cstheme="minorEastAsia"/>
          <w:szCs w:val="21"/>
          <w:lang w:bidi="ar"/>
        </w:rPr>
      </w:pPr>
    </w:p>
    <w:p w14:paraId="7D79BFAF">
      <w:pPr>
        <w:spacing w:line="360" w:lineRule="auto"/>
        <w:ind w:firstLine="2730" w:firstLineChars="1300"/>
        <w:rPr>
          <w:rFonts w:hint="eastAsia" w:asciiTheme="minorEastAsia" w:hAnsiTheme="minorEastAsia" w:eastAsiaTheme="minorEastAsia" w:cstheme="minorEastAsia"/>
          <w:szCs w:val="21"/>
          <w:lang w:bidi="ar"/>
        </w:rPr>
      </w:pPr>
    </w:p>
    <w:p w14:paraId="2E7591C1">
      <w:pPr>
        <w:spacing w:line="360" w:lineRule="auto"/>
        <w:ind w:firstLine="2730" w:firstLineChars="1300"/>
        <w:rPr>
          <w:rFonts w:hint="eastAsia" w:asciiTheme="minorEastAsia" w:hAnsiTheme="minorEastAsia" w:eastAsiaTheme="minorEastAsia" w:cstheme="minorEastAsia"/>
          <w:szCs w:val="21"/>
          <w:lang w:bidi="ar"/>
        </w:rPr>
      </w:pPr>
    </w:p>
    <w:p w14:paraId="5D757461">
      <w:pPr>
        <w:spacing w:line="360" w:lineRule="auto"/>
        <w:ind w:firstLine="2730" w:firstLineChars="1300"/>
        <w:rPr>
          <w:rFonts w:hint="eastAsia" w:asciiTheme="minorEastAsia" w:hAnsiTheme="minorEastAsia" w:eastAsiaTheme="minorEastAsia" w:cstheme="minorEastAsia"/>
          <w:szCs w:val="21"/>
          <w:lang w:bidi="ar"/>
        </w:rPr>
      </w:pPr>
    </w:p>
    <w:p w14:paraId="0A4C8508">
      <w:pPr>
        <w:spacing w:line="360" w:lineRule="auto"/>
        <w:ind w:firstLine="2730" w:firstLineChars="1300"/>
        <w:rPr>
          <w:rFonts w:hint="eastAsia" w:asciiTheme="minorEastAsia" w:hAnsiTheme="minorEastAsia" w:eastAsiaTheme="minorEastAsia" w:cstheme="minorEastAsia"/>
          <w:szCs w:val="21"/>
          <w:lang w:bidi="ar"/>
        </w:rPr>
      </w:pPr>
    </w:p>
    <w:p w14:paraId="3FED5706">
      <w:pPr>
        <w:spacing w:line="360" w:lineRule="auto"/>
        <w:ind w:firstLine="2730" w:firstLineChars="1300"/>
        <w:rPr>
          <w:rFonts w:hint="eastAsia" w:asciiTheme="minorEastAsia" w:hAnsiTheme="minorEastAsia" w:eastAsiaTheme="minorEastAsia" w:cstheme="minorEastAsia"/>
          <w:szCs w:val="21"/>
          <w:lang w:bidi="ar"/>
        </w:rPr>
      </w:pPr>
    </w:p>
    <w:p w14:paraId="21F31B29">
      <w:pPr>
        <w:spacing w:line="360" w:lineRule="auto"/>
        <w:ind w:firstLine="2730" w:firstLineChars="1300"/>
        <w:rPr>
          <w:rFonts w:hint="eastAsia" w:asciiTheme="minorEastAsia" w:hAnsiTheme="minorEastAsia" w:eastAsiaTheme="minorEastAsia" w:cstheme="minorEastAsia"/>
          <w:szCs w:val="21"/>
          <w:lang w:bidi="ar"/>
        </w:rPr>
      </w:pPr>
    </w:p>
    <w:p w14:paraId="5715B046">
      <w:pPr>
        <w:spacing w:line="360" w:lineRule="auto"/>
        <w:ind w:firstLine="2730" w:firstLineChars="1300"/>
        <w:rPr>
          <w:rFonts w:hint="eastAsia" w:asciiTheme="minorEastAsia" w:hAnsiTheme="minorEastAsia" w:eastAsiaTheme="minorEastAsia" w:cstheme="minorEastAsia"/>
          <w:szCs w:val="21"/>
          <w:lang w:bidi="ar"/>
        </w:rPr>
      </w:pPr>
    </w:p>
    <w:p w14:paraId="7A3E7BA2">
      <w:pPr>
        <w:spacing w:line="360" w:lineRule="auto"/>
        <w:ind w:firstLine="2730" w:firstLineChars="1300"/>
        <w:rPr>
          <w:rFonts w:hint="eastAsia" w:asciiTheme="minorEastAsia" w:hAnsiTheme="minorEastAsia" w:eastAsiaTheme="minorEastAsia" w:cstheme="minorEastAsia"/>
          <w:szCs w:val="21"/>
          <w:lang w:bidi="ar"/>
        </w:rPr>
      </w:pPr>
    </w:p>
    <w:p w14:paraId="41CEFAEB">
      <w:pPr>
        <w:spacing w:line="360" w:lineRule="auto"/>
        <w:ind w:firstLine="2730" w:firstLineChars="1300"/>
        <w:rPr>
          <w:rFonts w:hint="eastAsia" w:asciiTheme="minorEastAsia" w:hAnsiTheme="minorEastAsia" w:eastAsiaTheme="minorEastAsia" w:cstheme="minorEastAsia"/>
          <w:szCs w:val="21"/>
          <w:lang w:bidi="ar"/>
        </w:rPr>
      </w:pPr>
    </w:p>
    <w:p w14:paraId="56BA66E0">
      <w:pPr>
        <w:spacing w:line="360" w:lineRule="auto"/>
        <w:ind w:firstLine="2730" w:firstLineChars="1300"/>
        <w:rPr>
          <w:rFonts w:hint="eastAsia" w:asciiTheme="minorEastAsia" w:hAnsiTheme="minorEastAsia" w:eastAsiaTheme="minorEastAsia" w:cstheme="minorEastAsia"/>
          <w:szCs w:val="21"/>
          <w:lang w:bidi="ar"/>
        </w:rPr>
      </w:pPr>
    </w:p>
    <w:p w14:paraId="0B816386">
      <w:pPr>
        <w:spacing w:before="69" w:line="224" w:lineRule="auto"/>
        <w:ind w:left="2959"/>
        <w:outlineLvl w:val="0"/>
        <w:rPr>
          <w:rFonts w:ascii="宋体" w:hAnsi="宋体" w:eastAsia="宋体" w:cs="宋体"/>
          <w:color w:val="auto"/>
          <w:sz w:val="34"/>
          <w:szCs w:val="34"/>
          <w:highlight w:val="none"/>
        </w:rPr>
      </w:pPr>
      <w:bookmarkStart w:id="37" w:name="_Toc10379"/>
      <w:bookmarkStart w:id="38" w:name="_Toc11344"/>
      <w:bookmarkStart w:id="39" w:name="_Toc797"/>
      <w:r>
        <w:rPr>
          <w:rFonts w:ascii="宋体" w:hAnsi="宋体" w:eastAsia="宋体" w:cs="宋体"/>
          <w:b/>
          <w:bCs/>
          <w:color w:val="auto"/>
          <w:spacing w:val="6"/>
          <w:sz w:val="34"/>
          <w:szCs w:val="34"/>
          <w:highlight w:val="none"/>
        </w:rPr>
        <w:t>第三章</w:t>
      </w:r>
      <w:r>
        <w:rPr>
          <w:rFonts w:ascii="宋体" w:hAnsi="宋体" w:eastAsia="宋体" w:cs="宋体"/>
          <w:color w:val="auto"/>
          <w:spacing w:val="6"/>
          <w:sz w:val="34"/>
          <w:szCs w:val="34"/>
          <w:highlight w:val="none"/>
        </w:rPr>
        <w:t xml:space="preserve">    </w:t>
      </w:r>
      <w:r>
        <w:rPr>
          <w:rFonts w:ascii="宋体" w:hAnsi="宋体" w:eastAsia="宋体" w:cs="宋体"/>
          <w:b/>
          <w:bCs/>
          <w:color w:val="auto"/>
          <w:spacing w:val="6"/>
          <w:sz w:val="34"/>
          <w:szCs w:val="34"/>
          <w:highlight w:val="none"/>
        </w:rPr>
        <w:t>评标办法</w:t>
      </w:r>
      <w:bookmarkEnd w:id="35"/>
      <w:bookmarkEnd w:id="36"/>
      <w:bookmarkEnd w:id="37"/>
      <w:bookmarkEnd w:id="38"/>
      <w:bookmarkEnd w:id="39"/>
    </w:p>
    <w:p w14:paraId="5B13FF27">
      <w:pPr>
        <w:spacing w:before="97" w:line="226" w:lineRule="auto"/>
        <w:ind w:left="0" w:firstLine="3555" w:firstLineChars="1100"/>
        <w:outlineLvl w:val="1"/>
        <w:rPr>
          <w:rFonts w:ascii="宋体" w:hAnsi="宋体" w:eastAsia="宋体" w:cs="宋体"/>
          <w:color w:val="auto"/>
          <w:sz w:val="30"/>
          <w:szCs w:val="30"/>
          <w:highlight w:val="none"/>
        </w:rPr>
      </w:pPr>
      <w:bookmarkStart w:id="40" w:name="_Toc30892"/>
      <w:bookmarkStart w:id="41" w:name="_Toc11155"/>
      <w:bookmarkStart w:id="42" w:name="_Toc19865"/>
      <w:bookmarkStart w:id="43" w:name="_Toc21305"/>
      <w:bookmarkStart w:id="44" w:name="_Toc32378"/>
      <w:bookmarkStart w:id="45" w:name="_Toc1287"/>
      <w:r>
        <w:rPr>
          <w:rFonts w:ascii="宋体" w:hAnsi="宋体" w:eastAsia="宋体" w:cs="宋体"/>
          <w:b/>
          <w:bCs/>
          <w:color w:val="auto"/>
          <w:spacing w:val="11"/>
          <w:sz w:val="30"/>
          <w:szCs w:val="30"/>
          <w:highlight w:val="none"/>
        </w:rPr>
        <w:t>评标办法前附表</w:t>
      </w:r>
      <w:bookmarkEnd w:id="40"/>
      <w:bookmarkEnd w:id="41"/>
      <w:bookmarkEnd w:id="42"/>
      <w:bookmarkEnd w:id="43"/>
      <w:bookmarkEnd w:id="44"/>
      <w:bookmarkEnd w:id="45"/>
    </w:p>
    <w:p w14:paraId="6F96720B">
      <w:pPr>
        <w:spacing w:before="36"/>
        <w:rPr>
          <w:color w:val="auto"/>
          <w:highlight w:val="none"/>
        </w:rPr>
      </w:pPr>
    </w:p>
    <w:tbl>
      <w:tblPr>
        <w:tblStyle w:val="19"/>
        <w:tblpPr w:leftFromText="180" w:rightFromText="180" w:vertAnchor="text" w:horzAnchor="page" w:tblpXSpec="center" w:tblpY="225"/>
        <w:tblOverlap w:val="never"/>
        <w:tblW w:w="9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781"/>
        <w:gridCol w:w="1953"/>
        <w:gridCol w:w="4571"/>
      </w:tblGrid>
      <w:tr w14:paraId="2DCC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2672" w:type="dxa"/>
            <w:gridSpan w:val="2"/>
            <w:vAlign w:val="center"/>
          </w:tcPr>
          <w:p w14:paraId="69F201F2">
            <w:pPr>
              <w:kinsoku/>
              <w:autoSpaceDE/>
              <w:autoSpaceDN/>
              <w:adjustRightInd/>
              <w:snapToGrid/>
              <w:spacing w:before="303" w:line="240" w:lineRule="auto"/>
              <w:ind w:left="0"/>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pacing w:val="0"/>
                <w:sz w:val="28"/>
                <w:szCs w:val="28"/>
                <w:highlight w:val="none"/>
              </w:rPr>
              <w:t>条款号</w:t>
            </w:r>
          </w:p>
        </w:tc>
        <w:tc>
          <w:tcPr>
            <w:tcW w:w="1953" w:type="dxa"/>
            <w:vAlign w:val="center"/>
          </w:tcPr>
          <w:p w14:paraId="2366F935">
            <w:pPr>
              <w:kinsoku/>
              <w:autoSpaceDE/>
              <w:autoSpaceDN/>
              <w:adjustRightInd/>
              <w:snapToGrid/>
              <w:spacing w:before="303" w:line="240" w:lineRule="auto"/>
              <w:ind w:left="0"/>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pacing w:val="0"/>
                <w:sz w:val="28"/>
                <w:szCs w:val="28"/>
                <w:highlight w:val="none"/>
              </w:rPr>
              <w:t>评审因素</w:t>
            </w:r>
          </w:p>
        </w:tc>
        <w:tc>
          <w:tcPr>
            <w:tcW w:w="4571" w:type="dxa"/>
            <w:vAlign w:val="center"/>
          </w:tcPr>
          <w:p w14:paraId="687886C8">
            <w:pPr>
              <w:kinsoku/>
              <w:autoSpaceDE/>
              <w:autoSpaceDN/>
              <w:adjustRightInd/>
              <w:snapToGrid/>
              <w:spacing w:before="302" w:line="240" w:lineRule="auto"/>
              <w:ind w:left="0"/>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pacing w:val="0"/>
                <w:sz w:val="28"/>
                <w:szCs w:val="28"/>
                <w:highlight w:val="none"/>
              </w:rPr>
              <w:t>评审标准</w:t>
            </w:r>
          </w:p>
        </w:tc>
      </w:tr>
      <w:tr w14:paraId="0023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restart"/>
            <w:tcBorders>
              <w:bottom w:val="nil"/>
            </w:tcBorders>
            <w:vAlign w:val="center"/>
          </w:tcPr>
          <w:p w14:paraId="433808EE"/>
          <w:p w14:paraId="0C3033C7"/>
          <w:p w14:paraId="260FF776">
            <w:pPr>
              <w:spacing w:before="62"/>
              <w:ind w:left="242"/>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position w:val="0"/>
              </w:rPr>
              <w:t>2.1.1</w:t>
            </w:r>
          </w:p>
        </w:tc>
        <w:tc>
          <w:tcPr>
            <w:tcW w:w="1781" w:type="dxa"/>
            <w:vMerge w:val="restart"/>
            <w:tcBorders>
              <w:bottom w:val="nil"/>
            </w:tcBorders>
            <w:vAlign w:val="center"/>
          </w:tcPr>
          <w:p w14:paraId="26F2727C">
            <w:pPr>
              <w:rPr>
                <w:rFonts w:hint="eastAsia" w:asciiTheme="minorEastAsia" w:hAnsiTheme="minorEastAsia" w:eastAsiaTheme="minorEastAsia" w:cstheme="minorEastAsia"/>
              </w:rPr>
            </w:pPr>
          </w:p>
          <w:p w14:paraId="6EDC4082"/>
          <w:p w14:paraId="11774A57">
            <w:pPr>
              <w:spacing w:before="62"/>
              <w:ind w:left="735"/>
              <w:jc w:val="left"/>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pacing w:val="0"/>
              </w:rPr>
              <w:t>形式</w:t>
            </w:r>
          </w:p>
          <w:p w14:paraId="319F6D16">
            <w:pPr>
              <w:spacing w:before="62"/>
              <w:ind w:left="519"/>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评审标准</w:t>
            </w:r>
          </w:p>
        </w:tc>
        <w:tc>
          <w:tcPr>
            <w:tcW w:w="1953" w:type="dxa"/>
            <w:vAlign w:val="center"/>
          </w:tcPr>
          <w:p w14:paraId="1202BDF5">
            <w:pPr>
              <w:spacing w:before="298"/>
              <w:ind w:left="512"/>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投标人名称</w:t>
            </w:r>
          </w:p>
        </w:tc>
        <w:tc>
          <w:tcPr>
            <w:tcW w:w="4571" w:type="dxa"/>
            <w:vAlign w:val="center"/>
          </w:tcPr>
          <w:p w14:paraId="59AB88AD">
            <w:pPr>
              <w:spacing w:before="299"/>
              <w:ind w:left="128"/>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与营业执照、资质证书、安全生产许可证一致。</w:t>
            </w:r>
          </w:p>
        </w:tc>
      </w:tr>
      <w:tr w14:paraId="3E842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tcBorders>
              <w:top w:val="nil"/>
              <w:bottom w:val="nil"/>
            </w:tcBorders>
            <w:vAlign w:val="center"/>
          </w:tcPr>
          <w:p w14:paraId="04626687">
            <w:pPr>
              <w:jc w:val="center"/>
              <w:rPr>
                <w:rFonts w:hint="eastAsia" w:asciiTheme="minorEastAsia" w:hAnsiTheme="minorEastAsia" w:eastAsiaTheme="minorEastAsia" w:cstheme="minorEastAsia"/>
                <w:color w:val="000000"/>
                <w:sz w:val="21"/>
              </w:rPr>
            </w:pPr>
          </w:p>
        </w:tc>
        <w:tc>
          <w:tcPr>
            <w:tcW w:w="1781" w:type="dxa"/>
            <w:vMerge w:val="continue"/>
            <w:tcBorders>
              <w:top w:val="nil"/>
              <w:bottom w:val="nil"/>
            </w:tcBorders>
            <w:vAlign w:val="center"/>
          </w:tcPr>
          <w:p w14:paraId="0BF6BC30">
            <w:pPr>
              <w:jc w:val="center"/>
              <w:rPr>
                <w:rFonts w:hint="eastAsia" w:asciiTheme="minorEastAsia" w:hAnsiTheme="minorEastAsia" w:eastAsiaTheme="minorEastAsia" w:cstheme="minorEastAsia"/>
                <w:color w:val="000000"/>
                <w:sz w:val="21"/>
              </w:rPr>
            </w:pPr>
          </w:p>
        </w:tc>
        <w:tc>
          <w:tcPr>
            <w:tcW w:w="1953" w:type="dxa"/>
            <w:vAlign w:val="center"/>
          </w:tcPr>
          <w:p w14:paraId="6A6379F5"/>
          <w:p w14:paraId="470463AD">
            <w:pPr>
              <w:spacing w:before="62"/>
              <w:ind w:left="303"/>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投标函签字盖章</w:t>
            </w:r>
          </w:p>
        </w:tc>
        <w:tc>
          <w:tcPr>
            <w:tcW w:w="4571" w:type="dxa"/>
            <w:vAlign w:val="center"/>
          </w:tcPr>
          <w:p w14:paraId="7DFBE73F">
            <w:pPr>
              <w:spacing w:before="296"/>
              <w:ind w:left="135" w:right="104"/>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有法定代表人或其委托代理人签字（或盖章）并加盖单位章。</w:t>
            </w:r>
          </w:p>
        </w:tc>
      </w:tr>
      <w:tr w14:paraId="5057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tcBorders>
              <w:top w:val="nil"/>
              <w:bottom w:val="nil"/>
            </w:tcBorders>
            <w:vAlign w:val="center"/>
          </w:tcPr>
          <w:p w14:paraId="7FF3BACB">
            <w:pPr>
              <w:jc w:val="center"/>
              <w:rPr>
                <w:rFonts w:hint="eastAsia" w:asciiTheme="minorEastAsia" w:hAnsiTheme="minorEastAsia" w:eastAsiaTheme="minorEastAsia" w:cstheme="minorEastAsia"/>
                <w:color w:val="000000"/>
                <w:sz w:val="21"/>
              </w:rPr>
            </w:pPr>
          </w:p>
        </w:tc>
        <w:tc>
          <w:tcPr>
            <w:tcW w:w="1781" w:type="dxa"/>
            <w:vMerge w:val="continue"/>
            <w:tcBorders>
              <w:top w:val="nil"/>
              <w:bottom w:val="nil"/>
            </w:tcBorders>
            <w:vAlign w:val="center"/>
          </w:tcPr>
          <w:p w14:paraId="2077662C">
            <w:pPr>
              <w:jc w:val="center"/>
              <w:rPr>
                <w:rFonts w:hint="eastAsia" w:asciiTheme="minorEastAsia" w:hAnsiTheme="minorEastAsia" w:eastAsiaTheme="minorEastAsia" w:cstheme="minorEastAsia"/>
                <w:color w:val="000000"/>
                <w:sz w:val="21"/>
              </w:rPr>
            </w:pPr>
          </w:p>
        </w:tc>
        <w:tc>
          <w:tcPr>
            <w:tcW w:w="1953" w:type="dxa"/>
            <w:vAlign w:val="center"/>
          </w:tcPr>
          <w:p w14:paraId="0DA3C6FB">
            <w:pPr>
              <w:spacing w:before="251"/>
              <w:ind w:left="406"/>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投标文件格式</w:t>
            </w:r>
          </w:p>
        </w:tc>
        <w:tc>
          <w:tcPr>
            <w:tcW w:w="4571" w:type="dxa"/>
            <w:vAlign w:val="center"/>
          </w:tcPr>
          <w:p w14:paraId="30EDC768">
            <w:pPr>
              <w:spacing w:before="300"/>
              <w:ind w:left="125"/>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符合</w:t>
            </w:r>
            <w:r>
              <w:rPr>
                <w:rFonts w:hint="eastAsia" w:asciiTheme="minorEastAsia" w:hAnsiTheme="minorEastAsia" w:eastAsiaTheme="minorEastAsia" w:cstheme="minorEastAsia"/>
                <w:color w:val="000000"/>
                <w:spacing w:val="0"/>
                <w:lang w:eastAsia="zh-CN"/>
              </w:rPr>
              <w:t>第六章</w:t>
            </w:r>
            <w:r>
              <w:rPr>
                <w:rFonts w:hint="eastAsia" w:asciiTheme="minorEastAsia" w:hAnsiTheme="minorEastAsia" w:eastAsiaTheme="minorEastAsia" w:cstheme="minorEastAsia"/>
                <w:color w:val="000000"/>
                <w:spacing w:val="0"/>
              </w:rPr>
              <w:t>“投标文件格式”的要求。</w:t>
            </w:r>
          </w:p>
        </w:tc>
      </w:tr>
      <w:tr w14:paraId="292E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tcBorders>
              <w:top w:val="nil"/>
              <w:bottom w:val="single" w:color="auto" w:sz="4" w:space="0"/>
            </w:tcBorders>
            <w:vAlign w:val="center"/>
          </w:tcPr>
          <w:p w14:paraId="06C9FB3F">
            <w:pPr>
              <w:jc w:val="center"/>
              <w:rPr>
                <w:rFonts w:hint="eastAsia" w:asciiTheme="minorEastAsia" w:hAnsiTheme="minorEastAsia" w:eastAsiaTheme="minorEastAsia" w:cstheme="minorEastAsia"/>
                <w:color w:val="000000"/>
                <w:sz w:val="21"/>
              </w:rPr>
            </w:pPr>
          </w:p>
        </w:tc>
        <w:tc>
          <w:tcPr>
            <w:tcW w:w="1781" w:type="dxa"/>
            <w:vMerge w:val="continue"/>
            <w:tcBorders>
              <w:top w:val="nil"/>
              <w:bottom w:val="single" w:color="auto" w:sz="4" w:space="0"/>
            </w:tcBorders>
            <w:vAlign w:val="center"/>
          </w:tcPr>
          <w:p w14:paraId="3382C4DE">
            <w:pPr>
              <w:jc w:val="center"/>
              <w:rPr>
                <w:rFonts w:hint="eastAsia" w:asciiTheme="minorEastAsia" w:hAnsiTheme="minorEastAsia" w:eastAsiaTheme="minorEastAsia" w:cstheme="minorEastAsia"/>
                <w:color w:val="000000"/>
                <w:sz w:val="21"/>
              </w:rPr>
            </w:pPr>
          </w:p>
        </w:tc>
        <w:tc>
          <w:tcPr>
            <w:tcW w:w="1953" w:type="dxa"/>
            <w:vAlign w:val="center"/>
          </w:tcPr>
          <w:p w14:paraId="539312AC">
            <w:pPr>
              <w:spacing w:before="302"/>
              <w:ind w:left="609"/>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报价唯一</w:t>
            </w:r>
          </w:p>
        </w:tc>
        <w:tc>
          <w:tcPr>
            <w:tcW w:w="4571" w:type="dxa"/>
            <w:vAlign w:val="center"/>
          </w:tcPr>
          <w:p w14:paraId="70674068">
            <w:pPr>
              <w:spacing w:before="302"/>
              <w:ind w:left="145"/>
              <w:jc w:val="both"/>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pacing w:val="0"/>
              </w:rPr>
              <w:t>只能有一个有效报价。</w:t>
            </w:r>
          </w:p>
        </w:tc>
      </w:tr>
      <w:tr w14:paraId="1388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restart"/>
            <w:tcBorders>
              <w:top w:val="single" w:color="auto" w:sz="4" w:space="0"/>
            </w:tcBorders>
            <w:vAlign w:val="center"/>
          </w:tcPr>
          <w:p w14:paraId="15ED2D78">
            <w:pPr>
              <w:spacing w:before="62"/>
              <w:ind w:left="2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1781" w:type="dxa"/>
            <w:vMerge w:val="restart"/>
            <w:tcBorders>
              <w:top w:val="single" w:color="auto" w:sz="4" w:space="0"/>
            </w:tcBorders>
            <w:vAlign w:val="center"/>
          </w:tcPr>
          <w:p w14:paraId="50638B93">
            <w:pPr>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资</w:t>
            </w:r>
            <w:r>
              <w:rPr>
                <w:rFonts w:hint="eastAsia" w:asciiTheme="minorEastAsia" w:hAnsiTheme="minorEastAsia" w:eastAsiaTheme="minorEastAsia" w:cstheme="minorEastAsia"/>
              </w:rPr>
              <w:t>格评审标准</w:t>
            </w:r>
          </w:p>
        </w:tc>
        <w:tc>
          <w:tcPr>
            <w:tcW w:w="1953" w:type="dxa"/>
            <w:vAlign w:val="center"/>
          </w:tcPr>
          <w:p w14:paraId="494AA91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sz w:val="21"/>
                <w:szCs w:val="21"/>
              </w:rPr>
              <w:t>营业执照</w:t>
            </w:r>
          </w:p>
        </w:tc>
        <w:tc>
          <w:tcPr>
            <w:tcW w:w="4571" w:type="dxa"/>
            <w:vAlign w:val="center"/>
          </w:tcPr>
          <w:p w14:paraId="73F6573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sz w:val="21"/>
                <w:szCs w:val="21"/>
              </w:rPr>
              <w:t>具备有效的营业执照</w:t>
            </w:r>
            <w:r>
              <w:rPr>
                <w:rFonts w:hint="eastAsia" w:asciiTheme="minorEastAsia" w:hAnsiTheme="minorEastAsia" w:eastAsiaTheme="minorEastAsia" w:cstheme="minorEastAsia"/>
                <w:b w:val="0"/>
                <w:bCs w:val="0"/>
                <w:color w:val="000000"/>
                <w:sz w:val="21"/>
                <w:szCs w:val="21"/>
                <w:lang w:eastAsia="zh-CN"/>
              </w:rPr>
              <w:t>。</w:t>
            </w:r>
          </w:p>
        </w:tc>
      </w:tr>
      <w:tr w14:paraId="28E8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center"/>
          </w:tcPr>
          <w:p w14:paraId="2CBBB8A3">
            <w:pPr>
              <w:jc w:val="center"/>
              <w:rPr>
                <w:rFonts w:hint="eastAsia" w:asciiTheme="minorEastAsia" w:hAnsiTheme="minorEastAsia" w:eastAsiaTheme="minorEastAsia" w:cstheme="minorEastAsia"/>
              </w:rPr>
            </w:pPr>
          </w:p>
        </w:tc>
        <w:tc>
          <w:tcPr>
            <w:tcW w:w="1781" w:type="dxa"/>
            <w:vMerge w:val="continue"/>
            <w:vAlign w:val="center"/>
          </w:tcPr>
          <w:p w14:paraId="1DB27BB8">
            <w:pPr>
              <w:jc w:val="center"/>
              <w:rPr>
                <w:rFonts w:hint="eastAsia" w:asciiTheme="minorEastAsia" w:hAnsiTheme="minorEastAsia" w:eastAsiaTheme="minorEastAsia" w:cstheme="minorEastAsia"/>
              </w:rPr>
            </w:pPr>
          </w:p>
        </w:tc>
        <w:tc>
          <w:tcPr>
            <w:tcW w:w="1953" w:type="dxa"/>
            <w:vAlign w:val="center"/>
          </w:tcPr>
          <w:p w14:paraId="5B135D1C">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资质等级</w:t>
            </w:r>
          </w:p>
        </w:tc>
        <w:tc>
          <w:tcPr>
            <w:tcW w:w="4571" w:type="dxa"/>
            <w:vAlign w:val="center"/>
          </w:tcPr>
          <w:p w14:paraId="7B285C67">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符合招标文件资质要求的规定。</w:t>
            </w:r>
          </w:p>
        </w:tc>
      </w:tr>
      <w:tr w14:paraId="634A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center"/>
          </w:tcPr>
          <w:p w14:paraId="684DD569">
            <w:pPr>
              <w:jc w:val="center"/>
              <w:rPr>
                <w:rFonts w:hint="eastAsia" w:asciiTheme="minorEastAsia" w:hAnsiTheme="minorEastAsia" w:eastAsiaTheme="minorEastAsia" w:cstheme="minorEastAsia"/>
              </w:rPr>
            </w:pPr>
          </w:p>
        </w:tc>
        <w:tc>
          <w:tcPr>
            <w:tcW w:w="1781" w:type="dxa"/>
            <w:vMerge w:val="continue"/>
            <w:vAlign w:val="center"/>
          </w:tcPr>
          <w:p w14:paraId="15369832">
            <w:pPr>
              <w:jc w:val="center"/>
              <w:rPr>
                <w:rFonts w:hint="eastAsia" w:asciiTheme="minorEastAsia" w:hAnsiTheme="minorEastAsia" w:eastAsiaTheme="minorEastAsia" w:cstheme="minorEastAsia"/>
              </w:rPr>
            </w:pPr>
          </w:p>
        </w:tc>
        <w:tc>
          <w:tcPr>
            <w:tcW w:w="1953" w:type="dxa"/>
            <w:vAlign w:val="center"/>
          </w:tcPr>
          <w:p w14:paraId="6F17CF4F">
            <w:pPr>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rPr>
              <w:t>财务要求</w:t>
            </w:r>
          </w:p>
        </w:tc>
        <w:tc>
          <w:tcPr>
            <w:tcW w:w="4571" w:type="dxa"/>
            <w:vAlign w:val="center"/>
          </w:tcPr>
          <w:p w14:paraId="5FC3C8BC">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符合招标文件财务要求的规定。</w:t>
            </w:r>
          </w:p>
        </w:tc>
      </w:tr>
      <w:tr w14:paraId="4A9F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center"/>
          </w:tcPr>
          <w:p w14:paraId="249737AF">
            <w:pPr>
              <w:jc w:val="center"/>
              <w:rPr>
                <w:rFonts w:hint="eastAsia" w:asciiTheme="minorEastAsia" w:hAnsiTheme="minorEastAsia" w:eastAsiaTheme="minorEastAsia" w:cstheme="minorEastAsia"/>
              </w:rPr>
            </w:pPr>
          </w:p>
        </w:tc>
        <w:tc>
          <w:tcPr>
            <w:tcW w:w="1781" w:type="dxa"/>
            <w:vMerge w:val="continue"/>
            <w:vAlign w:val="center"/>
          </w:tcPr>
          <w:p w14:paraId="23E6C307">
            <w:pPr>
              <w:jc w:val="center"/>
              <w:rPr>
                <w:rFonts w:hint="eastAsia" w:asciiTheme="minorEastAsia" w:hAnsiTheme="minorEastAsia" w:eastAsiaTheme="minorEastAsia" w:cstheme="minorEastAsia"/>
              </w:rPr>
            </w:pPr>
          </w:p>
        </w:tc>
        <w:tc>
          <w:tcPr>
            <w:tcW w:w="1953" w:type="dxa"/>
            <w:vAlign w:val="center"/>
          </w:tcPr>
          <w:p w14:paraId="01A0DB9A">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信誉要求</w:t>
            </w:r>
          </w:p>
        </w:tc>
        <w:tc>
          <w:tcPr>
            <w:tcW w:w="4571" w:type="dxa"/>
            <w:vAlign w:val="center"/>
          </w:tcPr>
          <w:p w14:paraId="70CAF43A">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符合招标文件信誉要求的规定。</w:t>
            </w:r>
          </w:p>
        </w:tc>
      </w:tr>
      <w:tr w14:paraId="7284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center"/>
          </w:tcPr>
          <w:p w14:paraId="14F66355">
            <w:pPr>
              <w:jc w:val="center"/>
              <w:rPr>
                <w:rFonts w:hint="eastAsia" w:asciiTheme="minorEastAsia" w:hAnsiTheme="minorEastAsia" w:eastAsiaTheme="minorEastAsia" w:cstheme="minorEastAsia"/>
              </w:rPr>
            </w:pPr>
          </w:p>
        </w:tc>
        <w:tc>
          <w:tcPr>
            <w:tcW w:w="1781" w:type="dxa"/>
            <w:vMerge w:val="continue"/>
            <w:vAlign w:val="center"/>
          </w:tcPr>
          <w:p w14:paraId="56ECCF6C">
            <w:pPr>
              <w:jc w:val="center"/>
              <w:rPr>
                <w:rFonts w:hint="eastAsia" w:asciiTheme="minorEastAsia" w:hAnsiTheme="minorEastAsia" w:eastAsiaTheme="minorEastAsia" w:cstheme="minorEastAsia"/>
              </w:rPr>
            </w:pPr>
          </w:p>
        </w:tc>
        <w:tc>
          <w:tcPr>
            <w:tcW w:w="1953" w:type="dxa"/>
            <w:vAlign w:val="center"/>
          </w:tcPr>
          <w:p w14:paraId="572F62CA">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项目经理</w:t>
            </w:r>
          </w:p>
        </w:tc>
        <w:tc>
          <w:tcPr>
            <w:tcW w:w="4571" w:type="dxa"/>
            <w:vAlign w:val="center"/>
          </w:tcPr>
          <w:p w14:paraId="79B3C2F4">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符合招标文件项目经理要求的规定。</w:t>
            </w:r>
          </w:p>
        </w:tc>
      </w:tr>
      <w:tr w14:paraId="7340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center"/>
          </w:tcPr>
          <w:p w14:paraId="60617A5A">
            <w:pPr>
              <w:jc w:val="center"/>
              <w:rPr>
                <w:rFonts w:hint="eastAsia" w:asciiTheme="minorEastAsia" w:hAnsiTheme="minorEastAsia" w:eastAsiaTheme="minorEastAsia" w:cstheme="minorEastAsia"/>
              </w:rPr>
            </w:pPr>
          </w:p>
        </w:tc>
        <w:tc>
          <w:tcPr>
            <w:tcW w:w="1781" w:type="dxa"/>
            <w:vMerge w:val="continue"/>
            <w:vAlign w:val="center"/>
          </w:tcPr>
          <w:p w14:paraId="714DE469">
            <w:pPr>
              <w:jc w:val="center"/>
              <w:rPr>
                <w:rFonts w:hint="eastAsia" w:asciiTheme="minorEastAsia" w:hAnsiTheme="minorEastAsia" w:eastAsiaTheme="minorEastAsia" w:cstheme="minorEastAsia"/>
              </w:rPr>
            </w:pPr>
          </w:p>
        </w:tc>
        <w:tc>
          <w:tcPr>
            <w:tcW w:w="1953" w:type="dxa"/>
            <w:vAlign w:val="center"/>
          </w:tcPr>
          <w:p w14:paraId="761634B3">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技术负责人</w:t>
            </w:r>
          </w:p>
        </w:tc>
        <w:tc>
          <w:tcPr>
            <w:tcW w:w="4571" w:type="dxa"/>
            <w:vAlign w:val="center"/>
          </w:tcPr>
          <w:p w14:paraId="47C6A3EF">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符合招标文件技术负责人要求的规定。</w:t>
            </w:r>
          </w:p>
        </w:tc>
      </w:tr>
      <w:tr w14:paraId="7E09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top"/>
          </w:tcPr>
          <w:p w14:paraId="01C2F77B">
            <w:pPr>
              <w:jc w:val="center"/>
              <w:rPr>
                <w:rFonts w:hint="eastAsia" w:asciiTheme="minorEastAsia" w:hAnsiTheme="minorEastAsia" w:eastAsiaTheme="minorEastAsia" w:cstheme="minorEastAsia"/>
                <w:color w:val="000000"/>
                <w:sz w:val="21"/>
              </w:rPr>
            </w:pPr>
          </w:p>
        </w:tc>
        <w:tc>
          <w:tcPr>
            <w:tcW w:w="1781" w:type="dxa"/>
            <w:vMerge w:val="continue"/>
            <w:vAlign w:val="top"/>
          </w:tcPr>
          <w:p w14:paraId="481FADE6">
            <w:pPr>
              <w:jc w:val="center"/>
              <w:rPr>
                <w:rFonts w:hint="eastAsia" w:asciiTheme="minorEastAsia" w:hAnsiTheme="minorEastAsia" w:eastAsiaTheme="minorEastAsia" w:cstheme="minorEastAsia"/>
                <w:color w:val="000000"/>
                <w:sz w:val="21"/>
              </w:rPr>
            </w:pPr>
          </w:p>
        </w:tc>
        <w:tc>
          <w:tcPr>
            <w:tcW w:w="1953" w:type="dxa"/>
            <w:vAlign w:val="center"/>
          </w:tcPr>
          <w:p w14:paraId="4669405B">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设计负责人</w:t>
            </w:r>
          </w:p>
        </w:tc>
        <w:tc>
          <w:tcPr>
            <w:tcW w:w="4571" w:type="dxa"/>
            <w:vAlign w:val="center"/>
          </w:tcPr>
          <w:p w14:paraId="09EE0A2F">
            <w:pPr>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符合招标文件</w:t>
            </w:r>
            <w:r>
              <w:rPr>
                <w:rFonts w:hint="eastAsia" w:asciiTheme="minorEastAsia" w:hAnsiTheme="minorEastAsia" w:eastAsiaTheme="minorEastAsia" w:cstheme="minorEastAsia"/>
                <w:b w:val="0"/>
                <w:bCs w:val="0"/>
                <w:color w:val="000000"/>
                <w:sz w:val="21"/>
                <w:szCs w:val="21"/>
                <w:lang w:val="en-US" w:eastAsia="zh-CN"/>
              </w:rPr>
              <w:t>设计</w:t>
            </w:r>
            <w:r>
              <w:rPr>
                <w:rFonts w:hint="eastAsia" w:asciiTheme="minorEastAsia" w:hAnsiTheme="minorEastAsia" w:eastAsiaTheme="minorEastAsia" w:cstheme="minorEastAsia"/>
                <w:b w:val="0"/>
                <w:bCs w:val="0"/>
                <w:color w:val="000000"/>
                <w:sz w:val="21"/>
                <w:szCs w:val="21"/>
              </w:rPr>
              <w:t>负责人要求的规定。</w:t>
            </w:r>
          </w:p>
        </w:tc>
      </w:tr>
      <w:tr w14:paraId="1D56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891" w:type="dxa"/>
            <w:vMerge w:val="continue"/>
            <w:vAlign w:val="top"/>
          </w:tcPr>
          <w:p w14:paraId="00422267">
            <w:pPr>
              <w:jc w:val="center"/>
              <w:rPr>
                <w:rFonts w:hint="eastAsia" w:asciiTheme="minorEastAsia" w:hAnsiTheme="minorEastAsia" w:eastAsiaTheme="minorEastAsia" w:cstheme="minorEastAsia"/>
                <w:color w:val="000000"/>
                <w:sz w:val="21"/>
              </w:rPr>
            </w:pPr>
          </w:p>
        </w:tc>
        <w:tc>
          <w:tcPr>
            <w:tcW w:w="1781" w:type="dxa"/>
            <w:vMerge w:val="continue"/>
            <w:vAlign w:val="top"/>
          </w:tcPr>
          <w:p w14:paraId="55C206CD">
            <w:pPr>
              <w:jc w:val="center"/>
              <w:rPr>
                <w:rFonts w:hint="eastAsia" w:asciiTheme="minorEastAsia" w:hAnsiTheme="minorEastAsia" w:eastAsiaTheme="minorEastAsia" w:cstheme="minorEastAsia"/>
                <w:color w:val="000000"/>
                <w:sz w:val="21"/>
              </w:rPr>
            </w:pPr>
          </w:p>
        </w:tc>
        <w:tc>
          <w:tcPr>
            <w:tcW w:w="1953" w:type="dxa"/>
            <w:vAlign w:val="center"/>
          </w:tcPr>
          <w:p w14:paraId="1BAF88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bCs w:val="0"/>
                <w:color w:val="000000"/>
                <w:sz w:val="21"/>
                <w:szCs w:val="21"/>
              </w:rPr>
              <w:t>其他要求</w:t>
            </w:r>
          </w:p>
        </w:tc>
        <w:tc>
          <w:tcPr>
            <w:tcW w:w="4571" w:type="dxa"/>
            <w:vAlign w:val="center"/>
          </w:tcPr>
          <w:p w14:paraId="24001E4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bCs w:val="0"/>
                <w:color w:val="000000"/>
                <w:sz w:val="21"/>
                <w:szCs w:val="21"/>
                <w:lang w:eastAsia="zh-CN"/>
              </w:rPr>
              <w:t>符合第二章“投标人须知前附表”第1.4.1项要求。</w:t>
            </w:r>
          </w:p>
        </w:tc>
      </w:tr>
    </w:tbl>
    <w:tbl>
      <w:tblPr>
        <w:tblStyle w:val="19"/>
        <w:tblpPr w:leftFromText="180" w:rightFromText="180" w:vertAnchor="text" w:horzAnchor="page" w:tblpX="1471" w:tblpY="10518"/>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781"/>
        <w:gridCol w:w="1965"/>
        <w:gridCol w:w="4598"/>
      </w:tblGrid>
      <w:tr w14:paraId="518D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91" w:type="dxa"/>
            <w:vMerge w:val="restart"/>
            <w:noWrap w:val="0"/>
            <w:vAlign w:val="center"/>
          </w:tcPr>
          <w:p w14:paraId="1EF4E08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2.1.3</w:t>
            </w:r>
          </w:p>
        </w:tc>
        <w:tc>
          <w:tcPr>
            <w:tcW w:w="1781" w:type="dxa"/>
            <w:vMerge w:val="restart"/>
            <w:noWrap w:val="0"/>
            <w:vAlign w:val="center"/>
          </w:tcPr>
          <w:p w14:paraId="3977364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响应性</w:t>
            </w:r>
          </w:p>
          <w:p w14:paraId="77DF9AD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评审标准</w:t>
            </w:r>
          </w:p>
        </w:tc>
        <w:tc>
          <w:tcPr>
            <w:tcW w:w="1965" w:type="dxa"/>
            <w:noWrap w:val="0"/>
            <w:vAlign w:val="center"/>
          </w:tcPr>
          <w:p w14:paraId="01C684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投标内容</w:t>
            </w:r>
            <w:r>
              <w:rPr>
                <w:rFonts w:hint="eastAsia" w:asciiTheme="minorEastAsia" w:hAnsiTheme="minorEastAsia" w:eastAsiaTheme="minorEastAsia" w:cstheme="minorEastAsia"/>
                <w:bCs w:val="0"/>
                <w:color w:val="000000"/>
                <w:sz w:val="21"/>
                <w:szCs w:val="21"/>
                <w:lang w:val="en-US" w:eastAsia="zh-CN"/>
              </w:rPr>
              <w:t xml:space="preserve">     </w:t>
            </w:r>
          </w:p>
        </w:tc>
        <w:tc>
          <w:tcPr>
            <w:tcW w:w="4598" w:type="dxa"/>
            <w:noWrap w:val="0"/>
            <w:vAlign w:val="center"/>
          </w:tcPr>
          <w:p w14:paraId="7CCFDEF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符合招标范围的规定。</w:t>
            </w:r>
          </w:p>
        </w:tc>
      </w:tr>
      <w:tr w14:paraId="69A9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91" w:type="dxa"/>
            <w:vMerge w:val="continue"/>
            <w:noWrap w:val="0"/>
            <w:vAlign w:val="center"/>
          </w:tcPr>
          <w:p w14:paraId="0B2161F7">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06091B73">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16FA8B0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color w:val="auto"/>
                <w:spacing w:val="11"/>
                <w:sz w:val="21"/>
                <w:szCs w:val="21"/>
                <w:highlight w:val="none"/>
                <w:lang w:eastAsia="zh-CN" w:bidi="ar"/>
              </w:rPr>
              <w:t>计划</w:t>
            </w:r>
            <w:r>
              <w:rPr>
                <w:rFonts w:hint="eastAsia" w:asciiTheme="minorEastAsia" w:hAnsiTheme="minorEastAsia" w:eastAsiaTheme="minorEastAsia" w:cstheme="minorEastAsia"/>
                <w:bCs w:val="0"/>
                <w:color w:val="000000"/>
                <w:sz w:val="21"/>
                <w:szCs w:val="21"/>
                <w:lang w:eastAsia="zh-CN"/>
              </w:rPr>
              <w:t>工期</w:t>
            </w:r>
          </w:p>
        </w:tc>
        <w:tc>
          <w:tcPr>
            <w:tcW w:w="4598" w:type="dxa"/>
            <w:noWrap w:val="0"/>
            <w:vAlign w:val="center"/>
          </w:tcPr>
          <w:p w14:paraId="282D329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val="en-US" w:eastAsia="zh-CN" w:bidi="zh-CN"/>
              </w:rPr>
            </w:pPr>
            <w:r>
              <w:rPr>
                <w:rFonts w:hint="eastAsia" w:asciiTheme="minorEastAsia" w:hAnsiTheme="minorEastAsia" w:eastAsiaTheme="minorEastAsia" w:cstheme="minorEastAsia"/>
                <w:color w:val="auto"/>
                <w:spacing w:val="9"/>
                <w:sz w:val="21"/>
                <w:szCs w:val="21"/>
                <w:highlight w:val="none"/>
                <w:lang w:eastAsia="zh-CN" w:bidi="ar"/>
              </w:rPr>
              <w:t>1</w:t>
            </w:r>
            <w:r>
              <w:rPr>
                <w:rFonts w:hint="eastAsia" w:asciiTheme="minorEastAsia" w:hAnsiTheme="minorEastAsia" w:eastAsiaTheme="minorEastAsia" w:cstheme="minorEastAsia"/>
                <w:color w:val="auto"/>
                <w:spacing w:val="9"/>
                <w:sz w:val="21"/>
                <w:szCs w:val="21"/>
                <w:highlight w:val="none"/>
                <w:lang w:val="en-US" w:eastAsia="zh-CN" w:bidi="ar"/>
              </w:rPr>
              <w:t>2个月</w:t>
            </w:r>
          </w:p>
        </w:tc>
      </w:tr>
      <w:tr w14:paraId="010D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91" w:type="dxa"/>
            <w:vMerge w:val="continue"/>
            <w:noWrap w:val="0"/>
            <w:vAlign w:val="center"/>
          </w:tcPr>
          <w:p w14:paraId="426D3018">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2505BF63">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4FE4E8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质量</w:t>
            </w:r>
            <w:r>
              <w:rPr>
                <w:rFonts w:hint="eastAsia" w:asciiTheme="minorEastAsia" w:hAnsiTheme="minorEastAsia" w:eastAsiaTheme="minorEastAsia" w:cstheme="minorEastAsia"/>
                <w:color w:val="auto"/>
                <w:spacing w:val="9"/>
                <w:sz w:val="21"/>
                <w:szCs w:val="21"/>
                <w:highlight w:val="none"/>
              </w:rPr>
              <w:t>要求</w:t>
            </w:r>
          </w:p>
        </w:tc>
        <w:tc>
          <w:tcPr>
            <w:tcW w:w="4598" w:type="dxa"/>
            <w:noWrap w:val="0"/>
            <w:vAlign w:val="center"/>
          </w:tcPr>
          <w:p w14:paraId="170A88A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val="en-US" w:eastAsia="zh-CN" w:bidi="zh-CN"/>
              </w:rPr>
            </w:pPr>
            <w:r>
              <w:rPr>
                <w:rFonts w:hint="eastAsia" w:asciiTheme="minorEastAsia" w:hAnsiTheme="minorEastAsia" w:eastAsiaTheme="minorEastAsia" w:cstheme="minorEastAsia"/>
                <w:color w:val="auto"/>
                <w:sz w:val="21"/>
                <w:szCs w:val="21"/>
                <w:highlight w:val="none"/>
                <w:lang w:val="en-US" w:bidi="ar-SA"/>
              </w:rPr>
              <w:t>设计达到国家现行设计规范要求，施工质量达到合格。</w:t>
            </w:r>
          </w:p>
        </w:tc>
      </w:tr>
      <w:tr w14:paraId="145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91" w:type="dxa"/>
            <w:vMerge w:val="continue"/>
            <w:noWrap w:val="0"/>
            <w:vAlign w:val="center"/>
          </w:tcPr>
          <w:p w14:paraId="5481B772">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2D8AD7E0">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0BA75E2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投标有效期</w:t>
            </w:r>
          </w:p>
        </w:tc>
        <w:tc>
          <w:tcPr>
            <w:tcW w:w="4598" w:type="dxa"/>
            <w:noWrap w:val="0"/>
            <w:vAlign w:val="center"/>
          </w:tcPr>
          <w:p w14:paraId="317252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sz w:val="21"/>
                <w:szCs w:val="21"/>
              </w:rPr>
              <w:t>自投标截止之日起</w:t>
            </w:r>
            <w:r>
              <w:rPr>
                <w:rFonts w:hint="eastAsia" w:asciiTheme="minorEastAsia" w:hAnsiTheme="minorEastAsia" w:eastAsiaTheme="minorEastAsia" w:cstheme="minorEastAsia"/>
                <w:sz w:val="21"/>
                <w:szCs w:val="21"/>
                <w:lang w:val="en-US"/>
              </w:rPr>
              <w:t>60</w:t>
            </w:r>
            <w:r>
              <w:rPr>
                <w:rFonts w:hint="eastAsia" w:asciiTheme="minorEastAsia" w:hAnsiTheme="minorEastAsia" w:eastAsiaTheme="minorEastAsia" w:cstheme="minorEastAsia"/>
                <w:sz w:val="21"/>
                <w:szCs w:val="21"/>
              </w:rPr>
              <w:t>日历天</w:t>
            </w:r>
          </w:p>
        </w:tc>
      </w:tr>
      <w:tr w14:paraId="1D27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91" w:type="dxa"/>
            <w:vMerge w:val="continue"/>
            <w:noWrap w:val="0"/>
            <w:vAlign w:val="center"/>
          </w:tcPr>
          <w:p w14:paraId="313D3858">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6C468CC8">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788F9F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投标保证金</w:t>
            </w:r>
          </w:p>
        </w:tc>
        <w:tc>
          <w:tcPr>
            <w:tcW w:w="4598" w:type="dxa"/>
            <w:noWrap w:val="0"/>
            <w:vAlign w:val="center"/>
          </w:tcPr>
          <w:p w14:paraId="68CE82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符合第二章“投标人须知前附表”第3.4.1项要求。</w:t>
            </w:r>
          </w:p>
        </w:tc>
      </w:tr>
      <w:tr w14:paraId="43C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1" w:type="dxa"/>
            <w:vMerge w:val="continue"/>
            <w:noWrap w:val="0"/>
            <w:vAlign w:val="center"/>
          </w:tcPr>
          <w:p w14:paraId="3DE0AA40">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4197E7F3">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3839070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权利义务</w:t>
            </w:r>
          </w:p>
        </w:tc>
        <w:tc>
          <w:tcPr>
            <w:tcW w:w="4598" w:type="dxa"/>
            <w:noWrap w:val="0"/>
            <w:vAlign w:val="center"/>
          </w:tcPr>
          <w:p w14:paraId="066DBB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符合第四章“合同条款及格式”规定。</w:t>
            </w:r>
          </w:p>
        </w:tc>
      </w:tr>
      <w:tr w14:paraId="0DE7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1" w:type="dxa"/>
            <w:vMerge w:val="continue"/>
            <w:noWrap w:val="0"/>
            <w:vAlign w:val="center"/>
          </w:tcPr>
          <w:p w14:paraId="77663067">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2441BB4B">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43DDCC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技术标准和要求</w:t>
            </w:r>
          </w:p>
        </w:tc>
        <w:tc>
          <w:tcPr>
            <w:tcW w:w="4598" w:type="dxa"/>
            <w:noWrap w:val="0"/>
            <w:vAlign w:val="center"/>
          </w:tcPr>
          <w:p w14:paraId="09FF2D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符合第</w:t>
            </w:r>
            <w:r>
              <w:rPr>
                <w:rFonts w:hint="eastAsia" w:asciiTheme="minorEastAsia" w:hAnsiTheme="minorEastAsia" w:eastAsiaTheme="minorEastAsia" w:cstheme="minorEastAsia"/>
                <w:bCs w:val="0"/>
                <w:color w:val="000000"/>
                <w:sz w:val="21"/>
                <w:szCs w:val="21"/>
                <w:lang w:val="en-US" w:eastAsia="zh-CN"/>
              </w:rPr>
              <w:t>五</w:t>
            </w:r>
            <w:r>
              <w:rPr>
                <w:rFonts w:hint="eastAsia" w:asciiTheme="minorEastAsia" w:hAnsiTheme="minorEastAsia" w:eastAsiaTheme="minorEastAsia" w:cstheme="minorEastAsia"/>
                <w:bCs w:val="0"/>
                <w:color w:val="000000"/>
                <w:sz w:val="21"/>
                <w:szCs w:val="21"/>
                <w:lang w:eastAsia="zh-CN"/>
              </w:rPr>
              <w:t>章“技术标准和要求”规定。</w:t>
            </w:r>
          </w:p>
        </w:tc>
      </w:tr>
      <w:tr w14:paraId="268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72" w:type="dxa"/>
            <w:gridSpan w:val="2"/>
            <w:noWrap w:val="0"/>
            <w:vAlign w:val="center"/>
          </w:tcPr>
          <w:p w14:paraId="004BA8B1">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宋体" w:hAnsi="宋体" w:eastAsia="宋体" w:cs="宋体"/>
                <w:b/>
                <w:bCs/>
                <w:color w:val="000000"/>
                <w:sz w:val="28"/>
                <w:szCs w:val="28"/>
              </w:rPr>
              <w:t>条款号</w:t>
            </w:r>
          </w:p>
        </w:tc>
        <w:tc>
          <w:tcPr>
            <w:tcW w:w="1965" w:type="dxa"/>
            <w:noWrap w:val="0"/>
            <w:vAlign w:val="center"/>
          </w:tcPr>
          <w:p w14:paraId="085D89B9">
            <w:pPr>
              <w:keepNext w:val="0"/>
              <w:keepLines w:val="0"/>
              <w:pageBreakBefore w:val="0"/>
              <w:widowControl w:val="0"/>
              <w:kinsoku/>
              <w:wordWrap/>
              <w:overflowPunct/>
              <w:topLinePunct w:val="0"/>
              <w:autoSpaceDE/>
              <w:autoSpaceDN/>
              <w:bidi w:val="0"/>
              <w:adjustRightInd/>
              <w:snapToGrid/>
              <w:spacing w:line="560" w:lineRule="exact"/>
              <w:ind w:right="0" w:rightChars="0" w:firstLine="281" w:firstLineChars="100"/>
              <w:jc w:val="both"/>
              <w:textAlignment w:val="auto"/>
              <w:rPr>
                <w:rFonts w:hint="eastAsia" w:asciiTheme="minorEastAsia" w:hAnsiTheme="minorEastAsia" w:eastAsiaTheme="minorEastAsia" w:cstheme="minorEastAsia"/>
                <w:bCs w:val="0"/>
                <w:color w:val="000000"/>
                <w:sz w:val="21"/>
                <w:szCs w:val="21"/>
                <w:lang w:eastAsia="zh-CN"/>
              </w:rPr>
            </w:pPr>
            <w:r>
              <w:rPr>
                <w:rFonts w:hint="eastAsia" w:ascii="宋体" w:hAnsi="宋体" w:eastAsia="宋体" w:cs="宋体"/>
                <w:b/>
                <w:bCs/>
                <w:color w:val="000000"/>
                <w:sz w:val="28"/>
                <w:szCs w:val="28"/>
                <w:lang w:val="en-US" w:eastAsia="zh-CN"/>
              </w:rPr>
              <w:t>评审因素</w:t>
            </w:r>
          </w:p>
        </w:tc>
        <w:tc>
          <w:tcPr>
            <w:tcW w:w="4598" w:type="dxa"/>
            <w:noWrap w:val="0"/>
            <w:vAlign w:val="center"/>
          </w:tcPr>
          <w:p w14:paraId="7A271A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宋体" w:hAnsi="宋体" w:eastAsia="宋体" w:cs="宋体"/>
                <w:b/>
                <w:bCs/>
                <w:color w:val="000000"/>
                <w:sz w:val="28"/>
                <w:szCs w:val="28"/>
              </w:rPr>
              <w:t>编列内容</w:t>
            </w:r>
          </w:p>
        </w:tc>
      </w:tr>
      <w:tr w14:paraId="5872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1" w:type="dxa"/>
            <w:vMerge w:val="restart"/>
            <w:noWrap w:val="0"/>
            <w:vAlign w:val="center"/>
          </w:tcPr>
          <w:p w14:paraId="571C4CB9">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color w:val="000000"/>
                <w:sz w:val="21"/>
                <w:szCs w:val="21"/>
              </w:rPr>
              <w:t>2.2（1）</w:t>
            </w:r>
          </w:p>
        </w:tc>
        <w:tc>
          <w:tcPr>
            <w:tcW w:w="1781" w:type="dxa"/>
            <w:vMerge w:val="restart"/>
            <w:noWrap w:val="0"/>
            <w:vAlign w:val="center"/>
          </w:tcPr>
          <w:p w14:paraId="07672C2E">
            <w:pPr>
              <w:keepNext w:val="0"/>
              <w:keepLines w:val="0"/>
              <w:pageBreakBefore w:val="0"/>
              <w:kinsoku/>
              <w:wordWrap/>
              <w:overflowPunct/>
              <w:topLinePunct w:val="0"/>
              <w:autoSpaceDE/>
              <w:autoSpaceDN/>
              <w:bidi w:val="0"/>
              <w:adjustRightInd/>
              <w:snapToGrid/>
              <w:spacing w:line="560" w:lineRule="exact"/>
              <w:ind w:left="0" w:leftChars="0" w:right="0" w:rightChars="0" w:firstLine="210" w:firstLineChars="100"/>
              <w:jc w:val="both"/>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技术</w:t>
            </w:r>
            <w:r>
              <w:rPr>
                <w:rFonts w:hint="eastAsia" w:asciiTheme="minorEastAsia" w:hAnsiTheme="minorEastAsia" w:eastAsiaTheme="minorEastAsia" w:cstheme="minorEastAsia"/>
                <w:bCs/>
                <w:color w:val="000000"/>
                <w:sz w:val="21"/>
                <w:szCs w:val="21"/>
                <w:lang w:val="en-US" w:eastAsia="zh-CN"/>
              </w:rPr>
              <w:t>部分</w:t>
            </w:r>
          </w:p>
          <w:p w14:paraId="57BFAEEE">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6563" w:type="dxa"/>
            <w:gridSpan w:val="2"/>
            <w:noWrap w:val="0"/>
            <w:vAlign w:val="center"/>
          </w:tcPr>
          <w:p w14:paraId="5A9999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设计组织方案</w:t>
            </w:r>
          </w:p>
        </w:tc>
      </w:tr>
      <w:tr w14:paraId="24ED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891" w:type="dxa"/>
            <w:vMerge w:val="continue"/>
            <w:noWrap w:val="0"/>
            <w:vAlign w:val="center"/>
          </w:tcPr>
          <w:p w14:paraId="44859D57">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6B8768F4">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618C136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总体设计方案</w:t>
            </w:r>
          </w:p>
        </w:tc>
        <w:tc>
          <w:tcPr>
            <w:tcW w:w="4598" w:type="dxa"/>
            <w:noWrap w:val="0"/>
            <w:vAlign w:val="center"/>
          </w:tcPr>
          <w:p w14:paraId="19C25AA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总体设计方案符合实际情况，科学、合理，符合项目要求的</w:t>
            </w:r>
            <w:r>
              <w:rPr>
                <w:rFonts w:hint="eastAsia" w:asciiTheme="minorEastAsia" w:hAnsiTheme="minorEastAsia" w:eastAsiaTheme="minorEastAsia" w:cstheme="minorEastAsia"/>
                <w:bCs w:val="0"/>
                <w:color w:val="000000"/>
                <w:sz w:val="21"/>
                <w:szCs w:val="21"/>
                <w:lang w:val="en-US" w:eastAsia="zh-CN"/>
              </w:rPr>
              <w:t>合格</w:t>
            </w:r>
            <w:r>
              <w:rPr>
                <w:rFonts w:hint="eastAsia" w:asciiTheme="minorEastAsia" w:hAnsiTheme="minorEastAsia" w:eastAsiaTheme="minorEastAsia" w:cstheme="minorEastAsia"/>
                <w:bCs w:val="0"/>
                <w:color w:val="000000"/>
                <w:sz w:val="21"/>
                <w:szCs w:val="21"/>
                <w:lang w:eastAsia="zh-CN"/>
              </w:rPr>
              <w:t>，否则不合格。</w:t>
            </w:r>
          </w:p>
        </w:tc>
      </w:tr>
      <w:tr w14:paraId="04D6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891" w:type="dxa"/>
            <w:vMerge w:val="continue"/>
            <w:noWrap w:val="0"/>
            <w:vAlign w:val="center"/>
          </w:tcPr>
          <w:p w14:paraId="43D5C4D9">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50FC8901">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1E30BCF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设计目标、质量、周期保证措施</w:t>
            </w:r>
          </w:p>
        </w:tc>
        <w:tc>
          <w:tcPr>
            <w:tcW w:w="4598" w:type="dxa"/>
            <w:noWrap w:val="0"/>
            <w:vAlign w:val="center"/>
          </w:tcPr>
          <w:p w14:paraId="751EA2D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设计目标、质量保证措施健全、完善、合理、可行，方案设计周期满足工程进度要求，符合项目要求的</w:t>
            </w:r>
            <w:r>
              <w:rPr>
                <w:rFonts w:hint="eastAsia" w:asciiTheme="minorEastAsia" w:hAnsiTheme="minorEastAsia" w:eastAsiaTheme="minorEastAsia" w:cstheme="minorEastAsia"/>
                <w:bCs w:val="0"/>
                <w:color w:val="000000"/>
                <w:sz w:val="21"/>
                <w:szCs w:val="21"/>
                <w:lang w:val="en-US" w:eastAsia="zh-CN"/>
              </w:rPr>
              <w:t>合格</w:t>
            </w:r>
            <w:r>
              <w:rPr>
                <w:rFonts w:hint="eastAsia" w:asciiTheme="minorEastAsia" w:hAnsiTheme="minorEastAsia" w:eastAsiaTheme="minorEastAsia" w:cstheme="minorEastAsia"/>
                <w:bCs w:val="0"/>
                <w:color w:val="000000"/>
                <w:sz w:val="21"/>
                <w:szCs w:val="21"/>
                <w:lang w:eastAsia="zh-CN"/>
              </w:rPr>
              <w:t>，否则不合格。</w:t>
            </w:r>
          </w:p>
        </w:tc>
      </w:tr>
      <w:tr w14:paraId="2371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1" w:type="dxa"/>
            <w:vMerge w:val="continue"/>
            <w:noWrap w:val="0"/>
            <w:vAlign w:val="center"/>
          </w:tcPr>
          <w:p w14:paraId="7B6E824A">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1EBA7F01">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6563" w:type="dxa"/>
            <w:gridSpan w:val="2"/>
            <w:noWrap w:val="0"/>
            <w:vAlign w:val="center"/>
          </w:tcPr>
          <w:p w14:paraId="2105F77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施工组织方案</w:t>
            </w:r>
          </w:p>
        </w:tc>
      </w:tr>
      <w:tr w14:paraId="3414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1" w:type="dxa"/>
            <w:vMerge w:val="continue"/>
            <w:noWrap w:val="0"/>
            <w:vAlign w:val="center"/>
          </w:tcPr>
          <w:p w14:paraId="44E62B35">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3E300B9E">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585528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内容完整性</w:t>
            </w:r>
          </w:p>
        </w:tc>
        <w:tc>
          <w:tcPr>
            <w:tcW w:w="4598" w:type="dxa"/>
            <w:noWrap w:val="0"/>
            <w:vAlign w:val="top"/>
          </w:tcPr>
          <w:p w14:paraId="1E75B7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对施工组织设计要求进行实质性响应；符合项目要求的</w:t>
            </w:r>
            <w:r>
              <w:rPr>
                <w:rFonts w:hint="eastAsia" w:asciiTheme="minorEastAsia" w:hAnsiTheme="minorEastAsia" w:eastAsiaTheme="minorEastAsia" w:cstheme="minorEastAsia"/>
                <w:bCs w:val="0"/>
                <w:color w:val="000000"/>
                <w:sz w:val="21"/>
                <w:szCs w:val="21"/>
                <w:lang w:val="en-US" w:eastAsia="zh-CN"/>
              </w:rPr>
              <w:t>合格</w:t>
            </w:r>
            <w:r>
              <w:rPr>
                <w:rFonts w:hint="eastAsia" w:asciiTheme="minorEastAsia" w:hAnsiTheme="minorEastAsia" w:eastAsiaTheme="minorEastAsia" w:cstheme="minorEastAsia"/>
                <w:bCs w:val="0"/>
                <w:color w:val="000000"/>
                <w:sz w:val="21"/>
                <w:szCs w:val="21"/>
                <w:lang w:eastAsia="zh-CN"/>
              </w:rPr>
              <w:t>；否则不合格。</w:t>
            </w:r>
          </w:p>
        </w:tc>
      </w:tr>
      <w:tr w14:paraId="4CE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trPr>
        <w:tc>
          <w:tcPr>
            <w:tcW w:w="891" w:type="dxa"/>
            <w:vMerge w:val="continue"/>
            <w:noWrap w:val="0"/>
            <w:vAlign w:val="center"/>
          </w:tcPr>
          <w:p w14:paraId="4EB83E90">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33C2066F">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02A2FB4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主要施工方案</w:t>
            </w:r>
          </w:p>
          <w:p w14:paraId="778E11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与</w:t>
            </w:r>
            <w:r>
              <w:rPr>
                <w:rFonts w:hint="eastAsia" w:asciiTheme="minorEastAsia" w:hAnsiTheme="minorEastAsia" w:eastAsiaTheme="minorEastAsia" w:cstheme="minorEastAsia"/>
                <w:bCs w:val="0"/>
                <w:color w:val="000000"/>
                <w:sz w:val="21"/>
                <w:szCs w:val="21"/>
                <w:lang w:val="en-US" w:eastAsia="zh-CN"/>
              </w:rPr>
              <w:t>技术</w:t>
            </w:r>
            <w:r>
              <w:rPr>
                <w:rFonts w:hint="eastAsia" w:asciiTheme="minorEastAsia" w:hAnsiTheme="minorEastAsia" w:eastAsiaTheme="minorEastAsia" w:cstheme="minorEastAsia"/>
                <w:bCs w:val="0"/>
                <w:color w:val="000000"/>
                <w:sz w:val="21"/>
                <w:szCs w:val="21"/>
                <w:lang w:eastAsia="zh-CN"/>
              </w:rPr>
              <w:t>措施</w:t>
            </w:r>
          </w:p>
        </w:tc>
        <w:tc>
          <w:tcPr>
            <w:tcW w:w="4598" w:type="dxa"/>
            <w:noWrap w:val="0"/>
            <w:vAlign w:val="top"/>
          </w:tcPr>
          <w:p w14:paraId="274FCCE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施工方案（含工程特点、施工重点与难点及绿色施工）总体安排合理，运用先进、合理的施工工艺、施工机械；</w:t>
            </w:r>
            <w:r>
              <w:rPr>
                <w:rFonts w:hint="eastAsia" w:asciiTheme="minorEastAsia" w:hAnsiTheme="minorEastAsia" w:eastAsiaTheme="minorEastAsia" w:cstheme="minorEastAsia"/>
                <w:bCs w:val="0"/>
                <w:color w:val="000000"/>
                <w:sz w:val="21"/>
                <w:szCs w:val="21"/>
                <w:lang w:val="en-US" w:eastAsia="zh-CN"/>
              </w:rPr>
              <w:t>符合项目要求，有施工方案和措施（含冬、雨季施工）；符合项目要求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0A86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1" w:type="dxa"/>
            <w:vMerge w:val="continue"/>
            <w:noWrap w:val="0"/>
            <w:vAlign w:val="center"/>
          </w:tcPr>
          <w:p w14:paraId="037B9D18">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340AF442">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042E8E1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质量管理体系</w:t>
            </w:r>
          </w:p>
          <w:p w14:paraId="0F1435C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与措施</w:t>
            </w:r>
          </w:p>
        </w:tc>
        <w:tc>
          <w:tcPr>
            <w:tcW w:w="4598" w:type="dxa"/>
            <w:noWrap w:val="0"/>
            <w:vAlign w:val="top"/>
          </w:tcPr>
          <w:p w14:paraId="009068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有质量管理体系与管理措施，质量管理体系与保证措施完整得力、经济、安全、切实可行；符合项目要求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61D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1" w:type="dxa"/>
            <w:vMerge w:val="continue"/>
            <w:noWrap w:val="0"/>
            <w:vAlign w:val="center"/>
          </w:tcPr>
          <w:p w14:paraId="5AA99056">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2C271AF0">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0C6348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安全管理体系</w:t>
            </w:r>
          </w:p>
          <w:p w14:paraId="0E46ED1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与措施</w:t>
            </w:r>
          </w:p>
        </w:tc>
        <w:tc>
          <w:tcPr>
            <w:tcW w:w="4598" w:type="dxa"/>
            <w:noWrap w:val="0"/>
            <w:vAlign w:val="top"/>
          </w:tcPr>
          <w:p w14:paraId="3B8174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有安全管理体系及安全文明施工措施；安全管理体系与措施方案科学合理、先进可行；有应急事故处理措施；符合项目要求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589D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1" w:type="dxa"/>
            <w:vMerge w:val="continue"/>
            <w:noWrap w:val="0"/>
            <w:vAlign w:val="center"/>
          </w:tcPr>
          <w:p w14:paraId="2F79F8D2">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4EDD8EDE">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6A0E32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sz w:val="21"/>
                <w:szCs w:val="21"/>
                <w:lang w:val="en-US" w:eastAsia="zh-CN"/>
              </w:rPr>
              <w:t>环境保护管理</w:t>
            </w:r>
          </w:p>
          <w:p w14:paraId="1B2E99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体系与措施</w:t>
            </w:r>
          </w:p>
        </w:tc>
        <w:tc>
          <w:tcPr>
            <w:tcW w:w="4598" w:type="dxa"/>
            <w:noWrap w:val="0"/>
            <w:vAlign w:val="center"/>
          </w:tcPr>
          <w:p w14:paraId="2CA0E74C">
            <w:pPr>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有文明施工、环境保护管理体系及施工现场扬尘治理措施；符合有关文明施工、健康卫生的规定。施工现场扬尘治理措施方案科学、先进。符合项目要求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6997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 w:type="dxa"/>
            <w:vMerge w:val="continue"/>
            <w:noWrap w:val="0"/>
            <w:vAlign w:val="center"/>
          </w:tcPr>
          <w:p w14:paraId="54C79711">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398DC993">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4D215D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工期保证措施</w:t>
            </w:r>
          </w:p>
        </w:tc>
        <w:tc>
          <w:tcPr>
            <w:tcW w:w="4598" w:type="dxa"/>
            <w:noWrap w:val="0"/>
            <w:vAlign w:val="top"/>
          </w:tcPr>
          <w:p w14:paraId="76AE858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有工程进度计划及工程进度计划措施；符合项目要求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3BC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1" w:type="dxa"/>
            <w:vMerge w:val="continue"/>
            <w:noWrap w:val="0"/>
            <w:vAlign w:val="center"/>
          </w:tcPr>
          <w:p w14:paraId="24C6D573">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75AE8DDE">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0A4AD4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拟投入资源配</w:t>
            </w:r>
          </w:p>
          <w:p w14:paraId="7F357BA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备计划</w:t>
            </w:r>
          </w:p>
        </w:tc>
        <w:tc>
          <w:tcPr>
            <w:tcW w:w="4598" w:type="dxa"/>
            <w:noWrap w:val="0"/>
            <w:vAlign w:val="top"/>
          </w:tcPr>
          <w:p w14:paraId="3B9D9C7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有设施设备配备计划；有劳动力配备计划；符合项目要求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0C91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Merge w:val="continue"/>
            <w:noWrap w:val="0"/>
            <w:vAlign w:val="center"/>
          </w:tcPr>
          <w:p w14:paraId="4D7A0134">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0A90CC59">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32297FB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施工进度表与</w:t>
            </w:r>
          </w:p>
          <w:p w14:paraId="7F9899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网络计划图</w:t>
            </w:r>
          </w:p>
        </w:tc>
        <w:tc>
          <w:tcPr>
            <w:tcW w:w="4598" w:type="dxa"/>
            <w:noWrap w:val="0"/>
            <w:vAlign w:val="top"/>
          </w:tcPr>
          <w:p w14:paraId="0EB74B1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有施工进度表与网络计划图；符合项目要求的合格，否则不合格。</w:t>
            </w:r>
          </w:p>
        </w:tc>
      </w:tr>
      <w:tr w14:paraId="0685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1" w:type="dxa"/>
            <w:vMerge w:val="continue"/>
            <w:noWrap w:val="0"/>
            <w:vAlign w:val="center"/>
          </w:tcPr>
          <w:p w14:paraId="01F5931A">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250EDB4F">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464F1A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施工现场实施</w:t>
            </w:r>
          </w:p>
          <w:p w14:paraId="1C3803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信息化监控和</w:t>
            </w:r>
          </w:p>
          <w:p w14:paraId="6F3DF45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数据处理</w:t>
            </w:r>
          </w:p>
        </w:tc>
        <w:tc>
          <w:tcPr>
            <w:tcW w:w="4598" w:type="dxa"/>
            <w:noWrap w:val="0"/>
            <w:vAlign w:val="top"/>
          </w:tcPr>
          <w:p w14:paraId="5B218AE3">
            <w:pPr>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施工现场实施信息化监控和数据处理系统布置合理；</w:t>
            </w:r>
            <w:r>
              <w:rPr>
                <w:rFonts w:hint="eastAsia" w:asciiTheme="minorEastAsia" w:hAnsiTheme="minorEastAsia" w:eastAsiaTheme="minorEastAsia" w:cstheme="minorEastAsia"/>
                <w:bCs w:val="0"/>
                <w:color w:val="000000"/>
                <w:sz w:val="21"/>
                <w:szCs w:val="21"/>
                <w:lang w:val="en-US" w:eastAsia="zh-CN"/>
              </w:rPr>
              <w:t>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62C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1" w:type="dxa"/>
            <w:vMerge w:val="continue"/>
            <w:noWrap w:val="0"/>
            <w:vAlign w:val="center"/>
          </w:tcPr>
          <w:p w14:paraId="11A4484D">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02C13F3E">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7B70C62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技术创新的应</w:t>
            </w:r>
          </w:p>
          <w:p w14:paraId="700BC5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用实施措施</w:t>
            </w:r>
          </w:p>
        </w:tc>
        <w:tc>
          <w:tcPr>
            <w:tcW w:w="4598" w:type="dxa"/>
            <w:noWrap w:val="0"/>
            <w:vAlign w:val="top"/>
          </w:tcPr>
          <w:p w14:paraId="4A44D6A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有技术创新的应用实施措施；符合项目要求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7D25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1" w:type="dxa"/>
            <w:vMerge w:val="continue"/>
            <w:noWrap w:val="0"/>
            <w:vAlign w:val="center"/>
          </w:tcPr>
          <w:p w14:paraId="3AC6AE3D">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724AA49F">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5775BD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采用新工艺、</w:t>
            </w:r>
          </w:p>
          <w:p w14:paraId="4E833A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新技术、新设备、新材料等</w:t>
            </w:r>
          </w:p>
        </w:tc>
        <w:tc>
          <w:tcPr>
            <w:tcW w:w="4598" w:type="dxa"/>
            <w:noWrap w:val="0"/>
            <w:vAlign w:val="top"/>
          </w:tcPr>
          <w:p w14:paraId="1BB36C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有采用新工艺、新技术、新设备、新材料等措施；符合项目要求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3DF4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91" w:type="dxa"/>
            <w:vMerge w:val="continue"/>
            <w:noWrap w:val="0"/>
            <w:vAlign w:val="center"/>
          </w:tcPr>
          <w:p w14:paraId="6F5D391F">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51AC7BFA">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37A251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风险管理措施</w:t>
            </w:r>
          </w:p>
        </w:tc>
        <w:tc>
          <w:tcPr>
            <w:tcW w:w="4598" w:type="dxa"/>
            <w:noWrap w:val="0"/>
            <w:vAlign w:val="top"/>
          </w:tcPr>
          <w:p w14:paraId="1F50CF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风险防控管理措施齐全，风险预控符合规范要求，风险控制要点定位准确，各阶段风险控制及应急措施得力；</w:t>
            </w:r>
            <w:r>
              <w:rPr>
                <w:rFonts w:hint="eastAsia" w:asciiTheme="minorEastAsia" w:hAnsiTheme="minorEastAsia" w:eastAsiaTheme="minorEastAsia" w:cstheme="minorEastAsia"/>
                <w:bCs w:val="0"/>
                <w:color w:val="000000"/>
                <w:sz w:val="21"/>
                <w:szCs w:val="21"/>
                <w:lang w:val="en-US" w:eastAsia="zh-CN"/>
              </w:rPr>
              <w:t>符合项目要求</w:t>
            </w:r>
            <w:r>
              <w:rPr>
                <w:rFonts w:hint="eastAsia" w:asciiTheme="minorEastAsia" w:hAnsiTheme="minorEastAsia" w:eastAsiaTheme="minorEastAsia" w:cstheme="minorEastAsia"/>
                <w:bCs w:val="0"/>
                <w:color w:val="000000"/>
                <w:sz w:val="21"/>
                <w:szCs w:val="21"/>
                <w:lang w:eastAsia="zh-CN"/>
              </w:rPr>
              <w:t>的</w:t>
            </w:r>
            <w:r>
              <w:rPr>
                <w:rFonts w:hint="eastAsia" w:asciiTheme="minorEastAsia" w:hAnsiTheme="minorEastAsia" w:eastAsiaTheme="minorEastAsia" w:cstheme="minorEastAsia"/>
                <w:bCs w:val="0"/>
                <w:color w:val="000000"/>
                <w:sz w:val="21"/>
                <w:szCs w:val="21"/>
                <w:lang w:val="en-US" w:eastAsia="zh-CN"/>
              </w:rPr>
              <w:t>合格，否则不合格。</w:t>
            </w:r>
          </w:p>
        </w:tc>
      </w:tr>
      <w:tr w14:paraId="7D7A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891" w:type="dxa"/>
            <w:vMerge w:val="restart"/>
            <w:noWrap w:val="0"/>
            <w:vAlign w:val="center"/>
          </w:tcPr>
          <w:p w14:paraId="12BD94C4">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2.2（2）</w:t>
            </w:r>
          </w:p>
        </w:tc>
        <w:tc>
          <w:tcPr>
            <w:tcW w:w="1781" w:type="dxa"/>
            <w:vMerge w:val="restart"/>
            <w:noWrap w:val="0"/>
            <w:vAlign w:val="center"/>
          </w:tcPr>
          <w:p w14:paraId="5E0EC517">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综合</w:t>
            </w:r>
            <w:r>
              <w:rPr>
                <w:rFonts w:hint="eastAsia" w:asciiTheme="minorEastAsia" w:hAnsiTheme="minorEastAsia" w:eastAsiaTheme="minorEastAsia" w:cstheme="minorEastAsia"/>
                <w:bCs w:val="0"/>
                <w:color w:val="000000"/>
                <w:sz w:val="21"/>
                <w:szCs w:val="21"/>
                <w:lang w:val="en-US" w:eastAsia="zh-CN"/>
              </w:rPr>
              <w:t>部分</w:t>
            </w:r>
          </w:p>
        </w:tc>
        <w:tc>
          <w:tcPr>
            <w:tcW w:w="1965" w:type="dxa"/>
            <w:noWrap w:val="0"/>
            <w:vAlign w:val="center"/>
          </w:tcPr>
          <w:p w14:paraId="15AFE7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施工业绩</w:t>
            </w:r>
          </w:p>
        </w:tc>
        <w:tc>
          <w:tcPr>
            <w:tcW w:w="4598" w:type="dxa"/>
            <w:noWrap w:val="0"/>
            <w:vAlign w:val="center"/>
          </w:tcPr>
          <w:p w14:paraId="4437085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sz w:val="21"/>
                <w:szCs w:val="21"/>
                <w:lang w:val="en-US" w:eastAsia="zh-CN"/>
              </w:rPr>
              <w:t>投标人自2022年1月1日以来完成一项类似项目业绩1份(不限EPC)；(须同时提供中标公示网页截图、中标通知书、合同、竣工验收证明原件清晰的扫描件，以合同签订时间为准)。</w:t>
            </w:r>
          </w:p>
          <w:p w14:paraId="367EE486">
            <w:pPr>
              <w:keepNext w:val="0"/>
              <w:keepLines w:val="0"/>
              <w:pageBreakBefore w:val="0"/>
              <w:widowControl/>
              <w:kinsoku/>
              <w:wordWrap/>
              <w:overflowPunct/>
              <w:topLinePunct w:val="0"/>
              <w:autoSpaceDE/>
              <w:autoSpaceDN/>
              <w:bidi w:val="0"/>
              <w:adjustRightInd/>
              <w:snapToGrid/>
              <w:spacing w:line="240" w:lineRule="auto"/>
              <w:ind w:left="0" w:leftChars="0" w:firstLineChars="0"/>
              <w:jc w:val="left"/>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
                <w:bCs/>
                <w:color w:val="000000"/>
                <w:kern w:val="0"/>
                <w:sz w:val="21"/>
                <w:szCs w:val="21"/>
                <w:lang w:val="en-US" w:eastAsia="zh-CN" w:bidi="ar-SA"/>
              </w:rPr>
              <w:t>注：不提供、证明资料不齐全的视为不合格。</w:t>
            </w:r>
          </w:p>
        </w:tc>
      </w:tr>
      <w:tr w14:paraId="4ED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891" w:type="dxa"/>
            <w:vMerge w:val="continue"/>
            <w:noWrap w:val="0"/>
            <w:vAlign w:val="center"/>
          </w:tcPr>
          <w:p w14:paraId="2F4484A5">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49119D70">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189A982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val="en-US" w:eastAsia="zh-CN"/>
              </w:rPr>
              <w:t>设计业绩</w:t>
            </w:r>
          </w:p>
        </w:tc>
        <w:tc>
          <w:tcPr>
            <w:tcW w:w="4598" w:type="dxa"/>
            <w:noWrap w:val="0"/>
            <w:vAlign w:val="center"/>
          </w:tcPr>
          <w:p w14:paraId="629E419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sz w:val="21"/>
                <w:szCs w:val="21"/>
                <w:lang w:val="en-US" w:eastAsia="zh-CN"/>
              </w:rPr>
              <w:t>投标人自2022年1月1日以来完成过一项类似项目设计业绩1份(须同时提供中标公示网页截图、中标通知书、合同、验收报告原件清晰的扫描件，以合同签订时间为准）。</w:t>
            </w:r>
          </w:p>
          <w:p w14:paraId="287F225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
                <w:bCs/>
                <w:color w:val="000000"/>
                <w:kern w:val="0"/>
                <w:sz w:val="21"/>
                <w:szCs w:val="21"/>
                <w:lang w:val="en-US" w:eastAsia="zh-CN" w:bidi="ar-SA"/>
              </w:rPr>
              <w:t>注：不提供、证明资料不齐全的视为不合格。</w:t>
            </w:r>
          </w:p>
        </w:tc>
      </w:tr>
      <w:tr w14:paraId="4566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891" w:type="dxa"/>
            <w:vMerge w:val="continue"/>
            <w:noWrap w:val="0"/>
            <w:vAlign w:val="center"/>
          </w:tcPr>
          <w:p w14:paraId="643EA394">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0C71CC88">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426AD971">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项目管理机构</w:t>
            </w:r>
          </w:p>
        </w:tc>
        <w:tc>
          <w:tcPr>
            <w:tcW w:w="4598" w:type="dxa"/>
            <w:noWrap w:val="0"/>
            <w:vAlign w:val="top"/>
          </w:tcPr>
          <w:p w14:paraId="0C1C22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p>
          <w:p w14:paraId="77EB54C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项目机构组成符合工程需要，</w:t>
            </w:r>
            <w:r>
              <w:rPr>
                <w:rFonts w:hint="eastAsia" w:asciiTheme="minorEastAsia" w:hAnsiTheme="minorEastAsia" w:eastAsiaTheme="minorEastAsia" w:cstheme="minorEastAsia"/>
                <w:bCs w:val="0"/>
                <w:color w:val="000000"/>
                <w:sz w:val="21"/>
                <w:szCs w:val="21"/>
                <w:lang w:val="en-US" w:eastAsia="zh-CN"/>
              </w:rPr>
              <w:t>除</w:t>
            </w:r>
            <w:r>
              <w:rPr>
                <w:rFonts w:hint="eastAsia" w:asciiTheme="minorEastAsia" w:hAnsiTheme="minorEastAsia" w:eastAsiaTheme="minorEastAsia" w:cstheme="minorEastAsia"/>
                <w:bCs w:val="0"/>
                <w:color w:val="000000"/>
                <w:sz w:val="21"/>
                <w:szCs w:val="21"/>
                <w:lang w:eastAsia="zh-CN"/>
              </w:rPr>
              <w:t>项目经理、技术负责人</w:t>
            </w:r>
            <w:r>
              <w:rPr>
                <w:rFonts w:hint="eastAsia" w:asciiTheme="minorEastAsia" w:hAnsiTheme="minorEastAsia" w:eastAsiaTheme="minorEastAsia" w:cstheme="minorEastAsia"/>
                <w:bCs w:val="0"/>
                <w:color w:val="000000"/>
                <w:sz w:val="21"/>
                <w:szCs w:val="21"/>
                <w:lang w:val="en-US" w:eastAsia="zh-CN"/>
              </w:rPr>
              <w:t>之外，拟投入五大员（</w:t>
            </w:r>
            <w:r>
              <w:rPr>
                <w:rFonts w:hint="eastAsia" w:asciiTheme="minorEastAsia" w:hAnsiTheme="minorEastAsia" w:eastAsiaTheme="minorEastAsia" w:cstheme="minorEastAsia"/>
                <w:bCs w:val="0"/>
                <w:color w:val="000000"/>
                <w:sz w:val="21"/>
                <w:szCs w:val="21"/>
                <w:lang w:eastAsia="zh-CN"/>
              </w:rPr>
              <w:t>施工员、质量员、安全员、</w:t>
            </w:r>
            <w:r>
              <w:rPr>
                <w:rFonts w:hint="eastAsia" w:asciiTheme="minorEastAsia" w:hAnsiTheme="minorEastAsia" w:eastAsiaTheme="minorEastAsia" w:cstheme="minorEastAsia"/>
                <w:bCs w:val="0"/>
                <w:color w:val="000000"/>
                <w:sz w:val="21"/>
                <w:szCs w:val="21"/>
                <w:lang w:val="en-US" w:eastAsia="zh-CN"/>
              </w:rPr>
              <w:t>材料员、资料员</w:t>
            </w:r>
            <w:r>
              <w:rPr>
                <w:rFonts w:hint="eastAsia" w:asciiTheme="minorEastAsia" w:hAnsiTheme="minorEastAsia" w:eastAsiaTheme="minorEastAsia" w:cstheme="minorEastAsia"/>
                <w:bCs w:val="0"/>
                <w:color w:val="000000"/>
                <w:sz w:val="21"/>
                <w:szCs w:val="21"/>
                <w:lang w:eastAsia="zh-CN"/>
              </w:rPr>
              <w:t>）提供的证件符合要求，且</w:t>
            </w:r>
            <w:r>
              <w:rPr>
                <w:rFonts w:hint="eastAsia" w:asciiTheme="minorEastAsia" w:hAnsiTheme="minorEastAsia" w:eastAsiaTheme="minorEastAsia" w:cstheme="minorEastAsia"/>
                <w:bCs w:val="0"/>
                <w:color w:val="000000"/>
                <w:sz w:val="21"/>
                <w:szCs w:val="21"/>
                <w:lang w:val="en-US" w:eastAsia="zh-CN"/>
              </w:rPr>
              <w:t>提供本单位</w:t>
            </w:r>
            <w:r>
              <w:rPr>
                <w:rFonts w:hint="eastAsia" w:asciiTheme="minorEastAsia" w:hAnsiTheme="minorEastAsia" w:eastAsiaTheme="minorEastAsia" w:cstheme="minorEastAsia"/>
                <w:bCs w:val="0"/>
                <w:color w:val="000000"/>
                <w:sz w:val="21"/>
                <w:szCs w:val="21"/>
                <w:lang w:eastAsia="zh-CN"/>
              </w:rPr>
              <w:t>劳动合同及社保证明的</w:t>
            </w:r>
            <w:r>
              <w:rPr>
                <w:rFonts w:hint="eastAsia" w:asciiTheme="minorEastAsia" w:hAnsiTheme="minorEastAsia" w:eastAsiaTheme="minorEastAsia" w:cstheme="minorEastAsia"/>
                <w:bCs w:val="0"/>
                <w:color w:val="000000"/>
                <w:sz w:val="21"/>
                <w:szCs w:val="21"/>
                <w:lang w:val="en-US" w:eastAsia="zh-CN"/>
              </w:rPr>
              <w:t>扫描件</w:t>
            </w:r>
            <w:r>
              <w:rPr>
                <w:rFonts w:hint="eastAsia" w:asciiTheme="minorEastAsia" w:hAnsiTheme="minorEastAsia" w:eastAsiaTheme="minorEastAsia" w:cstheme="minorEastAsia"/>
                <w:bCs w:val="0"/>
                <w:color w:val="000000"/>
                <w:sz w:val="21"/>
                <w:szCs w:val="21"/>
                <w:lang w:eastAsia="zh-CN"/>
              </w:rPr>
              <w:t>；</w:t>
            </w:r>
          </w:p>
          <w:p w14:paraId="53685A2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
                <w:bCs/>
                <w:color w:val="000000"/>
                <w:sz w:val="21"/>
                <w:szCs w:val="21"/>
                <w:lang w:val="en-US" w:eastAsia="zh-CN"/>
              </w:rPr>
              <w:t>注：若未提供或提供证书与以上描述不一致的视为不合格。</w:t>
            </w:r>
          </w:p>
        </w:tc>
      </w:tr>
      <w:tr w14:paraId="45EF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91" w:type="dxa"/>
            <w:vMerge w:val="continue"/>
            <w:noWrap w:val="0"/>
            <w:vAlign w:val="center"/>
          </w:tcPr>
          <w:p w14:paraId="032C7A7F">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304966AC">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3BFC40F5">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履职尽责承诺</w:t>
            </w:r>
          </w:p>
        </w:tc>
        <w:tc>
          <w:tcPr>
            <w:tcW w:w="4598" w:type="dxa"/>
            <w:noWrap w:val="0"/>
            <w:vAlign w:val="top"/>
          </w:tcPr>
          <w:p w14:paraId="4FA6C3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p>
          <w:p w14:paraId="2724C19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书面承诺技术措施落实到位和落实不到位的处理承诺，其中包括各关键岗位人员（项目经理、技术负责人及相关技术人员）的在岗、更换等履职尽责承诺。</w:t>
            </w:r>
          </w:p>
          <w:p w14:paraId="0320304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
                <w:bCs/>
                <w:color w:val="000000"/>
                <w:sz w:val="21"/>
                <w:szCs w:val="21"/>
                <w:lang w:eastAsia="zh-CN"/>
              </w:rPr>
              <w:t>注：不提供、</w:t>
            </w:r>
            <w:r>
              <w:rPr>
                <w:rFonts w:hint="eastAsia" w:asciiTheme="minorEastAsia" w:hAnsiTheme="minorEastAsia" w:eastAsiaTheme="minorEastAsia" w:cstheme="minorEastAsia"/>
                <w:b/>
                <w:bCs/>
                <w:color w:val="000000"/>
                <w:sz w:val="21"/>
                <w:szCs w:val="21"/>
                <w:lang w:val="en-US" w:eastAsia="zh-CN"/>
              </w:rPr>
              <w:t>内容</w:t>
            </w:r>
            <w:r>
              <w:rPr>
                <w:rFonts w:hint="eastAsia" w:asciiTheme="minorEastAsia" w:hAnsiTheme="minorEastAsia" w:eastAsiaTheme="minorEastAsia" w:cstheme="minorEastAsia"/>
                <w:b/>
                <w:bCs/>
                <w:color w:val="000000"/>
                <w:sz w:val="21"/>
                <w:szCs w:val="21"/>
                <w:lang w:eastAsia="zh-CN"/>
              </w:rPr>
              <w:t>不齐全的视为不合格。</w:t>
            </w:r>
          </w:p>
        </w:tc>
      </w:tr>
      <w:tr w14:paraId="1251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91" w:type="dxa"/>
            <w:vMerge w:val="continue"/>
            <w:noWrap w:val="0"/>
            <w:vAlign w:val="center"/>
          </w:tcPr>
          <w:p w14:paraId="5B225FD4">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781" w:type="dxa"/>
            <w:vMerge w:val="continue"/>
            <w:noWrap w:val="0"/>
            <w:vAlign w:val="center"/>
          </w:tcPr>
          <w:p w14:paraId="1F38D776">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p>
        </w:tc>
        <w:tc>
          <w:tcPr>
            <w:tcW w:w="1965" w:type="dxa"/>
            <w:noWrap w:val="0"/>
            <w:vAlign w:val="center"/>
          </w:tcPr>
          <w:p w14:paraId="5EA184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服务承诺</w:t>
            </w:r>
          </w:p>
        </w:tc>
        <w:tc>
          <w:tcPr>
            <w:tcW w:w="4598" w:type="dxa"/>
            <w:noWrap w:val="0"/>
            <w:vAlign w:val="top"/>
          </w:tcPr>
          <w:p w14:paraId="0AD75F80">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right="0" w:rightChars="0"/>
              <w:textAlignment w:val="auto"/>
              <w:rPr>
                <w:rFonts w:hint="eastAsia" w:asciiTheme="minorEastAsia" w:hAnsiTheme="minorEastAsia" w:eastAsiaTheme="minorEastAsia" w:cstheme="minorEastAsia"/>
                <w:bCs w:val="0"/>
                <w:color w:val="000000"/>
                <w:kern w:val="0"/>
                <w:sz w:val="21"/>
                <w:szCs w:val="21"/>
                <w:lang w:val="en-US" w:eastAsia="zh-CN" w:bidi="ar-SA"/>
              </w:rPr>
            </w:pPr>
          </w:p>
          <w:p w14:paraId="1A38D2AB">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right="0" w:rightChars="0"/>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kern w:val="0"/>
                <w:sz w:val="21"/>
                <w:szCs w:val="21"/>
                <w:lang w:val="en-US" w:eastAsia="zh-CN" w:bidi="ar-SA"/>
              </w:rPr>
              <w:t>（1）</w:t>
            </w:r>
            <w:r>
              <w:rPr>
                <w:rFonts w:hint="eastAsia" w:asciiTheme="minorEastAsia" w:hAnsiTheme="minorEastAsia" w:eastAsiaTheme="minorEastAsia" w:cstheme="minorEastAsia"/>
                <w:bCs w:val="0"/>
                <w:color w:val="000000"/>
                <w:sz w:val="21"/>
                <w:szCs w:val="21"/>
                <w:lang w:val="en-US" w:eastAsia="zh-CN"/>
              </w:rPr>
              <w:t>工程质量保修期内、外等服务承诺详细、具体、切实可行。</w:t>
            </w:r>
          </w:p>
          <w:p w14:paraId="24FA47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sz w:val="21"/>
                <w:szCs w:val="21"/>
                <w:lang w:val="en-US" w:eastAsia="zh-CN"/>
              </w:rPr>
              <w:t>（2）承诺在任何情况下保质保量按合同工期完成。</w:t>
            </w:r>
          </w:p>
          <w:p w14:paraId="4EAF22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val="en-US" w:eastAsia="zh-CN"/>
              </w:rPr>
            </w:pPr>
            <w:r>
              <w:rPr>
                <w:rFonts w:hint="eastAsia" w:asciiTheme="minorEastAsia" w:hAnsiTheme="minorEastAsia" w:eastAsiaTheme="minorEastAsia" w:cstheme="minorEastAsia"/>
                <w:bCs w:val="0"/>
                <w:color w:val="000000"/>
                <w:sz w:val="21"/>
                <w:szCs w:val="21"/>
                <w:lang w:val="en-US" w:eastAsia="zh-CN"/>
              </w:rPr>
              <w:t>（3）承诺根据项目整体设计对涉及其他工程衔接部位做好衔接。</w:t>
            </w:r>
          </w:p>
          <w:p w14:paraId="7ED41A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
                <w:bCs/>
                <w:color w:val="000000"/>
                <w:sz w:val="21"/>
                <w:szCs w:val="21"/>
                <w:lang w:eastAsia="zh-CN"/>
              </w:rPr>
              <w:t>注：不提供、</w:t>
            </w:r>
            <w:r>
              <w:rPr>
                <w:rFonts w:hint="eastAsia" w:asciiTheme="minorEastAsia" w:hAnsiTheme="minorEastAsia" w:eastAsiaTheme="minorEastAsia" w:cstheme="minorEastAsia"/>
                <w:b/>
                <w:bCs/>
                <w:color w:val="000000"/>
                <w:sz w:val="21"/>
                <w:szCs w:val="21"/>
                <w:lang w:val="en-US" w:eastAsia="zh-CN"/>
              </w:rPr>
              <w:t>内容</w:t>
            </w:r>
            <w:r>
              <w:rPr>
                <w:rFonts w:hint="eastAsia" w:asciiTheme="minorEastAsia" w:hAnsiTheme="minorEastAsia" w:eastAsiaTheme="minorEastAsia" w:cstheme="minorEastAsia"/>
                <w:b/>
                <w:bCs/>
                <w:color w:val="000000"/>
                <w:sz w:val="21"/>
                <w:szCs w:val="21"/>
                <w:lang w:eastAsia="zh-CN"/>
              </w:rPr>
              <w:t>不齐全的视为不合格。</w:t>
            </w:r>
          </w:p>
        </w:tc>
      </w:tr>
      <w:tr w14:paraId="519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891" w:type="dxa"/>
            <w:shd w:val="clear" w:color="auto" w:fill="auto"/>
            <w:noWrap w:val="0"/>
            <w:vAlign w:val="center"/>
          </w:tcPr>
          <w:p w14:paraId="176D31F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Cs w:val="0"/>
                <w:snapToGrid w:val="0"/>
                <w:color w:val="000000"/>
                <w:kern w:val="0"/>
                <w:sz w:val="21"/>
                <w:szCs w:val="21"/>
                <w:lang w:val="en-US" w:eastAsia="zh-CN" w:bidi="ar-SA"/>
              </w:rPr>
            </w:pPr>
            <w:r>
              <w:rPr>
                <w:rFonts w:hint="eastAsia" w:asciiTheme="minorEastAsia" w:hAnsiTheme="minorEastAsia" w:eastAsiaTheme="minorEastAsia" w:cstheme="minorEastAsia"/>
                <w:bCs w:val="0"/>
                <w:color w:val="000000"/>
                <w:sz w:val="21"/>
                <w:szCs w:val="21"/>
                <w:lang w:eastAsia="zh-CN"/>
              </w:rPr>
              <w:t>2.2（3）</w:t>
            </w:r>
          </w:p>
        </w:tc>
        <w:tc>
          <w:tcPr>
            <w:tcW w:w="3746" w:type="dxa"/>
            <w:gridSpan w:val="2"/>
            <w:noWrap w:val="0"/>
            <w:vAlign w:val="center"/>
          </w:tcPr>
          <w:p w14:paraId="2771DBB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异常低价评审</w:t>
            </w:r>
          </w:p>
        </w:tc>
        <w:tc>
          <w:tcPr>
            <w:tcW w:w="4598" w:type="dxa"/>
            <w:noWrap w:val="0"/>
            <w:vAlign w:val="center"/>
          </w:tcPr>
          <w:p w14:paraId="551E74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Chars="0"/>
              <w:jc w:val="left"/>
              <w:textAlignment w:val="auto"/>
              <w:rPr>
                <w:rFonts w:hint="eastAsia" w:asciiTheme="minorEastAsia" w:hAnsiTheme="minorEastAsia" w:eastAsiaTheme="minorEastAsia" w:cstheme="minorEastAsia"/>
                <w:bCs w:val="0"/>
                <w:color w:val="000000"/>
                <w:sz w:val="21"/>
                <w:szCs w:val="21"/>
                <w:lang w:eastAsia="zh-CN"/>
              </w:rPr>
            </w:pPr>
            <w:r>
              <w:rPr>
                <w:rFonts w:hint="eastAsia" w:asciiTheme="minorEastAsia" w:hAnsiTheme="minorEastAsia" w:eastAsiaTheme="minorEastAsia" w:cstheme="minorEastAsia"/>
                <w:bCs w:val="0"/>
                <w:color w:val="000000"/>
                <w:sz w:val="21"/>
                <w:szCs w:val="21"/>
                <w:lang w:eastAsia="zh-CN"/>
              </w:rPr>
              <w:t>若投标人投标总报价低于招标控制价的8</w:t>
            </w:r>
            <w:r>
              <w:rPr>
                <w:rFonts w:hint="eastAsia" w:asciiTheme="minorEastAsia" w:hAnsiTheme="minorEastAsia" w:eastAsiaTheme="minorEastAsia" w:cstheme="minorEastAsia"/>
                <w:bCs w:val="0"/>
                <w:color w:val="000000"/>
                <w:sz w:val="21"/>
                <w:szCs w:val="21"/>
                <w:lang w:val="en-US" w:eastAsia="zh-CN"/>
              </w:rPr>
              <w:t>8</w:t>
            </w:r>
            <w:r>
              <w:rPr>
                <w:rFonts w:hint="eastAsia" w:asciiTheme="minorEastAsia" w:hAnsiTheme="minorEastAsia" w:eastAsiaTheme="minorEastAsia" w:cstheme="minorEastAsia"/>
                <w:bCs w:val="0"/>
                <w:color w:val="000000"/>
                <w:sz w:val="21"/>
                <w:szCs w:val="21"/>
                <w:lang w:eastAsia="zh-CN"/>
              </w:rPr>
              <w:t>%时，投标人应在投标文件中附相关证明材料，异常低价评审见评标办法附件</w:t>
            </w:r>
          </w:p>
        </w:tc>
      </w:tr>
      <w:tr w14:paraId="6E2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9" w:hRule="exact"/>
        </w:trPr>
        <w:tc>
          <w:tcPr>
            <w:tcW w:w="2672" w:type="dxa"/>
            <w:gridSpan w:val="2"/>
            <w:noWrap w:val="0"/>
            <w:vAlign w:val="center"/>
          </w:tcPr>
          <w:p w14:paraId="00B8E1F5">
            <w:pPr>
              <w:keepNext w:val="0"/>
              <w:keepLines w:val="0"/>
              <w:pageBreakBefore w:val="0"/>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Theme="minorEastAsia" w:hAnsiTheme="minorEastAsia" w:eastAsiaTheme="minorEastAsia" w:cstheme="minorEastAsia"/>
                <w:bCs w:val="0"/>
                <w:color w:val="000000"/>
                <w:sz w:val="21"/>
                <w:szCs w:val="21"/>
                <w:lang w:eastAsia="zh-CN"/>
              </w:rPr>
            </w:pPr>
            <w:r>
              <w:rPr>
                <w:rFonts w:hint="eastAsia" w:ascii="宋体" w:hAnsi="宋体" w:eastAsia="宋体" w:cs="宋体"/>
                <w:b/>
                <w:bCs w:val="0"/>
                <w:color w:val="000000"/>
                <w:sz w:val="28"/>
                <w:szCs w:val="28"/>
                <w:lang w:val="en-US" w:eastAsia="zh-CN"/>
              </w:rPr>
              <w:t>推荐中标候选人</w:t>
            </w:r>
          </w:p>
        </w:tc>
        <w:tc>
          <w:tcPr>
            <w:tcW w:w="6563" w:type="dxa"/>
            <w:gridSpan w:val="2"/>
            <w:noWrap w:val="0"/>
            <w:vAlign w:val="center"/>
          </w:tcPr>
          <w:p w14:paraId="4C11FBF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推荐</w:t>
            </w:r>
            <w:r>
              <w:rPr>
                <w:rFonts w:hint="eastAsia" w:ascii="宋体" w:hAnsi="宋体" w:eastAsia="宋体" w:cs="宋体"/>
                <w:color w:val="000000"/>
                <w:sz w:val="21"/>
                <w:szCs w:val="21"/>
                <w:lang w:eastAsia="zh-CN"/>
              </w:rPr>
              <w:t>中标候选人</w:t>
            </w:r>
            <w:r>
              <w:rPr>
                <w:rFonts w:hint="eastAsia" w:ascii="宋体" w:hAnsi="宋体" w:eastAsia="宋体" w:cs="宋体"/>
                <w:color w:val="000000"/>
                <w:sz w:val="21"/>
                <w:szCs w:val="21"/>
              </w:rPr>
              <w:t>的方法：</w:t>
            </w:r>
          </w:p>
          <w:p w14:paraId="4386B1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1、计算评标基准价C：</w:t>
            </w:r>
          </w:p>
          <w:p w14:paraId="1677FC5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C=所有评审结论为合格的投标人的投标报价的平均值（计算结果保留2位小数）</w:t>
            </w:r>
          </w:p>
          <w:p w14:paraId="547DA4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2、确定</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候选人：</w:t>
            </w:r>
          </w:p>
          <w:p w14:paraId="010BE8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所有评审结论为合格的投标人的数量为F，评标委员会对合格的投标人报价按由低到高的顺序进行排序，若报价相等，按投标人在开标记录表上的序号由小到大的次序进行排序。</w:t>
            </w:r>
          </w:p>
          <w:p w14:paraId="4A242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①当F＜3时，招标人应当重新招标。</w:t>
            </w:r>
          </w:p>
          <w:p w14:paraId="439771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②当3≤F≤10时，所有评审结论为合格的投标人全部推荐为</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候选人。</w:t>
            </w:r>
          </w:p>
          <w:p w14:paraId="6BCBE5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③当10＜F时，按所有评审结论为合格的投标人的投标报价与评标基准价的差值进行计算，高于评标基准价差值的绝对值最小的4家投标人和低于（或等于）评标基准价差值的绝对值最小的7家投标人推荐为</w:t>
            </w:r>
            <w:r>
              <w:rPr>
                <w:rFonts w:hint="eastAsia" w:ascii="宋体" w:hAnsi="宋体" w:eastAsia="宋体" w:cs="宋体"/>
                <w:color w:val="000000"/>
                <w:sz w:val="21"/>
                <w:szCs w:val="21"/>
                <w:lang w:val="en-US" w:eastAsia="zh-CN"/>
              </w:rPr>
              <w:t>中标</w:t>
            </w:r>
            <w:r>
              <w:rPr>
                <w:rFonts w:hint="eastAsia" w:ascii="宋体" w:hAnsi="宋体" w:eastAsia="宋体" w:cs="宋体"/>
                <w:color w:val="000000"/>
                <w:sz w:val="21"/>
                <w:szCs w:val="21"/>
              </w:rPr>
              <w:t>候选人。</w:t>
            </w:r>
          </w:p>
          <w:p w14:paraId="4A0D5E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注：1、高于或低于评标基准价的投标人家数少于应当确定</w:t>
            </w:r>
            <w:r>
              <w:rPr>
                <w:rFonts w:hint="eastAsia" w:ascii="宋体" w:hAnsi="宋体" w:eastAsia="宋体" w:cs="宋体"/>
                <w:b/>
                <w:bCs/>
                <w:color w:val="000000"/>
                <w:sz w:val="21"/>
                <w:szCs w:val="21"/>
                <w:lang w:val="en-US" w:eastAsia="zh-CN"/>
              </w:rPr>
              <w:t>中标</w:t>
            </w:r>
            <w:r>
              <w:rPr>
                <w:rFonts w:hint="eastAsia" w:ascii="宋体" w:hAnsi="宋体" w:eastAsia="宋体" w:cs="宋体"/>
                <w:b/>
                <w:bCs/>
                <w:color w:val="000000"/>
                <w:sz w:val="21"/>
                <w:szCs w:val="21"/>
              </w:rPr>
              <w:t>候选人数量时，按实际数量推荐</w:t>
            </w:r>
            <w:r>
              <w:rPr>
                <w:rFonts w:hint="eastAsia" w:ascii="宋体" w:hAnsi="宋体" w:eastAsia="宋体" w:cs="宋体"/>
                <w:b/>
                <w:bCs/>
                <w:color w:val="000000"/>
                <w:sz w:val="21"/>
                <w:szCs w:val="21"/>
                <w:lang w:val="en-US" w:eastAsia="zh-CN"/>
              </w:rPr>
              <w:t>中标</w:t>
            </w:r>
            <w:r>
              <w:rPr>
                <w:rFonts w:hint="eastAsia" w:ascii="宋体" w:hAnsi="宋体" w:eastAsia="宋体" w:cs="宋体"/>
                <w:b/>
                <w:bCs/>
                <w:color w:val="000000"/>
                <w:sz w:val="21"/>
                <w:szCs w:val="21"/>
              </w:rPr>
              <w:t>候选人。</w:t>
            </w:r>
          </w:p>
          <w:p w14:paraId="2239B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sz w:val="21"/>
                <w:szCs w:val="21"/>
                <w:lang w:val="en-US" w:eastAsia="zh-CN" w:bidi="zh-CN"/>
              </w:rPr>
            </w:pPr>
            <w:r>
              <w:rPr>
                <w:rFonts w:hint="eastAsia" w:ascii="宋体" w:hAnsi="宋体" w:eastAsia="宋体" w:cs="宋体"/>
                <w:b/>
                <w:bCs/>
                <w:color w:val="000000"/>
                <w:sz w:val="21"/>
                <w:szCs w:val="21"/>
                <w:lang w:val="en-US" w:eastAsia="zh-CN" w:bidi="zh-CN"/>
              </w:rPr>
              <w:t>2、</w:t>
            </w:r>
            <w:r>
              <w:rPr>
                <w:rFonts w:hint="eastAsia" w:ascii="宋体" w:hAnsi="宋体" w:eastAsia="宋体" w:cs="宋体"/>
                <w:b/>
                <w:bCs/>
                <w:color w:val="000000"/>
                <w:sz w:val="21"/>
                <w:szCs w:val="21"/>
                <w:lang w:val="en-US" w:eastAsia="zh-CN"/>
              </w:rPr>
              <w:t>按照上述原则推荐中标候选人，如若出现投标报价相同且有一名投标人在推荐范围内时，报价相同的投标人也应被推荐为中标候选人，中标候选人数量不限于上述原则规定家数。</w:t>
            </w:r>
          </w:p>
          <w:p w14:paraId="11DA79A4">
            <w:pPr>
              <w:keepNext w:val="0"/>
              <w:keepLines w:val="0"/>
              <w:pageBreakBefore w:val="0"/>
              <w:widowControl w:val="0"/>
              <w:kinsoku/>
              <w:wordWrap/>
              <w:overflowPunct/>
              <w:topLinePunct/>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Cs w:val="0"/>
                <w:color w:val="000000"/>
                <w:sz w:val="21"/>
                <w:szCs w:val="21"/>
                <w:lang w:eastAsia="zh-CN"/>
              </w:rPr>
            </w:pPr>
            <w:r>
              <w:rPr>
                <w:rFonts w:hint="eastAsia" w:ascii="宋体" w:hAnsi="宋体" w:eastAsia="宋体" w:cs="宋体"/>
                <w:b/>
                <w:bCs/>
                <w:color w:val="000000"/>
                <w:sz w:val="21"/>
                <w:szCs w:val="21"/>
                <w:lang w:val="en-US" w:eastAsia="zh-CN"/>
              </w:rPr>
              <w:t>3、评标委员会以不标明排序方式向招标人推荐中标候选人，评审因素存在不合格的不得推荐为中标候选人。</w:t>
            </w:r>
          </w:p>
        </w:tc>
      </w:tr>
    </w:tbl>
    <w:p w14:paraId="3E5352F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p w14:paraId="2EFEB99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1、评标方法（合格制）</w:t>
      </w:r>
    </w:p>
    <w:p w14:paraId="3593B51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评标委员会应当按照招标文件确定的评标标准和方法，客观、公正地对投标文件进行评审和比较，评标方法使用定性评审。</w:t>
      </w:r>
    </w:p>
    <w:p w14:paraId="7820938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2、评审标准</w:t>
      </w:r>
    </w:p>
    <w:p w14:paraId="03CE38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初步评审标准</w:t>
      </w:r>
    </w:p>
    <w:p w14:paraId="1C9FF21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形式评审标准：见评标办法前附表。</w:t>
      </w:r>
    </w:p>
    <w:p w14:paraId="4EF2705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2758735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360AC5A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定性评审标准</w:t>
      </w:r>
    </w:p>
    <w:p w14:paraId="64EE38DC">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(1）技术标：见评标办法前附表。</w:t>
      </w:r>
    </w:p>
    <w:p w14:paraId="0A9903D1">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(2）综合标：见评标办法前附表。</w:t>
      </w:r>
    </w:p>
    <w:p w14:paraId="3FE3EBC4">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（3）异常低价评审：见评标办法前附表及附件。</w:t>
      </w:r>
    </w:p>
    <w:p w14:paraId="7A797AF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评标程序</w:t>
      </w:r>
    </w:p>
    <w:p w14:paraId="33EDDC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3.1初步评审</w:t>
      </w:r>
    </w:p>
    <w:p w14:paraId="7BA3D4B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依据本章第2.1款规定的标准对投标文件进行初步评审。有一项不符合评审标准的，作废标处理。评标委员会否决投标的，应当在评标报告中载明否决投标的具体情形、原因。评标委员会成员不得有其他不客观、不公正履行职责的行为。</w:t>
      </w:r>
    </w:p>
    <w:p w14:paraId="0D64B50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3.1.2投标人有以下情形之一的，其投标作废标处理：</w:t>
      </w:r>
    </w:p>
    <w:p w14:paraId="6C6CE84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（1）第二章“投标人须知”第1.4.3项规定的任何一种情形的；</w:t>
      </w:r>
    </w:p>
    <w:p w14:paraId="3A5970A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5E05DEE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（3）不按评标委员会要求澄清、说明或补正的；</w:t>
      </w:r>
    </w:p>
    <w:p w14:paraId="3E34DA3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（4）投标文件未按规定的格式填写，内容不全或关键字迹模糊、无法辨认的；</w:t>
      </w:r>
    </w:p>
    <w:p w14:paraId="7ECFC6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（5）投标人一个标段递交两份或多份内容不同的投标文件，或在一份投标文件中对同一招标项目报有两个或多个报价，且未声明哪一个有效；</w:t>
      </w:r>
    </w:p>
    <w:p w14:paraId="57D1DC7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（6）不符合招标文件中规定的其它实质性要求的；</w:t>
      </w:r>
    </w:p>
    <w:p w14:paraId="3224CDD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（7）投标文件附有招标人不能接受的条件的；</w:t>
      </w:r>
    </w:p>
    <w:p w14:paraId="19ED10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3.1.3投标报价有算术错误的，评标委员会按以下原则对投标报价进行修正，修正的价格经投标人确认后具有约束力。投标人不接受修正价格的，其投标作废标处理。</w:t>
      </w:r>
    </w:p>
    <w:p w14:paraId="2815F2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1711CDE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5EAE4A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3.2详细评审</w:t>
      </w:r>
    </w:p>
    <w:p w14:paraId="3125F7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3.2.1评标委员会按本章第2.2款规定的评审标准进行评审，并对每一评审合格的投标人提出明确的评标结论。评审因素存在不合格的不得推荐为中标候选人。</w:t>
      </w:r>
    </w:p>
    <w:p w14:paraId="5F7F85A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3.3书面决议</w:t>
      </w:r>
    </w:p>
    <w:p w14:paraId="4542FD8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3.3.1评标委员会评审时，出现下列情形之一的，应当由评标委员会全体成员表决，并形成书面决议：</w:t>
      </w:r>
    </w:p>
    <w:p w14:paraId="577E7FD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（一）评标委员会否决投标人投标；</w:t>
      </w:r>
    </w:p>
    <w:p w14:paraId="45B597A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（二）评标委员会修正投标文件的错误，但招标文件不允许修正的除外；</w:t>
      </w:r>
    </w:p>
    <w:p w14:paraId="1EB79F3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（三）对招标文件中所载事项争议内容的释疑，但释疑不得改变招标文件的实质性内容。</w:t>
      </w:r>
    </w:p>
    <w:p w14:paraId="02A2F81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评标委员会发现招标文件存在歧义、重大缺陷导致评标工作无法进行，或者招标文件内容违反国家有关规定的，应当停止评标工作，与招标人沟通并作书面记录。招标人确认后，应当修改招标文件，重新招标。</w:t>
      </w:r>
    </w:p>
    <w:p w14:paraId="7711F44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3.3.2评标委员会进行表决的，应当按照下列程序进行：</w:t>
      </w:r>
    </w:p>
    <w:p w14:paraId="1D7B4F1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（一）评标委员会成员分别陈述意见；</w:t>
      </w:r>
    </w:p>
    <w:p w14:paraId="3B8663F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（二）集体讨论；</w:t>
      </w:r>
    </w:p>
    <w:p w14:paraId="3D39DCE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（三）评标委员会成员按照记名投票的方式进行表决，不得弃权；</w:t>
      </w:r>
    </w:p>
    <w:p w14:paraId="525EDAE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（四）按照少数服从多数原则形成最终决议。</w:t>
      </w:r>
    </w:p>
    <w:p w14:paraId="5DD0DC2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评标委员会成员的个人意见以及评标委员会最终决议，应当如实记入评标报告。决议不得违反法律、法规、规章以及招标文件的规定。</w:t>
      </w:r>
    </w:p>
    <w:p w14:paraId="6219615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投标文件的澄清和补正</w:t>
      </w:r>
    </w:p>
    <w:p w14:paraId="0EACCDD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3.4.1在评标过程中，评标委员会可以书面形式要求投标人对所提交投标文件中不明确的内容进行书面澄清或说明，或者对细微偏差进行补正。评标委员会不接受投标人主动提出的澄清、说明或补正。</w:t>
      </w:r>
    </w:p>
    <w:p w14:paraId="6A9C982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3.4.2澄清、说明和补正不得改变投标文件的实质性内容（算术性错误修正的除外）。投标人的书面澄清、说明和补正属于投标文件的组成部分。</w:t>
      </w:r>
    </w:p>
    <w:p w14:paraId="7C6DCDF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3.4.3评标委员会对投标人提交的澄清、说明或补正有疑问的，可以要求投标人进一步澄清、说明或补正，直至满足评标委员会的要求。</w:t>
      </w:r>
    </w:p>
    <w:p w14:paraId="744B8E8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评标结果</w:t>
      </w:r>
    </w:p>
    <w:p w14:paraId="131F8A1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3.5.1评标完成后，评标委员会应当出具书面评标报告，推荐中标候选人。</w:t>
      </w:r>
    </w:p>
    <w:p w14:paraId="4B0467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评标委员会完成评标后，应当向招标人提交书面评标报告。评标报告应当载明投标人评审情况，每个中标候选人的特点、优势、缺点、风险等评审情况和推荐理由。</w:t>
      </w:r>
    </w:p>
    <w:p w14:paraId="349C46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评标委员会成员对评审结论存在分歧的，应在评标报告中如实客观记录。</w:t>
      </w:r>
    </w:p>
    <w:p w14:paraId="57594213">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rPr>
          <w:rFonts w:hint="eastAsia" w:ascii="宋体" w:hAnsi="宋体" w:eastAsia="宋体" w:cs="宋体"/>
          <w:color w:val="auto"/>
          <w:sz w:val="24"/>
          <w:szCs w:val="24"/>
          <w:highlight w:val="none"/>
          <w:lang w:eastAsia="zh-CN"/>
        </w:rPr>
      </w:pPr>
    </w:p>
    <w:p w14:paraId="5BB72EBB">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附件：异常低价评审</w:t>
      </w:r>
    </w:p>
    <w:p w14:paraId="0D128D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评标委员会在推荐中标候选人前,对拟推荐中标候选人的投标报价进行异常低价评审，具体要求如下:</w:t>
      </w:r>
    </w:p>
    <w:p w14:paraId="44E85F0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(1)评审要求:投标人投标总报价低于最高投标限价*8</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%(见评标办法前附表)的，评标委员会将进行异常低价评审。</w:t>
      </w:r>
    </w:p>
    <w:p w14:paraId="784C205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要求:投标人填报的单位工程投标报价金额低于该招标项目最高投标限价(控制价)中对应单位工程最高投标限价金额规定比例(见评标办法前附表)的，对该单位工程投标报价进行异常低价评审:投标人须在投标文件报价文件中作出澄清或者说明，并提供降低工程造价的相关证明材料(不限于在人工、材料、机械消耗量、价格、施工措施、方案及其他方面);同时提供关于合同履行能力及工程质量安全控制的承诺。</w:t>
      </w:r>
    </w:p>
    <w:p w14:paraId="52F77E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(3)以下情形不得作为异常低价投标说明的依据:</w:t>
      </w:r>
    </w:p>
    <w:p w14:paraId="735D51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①机械、材料自有或闲置；</w:t>
      </w:r>
    </w:p>
    <w:p w14:paraId="1B2B77F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②自有弃土场土源或与邻近项目签订的土方倒运协议；</w:t>
      </w:r>
    </w:p>
    <w:p w14:paraId="79C6584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③人员闲置；</w:t>
      </w:r>
    </w:p>
    <w:p w14:paraId="14A9265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④亏本让利；</w:t>
      </w:r>
    </w:p>
    <w:p w14:paraId="2D6720D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⑤企业市场拓展或品牌宣传；</w:t>
      </w:r>
    </w:p>
    <w:p w14:paraId="6F6AD77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⑥降低或改变原设计方案、技术工艺、施工标准的；</w:t>
      </w:r>
    </w:p>
    <w:p w14:paraId="2792B5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⑦类似项目业绩；</w:t>
      </w:r>
    </w:p>
    <w:p w14:paraId="58ED8E5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⑧评标委员会认为不得作为降低投标报价依据的情形。</w:t>
      </w:r>
    </w:p>
    <w:p w14:paraId="610C56A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标准:评标委员会对通过评审的异常低价中标候选人合同履行能力及工程质量安全等风险进行全面评估，并作为评标结果的附件提交给招标人。投标人在投标文件中未作出有效澄清、说明或评标委员会认定(按照少数服从多数的原则)其存在履约及质量安全风险的，评标委员会应否决其投标，不推荐其为中标候选人。</w:t>
      </w:r>
    </w:p>
    <w:p w14:paraId="7977321D">
      <w:pPr>
        <w:rPr>
          <w:color w:val="auto"/>
          <w:sz w:val="20"/>
          <w:szCs w:val="20"/>
          <w:highlight w:val="none"/>
        </w:rPr>
      </w:pPr>
    </w:p>
    <w:p w14:paraId="61BF066D">
      <w:pPr>
        <w:pStyle w:val="2"/>
        <w:rPr>
          <w:color w:val="auto"/>
          <w:sz w:val="20"/>
          <w:szCs w:val="20"/>
          <w:highlight w:val="none"/>
        </w:rPr>
      </w:pPr>
    </w:p>
    <w:p w14:paraId="26EB502D">
      <w:pPr>
        <w:rPr>
          <w:color w:val="auto"/>
          <w:sz w:val="20"/>
          <w:szCs w:val="20"/>
          <w:highlight w:val="none"/>
        </w:rPr>
      </w:pPr>
    </w:p>
    <w:p w14:paraId="5239D62E">
      <w:pPr>
        <w:pStyle w:val="2"/>
        <w:rPr>
          <w:color w:val="auto"/>
          <w:sz w:val="20"/>
          <w:szCs w:val="20"/>
          <w:highlight w:val="none"/>
        </w:rPr>
      </w:pPr>
    </w:p>
    <w:p w14:paraId="561F1E18">
      <w:pPr>
        <w:rPr>
          <w:color w:val="auto"/>
          <w:sz w:val="20"/>
          <w:szCs w:val="20"/>
          <w:highlight w:val="none"/>
        </w:rPr>
      </w:pPr>
    </w:p>
    <w:p w14:paraId="12E1EDCA">
      <w:pPr>
        <w:pStyle w:val="2"/>
        <w:rPr>
          <w:color w:val="auto"/>
          <w:sz w:val="20"/>
          <w:szCs w:val="20"/>
          <w:highlight w:val="none"/>
        </w:rPr>
      </w:pPr>
    </w:p>
    <w:p w14:paraId="456E4144">
      <w:pPr>
        <w:rPr>
          <w:color w:val="auto"/>
          <w:sz w:val="20"/>
          <w:szCs w:val="20"/>
          <w:highlight w:val="none"/>
        </w:rPr>
      </w:pPr>
    </w:p>
    <w:p w14:paraId="2BB401F3">
      <w:pPr>
        <w:sectPr>
          <w:footerReference r:id="rId8" w:type="default"/>
          <w:pgSz w:w="11906" w:h="16840"/>
          <w:pgMar w:top="1440" w:right="1080" w:bottom="1440" w:left="1080" w:header="0" w:footer="927" w:gutter="0"/>
          <w:pgNumType w:fmt="numberInDash"/>
          <w:cols w:space="720" w:num="1"/>
        </w:sectPr>
      </w:pPr>
    </w:p>
    <w:p w14:paraId="0A05BB8D">
      <w:pPr>
        <w:pStyle w:val="5"/>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bCs/>
          <w:color w:val="auto"/>
          <w:sz w:val="32"/>
          <w:szCs w:val="32"/>
          <w:highlight w:val="none"/>
          <w:lang w:val="en-US" w:eastAsia="zh-CN"/>
        </w:rPr>
      </w:pPr>
      <w:bookmarkStart w:id="46" w:name="_Toc29725"/>
      <w:r>
        <w:rPr>
          <w:rFonts w:hint="eastAsia" w:ascii="宋体" w:hAnsi="宋体" w:eastAsia="宋体" w:cs="宋体"/>
          <w:b/>
          <w:bCs/>
          <w:color w:val="auto"/>
          <w:sz w:val="32"/>
          <w:szCs w:val="32"/>
          <w:highlight w:val="none"/>
          <w:lang w:val="en-US" w:eastAsia="zh-CN"/>
        </w:rPr>
        <w:t>博爱县中心敬老院建设项目（EPC)</w:t>
      </w:r>
    </w:p>
    <w:p w14:paraId="06592A0E">
      <w:pPr>
        <w:pStyle w:val="5"/>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定标办法</w:t>
      </w:r>
    </w:p>
    <w:p w14:paraId="0AEAABB7">
      <w:pPr>
        <w:pStyle w:val="5"/>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b/>
          <w:bCs/>
          <w:color w:val="auto"/>
          <w:sz w:val="32"/>
          <w:szCs w:val="32"/>
          <w:highlight w:val="none"/>
          <w:lang w:val="en-US" w:eastAsia="zh-CN"/>
        </w:rPr>
      </w:pPr>
    </w:p>
    <w:p w14:paraId="3B136384">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bookmarkStart w:id="47" w:name="_Toc21502"/>
      <w:bookmarkStart w:id="48" w:name="_Toc23879"/>
      <w:bookmarkStart w:id="49" w:name="_Toc27903"/>
      <w:bookmarkStart w:id="50" w:name="_Toc26854"/>
      <w:bookmarkStart w:id="51" w:name="_Toc13960"/>
      <w:bookmarkStart w:id="52" w:name="_Toc12750"/>
      <w:bookmarkStart w:id="53" w:name="_Toc228"/>
      <w:bookmarkStart w:id="54" w:name="_Toc27730"/>
      <w:bookmarkStart w:id="55" w:name="_Toc28671"/>
      <w:bookmarkStart w:id="56" w:name="_Toc8565"/>
      <w:bookmarkStart w:id="57" w:name="_Toc4121"/>
      <w:bookmarkStart w:id="58" w:name="_Toc14912"/>
      <w:bookmarkStart w:id="59" w:name="_Toc9418"/>
      <w:bookmarkStart w:id="60" w:name="_Toc5277"/>
      <w:bookmarkStart w:id="61" w:name="_Toc8054"/>
      <w:bookmarkStart w:id="62" w:name="_Toc15448"/>
      <w:bookmarkStart w:id="63" w:name="_Toc6873"/>
      <w:r>
        <w:rPr>
          <w:rFonts w:hint="default" w:ascii="宋体" w:hAnsi="宋体" w:eastAsia="宋体" w:cs="宋体"/>
          <w:b/>
          <w:bCs/>
          <w:color w:val="auto"/>
          <w:sz w:val="24"/>
          <w:szCs w:val="24"/>
          <w:highlight w:val="none"/>
        </w:rPr>
        <w:t>一、定标依据</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E361E7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1.本项目招标文件；</w:t>
      </w:r>
    </w:p>
    <w:p w14:paraId="3EAC41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2.本项目评标报告；</w:t>
      </w:r>
    </w:p>
    <w:p w14:paraId="24CC286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3.招标投标全过程资料；</w:t>
      </w:r>
    </w:p>
    <w:p w14:paraId="6BFD15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4.《河南省住房和城乡建设厅关于房屋建筑和市政基础设施工程实施招标投标</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评定分离</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的通知》(豫建市〔202</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 xml:space="preserve">〕146号)； </w:t>
      </w:r>
    </w:p>
    <w:p w14:paraId="0F4DCE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5.河南省发展和改革委员会关于印发《河南省政府投资工程建设项目招标投标</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评定分离</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管理办法（试行）》的通知（豫发改公管规〔2025〕559号）；</w:t>
      </w:r>
    </w:p>
    <w:p w14:paraId="017946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仿宋_GB2312" w:hAnsi="仿宋_GB2312" w:eastAsia="仿宋_GB2312" w:cs="仿宋_GB2312"/>
          <w:b w:val="0"/>
          <w:bCs/>
          <w:color w:val="auto"/>
          <w:sz w:val="32"/>
          <w:szCs w:val="32"/>
          <w:highlight w:val="none"/>
        </w:rPr>
      </w:pPr>
      <w:r>
        <w:rPr>
          <w:rFonts w:hint="default" w:ascii="宋体" w:hAnsi="宋体" w:eastAsia="宋体" w:cs="宋体"/>
          <w:color w:val="auto"/>
          <w:sz w:val="24"/>
          <w:szCs w:val="24"/>
          <w:highlight w:val="none"/>
        </w:rPr>
        <w:t>6.其他有关法律法规和相关制度。</w:t>
      </w:r>
    </w:p>
    <w:p w14:paraId="4A7E3505">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bookmarkStart w:id="64" w:name="_Toc3106"/>
      <w:bookmarkStart w:id="65" w:name="_Toc24150"/>
      <w:bookmarkStart w:id="66" w:name="_Toc1978"/>
      <w:bookmarkStart w:id="67" w:name="_Toc22129"/>
      <w:bookmarkStart w:id="68" w:name="_Toc392"/>
      <w:bookmarkStart w:id="69" w:name="_Toc26211"/>
      <w:bookmarkStart w:id="70" w:name="_Toc30815"/>
      <w:bookmarkStart w:id="71" w:name="_Toc31644"/>
      <w:bookmarkStart w:id="72" w:name="_Toc822"/>
      <w:bookmarkStart w:id="73" w:name="_Toc21850"/>
      <w:bookmarkStart w:id="74" w:name="_Toc16796"/>
      <w:bookmarkStart w:id="75" w:name="_Toc6445"/>
      <w:bookmarkStart w:id="76" w:name="_Toc13107"/>
      <w:bookmarkStart w:id="77" w:name="_Toc29159"/>
      <w:bookmarkStart w:id="78" w:name="_Toc6772"/>
      <w:bookmarkStart w:id="79" w:name="_Toc29891"/>
      <w:bookmarkStart w:id="80" w:name="_Toc9324"/>
      <w:bookmarkStart w:id="81" w:name="_Toc14606"/>
      <w:r>
        <w:rPr>
          <w:rFonts w:hint="default" w:ascii="宋体" w:hAnsi="宋体" w:eastAsia="宋体" w:cs="宋体"/>
          <w:b/>
          <w:bCs/>
          <w:color w:val="auto"/>
          <w:sz w:val="24"/>
          <w:szCs w:val="24"/>
          <w:highlight w:val="none"/>
        </w:rPr>
        <w:t>二、定标原则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2CDE2D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定标应当遵循公开透明、竞争择优、科学规范、廉洁高效的原则。</w:t>
      </w:r>
    </w:p>
    <w:p w14:paraId="1879FABC">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bookmarkStart w:id="82" w:name="_Toc12598"/>
      <w:bookmarkStart w:id="83" w:name="_Toc15008"/>
      <w:bookmarkStart w:id="84" w:name="_Toc11372"/>
      <w:bookmarkStart w:id="85" w:name="_Toc13488"/>
      <w:r>
        <w:rPr>
          <w:rFonts w:hint="default" w:ascii="宋体" w:hAnsi="宋体" w:eastAsia="宋体" w:cs="宋体"/>
          <w:b/>
          <w:bCs/>
          <w:color w:val="auto"/>
          <w:sz w:val="24"/>
          <w:szCs w:val="24"/>
          <w:highlight w:val="none"/>
        </w:rPr>
        <w:t>三、组建定标委员会</w:t>
      </w:r>
      <w:bookmarkEnd w:id="82"/>
      <w:bookmarkEnd w:id="83"/>
      <w:bookmarkEnd w:id="84"/>
      <w:bookmarkEnd w:id="85"/>
    </w:p>
    <w:p w14:paraId="7F7B4EA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 xml:space="preserve">1.定标委员会由招标人负责组建，成员人数为 </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rPr>
        <w:t xml:space="preserve"> 人（5人及以上单数，招标人单位成员不得低于成员总数的三分之二），</w:t>
      </w:r>
      <w:r>
        <w:rPr>
          <w:rFonts w:hint="eastAsia" w:ascii="宋体" w:hAnsi="宋体" w:eastAsia="宋体" w:cs="宋体"/>
          <w:color w:val="auto"/>
          <w:sz w:val="24"/>
          <w:szCs w:val="24"/>
          <w:highlight w:val="none"/>
        </w:rPr>
        <w:t>定标委员会组长由招标人确定，原则上由招标人的法定代表人、主要负责人或分管负责人担任，其他成员可由招标人自行选定。</w:t>
      </w:r>
    </w:p>
    <w:p w14:paraId="5D047F9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2.定标委员会成员与中标候选人有利害关系的应当主动申请回避。定标委员会名单在中标结果确定前应当保密。</w:t>
      </w:r>
    </w:p>
    <w:p w14:paraId="6AD914C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仿宋_GB2312" w:hAnsi="仿宋_GB2312" w:eastAsia="仿宋_GB2312" w:cs="仿宋_GB2312"/>
          <w:b w:val="0"/>
          <w:bCs/>
          <w:color w:val="auto"/>
          <w:sz w:val="32"/>
          <w:szCs w:val="32"/>
          <w:highlight w:val="none"/>
        </w:rPr>
      </w:pPr>
      <w:r>
        <w:rPr>
          <w:rFonts w:hint="default" w:ascii="宋体" w:hAnsi="宋体" w:eastAsia="宋体" w:cs="宋体"/>
          <w:color w:val="auto"/>
          <w:sz w:val="24"/>
          <w:szCs w:val="24"/>
          <w:highlight w:val="none"/>
        </w:rPr>
        <w:t xml:space="preserve">3.定标委员会应当对定标过程保密，对所提出的定标意见承担个人责任，不得私下与投标人或者其他利害关系人接触。 </w:t>
      </w:r>
    </w:p>
    <w:p w14:paraId="7F938DCE">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bookmarkStart w:id="86" w:name="_Toc2705"/>
      <w:bookmarkStart w:id="87" w:name="_Toc32265"/>
      <w:bookmarkStart w:id="88" w:name="_Toc9127"/>
      <w:bookmarkStart w:id="89" w:name="_Toc657"/>
      <w:bookmarkStart w:id="90" w:name="_Toc14054"/>
      <w:bookmarkStart w:id="91" w:name="_Toc10929"/>
      <w:bookmarkStart w:id="92" w:name="_Toc31497"/>
      <w:bookmarkStart w:id="93" w:name="_Toc7724"/>
      <w:bookmarkStart w:id="94" w:name="_Toc22839"/>
      <w:bookmarkStart w:id="95" w:name="_Toc25661"/>
      <w:bookmarkStart w:id="96" w:name="_Toc9498"/>
      <w:bookmarkStart w:id="97" w:name="_Toc24049"/>
      <w:bookmarkStart w:id="98" w:name="_Toc16645"/>
      <w:bookmarkStart w:id="99" w:name="_Toc9519"/>
      <w:bookmarkStart w:id="100" w:name="_Toc14103"/>
      <w:bookmarkStart w:id="101" w:name="_Toc2797"/>
      <w:bookmarkStart w:id="102" w:name="_Toc26472"/>
      <w:r>
        <w:rPr>
          <w:rFonts w:hint="default" w:ascii="宋体" w:hAnsi="宋体" w:eastAsia="宋体" w:cs="宋体"/>
          <w:b/>
          <w:bCs/>
          <w:color w:val="auto"/>
          <w:sz w:val="24"/>
          <w:szCs w:val="24"/>
          <w:highlight w:val="none"/>
        </w:rPr>
        <w:t>四、定标</w:t>
      </w:r>
      <w:bookmarkEnd w:id="86"/>
      <w:bookmarkEnd w:id="87"/>
      <w:bookmarkEnd w:id="88"/>
      <w:bookmarkEnd w:id="89"/>
      <w:bookmarkEnd w:id="90"/>
      <w:bookmarkEnd w:id="91"/>
      <w:bookmarkEnd w:id="92"/>
      <w:bookmarkEnd w:id="93"/>
      <w:bookmarkEnd w:id="94"/>
      <w:bookmarkEnd w:id="95"/>
      <w:bookmarkEnd w:id="96"/>
      <w:bookmarkEnd w:id="97"/>
      <w:r>
        <w:rPr>
          <w:rFonts w:hint="default" w:ascii="宋体" w:hAnsi="宋体" w:eastAsia="宋体" w:cs="宋体"/>
          <w:b/>
          <w:bCs/>
          <w:color w:val="auto"/>
          <w:sz w:val="24"/>
          <w:szCs w:val="24"/>
          <w:highlight w:val="none"/>
        </w:rPr>
        <w:t>过程</w:t>
      </w:r>
      <w:bookmarkEnd w:id="98"/>
      <w:bookmarkEnd w:id="99"/>
      <w:bookmarkEnd w:id="100"/>
      <w:bookmarkEnd w:id="101"/>
      <w:bookmarkEnd w:id="102"/>
    </w:p>
    <w:p w14:paraId="5B8EC3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招标人在收到评标报告后10日内完成定标工作，定标程序包括核查、定标会议两个阶段。定标会议在</w:t>
      </w:r>
      <w:r>
        <w:rPr>
          <w:rFonts w:hint="eastAsia" w:ascii="宋体" w:hAnsi="宋体" w:eastAsia="宋体" w:cs="宋体"/>
          <w:color w:val="auto"/>
          <w:sz w:val="24"/>
          <w:szCs w:val="24"/>
          <w:highlight w:val="none"/>
          <w:lang w:val="en-US" w:eastAsia="zh-CN"/>
        </w:rPr>
        <w:t>博爱县</w:t>
      </w:r>
      <w:r>
        <w:rPr>
          <w:rFonts w:hint="default" w:ascii="宋体" w:hAnsi="宋体" w:eastAsia="宋体" w:cs="宋体"/>
          <w:color w:val="auto"/>
          <w:sz w:val="24"/>
          <w:szCs w:val="24"/>
          <w:highlight w:val="none"/>
        </w:rPr>
        <w:t>公共资源交易中心进行。若不能按上述期限完成定标工作，将通过</w:t>
      </w:r>
      <w:r>
        <w:rPr>
          <w:rFonts w:hint="eastAsia" w:ascii="宋体" w:hAnsi="宋体" w:eastAsia="宋体" w:cs="宋体"/>
          <w:color w:val="auto"/>
          <w:sz w:val="24"/>
          <w:szCs w:val="24"/>
          <w:highlight w:val="none"/>
          <w:lang w:val="en-US" w:eastAsia="zh-CN"/>
        </w:rPr>
        <w:t>博爱县</w:t>
      </w:r>
      <w:r>
        <w:rPr>
          <w:rFonts w:hint="default" w:ascii="宋体" w:hAnsi="宋体" w:eastAsia="宋体" w:cs="宋体"/>
          <w:color w:val="auto"/>
          <w:sz w:val="24"/>
          <w:szCs w:val="24"/>
          <w:highlight w:val="none"/>
        </w:rPr>
        <w:t>公共资源交易平台发布延期原因和最终定标时间。</w:t>
      </w:r>
    </w:p>
    <w:p w14:paraId="6EF43B7E">
      <w:pPr>
        <w:overflowPunct w:val="0"/>
        <w:adjustRightInd w:val="0"/>
        <w:snapToGrid w:val="0"/>
        <w:spacing w:line="560" w:lineRule="exact"/>
        <w:ind w:firstLine="482" w:firstLineChars="200"/>
        <w:rPr>
          <w:rFonts w:hint="default" w:ascii="仿宋_GB2312" w:hAnsi="仿宋_GB2312" w:eastAsia="仿宋_GB2312" w:cs="仿宋_GB2312"/>
          <w:b/>
          <w:bCs w:val="0"/>
          <w:color w:val="auto"/>
          <w:sz w:val="32"/>
          <w:szCs w:val="32"/>
          <w:highlight w:val="none"/>
          <w:lang w:val="en-US" w:eastAsia="zh-CN"/>
        </w:rPr>
      </w:pPr>
      <w:bookmarkStart w:id="103" w:name="_Toc5283"/>
      <w:r>
        <w:rPr>
          <w:rFonts w:hint="default" w:ascii="宋体" w:hAnsi="宋体" w:eastAsia="宋体" w:cs="宋体"/>
          <w:b/>
          <w:bCs/>
          <w:color w:val="auto"/>
          <w:sz w:val="24"/>
          <w:szCs w:val="24"/>
          <w:highlight w:val="none"/>
        </w:rPr>
        <w:t>1.定标核查</w:t>
      </w:r>
      <w:bookmarkEnd w:id="103"/>
      <w:r>
        <w:rPr>
          <w:rFonts w:hint="eastAsia" w:ascii="宋体" w:hAnsi="宋体" w:eastAsia="宋体" w:cs="宋体"/>
          <w:b/>
          <w:bCs/>
          <w:color w:val="auto"/>
          <w:sz w:val="24"/>
          <w:szCs w:val="24"/>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 xml:space="preserve"> </w:t>
      </w:r>
    </w:p>
    <w:tbl>
      <w:tblPr>
        <w:tblStyle w:val="19"/>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13"/>
        <w:gridCol w:w="5025"/>
      </w:tblGrid>
      <w:tr w14:paraId="0030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0" w:type="dxa"/>
            <w:noWrap w:val="0"/>
            <w:vAlign w:val="center"/>
          </w:tcPr>
          <w:p w14:paraId="6B64EF7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序号</w:t>
            </w:r>
          </w:p>
        </w:tc>
        <w:tc>
          <w:tcPr>
            <w:tcW w:w="2313" w:type="dxa"/>
            <w:noWrap w:val="0"/>
            <w:vAlign w:val="center"/>
          </w:tcPr>
          <w:p w14:paraId="3DB0214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核查内容</w:t>
            </w:r>
          </w:p>
        </w:tc>
        <w:tc>
          <w:tcPr>
            <w:tcW w:w="5025" w:type="dxa"/>
            <w:noWrap w:val="0"/>
            <w:vAlign w:val="center"/>
          </w:tcPr>
          <w:p w14:paraId="47AEB34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核查方法</w:t>
            </w:r>
          </w:p>
        </w:tc>
      </w:tr>
      <w:tr w14:paraId="03E5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0" w:type="dxa"/>
            <w:noWrap w:val="0"/>
            <w:vAlign w:val="center"/>
          </w:tcPr>
          <w:p w14:paraId="5271D20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313" w:type="dxa"/>
            <w:noWrap w:val="0"/>
            <w:vAlign w:val="center"/>
          </w:tcPr>
          <w:p w14:paraId="38A428F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信用信息</w:t>
            </w:r>
          </w:p>
        </w:tc>
        <w:tc>
          <w:tcPr>
            <w:tcW w:w="5025" w:type="dxa"/>
            <w:noWrap w:val="0"/>
            <w:vAlign w:val="center"/>
          </w:tcPr>
          <w:p w14:paraId="19A14F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（1）通过"全国建筑市场监管公共服务平台"查询投标人、法定代表人及拟派项目经理的建筑市场主体"黑名单"</w:t>
            </w:r>
          </w:p>
          <w:p w14:paraId="54B04A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（2）通过"国家企业信用信息公示系统"查询投标人的严重违法失信名单</w:t>
            </w:r>
          </w:p>
          <w:p w14:paraId="4F2422F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(3)通过"信用中国"网站查询投标人、法定代表人及拟派项目经理的失信被执行人</w:t>
            </w:r>
          </w:p>
        </w:tc>
      </w:tr>
      <w:tr w14:paraId="4FC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0" w:type="dxa"/>
            <w:noWrap w:val="0"/>
            <w:vAlign w:val="center"/>
          </w:tcPr>
          <w:p w14:paraId="717210E0">
            <w:pPr>
              <w:overflowPunct w:val="0"/>
              <w:adjustRightInd w:val="0"/>
              <w:snapToGrid w:val="0"/>
              <w:spacing w:line="560" w:lineRule="exact"/>
              <w:jc w:val="center"/>
              <w:rPr>
                <w:rFonts w:hint="default"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sz w:val="32"/>
                <w:szCs w:val="32"/>
                <w:highlight w:val="none"/>
              </w:rPr>
              <w:t>2</w:t>
            </w:r>
          </w:p>
        </w:tc>
        <w:tc>
          <w:tcPr>
            <w:tcW w:w="2313" w:type="dxa"/>
            <w:noWrap w:val="0"/>
            <w:vAlign w:val="center"/>
          </w:tcPr>
          <w:p w14:paraId="776B644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履约能力</w:t>
            </w:r>
          </w:p>
        </w:tc>
        <w:tc>
          <w:tcPr>
            <w:tcW w:w="5025" w:type="dxa"/>
            <w:noWrap w:val="0"/>
            <w:vAlign w:val="center"/>
          </w:tcPr>
          <w:p w14:paraId="1A5BC01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通过全国建筑市场监管公共服务平台等网站查询投标人营业执照、</w:t>
            </w:r>
            <w:r>
              <w:rPr>
                <w:rFonts w:hint="default" w:ascii="宋体" w:hAnsi="宋体" w:eastAsia="宋体" w:cs="宋体"/>
                <w:color w:val="auto"/>
                <w:sz w:val="24"/>
                <w:szCs w:val="24"/>
                <w:highlight w:val="none"/>
                <w:lang w:val="en-US" w:eastAsia="zh-CN"/>
              </w:rPr>
              <w:t>资质要求、</w:t>
            </w:r>
            <w:r>
              <w:rPr>
                <w:rFonts w:hint="eastAsia" w:ascii="宋体" w:hAnsi="宋体" w:eastAsia="宋体" w:cs="宋体"/>
                <w:color w:val="auto"/>
                <w:sz w:val="24"/>
                <w:szCs w:val="24"/>
                <w:highlight w:val="none"/>
                <w:lang w:val="en-US" w:eastAsia="zh-CN"/>
              </w:rPr>
              <w:t>安全生产许可证、财务审计报告、项目管理</w:t>
            </w:r>
            <w:r>
              <w:rPr>
                <w:rFonts w:hint="default" w:ascii="宋体" w:hAnsi="宋体" w:eastAsia="宋体" w:cs="宋体"/>
                <w:color w:val="auto"/>
                <w:sz w:val="24"/>
                <w:szCs w:val="24"/>
                <w:highlight w:val="none"/>
                <w:lang w:val="en-US" w:eastAsia="zh-CN"/>
              </w:rPr>
              <w:t>人员要求、业绩要求</w:t>
            </w:r>
          </w:p>
        </w:tc>
      </w:tr>
      <w:tr w14:paraId="4F04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0" w:type="dxa"/>
            <w:noWrap w:val="0"/>
            <w:vAlign w:val="center"/>
          </w:tcPr>
          <w:p w14:paraId="08A5B10F">
            <w:pPr>
              <w:overflowPunct w:val="0"/>
              <w:adjustRightInd w:val="0"/>
              <w:snapToGrid w:val="0"/>
              <w:spacing w:line="560" w:lineRule="exact"/>
              <w:jc w:val="center"/>
              <w:rPr>
                <w:rFonts w:hint="default"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sz w:val="32"/>
                <w:szCs w:val="32"/>
                <w:highlight w:val="none"/>
              </w:rPr>
              <w:t>3</w:t>
            </w:r>
          </w:p>
        </w:tc>
        <w:tc>
          <w:tcPr>
            <w:tcW w:w="2313" w:type="dxa"/>
            <w:noWrap w:val="0"/>
            <w:vAlign w:val="center"/>
          </w:tcPr>
          <w:p w14:paraId="7A75F4B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是否采取考察</w:t>
            </w:r>
          </w:p>
        </w:tc>
        <w:tc>
          <w:tcPr>
            <w:tcW w:w="5025" w:type="dxa"/>
            <w:noWrap w:val="0"/>
            <w:vAlign w:val="center"/>
          </w:tcPr>
          <w:p w14:paraId="11EC94A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是</w:t>
            </w:r>
          </w:p>
          <w:p w14:paraId="535248B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否</w:t>
            </w:r>
          </w:p>
        </w:tc>
      </w:tr>
      <w:tr w14:paraId="4A6E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0" w:type="dxa"/>
            <w:noWrap w:val="0"/>
            <w:vAlign w:val="center"/>
          </w:tcPr>
          <w:p w14:paraId="7BD88EFA">
            <w:pPr>
              <w:overflowPunct w:val="0"/>
              <w:adjustRightInd w:val="0"/>
              <w:snapToGrid w:val="0"/>
              <w:spacing w:line="560" w:lineRule="exact"/>
              <w:jc w:val="center"/>
              <w:rPr>
                <w:rFonts w:hint="default"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sz w:val="32"/>
                <w:szCs w:val="32"/>
                <w:highlight w:val="none"/>
              </w:rPr>
              <w:t>4</w:t>
            </w:r>
          </w:p>
        </w:tc>
        <w:tc>
          <w:tcPr>
            <w:tcW w:w="2313" w:type="dxa"/>
            <w:noWrap w:val="0"/>
            <w:vAlign w:val="center"/>
          </w:tcPr>
          <w:p w14:paraId="10BC98B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是否采取质询</w:t>
            </w:r>
          </w:p>
        </w:tc>
        <w:tc>
          <w:tcPr>
            <w:tcW w:w="5025" w:type="dxa"/>
            <w:noWrap w:val="0"/>
            <w:vAlign w:val="center"/>
          </w:tcPr>
          <w:p w14:paraId="265384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是</w:t>
            </w:r>
            <w:r>
              <w:rPr>
                <w:rFonts w:hint="eastAsia" w:ascii="宋体" w:hAnsi="宋体" w:eastAsia="宋体" w:cs="宋体"/>
                <w:color w:val="auto"/>
                <w:sz w:val="24"/>
                <w:szCs w:val="24"/>
                <w:highlight w:val="none"/>
                <w:lang w:val="en-US" w:eastAsia="zh-CN"/>
              </w:rPr>
              <w:t>,定标委员会在核查过程中对存在问题的中标候选人发出质询，由中标候选人在规定的时间内进行回复，超出规定时间回复或回复内容不符合法律、法规及招标文件相关规定的视为资料造假、欺骗中标，主动向行政监督部门报告，并依规否决相应中标候选人资格。</w:t>
            </w:r>
          </w:p>
          <w:p w14:paraId="021C03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否</w:t>
            </w:r>
          </w:p>
        </w:tc>
      </w:tr>
    </w:tbl>
    <w:p w14:paraId="36F719B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定标委员会应当按照招标文件中明确的核查标准和方法进行核查</w:t>
      </w:r>
      <w:r>
        <w:rPr>
          <w:rFonts w:hint="eastAsia" w:ascii="宋体" w:hAnsi="宋体" w:eastAsia="宋体" w:cs="宋体"/>
          <w:color w:val="auto"/>
          <w:sz w:val="24"/>
          <w:szCs w:val="24"/>
          <w:highlight w:val="none"/>
          <w:lang w:val="en-US" w:eastAsia="zh-CN"/>
        </w:rPr>
        <w:t>（经核查后合格的中标候选人即可进入抽取程序，如经核查合格的中标候选人数量少于三家，招标人应重新招标），</w:t>
      </w:r>
      <w:r>
        <w:rPr>
          <w:rFonts w:hint="default" w:ascii="宋体" w:hAnsi="宋体" w:eastAsia="宋体" w:cs="宋体"/>
          <w:color w:val="auto"/>
          <w:sz w:val="24"/>
          <w:szCs w:val="24"/>
          <w:highlight w:val="none"/>
          <w:lang w:val="en-US" w:eastAsia="zh-CN"/>
        </w:rPr>
        <w:t>并形成核查报告，核查报告在定标会议召开前应当保密。</w:t>
      </w:r>
    </w:p>
    <w:p w14:paraId="342DAEFF">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bookmarkStart w:id="104" w:name="_Toc2185"/>
      <w:bookmarkStart w:id="105" w:name="_Toc26249"/>
      <w:r>
        <w:rPr>
          <w:rFonts w:hint="default" w:ascii="宋体" w:hAnsi="宋体" w:eastAsia="宋体" w:cs="宋体"/>
          <w:b/>
          <w:bCs/>
          <w:color w:val="auto"/>
          <w:sz w:val="24"/>
          <w:szCs w:val="24"/>
          <w:highlight w:val="none"/>
        </w:rPr>
        <w:t>2.定标会议</w:t>
      </w:r>
      <w:bookmarkEnd w:id="104"/>
      <w:bookmarkEnd w:id="105"/>
    </w:p>
    <w:p w14:paraId="18F2AC8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通过定标核查的中标候选人进入定标会议，本项目采用核查随机法，定标委员会在通过核查的中标候选人中按照随机选取方式确定中标人。</w:t>
      </w:r>
    </w:p>
    <w:p w14:paraId="03F9BF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定标时间：</w:t>
      </w:r>
      <w:r>
        <w:rPr>
          <w:rFonts w:hint="eastAsia" w:ascii="宋体" w:hAnsi="宋体" w:eastAsia="宋体" w:cs="宋体"/>
          <w:color w:val="auto"/>
          <w:sz w:val="24"/>
          <w:szCs w:val="24"/>
          <w:highlight w:val="none"/>
          <w:lang w:val="en-US" w:eastAsia="zh-CN"/>
        </w:rPr>
        <w:t>通过电话通知</w:t>
      </w:r>
      <w:r>
        <w:rPr>
          <w:rFonts w:hint="default" w:ascii="宋体" w:hAnsi="宋体" w:eastAsia="宋体" w:cs="宋体"/>
          <w:color w:val="auto"/>
          <w:sz w:val="24"/>
          <w:szCs w:val="24"/>
          <w:highlight w:val="none"/>
          <w:lang w:val="en-US" w:eastAsia="zh-CN"/>
        </w:rPr>
        <w:t>中标候选人的法定代表人或其授权委托代理人可现场参加定标会议。未派人员参加定标会议的中标候选人，定标委员会不得否决其中标候选人资格。</w:t>
      </w:r>
    </w:p>
    <w:p w14:paraId="5FF9EC7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随机选取方式如下：</w:t>
      </w:r>
    </w:p>
    <w:tbl>
      <w:tblPr>
        <w:tblStyle w:val="19"/>
        <w:tblpPr w:leftFromText="180" w:rightFromText="180" w:vertAnchor="text" w:horzAnchor="page" w:tblpX="1707" w:tblpY="466"/>
        <w:tblOverlap w:val="never"/>
        <w:tblW w:w="89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108" w:type="dxa"/>
          <w:bottom w:w="0" w:type="dxa"/>
          <w:right w:w="108" w:type="dxa"/>
        </w:tblCellMar>
      </w:tblPr>
      <w:tblGrid>
        <w:gridCol w:w="912"/>
        <w:gridCol w:w="2290"/>
        <w:gridCol w:w="4187"/>
        <w:gridCol w:w="1591"/>
      </w:tblGrid>
      <w:tr w14:paraId="6CA47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0" w:type="dxa"/>
            <w:right w:w="108" w:type="dxa"/>
          </w:tblCellMar>
        </w:tblPrEx>
        <w:trPr>
          <w:trHeight w:val="653" w:hRule="atLeast"/>
          <w:tblHeader/>
        </w:trPr>
        <w:tc>
          <w:tcPr>
            <w:tcW w:w="912" w:type="dxa"/>
            <w:tcBorders>
              <w:tl2br w:val="nil"/>
              <w:tr2bl w:val="nil"/>
            </w:tcBorders>
            <w:noWrap w:val="0"/>
            <w:vAlign w:val="center"/>
          </w:tcPr>
          <w:p w14:paraId="149F774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序号</w:t>
            </w:r>
          </w:p>
        </w:tc>
        <w:tc>
          <w:tcPr>
            <w:tcW w:w="2290" w:type="dxa"/>
            <w:tcBorders>
              <w:tl2br w:val="nil"/>
              <w:tr2bl w:val="nil"/>
            </w:tcBorders>
            <w:noWrap w:val="0"/>
            <w:vAlign w:val="center"/>
          </w:tcPr>
          <w:p w14:paraId="55C3A85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定标过程</w:t>
            </w:r>
          </w:p>
        </w:tc>
        <w:tc>
          <w:tcPr>
            <w:tcW w:w="4187" w:type="dxa"/>
            <w:tcBorders>
              <w:tl2br w:val="nil"/>
              <w:tr2bl w:val="nil"/>
            </w:tcBorders>
            <w:noWrap w:val="0"/>
            <w:vAlign w:val="center"/>
          </w:tcPr>
          <w:p w14:paraId="4F143A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具体内容</w:t>
            </w:r>
          </w:p>
        </w:tc>
        <w:tc>
          <w:tcPr>
            <w:tcW w:w="1591" w:type="dxa"/>
            <w:tcBorders>
              <w:tl2br w:val="nil"/>
              <w:tr2bl w:val="nil"/>
            </w:tcBorders>
            <w:noWrap w:val="0"/>
            <w:vAlign w:val="center"/>
          </w:tcPr>
          <w:p w14:paraId="37353D9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备注</w:t>
            </w:r>
          </w:p>
        </w:tc>
      </w:tr>
      <w:tr w14:paraId="58C63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0" w:type="dxa"/>
            <w:right w:w="108" w:type="dxa"/>
          </w:tblCellMar>
        </w:tblPrEx>
        <w:tc>
          <w:tcPr>
            <w:tcW w:w="912" w:type="dxa"/>
            <w:tcBorders>
              <w:tl2br w:val="nil"/>
              <w:tr2bl w:val="nil"/>
            </w:tcBorders>
            <w:noWrap w:val="0"/>
            <w:vAlign w:val="center"/>
          </w:tcPr>
          <w:p w14:paraId="0285E73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p>
        </w:tc>
        <w:tc>
          <w:tcPr>
            <w:tcW w:w="2290" w:type="dxa"/>
            <w:tcBorders>
              <w:tl2br w:val="nil"/>
              <w:tr2bl w:val="nil"/>
            </w:tcBorders>
            <w:noWrap w:val="0"/>
            <w:vAlign w:val="center"/>
          </w:tcPr>
          <w:p w14:paraId="3B4BC95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定标委员会组长</w:t>
            </w:r>
            <w:r>
              <w:rPr>
                <w:rFonts w:hint="default" w:ascii="宋体" w:hAnsi="宋体" w:eastAsia="宋体" w:cs="宋体"/>
                <w:color w:val="auto"/>
                <w:sz w:val="24"/>
                <w:szCs w:val="24"/>
                <w:highlight w:val="none"/>
                <w:lang w:val="en-US" w:eastAsia="zh-CN"/>
              </w:rPr>
              <w:t>现场随机抽取所使用的成套号码球，并将选取号码球放入</w:t>
            </w:r>
            <w:r>
              <w:rPr>
                <w:rFonts w:hint="eastAsia" w:ascii="宋体" w:hAnsi="宋体" w:eastAsia="宋体" w:cs="宋体"/>
                <w:color w:val="auto"/>
                <w:sz w:val="24"/>
                <w:szCs w:val="24"/>
                <w:highlight w:val="none"/>
                <w:lang w:val="en-US" w:eastAsia="zh-CN"/>
              </w:rPr>
              <w:t>摇号机</w:t>
            </w:r>
          </w:p>
        </w:tc>
        <w:tc>
          <w:tcPr>
            <w:tcW w:w="4187" w:type="dxa"/>
            <w:tcBorders>
              <w:tl2br w:val="nil"/>
              <w:tr2bl w:val="nil"/>
            </w:tcBorders>
            <w:noWrap w:val="0"/>
            <w:vAlign w:val="center"/>
          </w:tcPr>
          <w:p w14:paraId="76D12F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监督人</w:t>
            </w:r>
            <w:r>
              <w:rPr>
                <w:rFonts w:hint="default" w:ascii="宋体" w:hAnsi="宋体" w:eastAsia="宋体" w:cs="宋体"/>
                <w:color w:val="auto"/>
                <w:sz w:val="24"/>
                <w:szCs w:val="24"/>
                <w:highlight w:val="none"/>
                <w:lang w:val="en-US" w:eastAsia="zh-CN"/>
              </w:rPr>
              <w:t>现场查验</w:t>
            </w:r>
            <w:r>
              <w:rPr>
                <w:rFonts w:hint="eastAsia" w:ascii="宋体" w:hAnsi="宋体" w:eastAsia="宋体" w:cs="宋体"/>
                <w:color w:val="auto"/>
                <w:sz w:val="24"/>
                <w:szCs w:val="24"/>
                <w:highlight w:val="none"/>
                <w:lang w:val="en-US" w:eastAsia="zh-CN"/>
              </w:rPr>
              <w:t>摇号机</w:t>
            </w:r>
            <w:r>
              <w:rPr>
                <w:rFonts w:hint="default" w:ascii="宋体" w:hAnsi="宋体" w:eastAsia="宋体" w:cs="宋体"/>
                <w:color w:val="auto"/>
                <w:sz w:val="24"/>
                <w:szCs w:val="24"/>
                <w:highlight w:val="none"/>
                <w:lang w:val="en-US" w:eastAsia="zh-CN"/>
              </w:rPr>
              <w:t>及号码球有无异常；</w:t>
            </w:r>
            <w:r>
              <w:rPr>
                <w:rFonts w:hint="eastAsia" w:ascii="宋体" w:hAnsi="宋体" w:eastAsia="宋体" w:cs="宋体"/>
                <w:color w:val="auto"/>
                <w:sz w:val="24"/>
                <w:szCs w:val="24"/>
                <w:highlight w:val="none"/>
                <w:lang w:val="en-US" w:eastAsia="zh-CN"/>
              </w:rPr>
              <w:t>定标委员会组长</w:t>
            </w:r>
            <w:r>
              <w:rPr>
                <w:rFonts w:hint="default" w:ascii="宋体" w:hAnsi="宋体" w:eastAsia="宋体" w:cs="宋体"/>
                <w:color w:val="auto"/>
                <w:sz w:val="24"/>
                <w:szCs w:val="24"/>
                <w:highlight w:val="none"/>
                <w:lang w:val="en-US" w:eastAsia="zh-CN"/>
              </w:rPr>
              <w:t>现场随机抽取所使用的成套号码球，并将选取号码球放入</w:t>
            </w:r>
            <w:r>
              <w:rPr>
                <w:rFonts w:hint="eastAsia" w:ascii="宋体" w:hAnsi="宋体" w:eastAsia="宋体" w:cs="宋体"/>
                <w:color w:val="auto"/>
                <w:sz w:val="24"/>
                <w:szCs w:val="24"/>
                <w:highlight w:val="none"/>
                <w:lang w:val="en-US" w:eastAsia="zh-CN"/>
              </w:rPr>
              <w:t>摇号机</w:t>
            </w:r>
            <w:r>
              <w:rPr>
                <w:rFonts w:hint="default" w:ascii="宋体" w:hAnsi="宋体" w:eastAsia="宋体" w:cs="宋体"/>
                <w:color w:val="auto"/>
                <w:sz w:val="24"/>
                <w:szCs w:val="24"/>
                <w:highlight w:val="none"/>
                <w:lang w:val="en-US" w:eastAsia="zh-CN"/>
              </w:rPr>
              <w:t>。</w:t>
            </w:r>
          </w:p>
        </w:tc>
        <w:tc>
          <w:tcPr>
            <w:tcW w:w="1591" w:type="dxa"/>
            <w:tcBorders>
              <w:tl2br w:val="nil"/>
              <w:tr2bl w:val="nil"/>
            </w:tcBorders>
            <w:noWrap w:val="0"/>
            <w:vAlign w:val="center"/>
          </w:tcPr>
          <w:p w14:paraId="29ABAC2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有3套不同颜色的号码球，每套号码球均为1-20号球</w:t>
            </w:r>
          </w:p>
        </w:tc>
      </w:tr>
      <w:tr w14:paraId="09C51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0" w:type="dxa"/>
            <w:right w:w="108" w:type="dxa"/>
          </w:tblCellMar>
        </w:tblPrEx>
        <w:tc>
          <w:tcPr>
            <w:tcW w:w="912" w:type="dxa"/>
            <w:tcBorders>
              <w:tl2br w:val="nil"/>
              <w:tr2bl w:val="nil"/>
            </w:tcBorders>
            <w:noWrap w:val="0"/>
            <w:vAlign w:val="center"/>
          </w:tcPr>
          <w:p w14:paraId="6DCED75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p>
        </w:tc>
        <w:tc>
          <w:tcPr>
            <w:tcW w:w="2290" w:type="dxa"/>
            <w:tcBorders>
              <w:tl2br w:val="nil"/>
              <w:tr2bl w:val="nil"/>
            </w:tcBorders>
            <w:noWrap w:val="0"/>
            <w:vAlign w:val="center"/>
          </w:tcPr>
          <w:p w14:paraId="7F8404C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中标候选人随机抽取对应身份号码球</w:t>
            </w:r>
          </w:p>
        </w:tc>
        <w:tc>
          <w:tcPr>
            <w:tcW w:w="4187" w:type="dxa"/>
            <w:tcBorders>
              <w:tl2br w:val="nil"/>
              <w:tr2bl w:val="nil"/>
            </w:tcBorders>
            <w:noWrap w:val="0"/>
            <w:vAlign w:val="center"/>
          </w:tcPr>
          <w:p w14:paraId="09D99D3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通过核查的中标候选人按照</w:t>
            </w:r>
            <w:r>
              <w:rPr>
                <w:rFonts w:hint="eastAsia" w:ascii="宋体" w:hAnsi="宋体" w:eastAsia="宋体" w:cs="宋体"/>
                <w:color w:val="auto"/>
                <w:sz w:val="24"/>
                <w:szCs w:val="24"/>
                <w:highlight w:val="none"/>
                <w:lang w:val="en-US" w:eastAsia="zh-CN"/>
              </w:rPr>
              <w:t>评标报告生成候选人</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先后</w:t>
            </w:r>
            <w:r>
              <w:rPr>
                <w:rFonts w:hint="default" w:ascii="宋体" w:hAnsi="宋体" w:eastAsia="宋体" w:cs="宋体"/>
                <w:color w:val="auto"/>
                <w:sz w:val="24"/>
                <w:szCs w:val="24"/>
                <w:highlight w:val="none"/>
                <w:lang w:val="en-US" w:eastAsia="zh-CN"/>
              </w:rPr>
              <w:t>顺序依次抽取号码球，该号码将作为各中标候选人身份号码，参与后续流程的唯一编号，不再变动。定标委员会将对各中标候选人的编号做记录备案。</w:t>
            </w:r>
          </w:p>
        </w:tc>
        <w:tc>
          <w:tcPr>
            <w:tcW w:w="1591" w:type="dxa"/>
            <w:tcBorders>
              <w:tl2br w:val="nil"/>
              <w:tr2bl w:val="nil"/>
            </w:tcBorders>
            <w:noWrap w:val="0"/>
            <w:vAlign w:val="center"/>
          </w:tcPr>
          <w:p w14:paraId="5E9FB92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若中标候选人未到场，则其身份号码球由</w:t>
            </w:r>
            <w:r>
              <w:rPr>
                <w:rFonts w:hint="eastAsia" w:ascii="宋体" w:hAnsi="宋体" w:eastAsia="宋体" w:cs="宋体"/>
                <w:color w:val="auto"/>
                <w:sz w:val="24"/>
                <w:szCs w:val="24"/>
                <w:highlight w:val="none"/>
                <w:lang w:val="en-US" w:eastAsia="zh-CN"/>
              </w:rPr>
              <w:t>定标委员会成员</w:t>
            </w:r>
            <w:r>
              <w:rPr>
                <w:rFonts w:hint="default" w:ascii="宋体" w:hAnsi="宋体" w:eastAsia="宋体" w:cs="宋体"/>
                <w:color w:val="auto"/>
                <w:sz w:val="24"/>
                <w:szCs w:val="24"/>
                <w:highlight w:val="none"/>
                <w:lang w:val="en-US" w:eastAsia="zh-CN"/>
              </w:rPr>
              <w:t>代抽</w:t>
            </w:r>
          </w:p>
        </w:tc>
      </w:tr>
      <w:tr w14:paraId="57069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0" w:type="dxa"/>
            <w:right w:w="108" w:type="dxa"/>
          </w:tblCellMar>
        </w:tblPrEx>
        <w:tc>
          <w:tcPr>
            <w:tcW w:w="912" w:type="dxa"/>
            <w:tcBorders>
              <w:tl2br w:val="nil"/>
              <w:tr2bl w:val="nil"/>
            </w:tcBorders>
            <w:noWrap w:val="0"/>
            <w:vAlign w:val="center"/>
          </w:tcPr>
          <w:p w14:paraId="11A4349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p>
        </w:tc>
        <w:tc>
          <w:tcPr>
            <w:tcW w:w="2290" w:type="dxa"/>
            <w:tcBorders>
              <w:tl2br w:val="nil"/>
              <w:tr2bl w:val="nil"/>
            </w:tcBorders>
            <w:noWrap w:val="0"/>
            <w:vAlign w:val="center"/>
          </w:tcPr>
          <w:p w14:paraId="17B57EB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随机抽取产生</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抽取中标人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的人选</w:t>
            </w:r>
          </w:p>
        </w:tc>
        <w:tc>
          <w:tcPr>
            <w:tcW w:w="4187" w:type="dxa"/>
            <w:tcBorders>
              <w:tl2br w:val="nil"/>
              <w:tr2bl w:val="nil"/>
            </w:tcBorders>
            <w:noWrap w:val="0"/>
            <w:vAlign w:val="center"/>
          </w:tcPr>
          <w:p w14:paraId="532734B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val="en-US" w:eastAsia="zh-CN"/>
              </w:rPr>
              <w:t>定标委员会组长</w:t>
            </w:r>
            <w:r>
              <w:rPr>
                <w:rFonts w:hint="default" w:ascii="宋体" w:hAnsi="宋体" w:eastAsia="宋体" w:cs="宋体"/>
                <w:color w:val="auto"/>
                <w:sz w:val="24"/>
                <w:szCs w:val="24"/>
                <w:highlight w:val="none"/>
                <w:lang w:val="en-US" w:eastAsia="zh-CN"/>
              </w:rPr>
              <w:t>随机抽取一个身份号码球，该号码对应的中标候选人为后续流程</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抽取中标人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的人选。定标委员会将对此流程产生的</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抽取中标人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的人选的编号做记录备案。若中标候选人</w:t>
            </w:r>
            <w:r>
              <w:rPr>
                <w:rFonts w:hint="eastAsia" w:ascii="宋体" w:hAnsi="宋体" w:eastAsia="宋体" w:cs="宋体"/>
                <w:color w:val="auto"/>
                <w:sz w:val="24"/>
                <w:szCs w:val="24"/>
                <w:highlight w:val="none"/>
                <w:lang w:val="en-US" w:eastAsia="zh-CN"/>
              </w:rPr>
              <w:t>均</w:t>
            </w:r>
            <w:r>
              <w:rPr>
                <w:rFonts w:hint="default" w:ascii="宋体" w:hAnsi="宋体" w:eastAsia="宋体" w:cs="宋体"/>
                <w:color w:val="auto"/>
                <w:sz w:val="24"/>
                <w:szCs w:val="24"/>
                <w:highlight w:val="none"/>
                <w:lang w:val="en-US" w:eastAsia="zh-CN"/>
              </w:rPr>
              <w:t>未到场，则由</w:t>
            </w:r>
            <w:r>
              <w:rPr>
                <w:rFonts w:hint="eastAsia" w:ascii="宋体" w:hAnsi="宋体" w:eastAsia="宋体" w:cs="宋体"/>
                <w:color w:val="auto"/>
                <w:sz w:val="24"/>
                <w:szCs w:val="24"/>
                <w:highlight w:val="none"/>
                <w:lang w:val="en-US" w:eastAsia="zh-CN"/>
              </w:rPr>
              <w:t>定标委员会组长作为</w:t>
            </w:r>
            <w:r>
              <w:rPr>
                <w:rFonts w:hint="default" w:ascii="宋体" w:hAnsi="宋体" w:eastAsia="宋体" w:cs="宋体"/>
                <w:color w:val="auto"/>
                <w:sz w:val="24"/>
                <w:szCs w:val="24"/>
                <w:highlight w:val="none"/>
                <w:lang w:val="en-US" w:eastAsia="zh-CN"/>
              </w:rPr>
              <w:t>随机抽取</w:t>
            </w:r>
            <w:r>
              <w:rPr>
                <w:rFonts w:hint="eastAsia" w:ascii="宋体" w:hAnsi="宋体" w:eastAsia="宋体" w:cs="宋体"/>
                <w:color w:val="auto"/>
                <w:sz w:val="24"/>
                <w:szCs w:val="24"/>
                <w:highlight w:val="none"/>
                <w:lang w:val="en-US" w:eastAsia="zh-CN"/>
              </w:rPr>
              <w:t>中标人的</w:t>
            </w:r>
            <w:r>
              <w:rPr>
                <w:rFonts w:hint="default" w:ascii="宋体" w:hAnsi="宋体" w:eastAsia="宋体" w:cs="宋体"/>
                <w:color w:val="auto"/>
                <w:sz w:val="24"/>
                <w:szCs w:val="24"/>
                <w:highlight w:val="none"/>
                <w:lang w:val="en-US" w:eastAsia="zh-CN"/>
              </w:rPr>
              <w:t>人选</w:t>
            </w:r>
            <w:r>
              <w:rPr>
                <w:rFonts w:hint="eastAsia" w:ascii="宋体" w:hAnsi="宋体" w:eastAsia="宋体" w:cs="宋体"/>
                <w:color w:val="auto"/>
                <w:sz w:val="24"/>
                <w:szCs w:val="24"/>
                <w:highlight w:val="none"/>
                <w:lang w:val="en-US" w:eastAsia="zh-CN"/>
              </w:rPr>
              <w:t>。</w:t>
            </w:r>
          </w:p>
        </w:tc>
        <w:tc>
          <w:tcPr>
            <w:tcW w:w="1591" w:type="dxa"/>
            <w:tcBorders>
              <w:tl2br w:val="nil"/>
              <w:tr2bl w:val="nil"/>
            </w:tcBorders>
            <w:noWrap w:val="0"/>
            <w:vAlign w:val="center"/>
          </w:tcPr>
          <w:p w14:paraId="380237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若中标候选人未到场，则其身份号码球不参与随机抽取人选</w:t>
            </w:r>
          </w:p>
        </w:tc>
      </w:tr>
      <w:tr w14:paraId="292BD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108" w:type="dxa"/>
            <w:bottom w:w="0" w:type="dxa"/>
            <w:right w:w="108" w:type="dxa"/>
          </w:tblCellMar>
        </w:tblPrEx>
        <w:tc>
          <w:tcPr>
            <w:tcW w:w="912" w:type="dxa"/>
            <w:tcBorders>
              <w:tl2br w:val="nil"/>
              <w:tr2bl w:val="nil"/>
            </w:tcBorders>
            <w:noWrap w:val="0"/>
            <w:vAlign w:val="center"/>
          </w:tcPr>
          <w:p w14:paraId="3BB8356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bookmarkStart w:id="106" w:name="_Toc1008"/>
            <w:bookmarkStart w:id="107" w:name="_Toc11278"/>
            <w:bookmarkStart w:id="108" w:name="_Toc27463"/>
            <w:bookmarkStart w:id="109" w:name="_Toc3381"/>
            <w:bookmarkStart w:id="110" w:name="_Toc450"/>
            <w:bookmarkStart w:id="111" w:name="_Toc16192"/>
            <w:bookmarkStart w:id="112" w:name="_Toc14216"/>
            <w:bookmarkStart w:id="113" w:name="_Toc20671"/>
            <w:bookmarkStart w:id="114" w:name="_Toc9735"/>
            <w:bookmarkStart w:id="115" w:name="_Toc29372"/>
            <w:bookmarkStart w:id="116" w:name="_Toc10896"/>
            <w:bookmarkStart w:id="117" w:name="_Toc9988"/>
            <w:bookmarkStart w:id="118" w:name="_Toc31796"/>
            <w:r>
              <w:rPr>
                <w:rFonts w:hint="default" w:ascii="宋体" w:hAnsi="宋体" w:eastAsia="宋体" w:cs="宋体"/>
                <w:color w:val="auto"/>
                <w:sz w:val="24"/>
                <w:szCs w:val="24"/>
                <w:highlight w:val="none"/>
                <w:lang w:val="en-US" w:eastAsia="zh-CN"/>
              </w:rPr>
              <w:t>4</w:t>
            </w:r>
          </w:p>
        </w:tc>
        <w:tc>
          <w:tcPr>
            <w:tcW w:w="2290" w:type="dxa"/>
            <w:tcBorders>
              <w:tl2br w:val="nil"/>
              <w:tr2bl w:val="nil"/>
            </w:tcBorders>
            <w:noWrap w:val="0"/>
            <w:vAlign w:val="center"/>
          </w:tcPr>
          <w:p w14:paraId="686E552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随机抽取产生</w:t>
            </w:r>
          </w:p>
          <w:p w14:paraId="6001ABE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中标人</w:t>
            </w:r>
          </w:p>
        </w:tc>
        <w:tc>
          <w:tcPr>
            <w:tcW w:w="4187" w:type="dxa"/>
            <w:tcBorders>
              <w:tl2br w:val="nil"/>
              <w:tr2bl w:val="nil"/>
            </w:tcBorders>
            <w:noWrap w:val="0"/>
            <w:vAlign w:val="center"/>
          </w:tcPr>
          <w:p w14:paraId="563EAA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由序号3流程产生的</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抽取中标人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将号码球当场重新公开验证后放入</w:t>
            </w:r>
            <w:r>
              <w:rPr>
                <w:rFonts w:hint="eastAsia" w:ascii="宋体" w:hAnsi="宋体" w:eastAsia="宋体" w:cs="宋体"/>
                <w:color w:val="auto"/>
                <w:sz w:val="24"/>
                <w:szCs w:val="24"/>
                <w:highlight w:val="none"/>
                <w:lang w:val="en-US" w:eastAsia="zh-CN"/>
              </w:rPr>
              <w:t>摇号机</w:t>
            </w:r>
            <w:r>
              <w:rPr>
                <w:rFonts w:hint="default" w:ascii="宋体" w:hAnsi="宋体" w:eastAsia="宋体" w:cs="宋体"/>
                <w:color w:val="auto"/>
                <w:sz w:val="24"/>
                <w:szCs w:val="24"/>
                <w:highlight w:val="none"/>
                <w:lang w:val="en-US" w:eastAsia="zh-CN"/>
              </w:rPr>
              <w:t>， 并从中随机选取1个号码球，选取的号码球编号所对应的中标候选人即为本项目的中标人。</w:t>
            </w:r>
          </w:p>
          <w:p w14:paraId="51BEEA2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定标委员会和监督部门人员对中标人对应的号码球和抽取结果进行记录备案，并由定标委员会全体成员和监督部门人员进行签字确认。</w:t>
            </w:r>
          </w:p>
        </w:tc>
        <w:tc>
          <w:tcPr>
            <w:tcW w:w="1591" w:type="dxa"/>
            <w:tcBorders>
              <w:tl2br w:val="nil"/>
              <w:tr2bl w:val="nil"/>
            </w:tcBorders>
            <w:noWrap w:val="0"/>
            <w:vAlign w:val="center"/>
          </w:tcPr>
          <w:p w14:paraId="57647CD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p>
        </w:tc>
      </w:tr>
    </w:tbl>
    <w:p w14:paraId="728469F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p>
    <w:p w14:paraId="608457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p>
    <w:p w14:paraId="15D8F14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定标委员会应当按照招标文件中明确的定标原则、方法和程序，在中标候选人中确</w:t>
      </w:r>
    </w:p>
    <w:p w14:paraId="11EACFA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textAlignment w:val="baseline"/>
        <w:rPr>
          <w:rFonts w:hint="default" w:ascii="仿宋_GB2312" w:hAnsi="仿宋_GB2312" w:eastAsia="仿宋_GB2312" w:cs="仿宋_GB2312"/>
          <w:b/>
          <w:bCs w:val="0"/>
          <w:color w:val="auto"/>
          <w:sz w:val="32"/>
          <w:szCs w:val="32"/>
          <w:highlight w:val="none"/>
        </w:rPr>
      </w:pPr>
      <w:r>
        <w:rPr>
          <w:rFonts w:hint="default" w:ascii="宋体" w:hAnsi="宋体" w:eastAsia="宋体" w:cs="宋体"/>
          <w:color w:val="auto"/>
          <w:sz w:val="24"/>
          <w:szCs w:val="24"/>
          <w:highlight w:val="none"/>
          <w:lang w:val="en-US" w:eastAsia="zh-CN"/>
        </w:rPr>
        <w:t>定中标人，并形成书面定标报告，对所出具的定标报告承担责任。定标报告应当包括定标时间、定标地点、定标委员会成员名单、定标委员会组长、定标原则、定标方法、定标程序及定标结果等内容。</w:t>
      </w:r>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2213"/>
      <w:bookmarkStart w:id="120" w:name="_Toc26198"/>
      <w:bookmarkStart w:id="121" w:name="_Toc13476"/>
      <w:bookmarkStart w:id="122" w:name="_Toc31781"/>
      <w:bookmarkStart w:id="123" w:name="_Toc3195"/>
      <w:bookmarkStart w:id="124" w:name="_Toc25866"/>
      <w:bookmarkStart w:id="125" w:name="_Toc4059"/>
      <w:bookmarkStart w:id="126" w:name="_Toc7555"/>
      <w:bookmarkStart w:id="127" w:name="_Toc21598"/>
      <w:bookmarkStart w:id="128" w:name="_Toc26589"/>
      <w:bookmarkStart w:id="129" w:name="_Toc25336"/>
      <w:bookmarkStart w:id="130" w:name="_Toc29649"/>
      <w:bookmarkStart w:id="131" w:name="_Toc14479"/>
      <w:bookmarkStart w:id="132" w:name="_Toc27773"/>
      <w:bookmarkStart w:id="133" w:name="_Toc31870"/>
      <w:bookmarkStart w:id="134" w:name="_Toc17078"/>
    </w:p>
    <w:p w14:paraId="1CFAF825">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五、重新定标</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8A90A5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 </w:t>
      </w:r>
      <w:bookmarkStart w:id="135" w:name="_Toc27588"/>
      <w:r>
        <w:rPr>
          <w:rFonts w:hint="default" w:ascii="宋体" w:hAnsi="宋体" w:eastAsia="宋体" w:cs="宋体"/>
          <w:color w:val="auto"/>
          <w:sz w:val="24"/>
          <w:szCs w:val="24"/>
          <w:highlight w:val="none"/>
          <w:lang w:val="en-US" w:eastAsia="zh-CN"/>
        </w:rPr>
        <w:t>定标后有下列情形之一的，应当重新定标：</w:t>
      </w:r>
      <w:bookmarkEnd w:id="135"/>
    </w:p>
    <w:p w14:paraId="0B8AFFC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bookmarkStart w:id="136" w:name="_Toc2566"/>
      <w:r>
        <w:rPr>
          <w:rFonts w:hint="default" w:ascii="宋体" w:hAnsi="宋体" w:eastAsia="宋体" w:cs="宋体"/>
          <w:color w:val="auto"/>
          <w:sz w:val="24"/>
          <w:szCs w:val="24"/>
          <w:highlight w:val="none"/>
          <w:lang w:val="en-US" w:eastAsia="zh-CN"/>
        </w:rPr>
        <w:t>（一)定标委员会未按定标办法公正履职的；</w:t>
      </w:r>
      <w:bookmarkEnd w:id="136"/>
    </w:p>
    <w:p w14:paraId="37E915C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bookmarkStart w:id="137" w:name="_Toc25419"/>
      <w:r>
        <w:rPr>
          <w:rFonts w:hint="default" w:ascii="宋体" w:hAnsi="宋体" w:eastAsia="宋体" w:cs="宋体"/>
          <w:color w:val="auto"/>
          <w:sz w:val="24"/>
          <w:szCs w:val="24"/>
          <w:highlight w:val="none"/>
          <w:lang w:val="en-US" w:eastAsia="zh-CN"/>
        </w:rPr>
        <w:t>（二)定标委员会成员与中标候选人有利害关系且未回避</w:t>
      </w:r>
      <w:bookmarkEnd w:id="137"/>
      <w:r>
        <w:rPr>
          <w:rFonts w:hint="eastAsia" w:ascii="宋体" w:hAnsi="宋体" w:eastAsia="宋体" w:cs="宋体"/>
          <w:color w:val="auto"/>
          <w:sz w:val="24"/>
          <w:szCs w:val="24"/>
          <w:highlight w:val="none"/>
          <w:lang w:val="en-US" w:eastAsia="zh-CN"/>
        </w:rPr>
        <w:t>；</w:t>
      </w:r>
    </w:p>
    <w:p w14:paraId="52954B7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auto"/>
          <w:sz w:val="24"/>
          <w:szCs w:val="24"/>
          <w:highlight w:val="none"/>
          <w:lang w:val="en-US" w:eastAsia="zh-CN"/>
        </w:rPr>
      </w:pPr>
      <w:bookmarkStart w:id="138" w:name="_Toc15434"/>
      <w:r>
        <w:rPr>
          <w:rFonts w:hint="default" w:ascii="宋体" w:hAnsi="宋体" w:eastAsia="宋体" w:cs="宋体"/>
          <w:color w:val="auto"/>
          <w:sz w:val="24"/>
          <w:szCs w:val="24"/>
          <w:highlight w:val="none"/>
          <w:lang w:val="en-US" w:eastAsia="zh-CN"/>
        </w:rPr>
        <w:t>（三)招标文件规定的其他情形</w:t>
      </w:r>
      <w:bookmarkEnd w:id="138"/>
      <w:r>
        <w:rPr>
          <w:rFonts w:hint="default" w:ascii="宋体" w:hAnsi="宋体" w:eastAsia="宋体" w:cs="宋体"/>
          <w:color w:val="auto"/>
          <w:sz w:val="24"/>
          <w:szCs w:val="24"/>
          <w:highlight w:val="none"/>
          <w:lang w:val="en-US" w:eastAsia="zh-CN"/>
        </w:rPr>
        <w:t>。</w:t>
      </w:r>
    </w:p>
    <w:p w14:paraId="5A8C02C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中标人放弃中标、因不可抗力不能履行合同、不按照招标文件要求提交履约保证金，或者被查实存在影响中标结果的违法行为等情形，不符合中标条件的，招标人可以采用原定标方法，由原定标委员会在剩余中标候选人名单中重新确定中标人并公示，也可以重新招标。</w:t>
      </w:r>
    </w:p>
    <w:p w14:paraId="32D19A78">
      <w:pPr>
        <w:rPr>
          <w:rFonts w:hint="eastAsia" w:ascii="仿宋_GB2312" w:hAnsi="仿宋_GB2312" w:eastAsia="仿宋_GB2312" w:cs="仿宋_GB2312"/>
          <w:lang w:val="en-US" w:eastAsia="zh-CN"/>
        </w:rPr>
      </w:pPr>
    </w:p>
    <w:p w14:paraId="1FB2DBD2">
      <w:pPr>
        <w:pStyle w:val="7"/>
        <w:rPr>
          <w:rFonts w:hint="eastAsia"/>
          <w:sz w:val="36"/>
          <w:szCs w:val="36"/>
        </w:rPr>
      </w:pPr>
    </w:p>
    <w:p w14:paraId="4CA43C44">
      <w:pPr>
        <w:pStyle w:val="7"/>
        <w:rPr>
          <w:rFonts w:hint="eastAsia"/>
          <w:sz w:val="36"/>
          <w:szCs w:val="36"/>
        </w:rPr>
      </w:pPr>
    </w:p>
    <w:p w14:paraId="3A9780CA">
      <w:pPr>
        <w:rPr>
          <w:rFonts w:hint="eastAsia"/>
          <w:sz w:val="36"/>
          <w:szCs w:val="36"/>
        </w:rPr>
      </w:pPr>
    </w:p>
    <w:p w14:paraId="19583C86">
      <w:pPr>
        <w:pStyle w:val="21"/>
        <w:rPr>
          <w:rFonts w:hint="eastAsia"/>
          <w:sz w:val="36"/>
          <w:szCs w:val="36"/>
        </w:rPr>
      </w:pPr>
    </w:p>
    <w:p w14:paraId="5E94EF88">
      <w:pPr>
        <w:pStyle w:val="22"/>
        <w:rPr>
          <w:rFonts w:hint="eastAsia"/>
          <w:sz w:val="36"/>
          <w:szCs w:val="36"/>
        </w:rPr>
      </w:pPr>
    </w:p>
    <w:p w14:paraId="38A709F3">
      <w:pPr>
        <w:pStyle w:val="22"/>
        <w:rPr>
          <w:rFonts w:hint="eastAsia"/>
          <w:sz w:val="36"/>
          <w:szCs w:val="36"/>
        </w:rPr>
      </w:pPr>
    </w:p>
    <w:p w14:paraId="6B4D9624">
      <w:pPr>
        <w:pStyle w:val="22"/>
        <w:rPr>
          <w:rFonts w:hint="eastAsia"/>
          <w:sz w:val="36"/>
          <w:szCs w:val="36"/>
        </w:rPr>
      </w:pPr>
    </w:p>
    <w:p w14:paraId="0519125A">
      <w:pPr>
        <w:pStyle w:val="22"/>
        <w:rPr>
          <w:rFonts w:hint="eastAsia"/>
          <w:sz w:val="36"/>
          <w:szCs w:val="36"/>
        </w:rPr>
      </w:pPr>
    </w:p>
    <w:p w14:paraId="35B59A3F">
      <w:pPr>
        <w:pStyle w:val="22"/>
        <w:rPr>
          <w:rFonts w:hint="eastAsia"/>
          <w:sz w:val="36"/>
          <w:szCs w:val="36"/>
        </w:rPr>
      </w:pPr>
    </w:p>
    <w:p w14:paraId="0CDDA1A2">
      <w:pPr>
        <w:pStyle w:val="7"/>
        <w:rPr>
          <w:rFonts w:hint="eastAsia"/>
          <w:sz w:val="36"/>
          <w:szCs w:val="36"/>
        </w:rPr>
      </w:pPr>
    </w:p>
    <w:p w14:paraId="5335F5E9">
      <w:pPr>
        <w:pStyle w:val="7"/>
        <w:rPr>
          <w:rFonts w:hint="eastAsia"/>
          <w:sz w:val="36"/>
          <w:szCs w:val="36"/>
        </w:rPr>
      </w:pPr>
    </w:p>
    <w:p w14:paraId="6166306B">
      <w:pPr>
        <w:rPr>
          <w:rFonts w:hint="eastAsia"/>
          <w:sz w:val="36"/>
          <w:szCs w:val="36"/>
        </w:rPr>
      </w:pPr>
    </w:p>
    <w:p w14:paraId="1B15CEB8">
      <w:pPr>
        <w:pStyle w:val="2"/>
        <w:rPr>
          <w:rFonts w:hint="eastAsia"/>
          <w:sz w:val="36"/>
          <w:szCs w:val="36"/>
        </w:rPr>
      </w:pPr>
    </w:p>
    <w:p w14:paraId="433E9FB0">
      <w:pPr>
        <w:rPr>
          <w:rFonts w:hint="eastAsia"/>
          <w:sz w:val="36"/>
          <w:szCs w:val="36"/>
        </w:rPr>
      </w:pPr>
    </w:p>
    <w:p w14:paraId="7EFF40E1">
      <w:pPr>
        <w:pStyle w:val="2"/>
        <w:rPr>
          <w:rFonts w:hint="eastAsia"/>
        </w:rPr>
      </w:pPr>
    </w:p>
    <w:p w14:paraId="6DFFCB2C">
      <w:pPr>
        <w:pStyle w:val="7"/>
        <w:rPr>
          <w:rFonts w:hint="eastAsia"/>
          <w:sz w:val="36"/>
          <w:szCs w:val="36"/>
        </w:rPr>
      </w:pPr>
      <w:bookmarkStart w:id="139" w:name="_Toc10283"/>
      <w:bookmarkStart w:id="140" w:name="_Toc11625"/>
      <w:bookmarkStart w:id="141" w:name="_Toc23893"/>
      <w:r>
        <w:rPr>
          <w:rFonts w:hint="eastAsia"/>
          <w:sz w:val="36"/>
          <w:szCs w:val="36"/>
        </w:rPr>
        <w:t>第四章 合同条款及格式</w:t>
      </w:r>
      <w:bookmarkEnd w:id="46"/>
      <w:bookmarkEnd w:id="139"/>
      <w:bookmarkEnd w:id="140"/>
      <w:bookmarkEnd w:id="141"/>
    </w:p>
    <w:p w14:paraId="298356C1">
      <w:pPr>
        <w:pStyle w:val="5"/>
        <w:rPr>
          <w:rFonts w:hint="eastAsia" w:ascii="宋体" w:hAnsi="宋体" w:cs="宋体"/>
          <w:b/>
          <w:sz w:val="20"/>
        </w:rPr>
      </w:pPr>
    </w:p>
    <w:p w14:paraId="3113126F">
      <w:pPr>
        <w:jc w:val="center"/>
        <w:rPr>
          <w:rFonts w:hint="eastAsia"/>
          <w:b/>
          <w:bCs/>
          <w:sz w:val="36"/>
          <w:szCs w:val="20"/>
          <w:lang w:val="en-US"/>
        </w:rPr>
      </w:pPr>
      <w:bookmarkStart w:id="142" w:name="_Toc25429"/>
    </w:p>
    <w:p w14:paraId="442928C8">
      <w:pPr>
        <w:rPr>
          <w:rFonts w:hint="eastAsia"/>
          <w:sz w:val="32"/>
          <w:szCs w:val="32"/>
        </w:rPr>
      </w:pPr>
      <w:bookmarkStart w:id="143" w:name="_Toc54862164"/>
      <w:r>
        <w:rPr>
          <w:rFonts w:hint="eastAsia"/>
          <w:sz w:val="32"/>
          <w:szCs w:val="32"/>
        </w:rPr>
        <w:t>GF-2020-0216</w:t>
      </w:r>
    </w:p>
    <w:p w14:paraId="69A16819">
      <w:pPr>
        <w:rPr>
          <w:rFonts w:hint="eastAsia"/>
        </w:rPr>
      </w:pPr>
    </w:p>
    <w:p w14:paraId="46FE6872">
      <w:pPr>
        <w:rPr>
          <w:rFonts w:hint="eastAsia"/>
        </w:rPr>
      </w:pPr>
    </w:p>
    <w:p w14:paraId="3960B13A">
      <w:pPr>
        <w:rPr>
          <w:rFonts w:hint="eastAsia"/>
        </w:rPr>
      </w:pPr>
    </w:p>
    <w:p w14:paraId="684E65D8">
      <w:pPr>
        <w:rPr>
          <w:rFonts w:hint="eastAsia"/>
        </w:rPr>
      </w:pPr>
    </w:p>
    <w:p w14:paraId="240D0FEF">
      <w:pPr>
        <w:rPr>
          <w:rFonts w:hint="eastAsia"/>
        </w:rPr>
      </w:pPr>
    </w:p>
    <w:p w14:paraId="08A4442B">
      <w:pPr>
        <w:pStyle w:val="28"/>
        <w:rPr>
          <w:rFonts w:hint="eastAsia" w:ascii="宋体" w:hAnsi="宋体" w:eastAsia="宋体" w:cs="宋体"/>
          <w:b w:val="0"/>
          <w:bCs/>
          <w:sz w:val="52"/>
          <w:szCs w:val="52"/>
        </w:rPr>
      </w:pPr>
      <w:r>
        <w:rPr>
          <w:rFonts w:hint="eastAsia" w:ascii="宋体" w:hAnsi="宋体" w:eastAsia="宋体" w:cs="宋体"/>
          <w:b w:val="0"/>
          <w:bCs/>
          <w:sz w:val="72"/>
          <w:szCs w:val="72"/>
        </w:rPr>
        <w:t>建设项目工程总承包合同</w:t>
      </w:r>
    </w:p>
    <w:p w14:paraId="7EA012F9">
      <w:pPr>
        <w:pStyle w:val="28"/>
        <w:rPr>
          <w:rFonts w:hint="eastAsia" w:ascii="宋体" w:hAnsi="宋体" w:eastAsia="宋体" w:cs="宋体"/>
          <w:b w:val="0"/>
          <w:bCs/>
          <w:sz w:val="32"/>
          <w:szCs w:val="32"/>
        </w:rPr>
      </w:pPr>
      <w:r>
        <w:rPr>
          <w:rFonts w:hint="eastAsia" w:ascii="宋体" w:hAnsi="宋体" w:eastAsia="宋体" w:cs="宋体"/>
          <w:b w:val="0"/>
          <w:bCs/>
          <w:sz w:val="32"/>
          <w:szCs w:val="32"/>
        </w:rPr>
        <w:t>（示范文本－</w:t>
      </w:r>
      <w:r>
        <w:rPr>
          <w:rFonts w:hint="eastAsia" w:ascii="宋体" w:hAnsi="宋体" w:eastAsia="宋体" w:cs="宋体"/>
          <w:b w:val="0"/>
          <w:bCs/>
          <w:sz w:val="32"/>
          <w:szCs w:val="32"/>
          <w:lang w:val="en-US"/>
        </w:rPr>
        <w:t>以双方签订的正式合同为准</w:t>
      </w:r>
      <w:r>
        <w:rPr>
          <w:rFonts w:hint="eastAsia" w:ascii="宋体" w:hAnsi="宋体" w:eastAsia="宋体" w:cs="宋体"/>
          <w:b w:val="0"/>
          <w:bCs/>
          <w:sz w:val="32"/>
          <w:szCs w:val="32"/>
        </w:rPr>
        <w:t>）</w:t>
      </w:r>
    </w:p>
    <w:p w14:paraId="0D5E51E5">
      <w:pPr>
        <w:pStyle w:val="28"/>
        <w:rPr>
          <w:rFonts w:hint="eastAsia" w:ascii="宋体" w:hAnsi="宋体" w:eastAsia="宋体" w:cs="宋体"/>
          <w:sz w:val="40"/>
          <w:szCs w:val="40"/>
        </w:rPr>
      </w:pPr>
    </w:p>
    <w:p w14:paraId="2182D2D8">
      <w:pPr>
        <w:pStyle w:val="28"/>
        <w:rPr>
          <w:rFonts w:hint="eastAsia" w:ascii="宋体" w:hAnsi="宋体" w:eastAsia="宋体" w:cs="宋体"/>
          <w:sz w:val="40"/>
          <w:szCs w:val="40"/>
        </w:rPr>
      </w:pPr>
    </w:p>
    <w:p w14:paraId="1DCFB029">
      <w:pPr>
        <w:rPr>
          <w:rFonts w:hint="eastAsia"/>
        </w:rPr>
      </w:pPr>
    </w:p>
    <w:p w14:paraId="67B4B16D">
      <w:pPr>
        <w:pStyle w:val="28"/>
        <w:rPr>
          <w:rFonts w:hint="eastAsia" w:ascii="宋体" w:hAnsi="宋体" w:eastAsia="宋体" w:cs="宋体"/>
          <w:sz w:val="40"/>
          <w:szCs w:val="40"/>
        </w:rPr>
      </w:pPr>
    </w:p>
    <w:p w14:paraId="01E5618C">
      <w:pPr>
        <w:rPr>
          <w:rFonts w:hint="eastAsia"/>
        </w:rPr>
      </w:pPr>
    </w:p>
    <w:p w14:paraId="0C0EB2CA">
      <w:pPr>
        <w:pStyle w:val="28"/>
        <w:rPr>
          <w:rFonts w:hint="eastAsia" w:ascii="宋体" w:hAnsi="宋体" w:eastAsia="宋体" w:cs="宋体"/>
          <w:sz w:val="32"/>
          <w:szCs w:val="32"/>
        </w:rPr>
      </w:pPr>
    </w:p>
    <w:p w14:paraId="583755E1">
      <w:pPr>
        <w:rPr>
          <w:rFonts w:hint="eastAsia"/>
        </w:rPr>
      </w:pPr>
    </w:p>
    <w:p w14:paraId="2BD0409C">
      <w:pPr>
        <w:pStyle w:val="21"/>
        <w:numPr>
          <w:ilvl w:val="0"/>
          <w:numId w:val="0"/>
        </w:numPr>
        <w:tabs>
          <w:tab w:val="left" w:pos="840"/>
        </w:tabs>
        <w:spacing w:before="120"/>
        <w:rPr>
          <w:rFonts w:hint="eastAsia"/>
        </w:rPr>
      </w:pPr>
    </w:p>
    <w:p w14:paraId="60BC2545">
      <w:pPr>
        <w:pStyle w:val="21"/>
        <w:numPr>
          <w:ilvl w:val="0"/>
          <w:numId w:val="0"/>
        </w:numPr>
        <w:tabs>
          <w:tab w:val="left" w:pos="840"/>
        </w:tabs>
        <w:spacing w:before="120"/>
        <w:rPr>
          <w:rFonts w:hint="eastAsia"/>
        </w:rPr>
      </w:pPr>
    </w:p>
    <w:p w14:paraId="616AEC0F">
      <w:pPr>
        <w:ind w:right="2182" w:rightChars="1039"/>
        <w:jc w:val="both"/>
        <w:rPr>
          <w:rFonts w:hint="eastAsia"/>
          <w:b/>
          <w:bCs/>
          <w:sz w:val="32"/>
          <w:szCs w:val="32"/>
        </w:rPr>
      </w:pPr>
      <w:r>
        <w:rPr>
          <w:rFonts w:hint="eastAsia"/>
          <w:b/>
          <w:bCs/>
          <w:sz w:val="32"/>
          <w:szCs w:val="32"/>
        </w:rPr>
        <mc:AlternateContent>
          <mc:Choice Requires="wps">
            <w:drawing>
              <wp:anchor distT="0" distB="0" distL="114300" distR="114300" simplePos="0" relativeHeight="251661312" behindDoc="0" locked="0" layoutInCell="1" allowOverlap="1">
                <wp:simplePos x="0" y="0"/>
                <wp:positionH relativeFrom="column">
                  <wp:posOffset>4364355</wp:posOffset>
                </wp:positionH>
                <wp:positionV relativeFrom="paragraph">
                  <wp:posOffset>121920</wp:posOffset>
                </wp:positionV>
                <wp:extent cx="754380" cy="1778000"/>
                <wp:effectExtent l="0" t="0" r="7620" b="12700"/>
                <wp:wrapNone/>
                <wp:docPr id="9" name="文本框 9"/>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a:effectLst/>
                      </wps:spPr>
                      <wps:txbx>
                        <w:txbxContent>
                          <w:p w14:paraId="0DDBF84F">
                            <w:pPr>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3.65pt;margin-top:9.6pt;height:140pt;width:59.4pt;z-index:251661312;mso-width-relative:page;mso-height-relative:margin;mso-height-percent:200;" fillcolor="#FFFFFF" filled="t" stroked="f" coordsize="21600,21600" o:gfxdata="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PZifYAAAACgEAAA8AAAAAAAAAAQAgAAAA&#10;IgAAAGRycy9kb3ducmV2LnhtbFBLAQIUABQAAAAIAIdO4kCgV8DA0gEAAJ8DAAAOAAAAAAAAAAEA&#10;IAAAACcBAABkcnMvZTJvRG9jLnhtbFBLBQYAAAAABgAGAFkBAABrBQAAAAA=&#10;">
                <v:fill on="t" focussize="0,0"/>
                <v:stroke on="f"/>
                <v:imagedata o:title=""/>
                <o:lock v:ext="edit" aspectratio="f"/>
                <v:textbox style="mso-fit-shape-to-text:t;">
                  <w:txbxContent>
                    <w:p w14:paraId="0DDBF84F">
                      <w:pPr>
                        <w:jc w:val="center"/>
                        <w:rPr>
                          <w:b/>
                          <w:bCs/>
                          <w:sz w:val="32"/>
                          <w:szCs w:val="32"/>
                        </w:rPr>
                      </w:pPr>
                      <w:r>
                        <w:rPr>
                          <w:rFonts w:hint="eastAsia"/>
                          <w:b/>
                          <w:bCs/>
                          <w:sz w:val="32"/>
                          <w:szCs w:val="32"/>
                        </w:rPr>
                        <w:t>制定</w:t>
                      </w:r>
                    </w:p>
                  </w:txbxContent>
                </v:textbox>
              </v:shape>
            </w:pict>
          </mc:Fallback>
        </mc:AlternateContent>
      </w:r>
      <w:r>
        <w:rPr>
          <w:rFonts w:hint="eastAsia"/>
          <w:b/>
          <w:bCs/>
          <w:sz w:val="32"/>
          <w:szCs w:val="32"/>
        </w:rPr>
        <w:t>中华人民共和国住房和城乡建设部</w:t>
      </w:r>
    </w:p>
    <w:p w14:paraId="41715B15">
      <w:pPr>
        <w:ind w:right="2182" w:rightChars="1039"/>
        <w:jc w:val="left"/>
        <w:rPr>
          <w:rFonts w:hint="eastAsia"/>
          <w:b/>
          <w:bCs/>
          <w:spacing w:val="170"/>
          <w:sz w:val="32"/>
          <w:szCs w:val="32"/>
        </w:rPr>
      </w:pPr>
      <w:r>
        <w:rPr>
          <w:rFonts w:hint="eastAsia"/>
          <w:b/>
          <w:color w:val="000000"/>
          <w:spacing w:val="170"/>
          <w:sz w:val="32"/>
          <w:szCs w:val="28"/>
        </w:rPr>
        <w:t>国家</w:t>
      </w:r>
      <w:r>
        <w:rPr>
          <w:rFonts w:hint="eastAsia"/>
          <w:b/>
          <w:bCs/>
          <w:spacing w:val="170"/>
          <w:sz w:val="32"/>
          <w:szCs w:val="32"/>
        </w:rPr>
        <w:t>市场监</w:t>
      </w:r>
      <w:r>
        <w:rPr>
          <w:rFonts w:hint="eastAsia"/>
          <w:b/>
          <w:color w:val="000000"/>
          <w:spacing w:val="170"/>
          <w:sz w:val="32"/>
          <w:szCs w:val="28"/>
        </w:rPr>
        <w:t>督</w:t>
      </w:r>
      <w:r>
        <w:rPr>
          <w:rFonts w:hint="eastAsia"/>
          <w:b/>
          <w:bCs/>
          <w:spacing w:val="170"/>
          <w:sz w:val="32"/>
          <w:szCs w:val="32"/>
        </w:rPr>
        <w:t>管理总局</w:t>
      </w:r>
    </w:p>
    <w:p w14:paraId="7DFEF1BC">
      <w:pPr>
        <w:ind w:right="2182" w:rightChars="1039"/>
        <w:jc w:val="both"/>
        <w:rPr>
          <w:rFonts w:hint="eastAsia"/>
          <w:b/>
          <w:bCs/>
          <w:spacing w:val="170"/>
          <w:sz w:val="32"/>
          <w:szCs w:val="32"/>
        </w:rPr>
      </w:pPr>
    </w:p>
    <w:p w14:paraId="6B123B8D">
      <w:pPr>
        <w:pStyle w:val="21"/>
        <w:numPr>
          <w:ilvl w:val="0"/>
          <w:numId w:val="0"/>
        </w:numPr>
        <w:tabs>
          <w:tab w:val="left" w:pos="840"/>
        </w:tabs>
        <w:spacing w:before="120"/>
        <w:jc w:val="both"/>
        <w:rPr>
          <w:rFonts w:hint="eastAsia"/>
          <w:bCs/>
          <w:spacing w:val="170"/>
          <w:sz w:val="32"/>
          <w:szCs w:val="32"/>
        </w:rPr>
      </w:pPr>
    </w:p>
    <w:p w14:paraId="2F29AC91">
      <w:pPr>
        <w:pStyle w:val="21"/>
        <w:numPr>
          <w:ilvl w:val="0"/>
          <w:numId w:val="0"/>
        </w:numPr>
        <w:tabs>
          <w:tab w:val="left" w:pos="840"/>
        </w:tabs>
        <w:spacing w:before="120"/>
        <w:rPr>
          <w:rFonts w:hint="eastAsia"/>
          <w:bCs/>
          <w:sz w:val="32"/>
          <w:szCs w:val="32"/>
        </w:rPr>
      </w:pPr>
    </w:p>
    <w:p w14:paraId="558C9341">
      <w:pPr>
        <w:pStyle w:val="21"/>
        <w:numPr>
          <w:ilvl w:val="0"/>
          <w:numId w:val="0"/>
        </w:numPr>
        <w:tabs>
          <w:tab w:val="left" w:pos="840"/>
        </w:tabs>
        <w:spacing w:before="120"/>
        <w:rPr>
          <w:rFonts w:hint="eastAsia"/>
          <w:bCs/>
          <w:sz w:val="32"/>
          <w:szCs w:val="32"/>
        </w:rPr>
        <w:sectPr>
          <w:footerReference r:id="rId11" w:type="first"/>
          <w:footerReference r:id="rId9" w:type="default"/>
          <w:footerReference r:id="rId10" w:type="even"/>
          <w:pgSz w:w="11905" w:h="16838"/>
          <w:pgMar w:top="1417" w:right="1361" w:bottom="1417" w:left="1361" w:header="720" w:footer="720" w:gutter="0"/>
          <w:pgNumType w:fmt="decimal"/>
          <w:cols w:space="720" w:num="1"/>
          <w:rtlGutter w:val="0"/>
          <w:docGrid w:type="lines" w:linePitch="318" w:charSpace="0"/>
        </w:sectPr>
      </w:pPr>
    </w:p>
    <w:bookmarkEnd w:id="143"/>
    <w:p w14:paraId="555CA2EE">
      <w:pPr>
        <w:bidi w:val="0"/>
        <w:jc w:val="center"/>
        <w:rPr>
          <w:rFonts w:hint="eastAsia"/>
          <w:b/>
          <w:bCs/>
          <w:sz w:val="32"/>
          <w:szCs w:val="32"/>
        </w:rPr>
      </w:pPr>
      <w:bookmarkStart w:id="144" w:name="_Toc5521"/>
      <w:r>
        <w:rPr>
          <w:rFonts w:hint="eastAsia"/>
          <w:b/>
          <w:bCs/>
          <w:sz w:val="32"/>
          <w:szCs w:val="32"/>
        </w:rPr>
        <w:t>第一部分 合同协议书</w:t>
      </w:r>
      <w:bookmarkEnd w:id="144"/>
    </w:p>
    <w:p w14:paraId="3551F62B">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发包人（全称）：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5D6C237A">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牵头</w:t>
      </w:r>
      <w:r>
        <w:rPr>
          <w:rFonts w:hint="eastAsia" w:asciiTheme="minorEastAsia" w:hAnsiTheme="minorEastAsia" w:eastAsiaTheme="minorEastAsia" w:cstheme="minorEastAsia"/>
          <w:sz w:val="24"/>
          <w:szCs w:val="24"/>
        </w:rPr>
        <w:t>人（全称）：</w:t>
      </w:r>
      <w:r>
        <w:rPr>
          <w:rFonts w:hint="eastAsia" w:asciiTheme="minorEastAsia" w:hAnsiTheme="minorEastAsia" w:eastAsiaTheme="minorEastAsia" w:cstheme="minorEastAsia"/>
          <w:sz w:val="24"/>
          <w:szCs w:val="24"/>
          <w:u w:val="single"/>
          <w:lang w:eastAsia="zh-CN"/>
        </w:rPr>
        <w:t xml:space="preserve">                                  </w:t>
      </w:r>
    </w:p>
    <w:p w14:paraId="0D8027D7">
      <w:pPr>
        <w:pStyle w:val="2"/>
        <w:spacing w:after="0" w:afterLines="0" w:line="360" w:lineRule="auto"/>
        <w:ind w:left="0" w:leftChars="0" w:firstLine="0" w:firstLineChars="0"/>
        <w:rPr>
          <w:rFonts w:hint="eastAsia" w:asciiTheme="minorEastAsia" w:hAnsiTheme="minorEastAsia" w:eastAsiaTheme="minorEastAsia" w:cstheme="minorEastAsia"/>
          <w:sz w:val="24"/>
          <w:szCs w:val="24"/>
          <w:u w:val="single"/>
        </w:rPr>
      </w:pPr>
      <w:r>
        <w:rPr>
          <w:rFonts w:hint="eastAsia" w:cs="Arial" w:eastAsiaTheme="minorEastAsia"/>
          <w:sz w:val="28"/>
          <w:szCs w:val="21"/>
          <w:lang w:val="en-US" w:eastAsia="zh-CN"/>
        </w:rPr>
        <w:t xml:space="preserve">   </w:t>
      </w:r>
      <w:r>
        <w:rPr>
          <w:rFonts w:hint="eastAsia" w:asciiTheme="minorEastAsia" w:hAnsiTheme="minorEastAsia" w:eastAsiaTheme="minorEastAsia" w:cstheme="minorEastAsia"/>
          <w:sz w:val="24"/>
          <w:szCs w:val="24"/>
          <w:lang w:val="en-US" w:eastAsia="zh-CN"/>
        </w:rPr>
        <w:t xml:space="preserve"> 联合体成员</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47A65BF4">
      <w:pPr>
        <w:pStyle w:val="2"/>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根据《中华人民共和国民法典》、《中华人民共和国建筑法》及有关法律规定，遵循平等、自愿、公平和诚实信用的原则，就</w:t>
      </w:r>
      <w:r>
        <w:rPr>
          <w:rFonts w:hint="eastAsia" w:asciiTheme="minorEastAsia" w:hAnsiTheme="minorEastAsia" w:eastAsiaTheme="minorEastAsia" w:cstheme="minorEastAsia"/>
          <w:color w:val="auto"/>
          <w:spacing w:val="9"/>
          <w:sz w:val="24"/>
          <w:szCs w:val="24"/>
          <w:highlight w:val="none"/>
          <w:u w:val="single"/>
          <w:lang w:eastAsia="zh-CN"/>
        </w:rPr>
        <w:t>博爱县中心敬老院建设项目（EPC)</w:t>
      </w:r>
      <w:r>
        <w:rPr>
          <w:rFonts w:hint="eastAsia" w:asciiTheme="minorEastAsia" w:hAnsiTheme="minorEastAsia" w:eastAsiaTheme="minorEastAsia" w:cstheme="minorEastAsia"/>
          <w:sz w:val="24"/>
          <w:szCs w:val="24"/>
        </w:rPr>
        <w:t>项目的工程总承包及有关事项协商一致，共同达成如下协议：</w:t>
      </w:r>
    </w:p>
    <w:p w14:paraId="73ACC90F">
      <w:pPr>
        <w:pStyle w:val="29"/>
        <w:keepNext w:val="0"/>
        <w:keepLines w:val="0"/>
        <w:pageBreakBefore w:val="0"/>
        <w:widowControl/>
        <w:numPr>
          <w:ilvl w:val="0"/>
          <w:numId w:val="0"/>
        </w:numPr>
        <w:kinsoku/>
        <w:wordWrap w:val="0"/>
        <w:overflowPunct/>
        <w:topLinePunct w:val="0"/>
        <w:autoSpaceDE/>
        <w:autoSpaceDN/>
        <w:bidi w:val="0"/>
        <w:adjustRightInd w:val="0"/>
        <w:snapToGrid w:val="0"/>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45" w:name="_Toc1532"/>
      <w:bookmarkStart w:id="146" w:name="_Toc24399"/>
      <w:bookmarkStart w:id="147" w:name="_Toc12929"/>
      <w:bookmarkStart w:id="148" w:name="_Toc30768"/>
      <w:bookmarkStart w:id="149" w:name="_Toc26481"/>
      <w:bookmarkStart w:id="150" w:name="_Toc14288"/>
      <w:bookmarkStart w:id="151" w:name="_Toc11539"/>
      <w:bookmarkStart w:id="152" w:name="_Toc54862165"/>
      <w:bookmarkStart w:id="153" w:name="_Toc12399"/>
      <w:r>
        <w:rPr>
          <w:rFonts w:hint="eastAsia" w:asciiTheme="minorEastAsia" w:hAnsiTheme="minorEastAsia" w:eastAsiaTheme="minorEastAsia" w:cstheme="minorEastAsia"/>
          <w:b/>
          <w:bCs w:val="0"/>
          <w:sz w:val="24"/>
          <w:szCs w:val="24"/>
        </w:rPr>
        <w:t>一、工程概况</w:t>
      </w:r>
      <w:bookmarkEnd w:id="145"/>
      <w:bookmarkEnd w:id="146"/>
      <w:bookmarkEnd w:id="147"/>
      <w:bookmarkEnd w:id="148"/>
      <w:bookmarkEnd w:id="149"/>
      <w:bookmarkEnd w:id="150"/>
      <w:bookmarkEnd w:id="151"/>
      <w:bookmarkEnd w:id="152"/>
      <w:bookmarkEnd w:id="153"/>
    </w:p>
    <w:p w14:paraId="71A0D90F">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 工程名称：</w:t>
      </w:r>
      <w:r>
        <w:rPr>
          <w:rFonts w:hint="eastAsia" w:asciiTheme="minorEastAsia" w:hAnsiTheme="minorEastAsia" w:eastAsiaTheme="minorEastAsia" w:cstheme="minorEastAsia"/>
          <w:color w:val="auto"/>
          <w:spacing w:val="9"/>
          <w:sz w:val="24"/>
          <w:szCs w:val="24"/>
          <w:highlight w:val="none"/>
          <w:u w:val="single"/>
          <w:lang w:eastAsia="zh-CN"/>
        </w:rPr>
        <w:t>博爱县中心敬老院建设项目（EPC)</w:t>
      </w:r>
    </w:p>
    <w:p w14:paraId="1A2799FE">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color w:val="0000FF"/>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 工程地点：</w:t>
      </w:r>
      <w:r>
        <w:rPr>
          <w:rFonts w:hint="eastAsia" w:asciiTheme="minorEastAsia" w:hAnsiTheme="minorEastAsia" w:eastAsiaTheme="minorEastAsia" w:cstheme="minorEastAsia"/>
          <w:color w:val="auto"/>
          <w:spacing w:val="9"/>
          <w:sz w:val="24"/>
          <w:szCs w:val="24"/>
          <w:highlight w:val="none"/>
          <w:u w:val="single"/>
          <w:lang w:eastAsia="zh-CN"/>
        </w:rPr>
        <w:t>博爱县滨河路与鸿昌路交叉口西南角，东侧紧邻滨河路。</w:t>
      </w:r>
    </w:p>
    <w:p w14:paraId="735969DE">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工程审批、核准或备案文号：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0C11A324">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资金来源：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auto"/>
          <w:spacing w:val="9"/>
          <w:kern w:val="0"/>
          <w:sz w:val="24"/>
          <w:szCs w:val="24"/>
          <w:highlight w:val="none"/>
          <w:u w:val="single"/>
          <w:lang w:val="en-US" w:eastAsia="zh-CN" w:bidi="ar-SA"/>
        </w:rPr>
        <w:t>上级补助和财政配套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3AD8482">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5. 工程内容及规模：</w:t>
      </w:r>
      <w:r>
        <w:rPr>
          <w:rFonts w:hint="eastAsia" w:asciiTheme="minorEastAsia" w:hAnsiTheme="minorEastAsia" w:eastAsiaTheme="minorEastAsia" w:cstheme="minorEastAsia"/>
          <w:bCs w:val="0"/>
          <w:snapToGrid w:val="0"/>
          <w:color w:val="auto"/>
          <w:spacing w:val="9"/>
          <w:sz w:val="24"/>
          <w:szCs w:val="24"/>
          <w:highlight w:val="none"/>
          <w:u w:val="single"/>
          <w:lang w:val="en-US" w:eastAsia="zh" w:bidi="ar"/>
        </w:rPr>
        <w:t>新建项目</w:t>
      </w:r>
      <w:r>
        <w:rPr>
          <w:rFonts w:hint="eastAsia" w:asciiTheme="minorEastAsia" w:hAnsiTheme="minorEastAsia" w:eastAsiaTheme="minorEastAsia" w:cstheme="minorEastAsia"/>
          <w:color w:val="auto"/>
          <w:spacing w:val="9"/>
          <w:kern w:val="0"/>
          <w:sz w:val="24"/>
          <w:szCs w:val="24"/>
          <w:highlight w:val="none"/>
          <w:u w:val="single"/>
          <w:lang w:val="en-US" w:eastAsia="zh" w:bidi="ar"/>
        </w:rPr>
        <w:t>总</w:t>
      </w:r>
      <w:r>
        <w:rPr>
          <w:rFonts w:hint="eastAsia" w:asciiTheme="minorEastAsia" w:hAnsiTheme="minorEastAsia" w:eastAsiaTheme="minorEastAsia" w:cstheme="minorEastAsia"/>
          <w:color w:val="auto"/>
          <w:spacing w:val="9"/>
          <w:kern w:val="0"/>
          <w:sz w:val="24"/>
          <w:szCs w:val="24"/>
          <w:highlight w:val="none"/>
          <w:u w:val="single"/>
          <w:lang w:val="en-US" w:eastAsia="zh-CN" w:bidi="ar"/>
        </w:rPr>
        <w:t>建筑面积约5489.55</w:t>
      </w:r>
      <w:r>
        <w:rPr>
          <w:rFonts w:hint="eastAsia" w:asciiTheme="minorEastAsia" w:hAnsiTheme="minorEastAsia" w:eastAsiaTheme="minorEastAsia" w:cstheme="minorEastAsia"/>
          <w:color w:val="auto"/>
          <w:spacing w:val="9"/>
          <w:kern w:val="0"/>
          <w:sz w:val="24"/>
          <w:szCs w:val="24"/>
          <w:highlight w:val="none"/>
          <w:u w:val="single"/>
          <w:lang w:val="en-US" w:eastAsia="zh" w:bidi="ar"/>
        </w:rPr>
        <w:t>㎡</w:t>
      </w:r>
      <w:r>
        <w:rPr>
          <w:rFonts w:hint="eastAsia" w:asciiTheme="minorEastAsia" w:hAnsiTheme="minorEastAsia" w:eastAsiaTheme="minorEastAsia" w:cstheme="minorEastAsia"/>
          <w:color w:val="auto"/>
          <w:spacing w:val="9"/>
          <w:kern w:val="0"/>
          <w:sz w:val="24"/>
          <w:szCs w:val="24"/>
          <w:highlight w:val="none"/>
          <w:u w:val="single"/>
          <w:lang w:val="en-US" w:eastAsia="zh-CN" w:bidi="ar"/>
        </w:rPr>
        <w:t>，主体建筑为五层框架结构，设置老年人生活用房、医疗保健用房、公共活动用房、老年人服务及管理用房及相关附属用房等，同时建设室外综合管线等基础配套工程。另购置空调、护理床、电梯等相关设备。拟建项目场地</w:t>
      </w:r>
      <w:r>
        <w:rPr>
          <w:rFonts w:hint="eastAsia" w:asciiTheme="minorEastAsia" w:hAnsiTheme="minorEastAsia" w:eastAsiaTheme="minorEastAsia" w:cstheme="minorEastAsia"/>
          <w:bCs w:val="0"/>
          <w:snapToGrid w:val="0"/>
          <w:color w:val="auto"/>
          <w:spacing w:val="9"/>
          <w:sz w:val="24"/>
          <w:szCs w:val="24"/>
          <w:highlight w:val="none"/>
          <w:u w:val="single"/>
          <w:lang w:eastAsia="zh-CN" w:bidi="ar"/>
        </w:rPr>
        <w:t>原</w:t>
      </w:r>
      <w:r>
        <w:rPr>
          <w:rFonts w:hint="eastAsia" w:asciiTheme="minorEastAsia" w:hAnsiTheme="minorEastAsia" w:eastAsiaTheme="minorEastAsia" w:cstheme="minorEastAsia"/>
          <w:bCs w:val="0"/>
          <w:snapToGrid w:val="0"/>
          <w:color w:val="auto"/>
          <w:spacing w:val="9"/>
          <w:sz w:val="24"/>
          <w:szCs w:val="24"/>
          <w:highlight w:val="none"/>
          <w:u w:val="single"/>
          <w:lang w:val="en-US" w:eastAsia="zh-CN" w:bidi="ar"/>
        </w:rPr>
        <w:t>有一栋办公楼，</w:t>
      </w:r>
      <w:r>
        <w:rPr>
          <w:rFonts w:hint="eastAsia" w:asciiTheme="minorEastAsia" w:hAnsiTheme="minorEastAsia" w:eastAsiaTheme="minorEastAsia" w:cstheme="minorEastAsia"/>
          <w:bCs w:val="0"/>
          <w:snapToGrid w:val="0"/>
          <w:color w:val="auto"/>
          <w:spacing w:val="9"/>
          <w:sz w:val="24"/>
          <w:szCs w:val="24"/>
          <w:highlight w:val="none"/>
          <w:u w:val="single"/>
          <w:lang w:eastAsia="zh-CN" w:bidi="ar"/>
        </w:rPr>
        <w:t>建筑面积</w:t>
      </w:r>
      <w:r>
        <w:rPr>
          <w:rFonts w:hint="eastAsia" w:asciiTheme="minorEastAsia" w:hAnsiTheme="minorEastAsia" w:eastAsiaTheme="minorEastAsia" w:cstheme="minorEastAsia"/>
          <w:bCs w:val="0"/>
          <w:snapToGrid w:val="0"/>
          <w:color w:val="auto"/>
          <w:spacing w:val="9"/>
          <w:sz w:val="24"/>
          <w:szCs w:val="24"/>
          <w:highlight w:val="none"/>
          <w:u w:val="single"/>
          <w:lang w:val="en-US" w:eastAsia="zh-CN" w:bidi="ar"/>
        </w:rPr>
        <w:t>约</w:t>
      </w:r>
      <w:r>
        <w:rPr>
          <w:rFonts w:hint="eastAsia" w:asciiTheme="minorEastAsia" w:hAnsiTheme="minorEastAsia" w:eastAsiaTheme="minorEastAsia" w:cstheme="minorEastAsia"/>
          <w:bCs w:val="0"/>
          <w:snapToGrid w:val="0"/>
          <w:color w:val="auto"/>
          <w:spacing w:val="9"/>
          <w:sz w:val="24"/>
          <w:szCs w:val="24"/>
          <w:highlight w:val="none"/>
          <w:u w:val="single"/>
          <w:lang w:eastAsia="zh-CN" w:bidi="ar"/>
        </w:rPr>
        <w:t>3000</w:t>
      </w:r>
      <w:r>
        <w:rPr>
          <w:rFonts w:hint="eastAsia" w:asciiTheme="minorEastAsia" w:hAnsiTheme="minorEastAsia" w:eastAsiaTheme="minorEastAsia" w:cstheme="minorEastAsia"/>
          <w:bCs w:val="0"/>
          <w:snapToGrid w:val="0"/>
          <w:color w:val="auto"/>
          <w:spacing w:val="9"/>
          <w:sz w:val="24"/>
          <w:szCs w:val="24"/>
          <w:highlight w:val="none"/>
          <w:u w:val="single"/>
          <w:lang w:val="en-US" w:eastAsia="zh-CN" w:bidi="ar"/>
        </w:rPr>
        <w:t>㎡</w:t>
      </w:r>
      <w:r>
        <w:rPr>
          <w:rFonts w:hint="eastAsia" w:asciiTheme="minorEastAsia" w:hAnsiTheme="minorEastAsia" w:eastAsiaTheme="minorEastAsia" w:cstheme="minorEastAsia"/>
          <w:bCs w:val="0"/>
          <w:snapToGrid w:val="0"/>
          <w:color w:val="auto"/>
          <w:spacing w:val="9"/>
          <w:sz w:val="24"/>
          <w:szCs w:val="24"/>
          <w:highlight w:val="none"/>
          <w:u w:val="single"/>
          <w:lang w:eastAsia="zh-CN" w:bidi="ar"/>
        </w:rPr>
        <w:t>砖混结构，建筑高度四层，</w:t>
      </w:r>
      <w:r>
        <w:rPr>
          <w:rFonts w:hint="eastAsia" w:asciiTheme="minorEastAsia" w:hAnsiTheme="minorEastAsia" w:eastAsiaTheme="minorEastAsia" w:cstheme="minorEastAsia"/>
          <w:bCs w:val="0"/>
          <w:snapToGrid w:val="0"/>
          <w:color w:val="auto"/>
          <w:spacing w:val="9"/>
          <w:sz w:val="24"/>
          <w:szCs w:val="24"/>
          <w:highlight w:val="none"/>
          <w:u w:val="single"/>
          <w:lang w:val="en-US" w:eastAsia="zh-CN" w:bidi="ar"/>
        </w:rPr>
        <w:t>需</w:t>
      </w:r>
      <w:r>
        <w:rPr>
          <w:rFonts w:hint="eastAsia" w:asciiTheme="minorEastAsia" w:hAnsiTheme="minorEastAsia" w:eastAsiaTheme="minorEastAsia" w:cstheme="minorEastAsia"/>
          <w:bCs w:val="0"/>
          <w:snapToGrid w:val="0"/>
          <w:color w:val="auto"/>
          <w:spacing w:val="9"/>
          <w:sz w:val="24"/>
          <w:szCs w:val="24"/>
          <w:highlight w:val="none"/>
          <w:u w:val="single"/>
          <w:lang w:eastAsia="zh-CN" w:bidi="ar"/>
        </w:rPr>
        <w:t>拆除重建，并合理利用原有综合管网及电力设备等配套设施</w:t>
      </w:r>
      <w:r>
        <w:rPr>
          <w:rFonts w:hint="eastAsia" w:asciiTheme="minorEastAsia" w:hAnsiTheme="minorEastAsia" w:eastAsiaTheme="minorEastAsia" w:cstheme="minorEastAsia"/>
          <w:bCs w:val="0"/>
          <w:snapToGrid w:val="0"/>
          <w:color w:val="auto"/>
          <w:spacing w:val="9"/>
          <w:sz w:val="24"/>
          <w:szCs w:val="24"/>
          <w:highlight w:val="none"/>
          <w:u w:val="single"/>
          <w:lang w:eastAsia="zh-CN"/>
        </w:rPr>
        <w:t>。</w:t>
      </w:r>
    </w:p>
    <w:p w14:paraId="3538D9F5">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6. 工程承包范围：</w:t>
      </w:r>
      <w:bookmarkStart w:id="154" w:name="_Toc25398"/>
      <w:bookmarkStart w:id="155" w:name="_Toc54862166"/>
      <w:r>
        <w:rPr>
          <w:rFonts w:hint="eastAsia" w:asciiTheme="minorEastAsia" w:hAnsiTheme="minorEastAsia" w:eastAsiaTheme="minorEastAsia" w:cstheme="minorEastAsia"/>
          <w:sz w:val="24"/>
          <w:szCs w:val="24"/>
          <w:highlight w:val="none"/>
          <w:u w:val="single"/>
        </w:rPr>
        <w:t>EPC总承包</w:t>
      </w:r>
      <w:r>
        <w:rPr>
          <w:rFonts w:hint="eastAsia" w:asciiTheme="minorEastAsia" w:hAnsiTheme="minorEastAsia" w:eastAsiaTheme="minorEastAsia" w:cstheme="minorEastAsia"/>
          <w:sz w:val="24"/>
          <w:szCs w:val="24"/>
          <w:u w:val="single"/>
        </w:rPr>
        <w:t>。</w:t>
      </w:r>
    </w:p>
    <w:p w14:paraId="6FB3709B">
      <w:pPr>
        <w:pStyle w:val="29"/>
        <w:keepNext w:val="0"/>
        <w:keepLines w:val="0"/>
        <w:pageBreakBefore w:val="0"/>
        <w:widowControl/>
        <w:numPr>
          <w:ilvl w:val="0"/>
          <w:numId w:val="0"/>
        </w:numPr>
        <w:kinsoku/>
        <w:wordWrap w:val="0"/>
        <w:overflowPunct/>
        <w:topLinePunct w:val="0"/>
        <w:autoSpaceDE/>
        <w:autoSpaceDN/>
        <w:bidi w:val="0"/>
        <w:adjustRightInd w:val="0"/>
        <w:snapToGrid w:val="0"/>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56" w:name="_Toc20148"/>
      <w:r>
        <w:rPr>
          <w:rFonts w:hint="eastAsia" w:asciiTheme="minorEastAsia" w:hAnsiTheme="minorEastAsia" w:eastAsiaTheme="minorEastAsia" w:cstheme="minorEastAsia"/>
          <w:b/>
          <w:bCs w:val="0"/>
          <w:sz w:val="24"/>
          <w:szCs w:val="24"/>
        </w:rPr>
        <w:t>二、合同工期</w:t>
      </w:r>
      <w:bookmarkEnd w:id="154"/>
      <w:bookmarkEnd w:id="155"/>
      <w:bookmarkEnd w:id="156"/>
    </w:p>
    <w:p w14:paraId="012EE1AE">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计划开始工作日期：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58B13C4">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计划开始现场施工日期：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82302FA">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计划竣工日期：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43C0EB0">
      <w:pPr>
        <w:keepNext w:val="0"/>
        <w:keepLines w:val="0"/>
        <w:pageBreakBefore w:val="0"/>
        <w:widowControl/>
        <w:kinsoku/>
        <w:wordWrap w:val="0"/>
        <w:overflowPunct/>
        <w:topLinePunct w:val="0"/>
        <w:autoSpaceDE/>
        <w:autoSpaceDN/>
        <w:bidi w:val="0"/>
        <w:adjustRightInd w:val="0"/>
        <w:snapToGrid w:val="0"/>
        <w:spacing w:afterLines="0" w:line="360" w:lineRule="auto"/>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工期总日历天数：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天，工期总日历天数与根据前述计划日期计算的工期天数不一致的，以工期总日历天数为准。</w:t>
      </w:r>
    </w:p>
    <w:p w14:paraId="70F2CC00">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57" w:name="_Toc31273"/>
      <w:bookmarkStart w:id="158" w:name="_Toc54862167"/>
      <w:bookmarkStart w:id="159" w:name="_Toc8415"/>
      <w:bookmarkStart w:id="160" w:name="_Toc7658"/>
      <w:bookmarkStart w:id="161" w:name="_Toc10508"/>
      <w:bookmarkStart w:id="162" w:name="_Toc22501"/>
      <w:bookmarkStart w:id="163" w:name="_Toc1111"/>
      <w:bookmarkStart w:id="164" w:name="_Toc14640"/>
      <w:bookmarkStart w:id="165" w:name="_Toc28470"/>
      <w:r>
        <w:rPr>
          <w:rFonts w:hint="eastAsia" w:asciiTheme="minorEastAsia" w:hAnsiTheme="minorEastAsia" w:eastAsiaTheme="minorEastAsia" w:cstheme="minorEastAsia"/>
          <w:b/>
          <w:bCs w:val="0"/>
          <w:sz w:val="24"/>
          <w:szCs w:val="24"/>
        </w:rPr>
        <w:t>三、质量标准</w:t>
      </w:r>
      <w:bookmarkEnd w:id="157"/>
      <w:bookmarkEnd w:id="158"/>
      <w:bookmarkEnd w:id="159"/>
      <w:bookmarkEnd w:id="160"/>
      <w:bookmarkEnd w:id="161"/>
      <w:bookmarkEnd w:id="162"/>
      <w:bookmarkEnd w:id="163"/>
      <w:bookmarkEnd w:id="164"/>
      <w:bookmarkEnd w:id="165"/>
    </w:p>
    <w:p w14:paraId="10325865">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工程质量标准：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auto"/>
          <w:spacing w:val="9"/>
          <w:kern w:val="0"/>
          <w:sz w:val="24"/>
          <w:szCs w:val="24"/>
          <w:highlight w:val="none"/>
          <w:u w:val="single"/>
          <w:lang w:val="en-US" w:eastAsia="zh-CN" w:bidi="ar"/>
        </w:rPr>
        <w:t>设计达到国家现行设计规范要求，施工质量达到合格</w:t>
      </w:r>
      <w:r>
        <w:rPr>
          <w:rFonts w:hint="eastAsia" w:asciiTheme="minorEastAsia" w:hAnsiTheme="minorEastAsia" w:eastAsiaTheme="minorEastAsia" w:cstheme="minorEastAsia"/>
          <w:color w:val="auto"/>
          <w:spacing w:val="11"/>
          <w:kern w:val="0"/>
          <w:sz w:val="21"/>
          <w:szCs w:val="21"/>
          <w:highlight w:val="none"/>
          <w:lang w:val="en-US" w:eastAsia="zh-CN" w:bidi="ar"/>
        </w:rPr>
        <w:t>。</w:t>
      </w:r>
    </w:p>
    <w:p w14:paraId="5253FE9C">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66" w:name="_Toc54862168"/>
      <w:bookmarkStart w:id="167" w:name="_Toc7722"/>
      <w:bookmarkStart w:id="168" w:name="_Toc7177"/>
      <w:bookmarkStart w:id="169" w:name="_Toc24374"/>
      <w:bookmarkStart w:id="170" w:name="_Toc15164"/>
      <w:bookmarkStart w:id="171" w:name="_Toc10916"/>
      <w:bookmarkStart w:id="172" w:name="_Toc24229"/>
      <w:bookmarkStart w:id="173" w:name="_Toc7351"/>
      <w:bookmarkStart w:id="174" w:name="_Toc6612"/>
      <w:r>
        <w:rPr>
          <w:rFonts w:hint="eastAsia" w:asciiTheme="minorEastAsia" w:hAnsiTheme="minorEastAsia" w:eastAsiaTheme="minorEastAsia" w:cstheme="minorEastAsia"/>
          <w:b/>
          <w:bCs w:val="0"/>
          <w:sz w:val="24"/>
          <w:szCs w:val="24"/>
        </w:rPr>
        <w:t>四、签约合同价与合同价格形式</w:t>
      </w:r>
      <w:bookmarkEnd w:id="166"/>
      <w:bookmarkEnd w:id="167"/>
      <w:bookmarkEnd w:id="168"/>
      <w:bookmarkEnd w:id="169"/>
      <w:bookmarkEnd w:id="170"/>
      <w:bookmarkEnd w:id="171"/>
      <w:bookmarkEnd w:id="172"/>
      <w:bookmarkEnd w:id="173"/>
      <w:bookmarkEnd w:id="174"/>
    </w:p>
    <w:p w14:paraId="73992AE3">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签约合同价（含税）为：</w:t>
      </w:r>
    </w:p>
    <w:p w14:paraId="1FBF2498">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075A4C52">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具体构成详见价格清单。其中： </w:t>
      </w:r>
    </w:p>
    <w:p w14:paraId="47C3107B">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设计费（含税）：</w:t>
      </w:r>
    </w:p>
    <w:p w14:paraId="3AADE8D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元）；适用税率：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 </w:t>
      </w:r>
    </w:p>
    <w:p w14:paraId="1E042FBC">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设备购置费（含税）：</w:t>
      </w:r>
    </w:p>
    <w:p w14:paraId="4A8BD8BC">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元）；适用税率：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 </w:t>
      </w:r>
    </w:p>
    <w:p w14:paraId="0560BEB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建筑安装工程费（含税）：</w:t>
      </w:r>
    </w:p>
    <w:p w14:paraId="558319D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元）；适用税率：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 </w:t>
      </w:r>
    </w:p>
    <w:p w14:paraId="377D3D7A">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暂估价（含税）：</w:t>
      </w:r>
    </w:p>
    <w:p w14:paraId="7565CE69">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15A0D80F">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暂列金额（含税）：</w:t>
      </w:r>
    </w:p>
    <w:p w14:paraId="770EF4BC">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2C33E310">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双方约定的其他费用（含税）：</w:t>
      </w:r>
    </w:p>
    <w:p w14:paraId="2B199D3E">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元）；适用税率：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%，税金为人民币（大写）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5023731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合同价格形式：</w:t>
      </w:r>
    </w:p>
    <w:p w14:paraId="35C5E170">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合同价格形式为总价合同，除根据合同约定的在工程实施过程中需进行增减的款项外，合同价格不予调整，但合同当事人另有约定的除外。</w:t>
      </w:r>
    </w:p>
    <w:p w14:paraId="324E5119">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合同当事人对合同价格形式的其他约定：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详见专用条款约定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38B1E2C">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default" w:asciiTheme="minorEastAsia" w:hAnsiTheme="minorEastAsia" w:eastAsiaTheme="minorEastAsia" w:cstheme="minorEastAsia"/>
          <w:b/>
          <w:bCs w:val="0"/>
          <w:sz w:val="24"/>
          <w:szCs w:val="24"/>
        </w:rPr>
      </w:pPr>
      <w:bookmarkStart w:id="175" w:name="_Toc18328"/>
      <w:bookmarkStart w:id="176" w:name="_Toc10368"/>
      <w:bookmarkStart w:id="177" w:name="_Toc3117"/>
      <w:bookmarkStart w:id="178" w:name="_Toc6949"/>
      <w:bookmarkStart w:id="179" w:name="_Toc4420"/>
      <w:bookmarkStart w:id="180" w:name="_Toc14382"/>
      <w:bookmarkStart w:id="181" w:name="_Toc54862169"/>
      <w:bookmarkStart w:id="182" w:name="_Toc22225"/>
      <w:bookmarkStart w:id="183" w:name="_Toc20551"/>
      <w:r>
        <w:rPr>
          <w:rFonts w:hint="eastAsia" w:asciiTheme="minorEastAsia" w:hAnsiTheme="minorEastAsia" w:eastAsiaTheme="minorEastAsia" w:cstheme="minorEastAsia"/>
          <w:b/>
          <w:bCs w:val="0"/>
          <w:sz w:val="24"/>
          <w:szCs w:val="24"/>
        </w:rPr>
        <w:t>五、工程总承包项目经理</w:t>
      </w:r>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val="0"/>
          <w:sz w:val="24"/>
          <w:szCs w:val="24"/>
          <w:lang w:val="en-US" w:eastAsia="zh-CN"/>
        </w:rPr>
        <w:t>及设计负责人</w:t>
      </w:r>
      <w:bookmarkEnd w:id="183"/>
    </w:p>
    <w:p w14:paraId="6576574E">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工程总承包项目经理：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B5AA62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设计负责人：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47716E4">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84" w:name="_Toc8187"/>
      <w:bookmarkStart w:id="185" w:name="_Toc8842"/>
      <w:bookmarkStart w:id="186" w:name="_Toc25392"/>
      <w:bookmarkStart w:id="187" w:name="_Toc14438"/>
      <w:bookmarkStart w:id="188" w:name="_Toc25125"/>
      <w:bookmarkStart w:id="189" w:name="_Toc19202"/>
      <w:bookmarkStart w:id="190" w:name="_Toc54862170"/>
      <w:bookmarkStart w:id="191" w:name="_Toc30552"/>
      <w:bookmarkStart w:id="192" w:name="_Toc11415"/>
      <w:r>
        <w:rPr>
          <w:rFonts w:hint="eastAsia" w:asciiTheme="minorEastAsia" w:hAnsiTheme="minorEastAsia" w:eastAsiaTheme="minorEastAsia" w:cstheme="minorEastAsia"/>
          <w:b/>
          <w:bCs w:val="0"/>
          <w:sz w:val="24"/>
          <w:szCs w:val="24"/>
        </w:rPr>
        <w:t>六、合同文件构成</w:t>
      </w:r>
      <w:bookmarkEnd w:id="184"/>
      <w:bookmarkEnd w:id="185"/>
      <w:bookmarkEnd w:id="186"/>
      <w:bookmarkEnd w:id="187"/>
      <w:bookmarkEnd w:id="188"/>
      <w:bookmarkEnd w:id="189"/>
      <w:bookmarkEnd w:id="190"/>
      <w:bookmarkEnd w:id="191"/>
      <w:bookmarkEnd w:id="192"/>
    </w:p>
    <w:p w14:paraId="5655BA78">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本协议书与下列文件一起构成合同文件： </w:t>
      </w:r>
    </w:p>
    <w:p w14:paraId="1289CD7C">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中标通知书（如果有）；</w:t>
      </w:r>
    </w:p>
    <w:p w14:paraId="48765DD3">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投标函及投标函附录（如果有）；</w:t>
      </w:r>
    </w:p>
    <w:p w14:paraId="6195540B">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专用合同条件及《发包人要求》等附件；</w:t>
      </w:r>
    </w:p>
    <w:p w14:paraId="7AC5ABA1">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通用合同条件；</w:t>
      </w:r>
    </w:p>
    <w:p w14:paraId="28A2F833">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 承包人建议书； </w:t>
      </w:r>
    </w:p>
    <w:p w14:paraId="73D24816">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价格清单；</w:t>
      </w:r>
    </w:p>
    <w:p w14:paraId="40C9E11B">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双方约定的其他合同文件。</w:t>
      </w:r>
    </w:p>
    <w:p w14:paraId="6CAAABEE">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上述各项合同文件包括双方就该项合同文件所作出的补充和修改，属于同一类内容的合同文件应以最新签署的为准。专用合同条件及其附件须经合同当事人签字或盖章。</w:t>
      </w:r>
    </w:p>
    <w:p w14:paraId="508D72F3">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193" w:name="_Toc11240"/>
      <w:bookmarkStart w:id="194" w:name="_Toc2928"/>
      <w:bookmarkStart w:id="195" w:name="_Toc30771"/>
      <w:bookmarkStart w:id="196" w:name="_Toc54862171"/>
      <w:bookmarkStart w:id="197" w:name="_Toc22265"/>
      <w:bookmarkStart w:id="198" w:name="_Toc14362"/>
      <w:bookmarkStart w:id="199" w:name="_Toc29231"/>
      <w:bookmarkStart w:id="200" w:name="_Toc30397"/>
      <w:bookmarkStart w:id="201" w:name="_Toc8882"/>
      <w:r>
        <w:rPr>
          <w:rFonts w:hint="eastAsia" w:asciiTheme="minorEastAsia" w:hAnsiTheme="minorEastAsia" w:eastAsiaTheme="minorEastAsia" w:cstheme="minorEastAsia"/>
          <w:b/>
          <w:bCs w:val="0"/>
          <w:sz w:val="24"/>
          <w:szCs w:val="24"/>
        </w:rPr>
        <w:t>七、承诺</w:t>
      </w:r>
      <w:bookmarkEnd w:id="193"/>
      <w:bookmarkEnd w:id="194"/>
      <w:bookmarkEnd w:id="195"/>
      <w:bookmarkEnd w:id="196"/>
      <w:bookmarkEnd w:id="197"/>
      <w:bookmarkEnd w:id="198"/>
      <w:bookmarkEnd w:id="199"/>
      <w:bookmarkEnd w:id="200"/>
      <w:bookmarkEnd w:id="201"/>
    </w:p>
    <w:p w14:paraId="4DFF61A0">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发包人承诺按照法律规定履行项目审批手续、筹集工程建设资金并按照合同约定的期限和方式支付合同价款。</w:t>
      </w:r>
    </w:p>
    <w:p w14:paraId="613A8DC6">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承包人承诺按照法律规定及合同约定组织完成工程的设计、采购和施工等工作，确保工程质量和安全，不进行转包及违法分包，并在缺陷责任期及保修期内承担相应的工程维修责任。</w:t>
      </w:r>
    </w:p>
    <w:p w14:paraId="19D94612">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202" w:name="_Toc2202"/>
      <w:bookmarkStart w:id="203" w:name="_Toc54862172"/>
      <w:bookmarkStart w:id="204" w:name="_Toc364"/>
      <w:bookmarkStart w:id="205" w:name="_Toc3116"/>
      <w:bookmarkStart w:id="206" w:name="_Toc30256"/>
      <w:bookmarkStart w:id="207" w:name="_Toc8947"/>
      <w:bookmarkStart w:id="208" w:name="_Toc17816"/>
      <w:bookmarkStart w:id="209" w:name="_Toc20862"/>
      <w:bookmarkStart w:id="210" w:name="_Toc16172"/>
      <w:r>
        <w:rPr>
          <w:rFonts w:hint="eastAsia" w:asciiTheme="minorEastAsia" w:hAnsiTheme="minorEastAsia" w:eastAsiaTheme="minorEastAsia" w:cstheme="minorEastAsia"/>
          <w:b/>
          <w:bCs w:val="0"/>
          <w:sz w:val="24"/>
          <w:szCs w:val="24"/>
        </w:rPr>
        <w:t>八、订立时间</w:t>
      </w:r>
      <w:bookmarkEnd w:id="202"/>
      <w:bookmarkEnd w:id="203"/>
      <w:bookmarkEnd w:id="204"/>
      <w:bookmarkEnd w:id="205"/>
      <w:bookmarkEnd w:id="206"/>
      <w:bookmarkEnd w:id="207"/>
      <w:bookmarkEnd w:id="208"/>
      <w:bookmarkEnd w:id="209"/>
      <w:bookmarkEnd w:id="210"/>
    </w:p>
    <w:p w14:paraId="766BFC1C">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日订立。</w:t>
      </w:r>
    </w:p>
    <w:p w14:paraId="3BF4DA0F">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211" w:name="_Toc29943"/>
      <w:bookmarkStart w:id="212" w:name="_Toc54862173"/>
      <w:bookmarkStart w:id="213" w:name="_Toc22416"/>
      <w:bookmarkStart w:id="214" w:name="_Toc5187"/>
      <w:bookmarkStart w:id="215" w:name="_Toc2604"/>
      <w:bookmarkStart w:id="216" w:name="_Toc7126"/>
      <w:bookmarkStart w:id="217" w:name="_Toc31947"/>
      <w:bookmarkStart w:id="218" w:name="_Toc27191"/>
      <w:bookmarkStart w:id="219" w:name="_Toc1022"/>
      <w:r>
        <w:rPr>
          <w:rFonts w:hint="eastAsia" w:asciiTheme="minorEastAsia" w:hAnsiTheme="minorEastAsia" w:eastAsiaTheme="minorEastAsia" w:cstheme="minorEastAsia"/>
          <w:b/>
          <w:bCs w:val="0"/>
          <w:sz w:val="24"/>
          <w:szCs w:val="24"/>
        </w:rPr>
        <w:t>九、订立地点</w:t>
      </w:r>
      <w:bookmarkEnd w:id="211"/>
      <w:bookmarkEnd w:id="212"/>
      <w:bookmarkEnd w:id="213"/>
      <w:bookmarkEnd w:id="214"/>
      <w:bookmarkEnd w:id="215"/>
      <w:bookmarkEnd w:id="216"/>
      <w:bookmarkEnd w:id="217"/>
      <w:bookmarkEnd w:id="218"/>
      <w:bookmarkEnd w:id="219"/>
    </w:p>
    <w:p w14:paraId="5E7E2E60">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订立。</w:t>
      </w:r>
    </w:p>
    <w:p w14:paraId="1657B6B0">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220" w:name="_Toc11707"/>
      <w:bookmarkStart w:id="221" w:name="_Toc26447"/>
      <w:bookmarkStart w:id="222" w:name="_Toc28595"/>
      <w:bookmarkStart w:id="223" w:name="_Toc303"/>
      <w:bookmarkStart w:id="224" w:name="_Toc5321"/>
      <w:bookmarkStart w:id="225" w:name="_Toc29850"/>
      <w:bookmarkStart w:id="226" w:name="_Toc18902"/>
      <w:bookmarkStart w:id="227" w:name="_Toc11765"/>
      <w:bookmarkStart w:id="228" w:name="_Toc54862174"/>
      <w:r>
        <w:rPr>
          <w:rFonts w:hint="eastAsia" w:asciiTheme="minorEastAsia" w:hAnsiTheme="minorEastAsia" w:eastAsiaTheme="minorEastAsia" w:cstheme="minorEastAsia"/>
          <w:b/>
          <w:bCs w:val="0"/>
          <w:sz w:val="24"/>
          <w:szCs w:val="24"/>
        </w:rPr>
        <w:t>十、合同生效</w:t>
      </w:r>
      <w:bookmarkEnd w:id="220"/>
      <w:bookmarkEnd w:id="221"/>
      <w:bookmarkEnd w:id="222"/>
      <w:bookmarkEnd w:id="223"/>
      <w:bookmarkEnd w:id="224"/>
      <w:bookmarkEnd w:id="225"/>
      <w:bookmarkEnd w:id="226"/>
      <w:bookmarkEnd w:id="227"/>
      <w:bookmarkEnd w:id="228"/>
    </w:p>
    <w:p w14:paraId="7166114E">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w:t>
      </w:r>
      <w:r>
        <w:rPr>
          <w:rFonts w:hint="eastAsia" w:asciiTheme="minorEastAsia" w:hAnsiTheme="minorEastAsia" w:eastAsiaTheme="minorEastAsia" w:cstheme="minorEastAsia"/>
          <w:sz w:val="24"/>
          <w:szCs w:val="24"/>
          <w:lang w:val="en-US" w:eastAsia="zh-CN"/>
        </w:rPr>
        <w:t>各</w:t>
      </w:r>
      <w:r>
        <w:rPr>
          <w:rFonts w:hint="eastAsia" w:asciiTheme="minorEastAsia" w:hAnsiTheme="minorEastAsia" w:eastAsiaTheme="minorEastAsia" w:cstheme="minorEastAsia"/>
          <w:sz w:val="24"/>
          <w:szCs w:val="24"/>
        </w:rPr>
        <w:t>方签字或盖章后成立，并自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生效。</w:t>
      </w:r>
    </w:p>
    <w:p w14:paraId="09FB2FFA">
      <w:pPr>
        <w:pStyle w:val="29"/>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textAlignment w:val="auto"/>
        <w:rPr>
          <w:rFonts w:hint="eastAsia" w:asciiTheme="minorEastAsia" w:hAnsiTheme="minorEastAsia" w:eastAsiaTheme="minorEastAsia" w:cstheme="minorEastAsia"/>
          <w:b/>
          <w:bCs w:val="0"/>
          <w:sz w:val="24"/>
          <w:szCs w:val="24"/>
        </w:rPr>
      </w:pPr>
      <w:bookmarkStart w:id="229" w:name="_Toc24756"/>
      <w:bookmarkStart w:id="230" w:name="_Toc54862175"/>
      <w:bookmarkStart w:id="231" w:name="_Toc21005"/>
      <w:bookmarkStart w:id="232" w:name="_Toc28302"/>
      <w:bookmarkStart w:id="233" w:name="_Toc30832"/>
      <w:bookmarkStart w:id="234" w:name="_Toc23260"/>
      <w:bookmarkStart w:id="235" w:name="_Toc20460"/>
      <w:bookmarkStart w:id="236" w:name="_Toc9925"/>
      <w:bookmarkStart w:id="237" w:name="_Toc12251"/>
      <w:r>
        <w:rPr>
          <w:rFonts w:hint="eastAsia" w:asciiTheme="minorEastAsia" w:hAnsiTheme="minorEastAsia" w:eastAsiaTheme="minorEastAsia" w:cstheme="minorEastAsia"/>
          <w:b/>
          <w:bCs w:val="0"/>
          <w:sz w:val="24"/>
          <w:szCs w:val="24"/>
        </w:rPr>
        <w:t>十一、合同份数</w:t>
      </w:r>
      <w:bookmarkEnd w:id="229"/>
      <w:bookmarkEnd w:id="230"/>
      <w:bookmarkEnd w:id="231"/>
      <w:bookmarkEnd w:id="232"/>
      <w:bookmarkEnd w:id="233"/>
      <w:bookmarkEnd w:id="234"/>
      <w:bookmarkEnd w:id="235"/>
      <w:bookmarkEnd w:id="236"/>
      <w:bookmarkEnd w:id="237"/>
    </w:p>
    <w:p w14:paraId="28057D45">
      <w:pPr>
        <w:keepNext w:val="0"/>
        <w:keepLines w:val="0"/>
        <w:pageBreakBefore w:val="0"/>
        <w:widowControl/>
        <w:kinsoku/>
        <w:wordWrap w:val="0"/>
        <w:overflowPunct/>
        <w:topLinePunct w:val="0"/>
        <w:autoSpaceDE/>
        <w:autoSpaceDN/>
        <w:bidi w:val="0"/>
        <w:adjustRightInd w:val="0"/>
        <w:snapToGrid w:val="0"/>
        <w:spacing w:line="440" w:lineRule="exact"/>
        <w:ind w:left="0" w:leftChars="0" w:firstLine="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份，均具有同等法律效力，发包人执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份，承包人执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w:t>
      </w:r>
    </w:p>
    <w:p w14:paraId="6604FBAA">
      <w:pPr>
        <w:pStyle w:val="2"/>
        <w:rPr>
          <w:rFonts w:hint="eastAsia" w:asciiTheme="minorEastAsia" w:hAnsiTheme="minorEastAsia" w:eastAsiaTheme="minorEastAsia" w:cstheme="minorEastAsia"/>
          <w:sz w:val="24"/>
          <w:szCs w:val="24"/>
        </w:rPr>
      </w:pPr>
    </w:p>
    <w:p w14:paraId="4A143B9E">
      <w:pPr>
        <w:rPr>
          <w:rFonts w:hint="eastAsia" w:asciiTheme="minorEastAsia" w:hAnsiTheme="minorEastAsia" w:eastAsiaTheme="minorEastAsia" w:cstheme="minorEastAsia"/>
          <w:sz w:val="24"/>
          <w:szCs w:val="24"/>
        </w:rPr>
      </w:pPr>
    </w:p>
    <w:p w14:paraId="1F7E106C">
      <w:pPr>
        <w:pStyle w:val="2"/>
        <w:rPr>
          <w:rFonts w:hint="eastAsia" w:asciiTheme="minorEastAsia" w:hAnsiTheme="minorEastAsia" w:eastAsiaTheme="minorEastAsia" w:cstheme="minorEastAsia"/>
          <w:sz w:val="24"/>
          <w:szCs w:val="24"/>
        </w:rPr>
      </w:pPr>
    </w:p>
    <w:p w14:paraId="45546AEE">
      <w:pPr>
        <w:rPr>
          <w:rFonts w:hint="eastAsia" w:asciiTheme="minorEastAsia" w:hAnsiTheme="minorEastAsia" w:eastAsiaTheme="minorEastAsia" w:cstheme="minorEastAsia"/>
          <w:sz w:val="24"/>
          <w:szCs w:val="24"/>
        </w:rPr>
      </w:pPr>
    </w:p>
    <w:p w14:paraId="4DC16ED0">
      <w:pPr>
        <w:pStyle w:val="2"/>
        <w:rPr>
          <w:rFonts w:hint="eastAsia" w:asciiTheme="minorEastAsia" w:hAnsiTheme="minorEastAsia" w:eastAsiaTheme="minorEastAsia" w:cstheme="minorEastAsia"/>
          <w:sz w:val="24"/>
          <w:szCs w:val="24"/>
        </w:rPr>
      </w:pPr>
    </w:p>
    <w:p w14:paraId="3FE51C52">
      <w:pPr>
        <w:rPr>
          <w:rFonts w:hint="eastAsia" w:asciiTheme="minorEastAsia" w:hAnsiTheme="minorEastAsia" w:eastAsiaTheme="minorEastAsia" w:cstheme="minorEastAsia"/>
          <w:sz w:val="24"/>
          <w:szCs w:val="24"/>
        </w:rPr>
      </w:pPr>
    </w:p>
    <w:p w14:paraId="576C15A0">
      <w:pPr>
        <w:pStyle w:val="2"/>
        <w:rPr>
          <w:rFonts w:hint="eastAsia" w:asciiTheme="minorEastAsia" w:hAnsiTheme="minorEastAsia" w:eastAsiaTheme="minorEastAsia" w:cstheme="minorEastAsia"/>
          <w:sz w:val="24"/>
          <w:szCs w:val="24"/>
        </w:rPr>
      </w:pPr>
    </w:p>
    <w:p w14:paraId="6B805C51">
      <w:pPr>
        <w:rPr>
          <w:rFonts w:hint="eastAsia" w:asciiTheme="minorEastAsia" w:hAnsiTheme="minorEastAsia" w:eastAsiaTheme="minorEastAsia" w:cstheme="minorEastAsia"/>
          <w:sz w:val="24"/>
          <w:szCs w:val="24"/>
        </w:rPr>
      </w:pPr>
    </w:p>
    <w:p w14:paraId="73E5FA3A">
      <w:pPr>
        <w:pStyle w:val="2"/>
        <w:rPr>
          <w:rFonts w:hint="eastAsia" w:asciiTheme="minorEastAsia" w:hAnsiTheme="minorEastAsia" w:eastAsiaTheme="minorEastAsia" w:cstheme="minorEastAsia"/>
          <w:sz w:val="24"/>
          <w:szCs w:val="24"/>
        </w:rPr>
      </w:pPr>
    </w:p>
    <w:p w14:paraId="5021047D">
      <w:pPr>
        <w:rPr>
          <w:rFonts w:hint="eastAsia" w:asciiTheme="minorEastAsia" w:hAnsiTheme="minorEastAsia" w:eastAsiaTheme="minorEastAsia" w:cstheme="minorEastAsia"/>
          <w:sz w:val="24"/>
          <w:szCs w:val="24"/>
        </w:rPr>
      </w:pPr>
    </w:p>
    <w:p w14:paraId="52A01595">
      <w:pPr>
        <w:pStyle w:val="2"/>
        <w:rPr>
          <w:rFonts w:hint="eastAsia" w:asciiTheme="minorEastAsia" w:hAnsiTheme="minorEastAsia" w:eastAsiaTheme="minorEastAsia" w:cstheme="minorEastAsia"/>
          <w:sz w:val="24"/>
          <w:szCs w:val="24"/>
        </w:rPr>
      </w:pPr>
    </w:p>
    <w:p w14:paraId="3F833E85">
      <w:pPr>
        <w:rPr>
          <w:rFonts w:hint="eastAsia" w:asciiTheme="minorEastAsia" w:hAnsiTheme="minorEastAsia" w:eastAsiaTheme="minorEastAsia" w:cstheme="minorEastAsia"/>
          <w:sz w:val="24"/>
          <w:szCs w:val="24"/>
        </w:rPr>
      </w:pPr>
    </w:p>
    <w:p w14:paraId="7403BD51">
      <w:pPr>
        <w:pStyle w:val="2"/>
        <w:rPr>
          <w:rFonts w:hint="eastAsia" w:asciiTheme="minorEastAsia" w:hAnsiTheme="minorEastAsia" w:eastAsiaTheme="minorEastAsia" w:cstheme="minorEastAsia"/>
          <w:sz w:val="24"/>
          <w:szCs w:val="24"/>
        </w:rPr>
      </w:pPr>
    </w:p>
    <w:p w14:paraId="0DB9BD07">
      <w:pPr>
        <w:rPr>
          <w:rFonts w:hint="eastAsia" w:asciiTheme="minorEastAsia" w:hAnsiTheme="minorEastAsia" w:eastAsiaTheme="minorEastAsia" w:cstheme="minorEastAsia"/>
          <w:sz w:val="24"/>
          <w:szCs w:val="24"/>
        </w:rPr>
      </w:pPr>
    </w:p>
    <w:p w14:paraId="28050352">
      <w:pPr>
        <w:pStyle w:val="2"/>
        <w:ind w:left="0" w:leftChars="0" w:firstLine="0" w:firstLineChars="0"/>
        <w:rPr>
          <w:rFonts w:hint="default" w:ascii="Arial" w:hAnsi="Arial" w:eastAsia="楷体_GB2312" w:cs="Arial"/>
          <w:sz w:val="28"/>
          <w:szCs w:val="21"/>
        </w:rPr>
      </w:pPr>
    </w:p>
    <w:tbl>
      <w:tblPr>
        <w:tblStyle w:val="19"/>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64"/>
        <w:gridCol w:w="4508"/>
      </w:tblGrid>
      <w:tr w14:paraId="4C4514F0">
        <w:tblPrEx>
          <w:tblCellMar>
            <w:top w:w="0" w:type="dxa"/>
            <w:left w:w="108" w:type="dxa"/>
            <w:bottom w:w="0" w:type="dxa"/>
            <w:right w:w="108" w:type="dxa"/>
          </w:tblCellMar>
        </w:tblPrEx>
        <w:tc>
          <w:tcPr>
            <w:tcW w:w="4564" w:type="dxa"/>
            <w:noWrap w:val="0"/>
            <w:vAlign w:val="top"/>
          </w:tcPr>
          <w:p w14:paraId="60C6CD2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发包人：（公章）</w:t>
            </w:r>
          </w:p>
        </w:tc>
        <w:tc>
          <w:tcPr>
            <w:tcW w:w="4508" w:type="dxa"/>
            <w:noWrap w:val="0"/>
            <w:vAlign w:val="top"/>
          </w:tcPr>
          <w:p w14:paraId="0FFF0F3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牵头</w:t>
            </w:r>
            <w:r>
              <w:rPr>
                <w:rFonts w:hint="eastAsia" w:asciiTheme="minorEastAsia" w:hAnsiTheme="minorEastAsia" w:eastAsiaTheme="minorEastAsia" w:cstheme="minorEastAsia"/>
                <w:sz w:val="24"/>
                <w:szCs w:val="24"/>
              </w:rPr>
              <w:t>人：（公章）</w:t>
            </w:r>
          </w:p>
          <w:p w14:paraId="4AA33B2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600"/>
              <w:textAlignment w:val="baseline"/>
              <w:rPr>
                <w:rFonts w:hint="eastAsia" w:asciiTheme="minorEastAsia" w:hAnsiTheme="minorEastAsia" w:eastAsiaTheme="minorEastAsia" w:cstheme="minorEastAsia"/>
                <w:sz w:val="24"/>
                <w:szCs w:val="24"/>
              </w:rPr>
            </w:pPr>
          </w:p>
        </w:tc>
      </w:tr>
      <w:tr w14:paraId="583F0BC1">
        <w:tblPrEx>
          <w:tblCellMar>
            <w:top w:w="0" w:type="dxa"/>
            <w:left w:w="108" w:type="dxa"/>
            <w:bottom w:w="0" w:type="dxa"/>
            <w:right w:w="108" w:type="dxa"/>
          </w:tblCellMar>
        </w:tblPrEx>
        <w:tc>
          <w:tcPr>
            <w:tcW w:w="4564" w:type="dxa"/>
            <w:noWrap w:val="0"/>
            <w:vAlign w:val="top"/>
          </w:tcPr>
          <w:p w14:paraId="53FBAA9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p>
          <w:p w14:paraId="6F2BE2B3">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tc>
        <w:tc>
          <w:tcPr>
            <w:tcW w:w="4508" w:type="dxa"/>
            <w:noWrap w:val="0"/>
            <w:vAlign w:val="top"/>
          </w:tcPr>
          <w:p w14:paraId="39809D8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p>
          <w:p w14:paraId="481AADF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5CEF0BD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600"/>
              <w:textAlignment w:val="baseline"/>
              <w:rPr>
                <w:rFonts w:hint="eastAsia" w:asciiTheme="minorEastAsia" w:hAnsiTheme="minorEastAsia" w:eastAsiaTheme="minorEastAsia" w:cstheme="minorEastAsia"/>
                <w:sz w:val="24"/>
                <w:szCs w:val="24"/>
              </w:rPr>
            </w:pPr>
          </w:p>
        </w:tc>
      </w:tr>
      <w:tr w14:paraId="4F4C50D8">
        <w:tblPrEx>
          <w:tblCellMar>
            <w:top w:w="0" w:type="dxa"/>
            <w:left w:w="108" w:type="dxa"/>
            <w:bottom w:w="0" w:type="dxa"/>
            <w:right w:w="108" w:type="dxa"/>
          </w:tblCellMar>
        </w:tblPrEx>
        <w:tc>
          <w:tcPr>
            <w:tcW w:w="4564" w:type="dxa"/>
            <w:noWrap w:val="0"/>
            <w:vAlign w:val="top"/>
          </w:tcPr>
          <w:p w14:paraId="2132BAE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rPr>
              <w:t xml:space="preserve">           </w:t>
            </w:r>
          </w:p>
          <w:p w14:paraId="5CA5519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lang w:val="en-US" w:eastAsia="zh-CN"/>
              </w:rPr>
              <w:t xml:space="preserve">                                                </w:t>
            </w:r>
          </w:p>
          <w:p w14:paraId="7E1E94D6">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rPr>
              <w:t xml:space="preserve">  </w:t>
            </w:r>
          </w:p>
          <w:p w14:paraId="5EBC6F8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kern w:val="0"/>
                <w:sz w:val="24"/>
                <w:szCs w:val="24"/>
                <w:u w:val="none"/>
              </w:rPr>
              <w:t xml:space="preserve">         </w:t>
            </w:r>
          </w:p>
          <w:p w14:paraId="1949744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kern w:val="0"/>
                <w:sz w:val="24"/>
                <w:szCs w:val="24"/>
                <w:u w:val="none"/>
              </w:rPr>
              <w:t xml:space="preserve">         </w:t>
            </w:r>
          </w:p>
          <w:p w14:paraId="0813D060">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kern w:val="0"/>
                <w:sz w:val="24"/>
                <w:szCs w:val="24"/>
                <w:u w:val="none"/>
              </w:rPr>
              <w:t xml:space="preserve"> </w:t>
            </w:r>
          </w:p>
          <w:p w14:paraId="17AE7D11">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kern w:val="0"/>
                <w:sz w:val="24"/>
                <w:szCs w:val="24"/>
                <w:u w:val="none"/>
              </w:rPr>
              <w:t xml:space="preserve">         </w:t>
            </w:r>
          </w:p>
        </w:tc>
        <w:tc>
          <w:tcPr>
            <w:tcW w:w="4508" w:type="dxa"/>
            <w:noWrap w:val="0"/>
            <w:vAlign w:val="top"/>
          </w:tcPr>
          <w:p w14:paraId="31E53B0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lang w:val="en-US" w:eastAsia="zh-CN"/>
              </w:rPr>
              <w:t xml:space="preserve">                                            </w:t>
            </w:r>
            <w:r>
              <w:rPr>
                <w:rFonts w:hint="default" w:asciiTheme="minorEastAsia" w:hAnsiTheme="minorEastAsia" w:eastAsiaTheme="minorEastAsia" w:cstheme="minorEastAsia"/>
                <w:kern w:val="0"/>
                <w:sz w:val="24"/>
                <w:szCs w:val="24"/>
                <w:u w:val="none"/>
              </w:rPr>
              <w:t xml:space="preserve">        </w:t>
            </w:r>
          </w:p>
          <w:p w14:paraId="743F4C7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地址：</w:t>
            </w:r>
            <w:r>
              <w:rPr>
                <w:rFonts w:hint="eastAsia" w:asciiTheme="minorEastAsia" w:hAnsiTheme="minorEastAsia" w:eastAsiaTheme="minorEastAsia" w:cstheme="minorEastAsia"/>
                <w:kern w:val="0"/>
                <w:sz w:val="24"/>
                <w:szCs w:val="24"/>
                <w:u w:val="non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default" w:asciiTheme="minorEastAsia" w:hAnsiTheme="minorEastAsia" w:eastAsiaTheme="minorEastAsia" w:cstheme="minorEastAsia"/>
                <w:kern w:val="0"/>
                <w:sz w:val="24"/>
                <w:szCs w:val="24"/>
                <w:u w:val="none"/>
              </w:rPr>
              <w:t xml:space="preserve"> </w:t>
            </w:r>
          </w:p>
          <w:p w14:paraId="01C2A0B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default" w:asciiTheme="minorEastAsia" w:hAnsiTheme="minorEastAsia" w:eastAsiaTheme="minorEastAsia" w:cstheme="minorEastAsia"/>
                <w:kern w:val="0"/>
                <w:sz w:val="24"/>
                <w:szCs w:val="24"/>
                <w:u w:val="none"/>
              </w:rPr>
              <w:t xml:space="preserve">        </w:t>
            </w:r>
          </w:p>
          <w:p w14:paraId="31A0B5B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default" w:asciiTheme="minorEastAsia" w:hAnsiTheme="minorEastAsia" w:eastAsiaTheme="minorEastAsia" w:cstheme="minorEastAsia"/>
                <w:kern w:val="0"/>
                <w:sz w:val="24"/>
                <w:szCs w:val="24"/>
                <w:u w:val="none"/>
              </w:rPr>
              <w:t xml:space="preserve"> </w:t>
            </w:r>
          </w:p>
          <w:p w14:paraId="0DF6EAE2">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default" w:asciiTheme="minorEastAsia" w:hAnsiTheme="minorEastAsia" w:eastAsiaTheme="minorEastAsia" w:cstheme="minorEastAsia"/>
                <w:kern w:val="0"/>
                <w:sz w:val="24"/>
                <w:szCs w:val="24"/>
                <w:u w:val="none"/>
              </w:rPr>
              <w:t xml:space="preserve"> </w:t>
            </w:r>
          </w:p>
          <w:p w14:paraId="1D5DE9F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eastAsia="zh-CN"/>
              </w:rPr>
              <w:t xml:space="preserve">                      </w:t>
            </w:r>
            <w:r>
              <w:rPr>
                <w:rFonts w:hint="default" w:asciiTheme="minorEastAsia" w:hAnsiTheme="minorEastAsia" w:eastAsiaTheme="minorEastAsia" w:cstheme="minorEastAsia"/>
                <w:kern w:val="0"/>
                <w:sz w:val="24"/>
                <w:szCs w:val="24"/>
                <w:u w:val="none"/>
              </w:rPr>
              <w:t xml:space="preserve">      </w:t>
            </w:r>
          </w:p>
          <w:p w14:paraId="4BA11F7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default" w:asciiTheme="minorEastAsia" w:hAnsiTheme="minorEastAsia" w:eastAsiaTheme="minorEastAsia" w:cstheme="minorEastAsia"/>
                <w:sz w:val="24"/>
                <w:szCs w:val="24"/>
                <w:u w:val="none"/>
              </w:rPr>
              <w:t xml:space="preserve"> </w:t>
            </w:r>
          </w:p>
          <w:p w14:paraId="3E38CC5F">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val="en-US" w:eastAsia="zh-CN"/>
              </w:rPr>
            </w:pPr>
          </w:p>
          <w:p w14:paraId="298ABB7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val="en-US" w:eastAsia="zh-CN"/>
              </w:rPr>
            </w:pPr>
          </w:p>
          <w:p w14:paraId="29D15A6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联合体成员</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p>
          <w:p w14:paraId="13C7228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1992932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14:paraId="3BAF1DA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11ABDBC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lang w:val="en-US" w:eastAsia="zh-CN"/>
              </w:rPr>
              <w:t xml:space="preserve">                                               </w:t>
            </w:r>
          </w:p>
          <w:p w14:paraId="403D3D5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25C235B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p>
          <w:p w14:paraId="17C2A9D4">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p>
          <w:p w14:paraId="026856E7">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5D9E44C5">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 xml:space="preserve">                      </w:t>
            </w:r>
          </w:p>
          <w:p w14:paraId="53ECBE2C">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p>
          <w:p w14:paraId="328AAC5A">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p>
          <w:p w14:paraId="56B8BB0E">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eastAsia" w:asciiTheme="minorEastAsia" w:hAnsiTheme="minorEastAsia" w:eastAsiaTheme="minorEastAsia" w:cstheme="minorEastAsia"/>
                <w:sz w:val="24"/>
                <w:szCs w:val="24"/>
              </w:rPr>
            </w:pPr>
          </w:p>
          <w:p w14:paraId="09814148">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textAlignment w:val="baseline"/>
              <w:rPr>
                <w:rFonts w:hint="default" w:ascii="Arial" w:hAnsi="Arial" w:eastAsia="Arial" w:cs="Arial"/>
                <w:sz w:val="21"/>
                <w:szCs w:val="21"/>
              </w:rPr>
            </w:pPr>
          </w:p>
        </w:tc>
      </w:tr>
    </w:tbl>
    <w:p w14:paraId="6EC15516">
      <w:pPr>
        <w:widowControl/>
        <w:autoSpaceDE/>
        <w:autoSpaceDN/>
        <w:adjustRightInd w:val="0"/>
        <w:snapToGrid w:val="0"/>
        <w:jc w:val="center"/>
        <w:rPr>
          <w:rFonts w:hint="eastAsia" w:cs="宋体"/>
          <w:sz w:val="44"/>
        </w:rPr>
      </w:pPr>
      <w:bookmarkStart w:id="238" w:name="_Toc351203494"/>
      <w:bookmarkStart w:id="239" w:name="_Toc21933"/>
      <w:bookmarkStart w:id="240" w:name="_Toc27998"/>
    </w:p>
    <w:p w14:paraId="2A5E324B">
      <w:pPr>
        <w:widowControl/>
        <w:autoSpaceDE/>
        <w:autoSpaceDN/>
        <w:adjustRightInd w:val="0"/>
        <w:snapToGrid w:val="0"/>
        <w:jc w:val="center"/>
        <w:rPr>
          <w:rFonts w:hint="eastAsia" w:cs="宋体"/>
          <w:b/>
          <w:bCs/>
          <w:sz w:val="32"/>
          <w:szCs w:val="32"/>
        </w:rPr>
      </w:pPr>
      <w:r>
        <w:rPr>
          <w:rFonts w:hint="eastAsia" w:cs="宋体"/>
          <w:b/>
          <w:bCs/>
          <w:sz w:val="32"/>
          <w:szCs w:val="32"/>
        </w:rPr>
        <w:t>第二部分 通用合同条款</w:t>
      </w:r>
      <w:bookmarkEnd w:id="238"/>
      <w:bookmarkEnd w:id="239"/>
      <w:bookmarkEnd w:id="240"/>
      <w:bookmarkStart w:id="241" w:name="_Toc337558727"/>
    </w:p>
    <w:bookmarkEnd w:id="241"/>
    <w:p w14:paraId="0D7BDEEF">
      <w:pPr>
        <w:spacing w:line="480" w:lineRule="exact"/>
        <w:ind w:firstLine="480" w:firstLineChars="200"/>
        <w:rPr>
          <w:rFonts w:hint="eastAsia" w:asciiTheme="minorEastAsia" w:hAnsiTheme="minorEastAsia" w:eastAsiaTheme="minorEastAsia" w:cstheme="minorEastAsia"/>
          <w:sz w:val="24"/>
          <w:szCs w:val="24"/>
        </w:rPr>
      </w:pPr>
      <w:bookmarkStart w:id="242" w:name="_Toc351203632"/>
      <w:r>
        <w:rPr>
          <w:rFonts w:hint="eastAsia" w:asciiTheme="minorEastAsia" w:hAnsiTheme="minorEastAsia" w:eastAsiaTheme="minorEastAsia" w:cstheme="minorEastAsia"/>
          <w:sz w:val="24"/>
          <w:szCs w:val="24"/>
        </w:rPr>
        <w:t>使用建设部、国家工商行政管理局2021年1月1日开始执行的《建设项目工程总承包合同（示范文本）》（GF-2020-0216）第二部分《通用合同条款》，本合同省略。</w:t>
      </w:r>
    </w:p>
    <w:p w14:paraId="64FED037">
      <w:pPr>
        <w:pStyle w:val="2"/>
        <w:rPr>
          <w:rFonts w:hint="eastAsia" w:asciiTheme="minorEastAsia" w:hAnsiTheme="minorEastAsia" w:eastAsiaTheme="minorEastAsia" w:cstheme="minorEastAsia"/>
          <w:sz w:val="24"/>
          <w:szCs w:val="24"/>
        </w:rPr>
      </w:pPr>
    </w:p>
    <w:p w14:paraId="5BA8C51F">
      <w:pPr>
        <w:rPr>
          <w:rFonts w:hint="eastAsia" w:asciiTheme="minorEastAsia" w:hAnsiTheme="minorEastAsia" w:eastAsiaTheme="minorEastAsia" w:cstheme="minorEastAsia"/>
          <w:sz w:val="24"/>
          <w:szCs w:val="24"/>
        </w:rPr>
      </w:pPr>
    </w:p>
    <w:p w14:paraId="5D87788C">
      <w:pPr>
        <w:pStyle w:val="2"/>
        <w:rPr>
          <w:rFonts w:hint="eastAsia" w:asciiTheme="minorEastAsia" w:hAnsiTheme="minorEastAsia" w:eastAsiaTheme="minorEastAsia" w:cstheme="minorEastAsia"/>
          <w:sz w:val="24"/>
          <w:szCs w:val="24"/>
        </w:rPr>
      </w:pPr>
    </w:p>
    <w:p w14:paraId="7F21576E">
      <w:pPr>
        <w:rPr>
          <w:rFonts w:hint="eastAsia" w:asciiTheme="minorEastAsia" w:hAnsiTheme="minorEastAsia" w:eastAsiaTheme="minorEastAsia" w:cstheme="minorEastAsia"/>
          <w:sz w:val="24"/>
          <w:szCs w:val="24"/>
        </w:rPr>
      </w:pPr>
    </w:p>
    <w:p w14:paraId="109FCE27">
      <w:pPr>
        <w:pStyle w:val="2"/>
        <w:rPr>
          <w:rFonts w:hint="eastAsia" w:asciiTheme="minorEastAsia" w:hAnsiTheme="minorEastAsia" w:eastAsiaTheme="minorEastAsia" w:cstheme="minorEastAsia"/>
          <w:sz w:val="24"/>
          <w:szCs w:val="24"/>
        </w:rPr>
      </w:pPr>
    </w:p>
    <w:p w14:paraId="41FB211B">
      <w:pPr>
        <w:rPr>
          <w:rFonts w:hint="eastAsia" w:asciiTheme="minorEastAsia" w:hAnsiTheme="minorEastAsia" w:eastAsiaTheme="minorEastAsia" w:cstheme="minorEastAsia"/>
          <w:sz w:val="24"/>
          <w:szCs w:val="24"/>
        </w:rPr>
      </w:pPr>
    </w:p>
    <w:p w14:paraId="6C21490D">
      <w:pPr>
        <w:pStyle w:val="2"/>
        <w:rPr>
          <w:rFonts w:hint="eastAsia" w:asciiTheme="minorEastAsia" w:hAnsiTheme="minorEastAsia" w:eastAsiaTheme="minorEastAsia" w:cstheme="minorEastAsia"/>
          <w:sz w:val="24"/>
          <w:szCs w:val="24"/>
        </w:rPr>
      </w:pPr>
    </w:p>
    <w:p w14:paraId="7D8E335E">
      <w:pPr>
        <w:rPr>
          <w:rFonts w:hint="eastAsia" w:asciiTheme="minorEastAsia" w:hAnsiTheme="minorEastAsia" w:eastAsiaTheme="minorEastAsia" w:cstheme="minorEastAsia"/>
          <w:sz w:val="24"/>
          <w:szCs w:val="24"/>
        </w:rPr>
      </w:pPr>
    </w:p>
    <w:p w14:paraId="108CA9DE">
      <w:pPr>
        <w:pStyle w:val="2"/>
        <w:rPr>
          <w:rFonts w:hint="eastAsia" w:asciiTheme="minorEastAsia" w:hAnsiTheme="minorEastAsia" w:eastAsiaTheme="minorEastAsia" w:cstheme="minorEastAsia"/>
          <w:sz w:val="24"/>
          <w:szCs w:val="24"/>
        </w:rPr>
      </w:pPr>
    </w:p>
    <w:p w14:paraId="0D4CA8FB">
      <w:pPr>
        <w:rPr>
          <w:rFonts w:hint="eastAsia" w:asciiTheme="minorEastAsia" w:hAnsiTheme="minorEastAsia" w:eastAsiaTheme="minorEastAsia" w:cstheme="minorEastAsia"/>
          <w:sz w:val="24"/>
          <w:szCs w:val="24"/>
        </w:rPr>
      </w:pPr>
    </w:p>
    <w:p w14:paraId="3CEFA463">
      <w:pPr>
        <w:pStyle w:val="2"/>
        <w:rPr>
          <w:rFonts w:hint="eastAsia" w:asciiTheme="minorEastAsia" w:hAnsiTheme="minorEastAsia" w:eastAsiaTheme="minorEastAsia" w:cstheme="minorEastAsia"/>
          <w:sz w:val="24"/>
          <w:szCs w:val="24"/>
        </w:rPr>
      </w:pPr>
    </w:p>
    <w:p w14:paraId="3F013E32">
      <w:pPr>
        <w:rPr>
          <w:rFonts w:hint="eastAsia" w:asciiTheme="minorEastAsia" w:hAnsiTheme="minorEastAsia" w:eastAsiaTheme="minorEastAsia" w:cstheme="minorEastAsia"/>
          <w:sz w:val="24"/>
          <w:szCs w:val="24"/>
        </w:rPr>
      </w:pPr>
    </w:p>
    <w:p w14:paraId="48E0C041">
      <w:pPr>
        <w:pStyle w:val="2"/>
        <w:rPr>
          <w:rFonts w:hint="eastAsia" w:asciiTheme="minorEastAsia" w:hAnsiTheme="minorEastAsia" w:eastAsiaTheme="minorEastAsia" w:cstheme="minorEastAsia"/>
          <w:sz w:val="24"/>
          <w:szCs w:val="24"/>
        </w:rPr>
      </w:pPr>
    </w:p>
    <w:p w14:paraId="13616800">
      <w:pPr>
        <w:rPr>
          <w:rFonts w:hint="eastAsia" w:asciiTheme="minorEastAsia" w:hAnsiTheme="minorEastAsia" w:eastAsiaTheme="minorEastAsia" w:cstheme="minorEastAsia"/>
          <w:sz w:val="24"/>
          <w:szCs w:val="24"/>
        </w:rPr>
      </w:pPr>
    </w:p>
    <w:p w14:paraId="3F722EC7">
      <w:pPr>
        <w:pStyle w:val="2"/>
        <w:rPr>
          <w:rFonts w:hint="eastAsia" w:asciiTheme="minorEastAsia" w:hAnsiTheme="minorEastAsia" w:eastAsiaTheme="minorEastAsia" w:cstheme="minorEastAsia"/>
          <w:sz w:val="24"/>
          <w:szCs w:val="24"/>
        </w:rPr>
      </w:pPr>
    </w:p>
    <w:p w14:paraId="0E558F05">
      <w:pPr>
        <w:rPr>
          <w:rFonts w:hint="eastAsia" w:asciiTheme="minorEastAsia" w:hAnsiTheme="minorEastAsia" w:eastAsiaTheme="minorEastAsia" w:cstheme="minorEastAsia"/>
          <w:sz w:val="24"/>
          <w:szCs w:val="24"/>
        </w:rPr>
      </w:pPr>
    </w:p>
    <w:p w14:paraId="796F3C55">
      <w:pPr>
        <w:pStyle w:val="2"/>
        <w:rPr>
          <w:rFonts w:hint="eastAsia" w:asciiTheme="minorEastAsia" w:hAnsiTheme="minorEastAsia" w:eastAsiaTheme="minorEastAsia" w:cstheme="minorEastAsia"/>
          <w:sz w:val="24"/>
          <w:szCs w:val="24"/>
        </w:rPr>
      </w:pPr>
    </w:p>
    <w:p w14:paraId="79EF9E7C">
      <w:pPr>
        <w:rPr>
          <w:rFonts w:hint="eastAsia" w:asciiTheme="minorEastAsia" w:hAnsiTheme="minorEastAsia" w:eastAsiaTheme="minorEastAsia" w:cstheme="minorEastAsia"/>
          <w:sz w:val="24"/>
          <w:szCs w:val="24"/>
        </w:rPr>
      </w:pPr>
    </w:p>
    <w:p w14:paraId="719F8F00">
      <w:pPr>
        <w:pStyle w:val="2"/>
        <w:rPr>
          <w:rFonts w:hint="eastAsia"/>
        </w:rPr>
      </w:pPr>
    </w:p>
    <w:p w14:paraId="0386B01E">
      <w:pPr>
        <w:rPr>
          <w:rFonts w:hint="eastAsia"/>
        </w:rPr>
      </w:pPr>
      <w:r>
        <w:rPr>
          <w:rFonts w:hint="eastAsia"/>
        </w:rPr>
        <w:br w:type="page"/>
      </w:r>
      <w:bookmarkStart w:id="243" w:name="_Toc24594"/>
    </w:p>
    <w:p w14:paraId="402A3EF5">
      <w:pPr>
        <w:bidi w:val="0"/>
        <w:jc w:val="center"/>
        <w:rPr>
          <w:rFonts w:hint="eastAsia"/>
          <w:b/>
          <w:bCs/>
          <w:sz w:val="32"/>
          <w:szCs w:val="32"/>
        </w:rPr>
      </w:pPr>
      <w:bookmarkStart w:id="244" w:name="_Toc17548"/>
      <w:r>
        <w:rPr>
          <w:rFonts w:hint="eastAsia"/>
          <w:b/>
          <w:bCs/>
          <w:sz w:val="32"/>
          <w:szCs w:val="32"/>
        </w:rPr>
        <w:t>第三部分 专用合同条款</w:t>
      </w:r>
      <w:bookmarkEnd w:id="242"/>
      <w:bookmarkEnd w:id="243"/>
      <w:bookmarkEnd w:id="244"/>
    </w:p>
    <w:p w14:paraId="34F092D8">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45" w:name="_Toc25365"/>
      <w:bookmarkStart w:id="246" w:name="_Toc20797"/>
      <w:bookmarkStart w:id="247" w:name="_Toc29100"/>
      <w:bookmarkStart w:id="248" w:name="_Toc54862332"/>
      <w:bookmarkStart w:id="249" w:name="_Toc24669"/>
      <w:bookmarkStart w:id="250" w:name="_Toc23895"/>
      <w:bookmarkStart w:id="251" w:name="_Toc1899"/>
      <w:r>
        <w:rPr>
          <w:rFonts w:hint="eastAsia" w:asciiTheme="minorEastAsia" w:hAnsiTheme="minorEastAsia" w:eastAsiaTheme="minorEastAsia" w:cstheme="minorEastAsia"/>
          <w:b/>
          <w:sz w:val="24"/>
          <w:szCs w:val="24"/>
        </w:rPr>
        <w:t>第1条 一般约定</w:t>
      </w:r>
      <w:bookmarkEnd w:id="245"/>
      <w:bookmarkEnd w:id="246"/>
      <w:bookmarkEnd w:id="247"/>
      <w:bookmarkEnd w:id="248"/>
      <w:bookmarkEnd w:id="249"/>
      <w:bookmarkEnd w:id="250"/>
      <w:bookmarkEnd w:id="251"/>
    </w:p>
    <w:p w14:paraId="3221AC1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词语定义和解释</w:t>
      </w:r>
    </w:p>
    <w:p w14:paraId="155CA5D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合同</w:t>
      </w:r>
    </w:p>
    <w:p w14:paraId="7ED099D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1.1.1.10 其他合同文件：</w:t>
      </w:r>
      <w:r>
        <w:rPr>
          <w:rFonts w:hint="eastAsia" w:asciiTheme="minorEastAsia" w:hAnsiTheme="minorEastAsia" w:eastAsiaTheme="minorEastAsia" w:cstheme="minorEastAsia"/>
          <w:sz w:val="24"/>
          <w:szCs w:val="24"/>
          <w:u w:val="none"/>
        </w:rPr>
        <w:t xml:space="preserve"> 承包人按照招标文件要求向发包人提交的投标文件[除投标函及其附录外的其他投标文件]、招标文件等 </w:t>
      </w:r>
      <w:r>
        <w:rPr>
          <w:rFonts w:hint="eastAsia" w:asciiTheme="minorEastAsia" w:hAnsiTheme="minorEastAsia" w:eastAsiaTheme="minorEastAsia" w:cstheme="minorEastAsia"/>
          <w:sz w:val="24"/>
          <w:szCs w:val="24"/>
        </w:rPr>
        <w:t>。</w:t>
      </w:r>
    </w:p>
    <w:p w14:paraId="03BB479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工程和设备</w:t>
      </w:r>
    </w:p>
    <w:p w14:paraId="32B4CC0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1.1.3.5 单位/区段工程的范围：</w:t>
      </w:r>
      <w:r>
        <w:rPr>
          <w:rFonts w:hint="eastAsia" w:asciiTheme="minorEastAsia" w:hAnsiTheme="minorEastAsia" w:eastAsiaTheme="minorEastAsia" w:cstheme="minorEastAsia"/>
          <w:sz w:val="24"/>
          <w:szCs w:val="24"/>
          <w:u w:val="single"/>
          <w:lang w:bidi="zh-CN"/>
        </w:rPr>
        <w:t>根据实际情况双方共同确定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eastAsia="zh-CN"/>
        </w:rPr>
        <w:t>。</w:t>
      </w:r>
    </w:p>
    <w:p w14:paraId="545F886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1.1.3.9 作为施工场所组成部分的其他场所包括：</w:t>
      </w:r>
      <w:r>
        <w:rPr>
          <w:rFonts w:hint="eastAsia" w:asciiTheme="minorEastAsia" w:hAnsiTheme="minorEastAsia" w:eastAsiaTheme="minorEastAsia" w:cstheme="minorEastAsia"/>
          <w:sz w:val="24"/>
          <w:szCs w:val="24"/>
          <w:u w:val="single"/>
        </w:rPr>
        <w:t>永久占地和临时占地</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DA51B9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1.1.3.10 永久占地包括：</w:t>
      </w:r>
      <w:r>
        <w:rPr>
          <w:rFonts w:hint="eastAsia" w:asciiTheme="minorEastAsia" w:hAnsiTheme="minorEastAsia" w:eastAsiaTheme="minorEastAsia" w:cstheme="minorEastAsia"/>
          <w:sz w:val="24"/>
          <w:szCs w:val="24"/>
          <w:u w:val="single"/>
        </w:rPr>
        <w:t>与本工程规划红线范围内的土地范围一致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04DA26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1.1.3.11 临时占地包括：</w:t>
      </w:r>
      <w:r>
        <w:rPr>
          <w:rFonts w:hint="eastAsia" w:asciiTheme="minorEastAsia" w:hAnsiTheme="minorEastAsia" w:eastAsiaTheme="minorEastAsia" w:cstheme="minorEastAsia"/>
          <w:sz w:val="24"/>
          <w:szCs w:val="24"/>
          <w:u w:val="single"/>
        </w:rPr>
        <w:t>承包人在施工现场须临时占用土地时，发包人应按照</w:t>
      </w:r>
      <w:r>
        <w:rPr>
          <w:rFonts w:hint="eastAsia" w:asciiTheme="minorEastAsia" w:hAnsiTheme="minorEastAsia" w:eastAsiaTheme="minorEastAsia" w:cstheme="minorEastAsia"/>
          <w:sz w:val="24"/>
          <w:szCs w:val="24"/>
          <w:u w:val="single"/>
          <w:lang w:val="en-US" w:eastAsia="zh-CN"/>
        </w:rPr>
        <w:t>当地</w:t>
      </w:r>
      <w:r>
        <w:rPr>
          <w:rFonts w:hint="eastAsia" w:asciiTheme="minorEastAsia" w:hAnsiTheme="minorEastAsia" w:eastAsiaTheme="minorEastAsia" w:cstheme="minorEastAsia"/>
          <w:sz w:val="24"/>
          <w:szCs w:val="24"/>
          <w:u w:val="single"/>
        </w:rPr>
        <w:t>的相关规定办理必要的占地审批手续。工程建设完工后，临时占用的地上建筑物和构筑物应予以拆除，并做好场地复原工作。所发生的费用由</w:t>
      </w:r>
      <w:r>
        <w:rPr>
          <w:rFonts w:hint="eastAsia" w:asciiTheme="minorEastAsia" w:hAnsiTheme="minorEastAsia" w:eastAsiaTheme="minorEastAsia" w:cstheme="minorEastAsia"/>
          <w:sz w:val="24"/>
          <w:szCs w:val="24"/>
          <w:u w:val="single"/>
          <w:lang w:val="en-US"/>
        </w:rPr>
        <w:t>承包人</w:t>
      </w:r>
      <w:r>
        <w:rPr>
          <w:rFonts w:hint="eastAsia" w:asciiTheme="minorEastAsia" w:hAnsiTheme="minorEastAsia" w:eastAsiaTheme="minorEastAsia" w:cstheme="minorEastAsia"/>
          <w:sz w:val="24"/>
          <w:szCs w:val="24"/>
          <w:u w:val="single"/>
        </w:rPr>
        <w:t xml:space="preserve">承担 </w:t>
      </w:r>
      <w:r>
        <w:rPr>
          <w:rFonts w:hint="eastAsia" w:asciiTheme="minorEastAsia" w:hAnsiTheme="minorEastAsia" w:eastAsiaTheme="minorEastAsia" w:cstheme="minorEastAsia"/>
          <w:sz w:val="24"/>
          <w:szCs w:val="24"/>
        </w:rPr>
        <w:t>。</w:t>
      </w:r>
    </w:p>
    <w:p w14:paraId="7157BFA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语言文字</w:t>
      </w:r>
    </w:p>
    <w:p w14:paraId="3F74AC1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本合同除使用汉语外，还使用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语言。</w:t>
      </w:r>
    </w:p>
    <w:p w14:paraId="215D6AD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法律</w:t>
      </w:r>
    </w:p>
    <w:p w14:paraId="1A6052A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适用于合同的其他规范性文件：</w:t>
      </w:r>
      <w:r>
        <w:rPr>
          <w:rFonts w:hint="eastAsia" w:asciiTheme="minorEastAsia" w:hAnsiTheme="minorEastAsia" w:eastAsiaTheme="minorEastAsia" w:cstheme="minorEastAsia"/>
          <w:sz w:val="24"/>
          <w:szCs w:val="24"/>
          <w:u w:val="single"/>
        </w:rPr>
        <w:t>本合同适用中华人民共和国的现行法律法规及河南省、焦作市、</w:t>
      </w:r>
      <w:r>
        <w:rPr>
          <w:rFonts w:hint="eastAsia" w:asciiTheme="minorEastAsia" w:hAnsiTheme="minorEastAsia" w:eastAsiaTheme="minorEastAsia" w:cstheme="minorEastAsia"/>
          <w:sz w:val="24"/>
          <w:szCs w:val="24"/>
          <w:u w:val="single"/>
          <w:lang w:val="en-US"/>
        </w:rPr>
        <w:t>博爱县</w:t>
      </w:r>
      <w:r>
        <w:rPr>
          <w:rFonts w:hint="eastAsia" w:asciiTheme="minorEastAsia" w:hAnsiTheme="minorEastAsia" w:eastAsiaTheme="minorEastAsia" w:cstheme="minorEastAsia"/>
          <w:sz w:val="24"/>
          <w:szCs w:val="24"/>
          <w:u w:val="single"/>
        </w:rPr>
        <w:t>相关的现行规范条例和政策性文件</w:t>
      </w:r>
      <w:r>
        <w:rPr>
          <w:rFonts w:hint="eastAsia" w:asciiTheme="minorEastAsia" w:hAnsiTheme="minorEastAsia" w:eastAsiaTheme="minorEastAsia" w:cstheme="minorEastAsia"/>
          <w:sz w:val="24"/>
          <w:szCs w:val="24"/>
        </w:rPr>
        <w:t>。</w:t>
      </w:r>
    </w:p>
    <w:p w14:paraId="3C7788A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标准和规范</w:t>
      </w:r>
    </w:p>
    <w:p w14:paraId="5C7A108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适用于本合同的标准、规范（名称）包括：</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FD7B08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发包人提供的国外标准、规范的名称：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；发包人提供的国外标准、规范的份数：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；发包人提供的国外标准、规范的时间：</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CED03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没有成文规范、标准规定的约定：</w:t>
      </w:r>
      <w:r>
        <w:rPr>
          <w:rFonts w:hint="eastAsia" w:asciiTheme="minorEastAsia" w:hAnsiTheme="minorEastAsia" w:eastAsiaTheme="minorEastAsia" w:cstheme="minorEastAsia"/>
          <w:sz w:val="24"/>
          <w:szCs w:val="24"/>
          <w:u w:val="none"/>
        </w:rPr>
        <w:t xml:space="preserve"> 发包人提供施工技术要求、承包人提供的施工工艺及施工方案，经发包人及监理认可后执行 </w:t>
      </w:r>
      <w:r>
        <w:rPr>
          <w:rFonts w:hint="eastAsia" w:asciiTheme="minorEastAsia" w:hAnsiTheme="minorEastAsia" w:eastAsiaTheme="minorEastAsia" w:cstheme="minorEastAsia"/>
          <w:sz w:val="24"/>
          <w:szCs w:val="24"/>
        </w:rPr>
        <w:t>。</w:t>
      </w:r>
    </w:p>
    <w:p w14:paraId="32354C0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发包人对于工程的技术标准、功能要求：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A3A8C2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合同文件的优先顺序</w:t>
      </w:r>
    </w:p>
    <w:p w14:paraId="775F424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合同文件组成及优先顺序为：</w:t>
      </w:r>
    </w:p>
    <w:p w14:paraId="3541E02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（1）合同协议书；</w:t>
      </w:r>
    </w:p>
    <w:p w14:paraId="5834D10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（2）中标通知书；</w:t>
      </w:r>
    </w:p>
    <w:p w14:paraId="15B6C96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（3）专用合同条款及其附件；</w:t>
      </w:r>
    </w:p>
    <w:p w14:paraId="5AAD00B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（4）投标函及其附录；</w:t>
      </w:r>
    </w:p>
    <w:p w14:paraId="448BA0C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（5）通用合同条款；</w:t>
      </w:r>
    </w:p>
    <w:p w14:paraId="7CB9562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（6）技术标准和要求；</w:t>
      </w:r>
    </w:p>
    <w:p w14:paraId="30A86F3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（7）初步设计图纸；</w:t>
      </w:r>
    </w:p>
    <w:p w14:paraId="333D9CF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（8）已标价工程量清单或预算书；</w:t>
      </w:r>
    </w:p>
    <w:p w14:paraId="7BF9D5D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（9）招标文件</w:t>
      </w:r>
    </w:p>
    <w:p w14:paraId="7754179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lang w:val="en-US"/>
        </w:rPr>
      </w:pP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none"/>
          <w:lang w:val="en-US"/>
        </w:rPr>
        <w:t>10）投标文件</w:t>
      </w:r>
    </w:p>
    <w:p w14:paraId="5EAD5DA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rPr>
        <w:t>（11）</w:t>
      </w:r>
      <w:r>
        <w:rPr>
          <w:rFonts w:hint="eastAsia" w:asciiTheme="minorEastAsia" w:hAnsiTheme="minorEastAsia" w:eastAsiaTheme="minorEastAsia" w:cstheme="minorEastAsia"/>
          <w:sz w:val="24"/>
          <w:szCs w:val="24"/>
          <w:u w:val="none"/>
        </w:rPr>
        <w:t xml:space="preserve">其他合同文件 </w:t>
      </w:r>
      <w:r>
        <w:rPr>
          <w:rFonts w:hint="eastAsia" w:asciiTheme="minorEastAsia" w:hAnsiTheme="minorEastAsia" w:eastAsiaTheme="minorEastAsia" w:cstheme="minorEastAsia"/>
          <w:sz w:val="24"/>
          <w:szCs w:val="24"/>
        </w:rPr>
        <w:t>。</w:t>
      </w:r>
    </w:p>
    <w:p w14:paraId="6D8DB53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文件的提供和照管</w:t>
      </w:r>
    </w:p>
    <w:p w14:paraId="6F5F2D9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发包人文件的提供</w:t>
      </w:r>
    </w:p>
    <w:p w14:paraId="60456CC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发包人文件的提供期限、名称、数量和形式：</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18840A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承包人文件的提供</w:t>
      </w:r>
    </w:p>
    <w:p w14:paraId="0C95EA2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承包人文件的内容、提供期限、名称、数量和形式：</w:t>
      </w:r>
      <w:r>
        <w:rPr>
          <w:rFonts w:hint="eastAsia" w:asciiTheme="minorEastAsia" w:hAnsiTheme="minorEastAsia" w:eastAsiaTheme="minorEastAsia" w:cstheme="minorEastAsia"/>
          <w:sz w:val="24"/>
          <w:szCs w:val="24"/>
          <w:u w:val="single"/>
        </w:rPr>
        <w:t>按发包人的要求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eastAsia="zh-CN"/>
        </w:rPr>
        <w:t>。</w:t>
      </w:r>
    </w:p>
    <w:p w14:paraId="6F444C6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1.6.4 文件的照管</w:t>
      </w:r>
    </w:p>
    <w:p w14:paraId="1BCB264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关于现场文件准备的约定：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226401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联络</w:t>
      </w:r>
    </w:p>
    <w:p w14:paraId="7DF7FBB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 发包人指定的送达方式（包括电子传输方式）：</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发包人现场代表邮箱、微信、QQ、短信等</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0EAD39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发包人的送达地址：</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发包人现场代表办公室</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7CB05B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承包人指定的送达方式（包括电子传输方式）：</w:t>
      </w:r>
      <w:r>
        <w:rPr>
          <w:rFonts w:hint="eastAsia" w:asciiTheme="minorEastAsia" w:hAnsiTheme="minorEastAsia" w:eastAsiaTheme="minorEastAsia" w:cstheme="minorEastAsia"/>
          <w:sz w:val="24"/>
          <w:szCs w:val="24"/>
          <w:u w:val="single"/>
        </w:rPr>
        <w:t xml:space="preserve">承包人项目经理邮箱、微信、QQ、短信等 </w:t>
      </w:r>
      <w:r>
        <w:rPr>
          <w:rFonts w:hint="eastAsia" w:asciiTheme="minorEastAsia" w:hAnsiTheme="minorEastAsia" w:eastAsiaTheme="minorEastAsia" w:cstheme="minorEastAsia"/>
          <w:sz w:val="24"/>
          <w:szCs w:val="24"/>
        </w:rPr>
        <w:t>。</w:t>
      </w:r>
    </w:p>
    <w:p w14:paraId="2A9CE7B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承包人的送达地址：</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承包人项目经理现场办公室</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BF13BC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知识产权</w:t>
      </w:r>
    </w:p>
    <w:p w14:paraId="7CF148F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1.10.1 由发包人（或以发包人名义）编制的《发包人要求》和其他文件的著作权归属：</w:t>
      </w:r>
      <w:r>
        <w:rPr>
          <w:rFonts w:hint="eastAsia" w:asciiTheme="minorEastAsia" w:hAnsiTheme="minorEastAsia" w:eastAsiaTheme="minorEastAsia" w:cstheme="minorEastAsia"/>
          <w:sz w:val="24"/>
          <w:szCs w:val="24"/>
          <w:u w:val="single"/>
        </w:rPr>
        <w:t xml:space="preserve">发包人 </w:t>
      </w:r>
      <w:r>
        <w:rPr>
          <w:rFonts w:hint="eastAsia" w:asciiTheme="minorEastAsia" w:hAnsiTheme="minorEastAsia" w:eastAsiaTheme="minorEastAsia" w:cstheme="minorEastAsia"/>
          <w:sz w:val="24"/>
          <w:szCs w:val="24"/>
        </w:rPr>
        <w:t>。</w:t>
      </w:r>
    </w:p>
    <w:p w14:paraId="36432F9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1.10.2 由承包人（或以承包人名义）为实施工程所编制的文件、承包人完成的设计工作成果和建造完成的建筑物的知识产权归属：</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除署名权以外的著作权属于发包人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1B9E7F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1.10.4 承包人在投标文件中采用的专利、专有技术、技术秘密的使用费的承担方式</w:t>
      </w:r>
      <w:r>
        <w:rPr>
          <w:rFonts w:hint="eastAsia" w:asciiTheme="minorEastAsia" w:hAnsiTheme="minorEastAsia" w:eastAsiaTheme="minorEastAsia" w:cstheme="minorEastAsia"/>
          <w:sz w:val="24"/>
          <w:szCs w:val="24"/>
          <w:u w:val="none"/>
        </w:rPr>
        <w:t xml:space="preserve">承包人无论使用第三方的或自有的专利、专有技术和技术秘密等，其费用均由承包人自行承担 </w:t>
      </w:r>
      <w:r>
        <w:rPr>
          <w:rFonts w:hint="eastAsia" w:asciiTheme="minorEastAsia" w:hAnsiTheme="minorEastAsia" w:eastAsiaTheme="minorEastAsia" w:cstheme="minorEastAsia"/>
          <w:sz w:val="24"/>
          <w:szCs w:val="24"/>
        </w:rPr>
        <w:t>。</w:t>
      </w:r>
    </w:p>
    <w:p w14:paraId="79D3AAB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保密</w:t>
      </w:r>
    </w:p>
    <w:p w14:paraId="714F52F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双方订立的商业保密协议（名称）：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，作为本合同附件。</w:t>
      </w:r>
    </w:p>
    <w:p w14:paraId="5E8498E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双方订立的技术保密协议（名称）：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，作为本合同附件。</w:t>
      </w:r>
    </w:p>
    <w:p w14:paraId="070E32F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责任限制</w:t>
      </w:r>
    </w:p>
    <w:p w14:paraId="569CAC8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承包人对发包人赔偿责任的最高限额为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w:t>
      </w:r>
    </w:p>
    <w:p w14:paraId="7B912FC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建筑信息模型技术的应用</w:t>
      </w:r>
    </w:p>
    <w:p w14:paraId="5D8F46B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关于建筑信息模型技术的开发、使用、存储、传输、交付及费用约定如下：</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8EC4C7E">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52" w:name="_Toc20976"/>
      <w:bookmarkStart w:id="253" w:name="_Toc25035"/>
      <w:bookmarkStart w:id="254" w:name="_Toc6704"/>
      <w:bookmarkStart w:id="255" w:name="_Toc29174"/>
      <w:bookmarkStart w:id="256" w:name="_Toc9891"/>
      <w:bookmarkStart w:id="257" w:name="_Toc18056"/>
      <w:bookmarkStart w:id="258" w:name="_Toc54862333"/>
      <w:r>
        <w:rPr>
          <w:rFonts w:hint="eastAsia" w:asciiTheme="minorEastAsia" w:hAnsiTheme="minorEastAsia" w:eastAsiaTheme="minorEastAsia" w:cstheme="minorEastAsia"/>
          <w:b/>
          <w:sz w:val="24"/>
          <w:szCs w:val="24"/>
        </w:rPr>
        <w:t>第2条 发包人</w:t>
      </w:r>
      <w:bookmarkEnd w:id="252"/>
      <w:bookmarkEnd w:id="253"/>
      <w:bookmarkEnd w:id="254"/>
      <w:bookmarkEnd w:id="255"/>
      <w:bookmarkEnd w:id="256"/>
      <w:bookmarkEnd w:id="257"/>
      <w:bookmarkEnd w:id="258"/>
    </w:p>
    <w:p w14:paraId="0BCB229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提供施工现场和工作条件</w:t>
      </w:r>
    </w:p>
    <w:p w14:paraId="0FC96CB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提供施工现场</w:t>
      </w:r>
    </w:p>
    <w:p w14:paraId="7DD63EE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关于发包人提供施工现场的范围和期限：</w:t>
      </w:r>
      <w:r>
        <w:rPr>
          <w:rFonts w:hint="eastAsia" w:asciiTheme="minorEastAsia" w:hAnsiTheme="minorEastAsia" w:eastAsiaTheme="minorEastAsia" w:cstheme="minorEastAsia"/>
          <w:sz w:val="24"/>
          <w:szCs w:val="24"/>
          <w:u w:val="single"/>
        </w:rPr>
        <w:t xml:space="preserve">  最迟于开工日期7天前</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A55ABE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提供工作条件</w:t>
      </w:r>
    </w:p>
    <w:p w14:paraId="6D834E4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关于发包人应负责提供的工作条件包括：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执行通用合同条款本条款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85F85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提供基础资料</w:t>
      </w:r>
    </w:p>
    <w:p w14:paraId="16DD4B7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关于发包人应提供的基础资料的范围和期限：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最迟于开工日期7天前</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5E9EB9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支付合同价款</w:t>
      </w:r>
    </w:p>
    <w:p w14:paraId="76211D1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 发包人提供资金来源证明及资金安排的期限要求：</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11ADEA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 发包人提供支付担保的形式、期限、金额（或比例）：</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637F44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 其他义务</w:t>
      </w:r>
    </w:p>
    <w:p w14:paraId="3A28218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发包人应履行的其他义务：</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99E7BF9">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59" w:name="_Toc3784"/>
      <w:bookmarkStart w:id="260" w:name="_Toc26534"/>
      <w:bookmarkStart w:id="261" w:name="_Toc24413"/>
      <w:bookmarkStart w:id="262" w:name="_Toc24458"/>
      <w:bookmarkStart w:id="263" w:name="_Toc27192"/>
      <w:bookmarkStart w:id="264" w:name="_Toc54862334"/>
      <w:bookmarkStart w:id="265" w:name="_Toc1271"/>
      <w:r>
        <w:rPr>
          <w:rFonts w:hint="eastAsia" w:asciiTheme="minorEastAsia" w:hAnsiTheme="minorEastAsia" w:eastAsiaTheme="minorEastAsia" w:cstheme="minorEastAsia"/>
          <w:b/>
          <w:sz w:val="24"/>
          <w:szCs w:val="24"/>
        </w:rPr>
        <w:t>第3条 发包人的管理</w:t>
      </w:r>
      <w:bookmarkEnd w:id="259"/>
      <w:bookmarkEnd w:id="260"/>
      <w:bookmarkEnd w:id="261"/>
      <w:bookmarkEnd w:id="262"/>
      <w:bookmarkEnd w:id="263"/>
      <w:bookmarkEnd w:id="264"/>
      <w:bookmarkEnd w:id="265"/>
    </w:p>
    <w:p w14:paraId="2F5636B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发包人代表</w:t>
      </w:r>
    </w:p>
    <w:p w14:paraId="514792F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发包人代表的姓名：</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298A0D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发包人代表的身份证号：</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6C5DD2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发包人代表的职务：</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5DC0394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发包人代表的联系电话：</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6513D51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发包人代表的电子邮箱：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97844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发包人代表的通信地址：</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673E851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发包人对发包人代表的授权范围如下：</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721A18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发包人代表的职责：</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3C6658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发包人人员</w:t>
      </w:r>
    </w:p>
    <w:p w14:paraId="6FCC9BC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发包人人员姓名：</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789FE0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发包人人员职务：</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2DC01B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发包人人员职责：</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A3DE19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工程师</w:t>
      </w:r>
    </w:p>
    <w:p w14:paraId="6873C3F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3.3.1 工程师名称：</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；工程师监督管理范围、内容：</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；工程师权限：</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eastAsia="zh-CN"/>
        </w:rPr>
        <w:t>。</w:t>
      </w:r>
    </w:p>
    <w:p w14:paraId="3F76A2A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商定或确定</w:t>
      </w:r>
    </w:p>
    <w:p w14:paraId="2DA0547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3.6.2 关于商定时间限制的具体约定：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A41E6E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3.6.3 关于商定或确定效力的具体约定：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；关于对工程师的确定提出异议的具体约定：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64349D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 会议</w:t>
      </w:r>
    </w:p>
    <w:p w14:paraId="71F00BB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关于召开会议的具体约定：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7ADFD66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关于保存和提供会议纪要的具体约定：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1701028">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66" w:name="_Toc31266"/>
      <w:bookmarkStart w:id="267" w:name="_Toc30115"/>
      <w:bookmarkStart w:id="268" w:name="_Toc21194"/>
      <w:bookmarkStart w:id="269" w:name="_Toc24829"/>
      <w:bookmarkStart w:id="270" w:name="_Toc54862335"/>
      <w:bookmarkStart w:id="271" w:name="_Toc26164"/>
      <w:bookmarkStart w:id="272" w:name="_Toc1843"/>
      <w:r>
        <w:rPr>
          <w:rFonts w:hint="eastAsia" w:asciiTheme="minorEastAsia" w:hAnsiTheme="minorEastAsia" w:eastAsiaTheme="minorEastAsia" w:cstheme="minorEastAsia"/>
          <w:b/>
          <w:sz w:val="24"/>
          <w:szCs w:val="24"/>
        </w:rPr>
        <w:t>第4条 承包人</w:t>
      </w:r>
      <w:bookmarkEnd w:id="266"/>
      <w:bookmarkEnd w:id="267"/>
      <w:bookmarkEnd w:id="268"/>
      <w:bookmarkEnd w:id="269"/>
      <w:bookmarkEnd w:id="270"/>
      <w:bookmarkEnd w:id="271"/>
      <w:bookmarkEnd w:id="272"/>
    </w:p>
    <w:p w14:paraId="6BB3D9F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承包人的一般义务</w:t>
      </w:r>
    </w:p>
    <w:p w14:paraId="1B397FC5">
      <w:pPr>
        <w:keepNext w:val="0"/>
        <w:keepLines w:val="0"/>
        <w:pageBreakBefore w:val="0"/>
        <w:widowControl/>
        <w:kinsoku/>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承包人应履行的其他义务：</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7BC315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履约担保</w:t>
      </w:r>
    </w:p>
    <w:p w14:paraId="597EA17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承包人是否提供履约担保：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是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6A3CA2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履约担保的方式、金额、缴纳时间及退还：</w:t>
      </w:r>
      <w:r>
        <w:rPr>
          <w:rFonts w:hint="eastAsia" w:asciiTheme="minorEastAsia" w:hAnsiTheme="minorEastAsia" w:eastAsiaTheme="minorEastAsia" w:cstheme="minorEastAsia"/>
          <w:sz w:val="24"/>
          <w:szCs w:val="24"/>
          <w:u w:val="single"/>
        </w:rPr>
        <w:t xml:space="preserve"> 保函</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中标价的5%。中标人应保证其履约担保在招标人颁发工程接受证书（即竣工证书）前一直有效。招标人在工程接受证书颁发后28日内把履约保证金退还给中标人</w:t>
      </w:r>
      <w:r>
        <w:rPr>
          <w:rFonts w:hint="eastAsia" w:asciiTheme="minorEastAsia" w:hAnsiTheme="minorEastAsia" w:eastAsiaTheme="minorEastAsia" w:cstheme="minorEastAsia"/>
          <w:sz w:val="24"/>
          <w:szCs w:val="24"/>
          <w:u w:val="single"/>
        </w:rPr>
        <w:t xml:space="preserve"> </w:t>
      </w:r>
    </w:p>
    <w:p w14:paraId="073D1A8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工程总承包项目经理</w:t>
      </w:r>
    </w:p>
    <w:p w14:paraId="0726E0A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 工程总承包项目经理姓名：</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1A7073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执业资格或职称类型：</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321D223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执业资格证或职称证号码：</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5B3DC0A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C025AB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5D8C14D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62D9639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设计负责人</w:t>
      </w: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F395A2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执业资格或职称类型：</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 xml:space="preserve"> ；</w:t>
      </w:r>
    </w:p>
    <w:p w14:paraId="0D7B8E5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执业资格证或职称证号码：</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1C3E23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w:t>
      </w:r>
    </w:p>
    <w:p w14:paraId="0DC114D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 xml:space="preserve"> ；</w:t>
      </w:r>
    </w:p>
    <w:p w14:paraId="093A03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3029B97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承包人没有为工程总承包项目经理缴纳社会保险证明的违约责任：</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56D0E8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4.3.2 工程总承包项目经理每月在现场的时间要求：</w:t>
      </w:r>
      <w:r>
        <w:rPr>
          <w:rFonts w:hint="eastAsia" w:asciiTheme="minorEastAsia" w:hAnsiTheme="minorEastAsia" w:eastAsiaTheme="minorEastAsia" w:cstheme="minorEastAsia"/>
          <w:sz w:val="24"/>
          <w:szCs w:val="24"/>
          <w:highlight w:val="none"/>
          <w:u w:val="single"/>
        </w:rPr>
        <w:t xml:space="preserve"> 每月在现场时间不少于22天</w:t>
      </w:r>
      <w:r>
        <w:rPr>
          <w:rFonts w:hint="eastAsia" w:asciiTheme="minorEastAsia" w:hAnsiTheme="minorEastAsia" w:eastAsiaTheme="minorEastAsia" w:cstheme="minorEastAsia"/>
          <w:sz w:val="24"/>
          <w:szCs w:val="24"/>
          <w:highlight w:val="none"/>
          <w:u w:val="none"/>
        </w:rPr>
        <w:t>。</w:t>
      </w:r>
    </w:p>
    <w:p w14:paraId="416B8EB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工程总承包项目经理未经批准擅自离开施工现场的违约责任：</w:t>
      </w:r>
      <w:r>
        <w:rPr>
          <w:rFonts w:hint="eastAsia" w:asciiTheme="minorEastAsia" w:hAnsiTheme="minorEastAsia" w:eastAsiaTheme="minorEastAsia" w:cstheme="minorEastAsia"/>
          <w:sz w:val="24"/>
          <w:szCs w:val="24"/>
          <w:highlight w:val="none"/>
          <w:u w:val="none"/>
        </w:rPr>
        <w:t xml:space="preserve"> 每发生一次，向发包人支付</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highlight w:val="none"/>
          <w:u w:val="none"/>
        </w:rPr>
        <w:t xml:space="preserve">000元的违约金 </w:t>
      </w:r>
      <w:r>
        <w:rPr>
          <w:rFonts w:hint="eastAsia" w:asciiTheme="minorEastAsia" w:hAnsiTheme="minorEastAsia" w:eastAsiaTheme="minorEastAsia" w:cstheme="minorEastAsia"/>
          <w:sz w:val="24"/>
          <w:szCs w:val="24"/>
          <w:highlight w:val="none"/>
        </w:rPr>
        <w:t>。</w:t>
      </w:r>
    </w:p>
    <w:p w14:paraId="35E1F2D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4.3.3 承包人对工程总承包项目经理的授权范围：</w:t>
      </w:r>
      <w:r>
        <w:rPr>
          <w:rFonts w:hint="eastAsia" w:asciiTheme="minorEastAsia" w:hAnsiTheme="minorEastAsia" w:eastAsiaTheme="minorEastAsia" w:cstheme="minorEastAsia"/>
          <w:sz w:val="24"/>
          <w:szCs w:val="24"/>
          <w:u w:val="single"/>
        </w:rPr>
        <w:t xml:space="preserve">按照承包人的授权范围执行 </w:t>
      </w:r>
    </w:p>
    <w:p w14:paraId="125EF87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4.3.4工程质量等级标准为合格。</w:t>
      </w:r>
      <w:r>
        <w:rPr>
          <w:rFonts w:hint="eastAsia" w:asciiTheme="minorEastAsia" w:hAnsiTheme="minorEastAsia" w:eastAsiaTheme="minorEastAsia" w:cstheme="minorEastAsia"/>
          <w:sz w:val="24"/>
          <w:szCs w:val="24"/>
          <w:highlight w:val="none"/>
          <w:u w:val="single"/>
        </w:rPr>
        <w:t>若因承包人原因造成工程质量达不到合格等级的，应无偿返修至合格等级，并对承包人处以工程总造价</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highlight w:val="none"/>
          <w:u w:val="single"/>
        </w:rPr>
        <w:t>%的违约金</w:t>
      </w:r>
      <w:r>
        <w:rPr>
          <w:rFonts w:hint="eastAsia" w:asciiTheme="minorEastAsia" w:hAnsiTheme="minorEastAsia" w:eastAsiaTheme="minorEastAsia" w:cstheme="minorEastAsia"/>
          <w:sz w:val="24"/>
          <w:szCs w:val="24"/>
          <w:highlight w:val="none"/>
          <w:u w:val="none"/>
        </w:rPr>
        <w:t>。</w:t>
      </w:r>
    </w:p>
    <w:p w14:paraId="46D4824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4.3.5工期要求：</w:t>
      </w:r>
      <w:r>
        <w:rPr>
          <w:rFonts w:hint="eastAsia" w:asciiTheme="minorEastAsia" w:hAnsiTheme="minorEastAsia" w:eastAsiaTheme="minorEastAsia" w:cstheme="minorEastAsia"/>
          <w:sz w:val="24"/>
          <w:szCs w:val="24"/>
          <w:u w:val="single"/>
          <w:lang w:val="en-US" w:eastAsia="zh-CN"/>
        </w:rPr>
        <w:t>若因承包人原因不能按期竣工，扣除承包人10万元的违约金，同时每超过一天另扣除违约金3000元</w:t>
      </w:r>
      <w:r>
        <w:rPr>
          <w:rFonts w:hint="eastAsia" w:asciiTheme="minorEastAsia" w:hAnsiTheme="minorEastAsia" w:eastAsiaTheme="minorEastAsia" w:cstheme="minorEastAsia"/>
          <w:sz w:val="24"/>
          <w:szCs w:val="24"/>
          <w:u w:val="none"/>
          <w:lang w:val="en-US" w:eastAsia="zh-CN"/>
        </w:rPr>
        <w:t>。</w:t>
      </w:r>
    </w:p>
    <w:p w14:paraId="5E0CBAF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4.3.6承包人无正当理由拒绝更换工程总承包项目经理的违约责任： </w:t>
      </w:r>
      <w:r>
        <w:rPr>
          <w:rFonts w:hint="eastAsia" w:asciiTheme="minorEastAsia" w:hAnsiTheme="minorEastAsia" w:eastAsiaTheme="minorEastAsia" w:cstheme="minorEastAsia"/>
          <w:sz w:val="24"/>
          <w:szCs w:val="24"/>
          <w:u w:val="single"/>
        </w:rPr>
        <w:t>承包人应对其项目经理进行有效管理，发包人要求撤换不胜任本职工作、行为不端或玩忽职守的项目经理，承包人应无条件予以撤换</w:t>
      </w:r>
      <w:r>
        <w:rPr>
          <w:rFonts w:hint="eastAsia" w:asciiTheme="minorEastAsia" w:hAnsiTheme="minorEastAsia" w:eastAsiaTheme="minorEastAsia" w:cstheme="minorEastAsia"/>
          <w:sz w:val="24"/>
          <w:szCs w:val="24"/>
        </w:rPr>
        <w:t>。</w:t>
      </w:r>
    </w:p>
    <w:p w14:paraId="57BC673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rPr>
      </w:pPr>
      <w:bookmarkStart w:id="273" w:name="_Toc9475"/>
      <w:bookmarkStart w:id="274" w:name="_Toc28624"/>
      <w:bookmarkStart w:id="275" w:name="_Toc9761"/>
      <w:bookmarkStart w:id="276" w:name="_Toc9977"/>
      <w:bookmarkStart w:id="277" w:name="_Toc13408"/>
      <w:r>
        <w:rPr>
          <w:rFonts w:hint="eastAsia" w:asciiTheme="minorEastAsia" w:hAnsiTheme="minorEastAsia" w:eastAsiaTheme="minorEastAsia" w:cstheme="minorEastAsia"/>
          <w:sz w:val="24"/>
          <w:szCs w:val="24"/>
        </w:rPr>
        <w:t>4.3.7</w:t>
      </w:r>
      <w:r>
        <w:rPr>
          <w:rFonts w:hint="eastAsia" w:asciiTheme="minorEastAsia" w:hAnsiTheme="minorEastAsia" w:eastAsiaTheme="minorEastAsia" w:cstheme="minorEastAsia"/>
          <w:sz w:val="24"/>
          <w:szCs w:val="24"/>
          <w:u w:val="single"/>
        </w:rPr>
        <w:t>由于施工区域内管线、线路较多，承包方开挖应充分了解管线、线路等情况后再进行开挖，如果挖断管线、线路造成的损失由承包人自行负担。</w:t>
      </w:r>
      <w:bookmarkEnd w:id="273"/>
      <w:bookmarkEnd w:id="274"/>
      <w:bookmarkEnd w:id="275"/>
      <w:bookmarkEnd w:id="276"/>
      <w:bookmarkEnd w:id="277"/>
    </w:p>
    <w:p w14:paraId="34637A49">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承包人人员</w:t>
      </w:r>
    </w:p>
    <w:p w14:paraId="2F0D5AA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 人员安排</w:t>
      </w:r>
    </w:p>
    <w:p w14:paraId="2BC73D9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承包人提交项目管理机构及施工现场人员安排的报告的期限：</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C958CE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承包人提交关键人员信息及注册执业资格等证明其具备担任关键人员能力的相关文件的期限：</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19BD3D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关键人员更换</w:t>
      </w:r>
    </w:p>
    <w:p w14:paraId="03E8245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承包人擅自更换关键人员的违约责任：</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0BF2A5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承包人无正当理由拒绝撤换关键人员的违约责任：</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78B55B7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 现场管理关键人员在岗要求</w:t>
      </w:r>
    </w:p>
    <w:p w14:paraId="28A5F1D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承包人现场管理关键人员离开施工现场的批准要求：</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6F28E5C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承包人现场管理关键人员擅自离开施工现场的违约责任：</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44525B1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分包</w:t>
      </w:r>
    </w:p>
    <w:p w14:paraId="44AF975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 一般约定</w:t>
      </w:r>
    </w:p>
    <w:p w14:paraId="46F0DD7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禁止分包的工程包括：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2237C2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4.5.2 分包的确定</w:t>
      </w:r>
    </w:p>
    <w:p w14:paraId="06CB041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允许分包的工程包括：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5D8B7DC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其他关于分包的约定：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宋体" w:hAnsi="宋体" w:eastAsia="宋体" w:cs="宋体"/>
          <w:sz w:val="24"/>
          <w:szCs w:val="24"/>
          <w:u w:val="single"/>
          <w:lang w:eastAsia="zh-CN"/>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5EEF9D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4.5.5 分包合同价款支付</w:t>
      </w:r>
    </w:p>
    <w:p w14:paraId="0103ECC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关于分包合同价款支付的约定：</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rPr>
        <w:t>。</w:t>
      </w:r>
    </w:p>
    <w:p w14:paraId="21B25BD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联合体</w:t>
      </w:r>
    </w:p>
    <w:p w14:paraId="1AC3FEF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 联合体各成员的分工、费用收取、发票开具等事项：</w:t>
      </w:r>
      <w:r>
        <w:rPr>
          <w:rFonts w:hint="eastAsia" w:asciiTheme="minorEastAsia" w:hAnsiTheme="minorEastAsia" w:eastAsiaTheme="minorEastAsia" w:cstheme="minorEastAsia"/>
          <w:sz w:val="24"/>
          <w:szCs w:val="24"/>
          <w:u w:val="single"/>
        </w:rPr>
        <w:t xml:space="preserve"> 联合体各方应共同与发包人签订合同协议书；联合体各方应为履行合同向发包人承担连带责任；联合体协议经发包人确认后作为合同附件，在履行合同过程中，未经发包人同意，不得修改联合体协议；联合体牵头人负责与发包人和监理人联系，并接受指示，负责组织联合体各成员全面履行合同 </w:t>
      </w:r>
      <w:r>
        <w:rPr>
          <w:rFonts w:hint="eastAsia" w:asciiTheme="minorEastAsia" w:hAnsiTheme="minorEastAsia" w:eastAsiaTheme="minorEastAsia" w:cstheme="minorEastAsia"/>
          <w:sz w:val="24"/>
          <w:szCs w:val="24"/>
        </w:rPr>
        <w:t>。</w:t>
      </w:r>
    </w:p>
    <w:p w14:paraId="3DEA4CD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 承包人现场查勘</w:t>
      </w:r>
    </w:p>
    <w:p w14:paraId="345FA53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4.7.1 双方当事人对现场查勘的责任承担的约定：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8D16AB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 不可预见的困难</w:t>
      </w:r>
    </w:p>
    <w:p w14:paraId="0340AF5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不可预见的困难包括：</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092333B">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78" w:name="_Toc7402"/>
      <w:bookmarkStart w:id="279" w:name="_Toc1735"/>
      <w:bookmarkStart w:id="280" w:name="_Toc32188"/>
      <w:bookmarkStart w:id="281" w:name="_Toc27125"/>
      <w:bookmarkStart w:id="282" w:name="_Toc54862336"/>
      <w:bookmarkStart w:id="283" w:name="_Toc254"/>
      <w:bookmarkStart w:id="284" w:name="_Toc6594"/>
      <w:r>
        <w:rPr>
          <w:rFonts w:hint="eastAsia" w:asciiTheme="minorEastAsia" w:hAnsiTheme="minorEastAsia" w:eastAsiaTheme="minorEastAsia" w:cstheme="minorEastAsia"/>
          <w:b/>
          <w:sz w:val="24"/>
          <w:szCs w:val="24"/>
        </w:rPr>
        <w:t>第5条 设计</w:t>
      </w:r>
      <w:bookmarkEnd w:id="278"/>
      <w:bookmarkEnd w:id="279"/>
      <w:bookmarkEnd w:id="280"/>
      <w:bookmarkEnd w:id="281"/>
      <w:bookmarkEnd w:id="282"/>
      <w:bookmarkEnd w:id="283"/>
      <w:bookmarkEnd w:id="284"/>
    </w:p>
    <w:p w14:paraId="282E8A7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承包人文件审查</w:t>
      </w:r>
    </w:p>
    <w:p w14:paraId="1E0B689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承包人文件审查的期限：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承包人在收到发包人转交的项目基础资料后15日内有义务向发包人提出进一步的补充要求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76BBD9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5.2.2 审查会议的审查形式和时间安排为：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，审查会议的相关费用由</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承担。</w:t>
      </w:r>
    </w:p>
    <w:p w14:paraId="6862DCF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关于第三方审查单位的约定：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99390C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培训</w:t>
      </w:r>
    </w:p>
    <w:p w14:paraId="749DB02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培训的时长为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，承包人应为培训提供的人员、设施和其它必要条件为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6E11BD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 竣工文件</w:t>
      </w:r>
    </w:p>
    <w:p w14:paraId="63D3E8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5.4.1 竣工文件的形式、提供的份数、技术标准以及其它相关要求：</w:t>
      </w:r>
      <w:r>
        <w:rPr>
          <w:rFonts w:hint="eastAsia" w:asciiTheme="minorEastAsia" w:hAnsiTheme="minorEastAsia" w:eastAsiaTheme="minorEastAsia" w:cstheme="minorEastAsia"/>
          <w:sz w:val="24"/>
          <w:szCs w:val="24"/>
          <w:u w:val="none"/>
        </w:rPr>
        <w:t xml:space="preserve"> 按发包人、监理要求及国家、地方相关规定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7253B7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5.4.3 关于竣工文件的其他约定：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7ED71A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 操作和维修手册</w:t>
      </w:r>
    </w:p>
    <w:p w14:paraId="1C20A2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5.5.3 对最终操作和维修手册的约定：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06BCA0A7">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85" w:name="_Toc2554"/>
      <w:bookmarkStart w:id="286" w:name="_Toc22200"/>
      <w:bookmarkStart w:id="287" w:name="_Toc27203"/>
      <w:bookmarkStart w:id="288" w:name="_Toc27673"/>
      <w:bookmarkStart w:id="289" w:name="_Toc21062"/>
      <w:bookmarkStart w:id="290" w:name="_Toc54862337"/>
      <w:bookmarkStart w:id="291" w:name="_Toc13037"/>
      <w:r>
        <w:rPr>
          <w:rFonts w:hint="eastAsia" w:asciiTheme="minorEastAsia" w:hAnsiTheme="minorEastAsia" w:eastAsiaTheme="minorEastAsia" w:cstheme="minorEastAsia"/>
          <w:b/>
          <w:sz w:val="24"/>
          <w:szCs w:val="24"/>
        </w:rPr>
        <w:t>第6条 材料、工程设备</w:t>
      </w:r>
      <w:bookmarkEnd w:id="285"/>
      <w:bookmarkEnd w:id="286"/>
      <w:bookmarkEnd w:id="287"/>
      <w:bookmarkEnd w:id="288"/>
      <w:bookmarkEnd w:id="289"/>
      <w:bookmarkEnd w:id="290"/>
      <w:bookmarkEnd w:id="291"/>
    </w:p>
    <w:p w14:paraId="66AE38B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实施方法</w:t>
      </w:r>
    </w:p>
    <w:p w14:paraId="2B15148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双方当事人约定的实施方法、设备、设施和材料：</w:t>
      </w:r>
      <w:r>
        <w:rPr>
          <w:rFonts w:hint="eastAsia" w:asciiTheme="minorEastAsia" w:hAnsiTheme="minorEastAsia" w:eastAsiaTheme="minorEastAsia" w:cstheme="minorEastAsia"/>
          <w:sz w:val="24"/>
          <w:szCs w:val="24"/>
          <w:u w:val="single"/>
        </w:rPr>
        <w:t xml:space="preserve"> 主要材料/设备或者发包人认为重要的材料/设备采购前，承包人应将采购方案（包括但不限于品牌、规格、型号、产地、货期、售后服务、备品备件等）报发包人审批，并且承包人应组织发包人对上述材料/设备供应商或潜在供应商进行考察（发包人也可以自行考察），采购方案经发包人审核通过及发包人考察后认为供应商/潜在供应商合格，承包人才能实施采购</w:t>
      </w:r>
      <w:r>
        <w:rPr>
          <w:rFonts w:hint="eastAsia" w:asciiTheme="minorEastAsia" w:hAnsiTheme="minorEastAsia" w:eastAsiaTheme="minorEastAsia" w:cstheme="minorEastAsia"/>
          <w:sz w:val="24"/>
          <w:szCs w:val="24"/>
          <w:u w:val="none"/>
        </w:rPr>
        <w:t>。</w:t>
      </w:r>
    </w:p>
    <w:p w14:paraId="69F8B00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材料和工程设备</w:t>
      </w:r>
    </w:p>
    <w:p w14:paraId="69EDF96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 发包人提供的材料和工程设备</w:t>
      </w:r>
    </w:p>
    <w:p w14:paraId="792886D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发包人提供的材料和工程设备验收后，由</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rPr>
        <w:t>承包人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负责接收、运输和保管。</w:t>
      </w:r>
    </w:p>
    <w:p w14:paraId="0DF22BB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承包人提供的材料和工程设备</w:t>
      </w:r>
    </w:p>
    <w:p w14:paraId="73C8A3C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材料和工程设备的类别、估算数量：</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5D1F4C0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竣工后试验的生产性材料的类别或（和）清单：</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6503D39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 材料和工程设备的保管</w:t>
      </w:r>
    </w:p>
    <w:p w14:paraId="549174C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发包人供应的材料和工程设备的保管费用由</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承包</w:t>
      </w:r>
      <w:r>
        <w:rPr>
          <w:rFonts w:hint="eastAsia" w:asciiTheme="minorEastAsia" w:hAnsiTheme="minorEastAsia" w:eastAsiaTheme="minorEastAsia" w:cstheme="minorEastAsia"/>
          <w:sz w:val="24"/>
          <w:szCs w:val="24"/>
          <w:u w:val="single"/>
          <w:lang w:val="en-US"/>
        </w:rPr>
        <w:t>人</w:t>
      </w:r>
      <w:r>
        <w:rPr>
          <w:rFonts w:hint="eastAsia" w:asciiTheme="minorEastAsia" w:hAnsiTheme="minorEastAsia" w:eastAsiaTheme="minorEastAsia" w:cstheme="minorEastAsia"/>
          <w:sz w:val="24"/>
          <w:szCs w:val="24"/>
          <w:u w:val="single"/>
        </w:rPr>
        <w:t>承担</w:t>
      </w:r>
      <w:r>
        <w:rPr>
          <w:rFonts w:hint="eastAsia" w:asciiTheme="minorEastAsia" w:hAnsiTheme="minorEastAsia" w:eastAsiaTheme="minorEastAsia" w:cstheme="minorEastAsia"/>
          <w:sz w:val="24"/>
          <w:szCs w:val="24"/>
        </w:rPr>
        <w:t>。</w:t>
      </w:r>
    </w:p>
    <w:p w14:paraId="45979C1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承包人提交保管、维护方案的时间：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物资到达前7天交发包人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DCE85E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发包人提供的库房、堆场、设施和设备：</w:t>
      </w:r>
      <w:r>
        <w:rPr>
          <w:rFonts w:hint="eastAsia" w:asciiTheme="minorEastAsia" w:hAnsiTheme="minorEastAsia" w:eastAsiaTheme="minorEastAsia" w:cstheme="minorEastAsia"/>
          <w:sz w:val="24"/>
          <w:szCs w:val="24"/>
          <w:u w:val="single"/>
        </w:rPr>
        <w:t xml:space="preserve"> 承包人自行解决</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907BC6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样品</w:t>
      </w:r>
    </w:p>
    <w:p w14:paraId="48D9D96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样品的报送与封存</w:t>
      </w:r>
    </w:p>
    <w:p w14:paraId="3458230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需要承包人报送样品的材料或工程设备，样品种类、名称、规格、数量：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3865EF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质量检查</w:t>
      </w:r>
    </w:p>
    <w:p w14:paraId="290F312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 工程质量要求</w:t>
      </w:r>
    </w:p>
    <w:p w14:paraId="128750C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工程质量的特殊标准或要求：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本工程按国家、部委和设计要求的规范及标准，同时执行</w:t>
      </w:r>
      <w:r>
        <w:rPr>
          <w:rFonts w:hint="eastAsia" w:asciiTheme="minorEastAsia" w:hAnsiTheme="minorEastAsia" w:eastAsiaTheme="minorEastAsia" w:cstheme="minorEastAsia"/>
          <w:sz w:val="24"/>
          <w:szCs w:val="24"/>
          <w:u w:val="single"/>
          <w:lang w:val="en-US"/>
        </w:rPr>
        <w:t>河南</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rPr>
        <w:t>焦作、博爱县地区</w:t>
      </w:r>
      <w:r>
        <w:rPr>
          <w:rFonts w:hint="eastAsia" w:asciiTheme="minorEastAsia" w:hAnsiTheme="minorEastAsia" w:eastAsiaTheme="minorEastAsia" w:cstheme="minorEastAsia"/>
          <w:sz w:val="24"/>
          <w:szCs w:val="24"/>
          <w:u w:val="single"/>
        </w:rPr>
        <w:t>建设工程竣工备案实施的具体要求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C46ED0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6.4.2 质量检查</w:t>
      </w:r>
    </w:p>
    <w:p w14:paraId="6DCBB55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除通用合同条件已列明的质量检查的地点外，发包人有权进行质量检查的其他地点：</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按发包人要求执行</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49906A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6.4.3 隐蔽工程检查</w:t>
      </w:r>
    </w:p>
    <w:p w14:paraId="57C321B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关于隐蔽工程和中间验收的特别约定：</w:t>
      </w:r>
      <w:r>
        <w:rPr>
          <w:rFonts w:hint="eastAsia" w:asciiTheme="minorEastAsia" w:hAnsiTheme="minorEastAsia" w:eastAsiaTheme="minorEastAsia" w:cstheme="minorEastAsia"/>
          <w:sz w:val="24"/>
          <w:szCs w:val="24"/>
          <w:u w:val="single"/>
        </w:rPr>
        <w:t xml:space="preserve">   根据发包人及监理人员的要求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BCBFE4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 由承包人试验和检验</w:t>
      </w:r>
    </w:p>
    <w:p w14:paraId="771682C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 试验设备与试验人员</w:t>
      </w:r>
    </w:p>
    <w:p w14:paraId="7611F93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试验的内容、时间和地点：</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根据本工程实际情况配置，并满足施工现场的试验需求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4E91E9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试验所需要的试验设备、取样装置、试验场所和试验条件：</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根据本工程实际情况配置，并满足施工现场的试验需求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B7FB31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试验和检验费用的计价原则：</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执行国家、地方的相关规定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B357BE2">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sz w:val="24"/>
          <w:szCs w:val="24"/>
        </w:rPr>
      </w:pPr>
      <w:bookmarkStart w:id="292" w:name="_Toc7215"/>
      <w:bookmarkStart w:id="293" w:name="_Toc28286"/>
      <w:bookmarkStart w:id="294" w:name="_Toc54862338"/>
      <w:bookmarkStart w:id="295" w:name="_Toc17467"/>
      <w:bookmarkStart w:id="296" w:name="_Toc17739"/>
      <w:bookmarkStart w:id="297" w:name="_Toc14413"/>
      <w:bookmarkStart w:id="298" w:name="_Toc5058"/>
      <w:r>
        <w:rPr>
          <w:rFonts w:hint="eastAsia" w:asciiTheme="minorEastAsia" w:hAnsiTheme="minorEastAsia" w:eastAsiaTheme="minorEastAsia" w:cstheme="minorEastAsia"/>
          <w:sz w:val="24"/>
          <w:szCs w:val="24"/>
        </w:rPr>
        <w:t>第7条 施工</w:t>
      </w:r>
      <w:bookmarkEnd w:id="292"/>
      <w:bookmarkEnd w:id="293"/>
      <w:bookmarkEnd w:id="294"/>
      <w:bookmarkEnd w:id="295"/>
      <w:bookmarkEnd w:id="296"/>
      <w:bookmarkEnd w:id="297"/>
      <w:bookmarkEnd w:id="298"/>
    </w:p>
    <w:p w14:paraId="0C481D8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交通运输</w:t>
      </w:r>
    </w:p>
    <w:p w14:paraId="4FC1AF3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出入现场的权利</w:t>
      </w:r>
    </w:p>
    <w:p w14:paraId="6B924B8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关于出入现场的权利的约定：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E12A4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7.1.2 场外交通</w:t>
      </w:r>
    </w:p>
    <w:p w14:paraId="24AC457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关于场外交通的特别约定：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16A52E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场内交通</w:t>
      </w:r>
    </w:p>
    <w:p w14:paraId="3BD6585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关于场内交通的特别约定：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5101EAC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关于场内交通与场外交通边界的约定：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DBE4F4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7.1.4 超大件和超重件的运输</w:t>
      </w:r>
    </w:p>
    <w:p w14:paraId="4708AC9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运输超大件或超重件所需的道路和桥梁临时加固改造费用和其他有关费用由</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承包</w:t>
      </w:r>
      <w:r>
        <w:rPr>
          <w:rFonts w:hint="eastAsia" w:asciiTheme="minorEastAsia" w:hAnsiTheme="minorEastAsia" w:eastAsiaTheme="minorEastAsia" w:cstheme="minorEastAsia"/>
          <w:sz w:val="24"/>
          <w:szCs w:val="24"/>
          <w:u w:val="single"/>
          <w:lang w:val="en-US"/>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承担。</w:t>
      </w:r>
    </w:p>
    <w:p w14:paraId="1D09A1C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施工设备和临时设施</w:t>
      </w:r>
    </w:p>
    <w:p w14:paraId="09AA314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 承包人提供的施工设备和临时设施</w:t>
      </w:r>
    </w:p>
    <w:p w14:paraId="6EC7234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临时设施的费用和临时占地手续和费用承担的特别约定：</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rPr>
        <w:t>。</w:t>
      </w:r>
    </w:p>
    <w:p w14:paraId="14E0789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 发包人提供的施工设备和临时设施</w:t>
      </w:r>
    </w:p>
    <w:p w14:paraId="40FF0B8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发包人提供的施工设备或临时设施范围：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8CA734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现场合作</w:t>
      </w:r>
    </w:p>
    <w:p w14:paraId="3FBF5B0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关于现场合作费用的特别约定：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1D540E4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测量放线</w:t>
      </w:r>
    </w:p>
    <w:p w14:paraId="1CCA6F6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关于测量放线的特别约定的技术规范：</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按国家、地方相关规定</w:t>
      </w:r>
      <w:r>
        <w:rPr>
          <w:rFonts w:hint="eastAsia" w:asciiTheme="minorEastAsia" w:hAnsiTheme="minorEastAsia" w:eastAsiaTheme="minorEastAsia" w:cstheme="minorEastAsia"/>
          <w:sz w:val="24"/>
          <w:szCs w:val="24"/>
        </w:rPr>
        <w:t>。施工控制网资料的告知期限：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E833AF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 现场劳动用工</w:t>
      </w:r>
    </w:p>
    <w:p w14:paraId="29E7714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7.5.2 合同当事人对建筑工人工资清偿事宜和违约责任的约定：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23E68D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 安全文明施工</w:t>
      </w:r>
    </w:p>
    <w:p w14:paraId="761E105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 安全生产要求</w:t>
      </w:r>
    </w:p>
    <w:p w14:paraId="41FB88E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合同当事人对安全施工的要求：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承包人必须严格执行《中华人民共和国安全生产法》、《建筑安装施工安全检查标准》（JGJ59-2011）、《中华人民共和国建筑法》、《安全生产许可证条例》和《建筑工程安全生产管理条例》等法律、法规及</w:t>
      </w:r>
      <w:r>
        <w:rPr>
          <w:rFonts w:hint="eastAsia" w:asciiTheme="minorEastAsia" w:hAnsiTheme="minorEastAsia" w:eastAsiaTheme="minorEastAsia" w:cstheme="minorEastAsia"/>
          <w:sz w:val="24"/>
          <w:szCs w:val="24"/>
          <w:u w:val="single"/>
          <w:lang w:val="en-US"/>
        </w:rPr>
        <w:t>河南</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rPr>
        <w:t>焦作</w:t>
      </w:r>
      <w:r>
        <w:rPr>
          <w:rFonts w:hint="eastAsia" w:asciiTheme="minorEastAsia" w:hAnsiTheme="minorEastAsia" w:eastAsiaTheme="minorEastAsia" w:cstheme="minorEastAsia"/>
          <w:sz w:val="24"/>
          <w:szCs w:val="24"/>
          <w:u w:val="single"/>
          <w:lang w:val="en-US" w:eastAsia="zh-CN"/>
        </w:rPr>
        <w:t>、博爱</w:t>
      </w:r>
      <w:r>
        <w:rPr>
          <w:rFonts w:hint="eastAsia" w:asciiTheme="minorEastAsia" w:hAnsiTheme="minorEastAsia" w:eastAsiaTheme="minorEastAsia" w:cstheme="minorEastAsia"/>
          <w:sz w:val="24"/>
          <w:szCs w:val="24"/>
          <w:u w:val="single"/>
        </w:rPr>
        <w:t xml:space="preserve">地区等有关安全文明施工管理的相关规定，施工现场由专职持证上岗的安全员负责安全事宜 </w:t>
      </w:r>
      <w:r>
        <w:rPr>
          <w:rFonts w:hint="eastAsia" w:asciiTheme="minorEastAsia" w:hAnsiTheme="minorEastAsia" w:eastAsiaTheme="minorEastAsia" w:cstheme="minorEastAsia"/>
          <w:sz w:val="24"/>
          <w:szCs w:val="24"/>
        </w:rPr>
        <w:t>。</w:t>
      </w:r>
    </w:p>
    <w:p w14:paraId="20BA6D5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7.6.3 文明施工</w:t>
      </w:r>
    </w:p>
    <w:p w14:paraId="00A89C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合同当事人对文明施工的要求：</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rPr>
        <w:t>。</w:t>
      </w:r>
    </w:p>
    <w:p w14:paraId="088DCFA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 临时性公用设施</w:t>
      </w:r>
    </w:p>
    <w:p w14:paraId="3D8BEBF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关于临时性公用设施的特别约定：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执行通用合同条款 </w:t>
      </w:r>
      <w:r>
        <w:rPr>
          <w:rFonts w:hint="eastAsia" w:asciiTheme="minorEastAsia" w:hAnsiTheme="minorEastAsia" w:eastAsiaTheme="minorEastAsia" w:cstheme="minorEastAsia"/>
          <w:sz w:val="24"/>
          <w:szCs w:val="24"/>
        </w:rPr>
        <w:t>。</w:t>
      </w:r>
    </w:p>
    <w:p w14:paraId="5DAEAC7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7.10 现场安保</w:t>
      </w:r>
    </w:p>
    <w:p w14:paraId="15B5509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承包人现场安保义务的特别约定：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594BE1F">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299" w:name="_Toc19377"/>
      <w:bookmarkStart w:id="300" w:name="_Toc4792"/>
      <w:bookmarkStart w:id="301" w:name="_Toc54862339"/>
      <w:bookmarkStart w:id="302" w:name="_Toc12639"/>
      <w:bookmarkStart w:id="303" w:name="_Toc17256"/>
      <w:bookmarkStart w:id="304" w:name="_Toc8041"/>
      <w:bookmarkStart w:id="305" w:name="_Toc28778"/>
      <w:r>
        <w:rPr>
          <w:rFonts w:hint="eastAsia" w:asciiTheme="minorEastAsia" w:hAnsiTheme="minorEastAsia" w:eastAsiaTheme="minorEastAsia" w:cstheme="minorEastAsia"/>
          <w:b/>
          <w:sz w:val="24"/>
          <w:szCs w:val="24"/>
        </w:rPr>
        <w:t>第8条 工期和进度</w:t>
      </w:r>
      <w:bookmarkEnd w:id="299"/>
      <w:bookmarkEnd w:id="300"/>
      <w:bookmarkEnd w:id="301"/>
      <w:bookmarkEnd w:id="302"/>
      <w:bookmarkEnd w:id="303"/>
      <w:bookmarkEnd w:id="304"/>
      <w:bookmarkEnd w:id="305"/>
    </w:p>
    <w:p w14:paraId="4068726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开始工作</w:t>
      </w:r>
    </w:p>
    <w:p w14:paraId="15BDAC5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 开始准备工作：</w:t>
      </w:r>
      <w:r>
        <w:rPr>
          <w:rFonts w:hint="eastAsia" w:asciiTheme="minorEastAsia" w:hAnsiTheme="minorEastAsia" w:eastAsiaTheme="minorEastAsia" w:cstheme="minorEastAsia"/>
          <w:sz w:val="24"/>
          <w:szCs w:val="24"/>
          <w:u w:val="none"/>
        </w:rPr>
        <w:t xml:space="preserve"> 开工日期前14天内 </w:t>
      </w:r>
      <w:r>
        <w:rPr>
          <w:rFonts w:hint="eastAsia" w:asciiTheme="minorEastAsia" w:hAnsiTheme="minorEastAsia" w:eastAsiaTheme="minorEastAsia" w:cstheme="minorEastAsia"/>
          <w:sz w:val="24"/>
          <w:szCs w:val="24"/>
        </w:rPr>
        <w:t>。</w:t>
      </w:r>
    </w:p>
    <w:p w14:paraId="24E056E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 发包人可在计划开始工作之日起84日后发出开始工作通知的特殊情形：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rPr>
        <w:t>。</w:t>
      </w:r>
    </w:p>
    <w:p w14:paraId="710F7B1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竣工日期</w:t>
      </w:r>
    </w:p>
    <w:p w14:paraId="2697416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竣工日期的约定：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按项目进度计划 </w:t>
      </w:r>
      <w:r>
        <w:rPr>
          <w:rFonts w:hint="eastAsia" w:asciiTheme="minorEastAsia" w:hAnsiTheme="minorEastAsia" w:eastAsiaTheme="minorEastAsia" w:cstheme="minorEastAsia"/>
          <w:sz w:val="24"/>
          <w:szCs w:val="24"/>
        </w:rPr>
        <w:t>。</w:t>
      </w:r>
    </w:p>
    <w:p w14:paraId="129BC12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 项目实施计划</w:t>
      </w:r>
    </w:p>
    <w:p w14:paraId="10FE632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8.3.1 项目实施计划的内容</w:t>
      </w:r>
    </w:p>
    <w:p w14:paraId="7919DA9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项目实施计划的内容：</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除执行通用合同条款约定内容外，承包人应结合本工程实际情况编制涵盖合同范围内全部工作内容的项目实施计划文件 </w:t>
      </w:r>
      <w:r>
        <w:rPr>
          <w:rFonts w:hint="eastAsia" w:asciiTheme="minorEastAsia" w:hAnsiTheme="minorEastAsia" w:eastAsiaTheme="minorEastAsia" w:cstheme="minorEastAsia"/>
          <w:sz w:val="24"/>
          <w:szCs w:val="24"/>
        </w:rPr>
        <w:t>。</w:t>
      </w:r>
    </w:p>
    <w:p w14:paraId="002999A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8.3.2 项目实施计划的提交和修改</w:t>
      </w:r>
    </w:p>
    <w:p w14:paraId="46D8813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项目实施计划的提交及修改期限：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5CCDFC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项目进度计划</w:t>
      </w:r>
    </w:p>
    <w:p w14:paraId="734AB70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8.4.1 工程师在收到进度计划后确认或提出修改意见的期限：</w:t>
      </w:r>
      <w:r>
        <w:rPr>
          <w:rFonts w:hint="eastAsia" w:asciiTheme="minorEastAsia" w:hAnsiTheme="minorEastAsia" w:eastAsiaTheme="minorEastAsia" w:cstheme="minorEastAsia"/>
          <w:sz w:val="24"/>
          <w:szCs w:val="24"/>
          <w:u w:val="single"/>
        </w:rPr>
        <w:t xml:space="preserve"> 工程师应在收到修订的项目进度计划后7天内完成审核和批准或提出修改意见 </w:t>
      </w:r>
      <w:r>
        <w:rPr>
          <w:rFonts w:hint="eastAsia" w:asciiTheme="minorEastAsia" w:hAnsiTheme="minorEastAsia" w:eastAsiaTheme="minorEastAsia" w:cstheme="minorEastAsia"/>
          <w:sz w:val="24"/>
          <w:szCs w:val="24"/>
        </w:rPr>
        <w:t>。</w:t>
      </w:r>
    </w:p>
    <w:p w14:paraId="02F6251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8.4.2 进度计划的具体要求：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B07313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关键路径及关键路径变化的确定原则：</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988055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承包人提交项目进度计划的份数和时间：</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5D4225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8.4.3 进度计划的修订</w:t>
      </w:r>
    </w:p>
    <w:p w14:paraId="06F2236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承包人提交修订项目进度计划申请报告的期限：</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2AE530F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发包人批复修订项目进度计划申请报告的期限：</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4476A0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承包人答复发包人提出修订合同计划的期限：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56ADEE6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 进度报告</w:t>
      </w:r>
    </w:p>
    <w:p w14:paraId="64428DE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进度报告的具体要求：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0F25470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 工期延误</w:t>
      </w:r>
    </w:p>
    <w:p w14:paraId="22BD38F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8.7.2 因承包人原因导致工期延误</w:t>
      </w:r>
    </w:p>
    <w:p w14:paraId="7953879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color w:val="auto"/>
          <w:sz w:val="24"/>
          <w:szCs w:val="24"/>
          <w:u w:val="none"/>
          <w:lang w:val="en-US" w:eastAsia="zh-CN"/>
        </w:rPr>
      </w:pPr>
      <w:bookmarkStart w:id="588" w:name="_GoBack"/>
      <w:r>
        <w:rPr>
          <w:rFonts w:hint="eastAsia" w:asciiTheme="minorEastAsia" w:hAnsiTheme="minorEastAsia" w:eastAsiaTheme="minorEastAsia" w:cstheme="minorEastAsia"/>
          <w:color w:val="auto"/>
          <w:sz w:val="24"/>
          <w:szCs w:val="24"/>
          <w:u w:val="none"/>
          <w:lang w:val="en-US" w:eastAsia="zh-CN"/>
        </w:rPr>
        <w:t>若因承包人原因不能按期竣工，扣除承包人</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u w:val="none"/>
          <w:lang w:val="en-US" w:eastAsia="zh-CN"/>
        </w:rPr>
        <w:t>0万元的违约金，同时每超过一天另扣除违约金</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u w:val="none"/>
          <w:lang w:val="en-US" w:eastAsia="zh-CN"/>
        </w:rPr>
        <w:t>000元。</w:t>
      </w:r>
    </w:p>
    <w:bookmarkEnd w:id="588"/>
    <w:p w14:paraId="7C529C6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8.7.3 行政审批迟延</w:t>
      </w:r>
    </w:p>
    <w:p w14:paraId="1DBD13C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行政审批报送的职责分工：</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02D337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8.7.4 异常恶劣的气候条件</w:t>
      </w:r>
    </w:p>
    <w:p w14:paraId="180C8B8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双方约定视为异常恶劣的气候条件的情形：</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6DD52DA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 工期提前</w:t>
      </w:r>
    </w:p>
    <w:p w14:paraId="2F28CB1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8.8.2 承包人提前竣工的奖励：</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5B8E296">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06" w:name="_Toc7847"/>
      <w:bookmarkStart w:id="307" w:name="_Toc21030"/>
      <w:bookmarkStart w:id="308" w:name="_Toc2887"/>
      <w:bookmarkStart w:id="309" w:name="_Toc27770"/>
      <w:bookmarkStart w:id="310" w:name="_Toc2406"/>
      <w:bookmarkStart w:id="311" w:name="_Toc54862340"/>
      <w:bookmarkStart w:id="312" w:name="_Toc14052"/>
      <w:r>
        <w:rPr>
          <w:rFonts w:hint="eastAsia" w:asciiTheme="minorEastAsia" w:hAnsiTheme="minorEastAsia" w:eastAsiaTheme="minorEastAsia" w:cstheme="minorEastAsia"/>
          <w:b/>
          <w:sz w:val="24"/>
          <w:szCs w:val="24"/>
        </w:rPr>
        <w:t>第9条 竣工试验</w:t>
      </w:r>
      <w:bookmarkEnd w:id="306"/>
      <w:bookmarkEnd w:id="307"/>
      <w:bookmarkEnd w:id="308"/>
      <w:bookmarkEnd w:id="309"/>
      <w:bookmarkEnd w:id="310"/>
      <w:bookmarkEnd w:id="311"/>
      <w:bookmarkEnd w:id="312"/>
    </w:p>
    <w:p w14:paraId="5F7C8C0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竣工试验的义务</w:t>
      </w:r>
    </w:p>
    <w:p w14:paraId="55F1F05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竣工试验的阶段、内容和顺序：</w:t>
      </w:r>
      <w:r>
        <w:rPr>
          <w:rFonts w:hint="eastAsia" w:asciiTheme="minorEastAsia" w:hAnsiTheme="minorEastAsia" w:eastAsiaTheme="minorEastAsia" w:cstheme="minorEastAsia"/>
          <w:sz w:val="24"/>
          <w:szCs w:val="24"/>
          <w:u w:val="single"/>
        </w:rPr>
        <w:t xml:space="preserve"> 根据发包人要求</w:t>
      </w:r>
      <w:r>
        <w:rPr>
          <w:rFonts w:hint="eastAsia" w:asciiTheme="minorEastAsia" w:hAnsiTheme="minorEastAsia" w:eastAsiaTheme="minorEastAsia" w:cstheme="minorEastAsia"/>
          <w:sz w:val="24"/>
          <w:szCs w:val="24"/>
        </w:rPr>
        <w:t>。</w:t>
      </w:r>
    </w:p>
    <w:p w14:paraId="5B7F2E0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竣工试验的操作要求：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根据发包人要求    </w:t>
      </w:r>
      <w:r>
        <w:rPr>
          <w:rFonts w:hint="eastAsia" w:asciiTheme="minorEastAsia" w:hAnsiTheme="minorEastAsia" w:eastAsiaTheme="minorEastAsia" w:cstheme="minorEastAsia"/>
          <w:sz w:val="24"/>
          <w:szCs w:val="24"/>
        </w:rPr>
        <w:t>。</w:t>
      </w:r>
    </w:p>
    <w:p w14:paraId="70719790">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13" w:name="_Toc4784273"/>
      <w:bookmarkEnd w:id="313"/>
      <w:bookmarkStart w:id="314" w:name="_Toc4784272"/>
      <w:bookmarkEnd w:id="314"/>
      <w:bookmarkStart w:id="315" w:name="_Toc732"/>
      <w:bookmarkStart w:id="316" w:name="_Toc22556"/>
      <w:bookmarkStart w:id="317" w:name="_Toc28900"/>
      <w:bookmarkStart w:id="318" w:name="_Toc54862341"/>
      <w:bookmarkStart w:id="319" w:name="_Toc7616"/>
      <w:bookmarkStart w:id="320" w:name="_Toc13155"/>
      <w:bookmarkStart w:id="321" w:name="_Toc244"/>
      <w:r>
        <w:rPr>
          <w:rFonts w:hint="eastAsia" w:asciiTheme="minorEastAsia" w:hAnsiTheme="minorEastAsia" w:eastAsiaTheme="minorEastAsia" w:cstheme="minorEastAsia"/>
          <w:b/>
          <w:sz w:val="24"/>
          <w:szCs w:val="24"/>
        </w:rPr>
        <w:t>第10条 验收和工程接收</w:t>
      </w:r>
      <w:bookmarkEnd w:id="315"/>
      <w:bookmarkEnd w:id="316"/>
      <w:bookmarkEnd w:id="317"/>
      <w:bookmarkEnd w:id="318"/>
      <w:bookmarkEnd w:id="319"/>
      <w:bookmarkEnd w:id="320"/>
      <w:bookmarkEnd w:id="321"/>
    </w:p>
    <w:p w14:paraId="1A567E6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竣工验收</w:t>
      </w:r>
    </w:p>
    <w:p w14:paraId="22F6ABA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 关于竣工验收程序的约定：</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rPr>
        <w:t>。</w:t>
      </w:r>
    </w:p>
    <w:p w14:paraId="60C01D9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bookmarkStart w:id="322" w:name="_Hlk46406260"/>
      <w:r>
        <w:rPr>
          <w:rFonts w:hint="eastAsia" w:asciiTheme="minorEastAsia" w:hAnsiTheme="minorEastAsia" w:eastAsiaTheme="minorEastAsia" w:cstheme="minorEastAsia"/>
          <w:sz w:val="24"/>
          <w:szCs w:val="24"/>
        </w:rPr>
        <w:t>发包人不按照合同约定组织竣工验收、颁发工程接受证书的违约金的计算方式：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w:t>
      </w:r>
    </w:p>
    <w:bookmarkEnd w:id="322"/>
    <w:p w14:paraId="3A437E7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工程的接收</w:t>
      </w:r>
    </w:p>
    <w:p w14:paraId="6D63BC5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10.3.1工程接收的先后顺序、时间安排和其他要求：</w:t>
      </w:r>
      <w:r>
        <w:rPr>
          <w:rFonts w:hint="eastAsia" w:asciiTheme="minorEastAsia" w:hAnsiTheme="minorEastAsia" w:eastAsiaTheme="minorEastAsia" w:cstheme="minorEastAsia"/>
          <w:sz w:val="24"/>
          <w:szCs w:val="24"/>
          <w:u w:val="single"/>
        </w:rPr>
        <w:t xml:space="preserve"> 根据发包人和监理人员的要求  。</w:t>
      </w:r>
    </w:p>
    <w:p w14:paraId="3CFE4AB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10.3.2 接受工程时承包人需提交竣工验收资料的类别、内容、份数和提交时间：</w:t>
      </w:r>
      <w:r>
        <w:rPr>
          <w:rFonts w:hint="eastAsia" w:asciiTheme="minorEastAsia" w:hAnsiTheme="minorEastAsia" w:eastAsiaTheme="minorEastAsia" w:cstheme="minorEastAsia"/>
          <w:sz w:val="24"/>
          <w:szCs w:val="24"/>
          <w:u w:val="single"/>
        </w:rPr>
        <w:t xml:space="preserve">   根据发包人、监理人员、</w:t>
      </w:r>
      <w:r>
        <w:rPr>
          <w:rFonts w:hint="eastAsia" w:asciiTheme="minorEastAsia" w:hAnsiTheme="minorEastAsia" w:eastAsiaTheme="minorEastAsia" w:cstheme="minorEastAsia"/>
          <w:sz w:val="24"/>
          <w:szCs w:val="24"/>
          <w:u w:val="single"/>
          <w:lang w:val="en-US"/>
        </w:rPr>
        <w:t>焦作</w:t>
      </w:r>
      <w:r>
        <w:rPr>
          <w:rFonts w:hint="eastAsia" w:asciiTheme="minorEastAsia" w:hAnsiTheme="minorEastAsia" w:eastAsiaTheme="minorEastAsia" w:cstheme="minorEastAsia"/>
          <w:sz w:val="24"/>
          <w:szCs w:val="24"/>
          <w:u w:val="single"/>
        </w:rPr>
        <w:t>地区档案管理规定和相关部门规定</w:t>
      </w:r>
      <w:r>
        <w:rPr>
          <w:rFonts w:hint="eastAsia" w:asciiTheme="minorEastAsia" w:hAnsiTheme="minorEastAsia" w:eastAsiaTheme="minorEastAsia" w:cstheme="minorEastAsia"/>
          <w:sz w:val="24"/>
          <w:szCs w:val="24"/>
        </w:rPr>
        <w:t>。</w:t>
      </w:r>
    </w:p>
    <w:p w14:paraId="7DFE024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10.3.3 发包人逾期接收工程的违约责任：</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154FE8D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10.3.4 承包人无正当理由不移交工程的违约责任：</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D3A506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接收证书</w:t>
      </w:r>
    </w:p>
    <w:p w14:paraId="345FCC5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10.4.1 工程接收证书颁发时间：</w:t>
      </w:r>
      <w:r>
        <w:rPr>
          <w:rFonts w:hint="eastAsia" w:asciiTheme="minorEastAsia" w:hAnsiTheme="minorEastAsia" w:eastAsiaTheme="minorEastAsia" w:cstheme="minorEastAsia"/>
          <w:sz w:val="24"/>
          <w:szCs w:val="24"/>
          <w:u w:val="single"/>
        </w:rPr>
        <w:t xml:space="preserve">  执行通用合同条款    </w:t>
      </w:r>
      <w:r>
        <w:rPr>
          <w:rFonts w:hint="eastAsia" w:asciiTheme="minorEastAsia" w:hAnsiTheme="minorEastAsia" w:eastAsiaTheme="minorEastAsia" w:cstheme="minorEastAsia"/>
          <w:sz w:val="24"/>
          <w:szCs w:val="24"/>
        </w:rPr>
        <w:t>。</w:t>
      </w:r>
    </w:p>
    <w:p w14:paraId="399D9F0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竣工退场</w:t>
      </w:r>
    </w:p>
    <w:p w14:paraId="0EF7D54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10.5.1 竣工退场的相关约定：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颁发工程接收证书之日起14日内 </w:t>
      </w:r>
      <w:r>
        <w:rPr>
          <w:rFonts w:hint="eastAsia" w:asciiTheme="minorEastAsia" w:hAnsiTheme="minorEastAsia" w:eastAsiaTheme="minorEastAsia" w:cstheme="minorEastAsia"/>
          <w:sz w:val="24"/>
          <w:szCs w:val="24"/>
        </w:rPr>
        <w:t>。</w:t>
      </w:r>
    </w:p>
    <w:p w14:paraId="1C85622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10.5.3人员撤离</w:t>
      </w:r>
    </w:p>
    <w:p w14:paraId="648556D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工程师同意需在缺陷责任期内继续工作和使用的人员、施工设备和临时工程的内容：</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①承包人应当保留为完成甩尾工作和保修工作的必要人员、工程设备和设施，发包人应为承包人履行上述义务、进出和占用现场提供方便和协助。②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1C174BDA">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23" w:name="_Toc2155"/>
      <w:bookmarkStart w:id="324" w:name="_Toc5485"/>
      <w:bookmarkStart w:id="325" w:name="_Toc1876"/>
      <w:bookmarkStart w:id="326" w:name="_Toc54862342"/>
      <w:bookmarkStart w:id="327" w:name="_Toc3104"/>
      <w:bookmarkStart w:id="328" w:name="_Toc9013"/>
      <w:bookmarkStart w:id="329" w:name="_Toc941"/>
      <w:r>
        <w:rPr>
          <w:rFonts w:hint="eastAsia" w:asciiTheme="minorEastAsia" w:hAnsiTheme="minorEastAsia" w:eastAsiaTheme="minorEastAsia" w:cstheme="minorEastAsia"/>
          <w:b/>
          <w:sz w:val="24"/>
          <w:szCs w:val="24"/>
        </w:rPr>
        <w:t>第11条 缺陷责任与保修</w:t>
      </w:r>
      <w:bookmarkEnd w:id="323"/>
      <w:bookmarkEnd w:id="324"/>
      <w:bookmarkEnd w:id="325"/>
      <w:bookmarkEnd w:id="326"/>
      <w:bookmarkEnd w:id="327"/>
      <w:bookmarkEnd w:id="328"/>
      <w:bookmarkEnd w:id="329"/>
    </w:p>
    <w:p w14:paraId="369C736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缺陷责任期</w:t>
      </w:r>
    </w:p>
    <w:p w14:paraId="7E1F4F9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缺陷责任期的期限：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自工程通过竣工验收之日起</w:t>
      </w:r>
      <w:r>
        <w:rPr>
          <w:rFonts w:hint="eastAsia" w:asciiTheme="minorEastAsia" w:hAnsiTheme="minorEastAsia" w:eastAsiaTheme="minorEastAsia" w:cstheme="minorEastAsia"/>
          <w:sz w:val="24"/>
          <w:szCs w:val="24"/>
          <w:u w:val="single"/>
          <w:lang w:eastAsia="zh-CN"/>
        </w:rPr>
        <w:t>1</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个月</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F1B2B5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缺陷调查</w:t>
      </w:r>
    </w:p>
    <w:p w14:paraId="3B73BE5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11.3.4 修复通知</w:t>
      </w:r>
    </w:p>
    <w:p w14:paraId="516178B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承包人收到保修通知并到达工程现场的合理时间：</w:t>
      </w:r>
      <w:r>
        <w:rPr>
          <w:rFonts w:hint="eastAsia" w:asciiTheme="minorEastAsia" w:hAnsiTheme="minorEastAsia" w:eastAsiaTheme="minorEastAsia" w:cstheme="minorEastAsia"/>
          <w:sz w:val="24"/>
          <w:szCs w:val="24"/>
          <w:u w:val="single"/>
        </w:rPr>
        <w:t xml:space="preserve"> 接到发包人通知（包括书面和电话通知）之日起</w:t>
      </w:r>
      <w:r>
        <w:rPr>
          <w:rFonts w:hint="eastAsia" w:asciiTheme="minorEastAsia" w:hAnsiTheme="minorEastAsia" w:eastAsiaTheme="minorEastAsia" w:cstheme="minorEastAsia"/>
          <w:sz w:val="24"/>
          <w:szCs w:val="24"/>
          <w:u w:val="single"/>
          <w:lang w:val="en-US"/>
        </w:rPr>
        <w:t>12</w:t>
      </w:r>
      <w:r>
        <w:rPr>
          <w:rFonts w:hint="eastAsia" w:asciiTheme="minorEastAsia" w:hAnsiTheme="minorEastAsia" w:eastAsiaTheme="minorEastAsia" w:cstheme="minorEastAsia"/>
          <w:sz w:val="24"/>
          <w:szCs w:val="24"/>
          <w:u w:val="single"/>
        </w:rPr>
        <w:t>小时内到达工程现场</w:t>
      </w:r>
      <w:r>
        <w:rPr>
          <w:rFonts w:hint="eastAsia" w:asciiTheme="minorEastAsia" w:hAnsiTheme="minorEastAsia" w:eastAsiaTheme="minorEastAsia" w:cstheme="minorEastAsia"/>
          <w:sz w:val="24"/>
          <w:szCs w:val="24"/>
          <w:u w:val="none"/>
        </w:rPr>
        <w:t>。</w:t>
      </w:r>
    </w:p>
    <w:p w14:paraId="541103C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还应执行：</w:t>
      </w:r>
    </w:p>
    <w:p w14:paraId="199C795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①保修期内，承包人应负责未移交工程和工程设备的全部日常维护和质量保修工作，直至经监理人检验合格为止。</w:t>
      </w:r>
    </w:p>
    <w:p w14:paraId="2CFAE4A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②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 。</w:t>
      </w:r>
    </w:p>
    <w:p w14:paraId="18E4084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缺陷责任期终止证书</w:t>
      </w:r>
    </w:p>
    <w:p w14:paraId="4085596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承包人应于缺陷责任期届满后 </w:t>
      </w:r>
      <w:r>
        <w:rPr>
          <w:rFonts w:hint="eastAsia" w:asciiTheme="minorEastAsia" w:hAnsiTheme="minorEastAsia" w:eastAsiaTheme="minorEastAsia" w:cstheme="minorEastAsia"/>
          <w:sz w:val="24"/>
          <w:szCs w:val="24"/>
          <w:u w:val="single"/>
          <w:lang w:val="en-US"/>
        </w:rPr>
        <w:t>7</w:t>
      </w:r>
      <w:r>
        <w:rPr>
          <w:rFonts w:hint="eastAsia" w:asciiTheme="minorEastAsia" w:hAnsiTheme="minorEastAsia" w:eastAsiaTheme="minorEastAsia" w:cstheme="minorEastAsia"/>
          <w:sz w:val="24"/>
          <w:szCs w:val="24"/>
          <w:u w:val="single"/>
        </w:rPr>
        <w:t xml:space="preserve"> 天内向发包人发出缺陷责任期届满通知，发包人应在收到缺陷责任期满通知后 </w:t>
      </w:r>
      <w:r>
        <w:rPr>
          <w:rFonts w:hint="eastAsia" w:asciiTheme="minorEastAsia" w:hAnsiTheme="minorEastAsia" w:eastAsiaTheme="minorEastAsia" w:cstheme="minorEastAsia"/>
          <w:sz w:val="24"/>
          <w:szCs w:val="24"/>
          <w:u w:val="single"/>
          <w:lang w:val="en-US"/>
        </w:rPr>
        <w:t>14</w:t>
      </w:r>
      <w:r>
        <w:rPr>
          <w:rFonts w:hint="eastAsia" w:asciiTheme="minorEastAsia" w:hAnsiTheme="minorEastAsia" w:eastAsiaTheme="minorEastAsia" w:cstheme="minorEastAsia"/>
          <w:sz w:val="24"/>
          <w:szCs w:val="24"/>
          <w:u w:val="single"/>
        </w:rPr>
        <w:t xml:space="preserve"> 天内核实承包人是否履行缺陷修复义务，承包人未能履行缺陷修复义务的，发包人有权扣除相应金额的维修费用。发包人应在收到缺陷责任期届满通知后 </w:t>
      </w:r>
      <w:r>
        <w:rPr>
          <w:rFonts w:hint="eastAsia" w:asciiTheme="minorEastAsia" w:hAnsiTheme="minorEastAsia" w:eastAsiaTheme="minorEastAsia" w:cstheme="minorEastAsia"/>
          <w:sz w:val="24"/>
          <w:szCs w:val="24"/>
          <w:u w:val="single"/>
          <w:lang w:val="en-US"/>
        </w:rPr>
        <w:t>14</w:t>
      </w:r>
      <w:r>
        <w:rPr>
          <w:rFonts w:hint="eastAsia" w:asciiTheme="minorEastAsia" w:hAnsiTheme="minorEastAsia" w:eastAsiaTheme="minorEastAsia" w:cstheme="minorEastAsia"/>
          <w:sz w:val="24"/>
          <w:szCs w:val="24"/>
          <w:u w:val="single"/>
        </w:rPr>
        <w:t xml:space="preserve"> 天内，向承包人颁发缺陷责任期终止证书</w:t>
      </w:r>
      <w:r>
        <w:rPr>
          <w:rFonts w:hint="eastAsia" w:asciiTheme="minorEastAsia" w:hAnsiTheme="minorEastAsia" w:eastAsiaTheme="minorEastAsia" w:cstheme="minorEastAsia"/>
          <w:sz w:val="24"/>
          <w:szCs w:val="24"/>
        </w:rPr>
        <w:t>。</w:t>
      </w:r>
    </w:p>
    <w:p w14:paraId="597C809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 保修责任</w:t>
      </w:r>
    </w:p>
    <w:p w14:paraId="39B88AB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工程质量保修范围、期限和责任为：</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工程质量保修范围、期限和责任按照《工程质量保修书》和本合同相关条款执行。</w:t>
      </w:r>
      <w:r>
        <w:rPr>
          <w:rFonts w:hint="eastAsia" w:asciiTheme="minorEastAsia" w:hAnsiTheme="minorEastAsia" w:eastAsiaTheme="minorEastAsia" w:cstheme="minorEastAsia"/>
          <w:color w:val="000000"/>
          <w:sz w:val="24"/>
          <w:szCs w:val="24"/>
          <w:u w:val="single"/>
        </w:rPr>
        <w:t>保修期自</w:t>
      </w:r>
      <w:r>
        <w:rPr>
          <w:rFonts w:hint="eastAsia" w:asciiTheme="minorEastAsia" w:hAnsiTheme="minorEastAsia" w:eastAsiaTheme="minorEastAsia" w:cstheme="minorEastAsia"/>
          <w:color w:val="000000"/>
          <w:sz w:val="24"/>
          <w:szCs w:val="24"/>
          <w:u w:val="single"/>
          <w:lang w:val="en-US"/>
        </w:rPr>
        <w:t>签订竣工验收报告</w:t>
      </w:r>
      <w:r>
        <w:rPr>
          <w:rFonts w:hint="eastAsia" w:asciiTheme="minorEastAsia" w:hAnsiTheme="minorEastAsia" w:eastAsiaTheme="minorEastAsia" w:cstheme="minorEastAsia"/>
          <w:color w:val="000000"/>
          <w:sz w:val="24"/>
          <w:szCs w:val="24"/>
          <w:u w:val="single"/>
        </w:rPr>
        <w:t>日期</w:t>
      </w:r>
      <w:r>
        <w:rPr>
          <w:rFonts w:hint="eastAsia" w:asciiTheme="minorEastAsia" w:hAnsiTheme="minorEastAsia" w:eastAsiaTheme="minorEastAsia" w:cstheme="minorEastAsia"/>
          <w:sz w:val="24"/>
          <w:szCs w:val="24"/>
          <w:u w:val="single"/>
        </w:rPr>
        <w:t>起计算</w:t>
      </w:r>
      <w:r>
        <w:rPr>
          <w:rFonts w:hint="eastAsia" w:asciiTheme="minorEastAsia" w:hAnsiTheme="minorEastAsia" w:eastAsiaTheme="minorEastAsia" w:cstheme="minorEastAsia"/>
          <w:sz w:val="24"/>
          <w:szCs w:val="24"/>
          <w:u w:val="none"/>
        </w:rPr>
        <w:t>。</w:t>
      </w:r>
    </w:p>
    <w:p w14:paraId="41C20D53">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30" w:name="_Toc2697"/>
      <w:bookmarkStart w:id="331" w:name="_Toc23186"/>
      <w:bookmarkStart w:id="332" w:name="_Toc28498"/>
      <w:bookmarkStart w:id="333" w:name="_Toc54862343"/>
      <w:bookmarkStart w:id="334" w:name="_Toc24947"/>
      <w:bookmarkStart w:id="335" w:name="_Toc7463"/>
      <w:bookmarkStart w:id="336" w:name="_Toc16819"/>
      <w:r>
        <w:rPr>
          <w:rFonts w:hint="eastAsia" w:asciiTheme="minorEastAsia" w:hAnsiTheme="minorEastAsia" w:eastAsiaTheme="minorEastAsia" w:cstheme="minorEastAsia"/>
          <w:b/>
          <w:sz w:val="24"/>
          <w:szCs w:val="24"/>
        </w:rPr>
        <w:t>第12条 竣工后试验</w:t>
      </w:r>
      <w:bookmarkEnd w:id="330"/>
      <w:bookmarkEnd w:id="331"/>
      <w:bookmarkEnd w:id="332"/>
      <w:bookmarkEnd w:id="333"/>
      <w:bookmarkEnd w:id="334"/>
      <w:bookmarkEnd w:id="335"/>
      <w:bookmarkEnd w:id="336"/>
    </w:p>
    <w:p w14:paraId="5677CC1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本合同工程是否包含竣工后试验：</w:t>
      </w:r>
      <w:r>
        <w:rPr>
          <w:rFonts w:hint="eastAsia" w:asciiTheme="minorEastAsia" w:hAnsiTheme="minorEastAsia" w:eastAsiaTheme="minorEastAsia" w:cstheme="minorEastAsia"/>
          <w:sz w:val="24"/>
          <w:szCs w:val="24"/>
          <w:u w:val="single"/>
        </w:rPr>
        <w:t>根据发包人、监理人员及相关部门要求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6771F0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竣工后试验的程序</w:t>
      </w:r>
    </w:p>
    <w:p w14:paraId="3758416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0F51C05B">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37" w:name="_Toc15423"/>
      <w:bookmarkStart w:id="338" w:name="_Toc27548"/>
      <w:bookmarkStart w:id="339" w:name="_Toc26507"/>
      <w:bookmarkStart w:id="340" w:name="_Toc54862344"/>
      <w:bookmarkStart w:id="341" w:name="_Toc11531"/>
      <w:bookmarkStart w:id="342" w:name="_Toc11686"/>
      <w:bookmarkStart w:id="343" w:name="_Toc2993"/>
      <w:r>
        <w:rPr>
          <w:rFonts w:hint="eastAsia" w:asciiTheme="minorEastAsia" w:hAnsiTheme="minorEastAsia" w:eastAsiaTheme="minorEastAsia" w:cstheme="minorEastAsia"/>
          <w:b/>
          <w:sz w:val="24"/>
          <w:szCs w:val="24"/>
        </w:rPr>
        <w:t>第13条 变更与调整</w:t>
      </w:r>
      <w:bookmarkEnd w:id="337"/>
      <w:bookmarkEnd w:id="338"/>
      <w:bookmarkEnd w:id="339"/>
      <w:bookmarkEnd w:id="340"/>
      <w:bookmarkEnd w:id="341"/>
      <w:bookmarkEnd w:id="342"/>
      <w:bookmarkEnd w:id="343"/>
    </w:p>
    <w:p w14:paraId="060F10D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承包人的合理化建议</w:t>
      </w:r>
    </w:p>
    <w:p w14:paraId="77E38D6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13.2.2 工程师应在收到承包人提交的合理化建议后</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rPr>
        <w:t>7</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日内审查完毕并报送发包人，发现其中存在技术上的缺陷，应通知承包人修改。发包人应在收到工程师报送的合理化建议后</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rPr>
        <w:t>7</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日内审批完毕。合理化建议经发包人批准的，工程师应及时发出变更指示，由此引起的合同价格调整按照</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执行。发包人不同意变更的，工程师应书面通知承包人</w:t>
      </w:r>
    </w:p>
    <w:p w14:paraId="3C85F5F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13.2.3 承包人提出的合理化变更建议的利益分享约定：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rPr>
        <w:t>。</w:t>
      </w:r>
    </w:p>
    <w:p w14:paraId="555022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变更程序</w:t>
      </w:r>
    </w:p>
    <w:p w14:paraId="75A0BEF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13.3.3 变更估价</w:t>
      </w:r>
    </w:p>
    <w:p w14:paraId="64B967A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13.3.3.1 变更估价原则</w:t>
      </w:r>
    </w:p>
    <w:p w14:paraId="0C88A0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关于变更估价原则的约定：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执行本专用合同条款第14.1条的相关规定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2691C1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暂估价</w:t>
      </w:r>
    </w:p>
    <w:p w14:paraId="7B5647D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13.4.1 依法必须招标的暂估价项目</w:t>
      </w:r>
    </w:p>
    <w:p w14:paraId="2B2C51F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承包人可以参与投标的暂估价项目范围：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DAAF36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承包人不得参与投标的暂估价项目范围：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E583C2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招投标程序及其他约定：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34142F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13.4.2 不属于依法必须招标的暂估价项目</w:t>
      </w:r>
    </w:p>
    <w:p w14:paraId="192E066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不属于依法必须招标的暂估价项目的协商及估价的约定：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E5B770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暂列金额</w:t>
      </w:r>
    </w:p>
    <w:p w14:paraId="6FF71D5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其他关于暂列金额使用的约定：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p>
    <w:p w14:paraId="2ACD2CD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 市场价格波动引起的调整</w:t>
      </w:r>
    </w:p>
    <w:p w14:paraId="75DAB11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13.8.2 关于是否采用《价格指数权重表》的约定：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否</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B2F9D7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13.8.3 关于采用其他方式调整合同价款的约定：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1BD505D4">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44" w:name="_Toc23132"/>
      <w:bookmarkStart w:id="345" w:name="_Toc7602"/>
      <w:bookmarkStart w:id="346" w:name="_Toc14450"/>
      <w:bookmarkStart w:id="347" w:name="_Toc54862345"/>
      <w:bookmarkStart w:id="348" w:name="_Toc13927"/>
      <w:bookmarkStart w:id="349" w:name="_Toc11241"/>
      <w:bookmarkStart w:id="350" w:name="_Toc29336"/>
      <w:r>
        <w:rPr>
          <w:rFonts w:hint="eastAsia" w:asciiTheme="minorEastAsia" w:hAnsiTheme="minorEastAsia" w:eastAsiaTheme="minorEastAsia" w:cstheme="minorEastAsia"/>
          <w:b/>
          <w:sz w:val="24"/>
          <w:szCs w:val="24"/>
        </w:rPr>
        <w:t>第14条 合同价格与支付</w:t>
      </w:r>
      <w:bookmarkEnd w:id="344"/>
      <w:bookmarkEnd w:id="345"/>
      <w:bookmarkEnd w:id="346"/>
      <w:bookmarkEnd w:id="347"/>
      <w:bookmarkEnd w:id="348"/>
      <w:bookmarkEnd w:id="349"/>
      <w:bookmarkEnd w:id="350"/>
    </w:p>
    <w:p w14:paraId="3E65373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合同价格形式</w:t>
      </w:r>
    </w:p>
    <w:p w14:paraId="3AB4732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14.1.1 关于合同价格形式的约定：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本项目合同价款由设计费、建安工程费、设备费三部分组成</w:t>
      </w:r>
      <w:r>
        <w:rPr>
          <w:rFonts w:hint="eastAsia" w:asciiTheme="minorEastAsia" w:hAnsiTheme="minorEastAsia" w:eastAsiaTheme="minorEastAsia" w:cstheme="minorEastAsia"/>
          <w:sz w:val="24"/>
          <w:szCs w:val="24"/>
          <w:u w:val="none"/>
        </w:rPr>
        <w:t>：</w:t>
      </w:r>
    </w:p>
    <w:p w14:paraId="6861F23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lang w:val="en-US"/>
        </w:rPr>
      </w:pPr>
      <w:r>
        <w:rPr>
          <w:rFonts w:hint="eastAsia" w:asciiTheme="minorEastAsia" w:hAnsiTheme="minorEastAsia" w:eastAsiaTheme="minorEastAsia" w:cstheme="minorEastAsia"/>
          <w:sz w:val="24"/>
          <w:szCs w:val="24"/>
          <w:u w:val="none"/>
        </w:rPr>
        <w:t>（1）设计费为：</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lang w:val="en-US"/>
        </w:rPr>
        <w:t xml:space="preserve"> </w:t>
      </w:r>
    </w:p>
    <w:p w14:paraId="6CA107D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（2）建安工程费：</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none"/>
          <w:lang w:val="en-US"/>
        </w:rPr>
        <w:t>元</w:t>
      </w:r>
      <w:r>
        <w:rPr>
          <w:rFonts w:hint="eastAsia" w:asciiTheme="minorEastAsia" w:hAnsiTheme="minorEastAsia" w:eastAsiaTheme="minorEastAsia" w:cstheme="minorEastAsia"/>
          <w:sz w:val="24"/>
          <w:szCs w:val="24"/>
          <w:u w:val="none"/>
        </w:rPr>
        <w:t>。以发包人确认的承包人实际完成工程量</w:t>
      </w:r>
      <w:r>
        <w:rPr>
          <w:rFonts w:hint="eastAsia" w:asciiTheme="minorEastAsia" w:hAnsiTheme="minorEastAsia" w:eastAsiaTheme="minorEastAsia" w:cstheme="minorEastAsia"/>
          <w:sz w:val="24"/>
          <w:szCs w:val="24"/>
          <w:u w:val="none"/>
          <w:lang w:val="en-US"/>
        </w:rPr>
        <w:t>执行中标优惠率后</w:t>
      </w:r>
      <w:r>
        <w:rPr>
          <w:rFonts w:hint="eastAsia" w:asciiTheme="minorEastAsia" w:hAnsiTheme="minorEastAsia" w:eastAsiaTheme="minorEastAsia" w:cstheme="minorEastAsia"/>
          <w:sz w:val="24"/>
          <w:szCs w:val="24"/>
          <w:u w:val="none"/>
        </w:rPr>
        <w:t>为基础进行计量，按河南省最新定额计取建安工程费用。施工中不可预见的各种风险费用（包括若项目实施期间国家法律法规或强制标准提高造成成本增加等），双方协商承担。</w:t>
      </w:r>
    </w:p>
    <w:p w14:paraId="46EAA3F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①以发包人确认的施工图设计（技术方案、技术要求）、招标文件及答疑、施工过程中发包人的其他指令、施工方案、图纸会审、经审批的施工方案和会议纪要等作为结算计价依据，由发包人和监理工程师确认实际完成工程内容和工程量。</w:t>
      </w:r>
    </w:p>
    <w:p w14:paraId="58F4B93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u w:val="single"/>
        </w:rPr>
        <w:t>②执行定额计价。定额执行《河南省房屋建筑与装饰工程预算定额（HA01-31-2016）》、《河南省通用安装工程预算定额（HA02-31-2016）》、《河南省市政工程预算定额（HA01-31-2016）》，若组价中无相关定额子目套取，通过双方咨询定额站（以定额站书面答复为准）进行子目补充及相关材料认价，</w:t>
      </w:r>
      <w:r>
        <w:rPr>
          <w:rFonts w:hint="eastAsia" w:asciiTheme="minorEastAsia" w:hAnsiTheme="minorEastAsia" w:eastAsiaTheme="minorEastAsia" w:cstheme="minorEastAsia"/>
          <w:sz w:val="24"/>
          <w:szCs w:val="24"/>
          <w:u w:val="single"/>
          <w:lang w:val="en-US"/>
        </w:rPr>
        <w:t>新组价或认价部分执行投标优惠率。</w:t>
      </w:r>
    </w:p>
    <w:p w14:paraId="7652B2B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single"/>
        </w:rPr>
        <w:t>③主要材料</w:t>
      </w:r>
      <w:r>
        <w:rPr>
          <w:rFonts w:hint="eastAsia" w:asciiTheme="minorEastAsia" w:hAnsiTheme="minorEastAsia" w:eastAsiaTheme="minorEastAsia" w:cstheme="minorEastAsia"/>
          <w:sz w:val="24"/>
          <w:szCs w:val="24"/>
          <w:u w:val="single"/>
          <w:lang w:val="en-US"/>
        </w:rPr>
        <w:t>(合同签订时甲乙双方协商确定）</w:t>
      </w:r>
      <w:r>
        <w:rPr>
          <w:rFonts w:hint="eastAsia" w:asciiTheme="minorEastAsia" w:hAnsiTheme="minorEastAsia" w:eastAsiaTheme="minorEastAsia" w:cstheme="minorEastAsia"/>
          <w:sz w:val="24"/>
          <w:szCs w:val="24"/>
          <w:u w:val="single"/>
        </w:rPr>
        <w:t>价格以工程开工当月焦作市发布的信息价（若信息价如设置区间的，取平均值；焦作信息价中没有的，执行新乡市发布的信息价，新乡市信息价中仍没有的，执行郑州市发布的信息价，郑州市信息价中也没有的，以双方调查市场后认价为准，认价程序按双方确定的认价办法执行）为基准价，施工合同履行期间材料单价涨跌幅均以基准单价为基础，超过±</w:t>
      </w:r>
      <w:r>
        <w:rPr>
          <w:rFonts w:hint="eastAsia" w:asciiTheme="minorEastAsia" w:hAnsiTheme="minorEastAsia" w:eastAsiaTheme="minorEastAsia" w:cstheme="minorEastAsia"/>
          <w:sz w:val="24"/>
          <w:szCs w:val="24"/>
          <w:u w:val="single"/>
          <w:lang w:val="en-US"/>
        </w:rPr>
        <w:t>5</w:t>
      </w:r>
      <w:r>
        <w:rPr>
          <w:rFonts w:hint="eastAsia" w:asciiTheme="minorEastAsia" w:hAnsiTheme="minorEastAsia" w:eastAsiaTheme="minorEastAsia" w:cstheme="minorEastAsia"/>
          <w:sz w:val="24"/>
          <w:szCs w:val="24"/>
          <w:u w:val="single"/>
        </w:rPr>
        <w:t>%时，其超过部分每月据实调整</w:t>
      </w:r>
      <w:r>
        <w:rPr>
          <w:rFonts w:hint="eastAsia" w:asciiTheme="minorEastAsia" w:hAnsiTheme="minorEastAsia" w:eastAsiaTheme="minorEastAsia" w:cstheme="minorEastAsia"/>
          <w:sz w:val="24"/>
          <w:szCs w:val="24"/>
          <w:u w:val="single"/>
          <w:lang w:val="en-US"/>
        </w:rPr>
        <w:t>，调差部分执行投标优惠率</w:t>
      </w:r>
      <w:r>
        <w:rPr>
          <w:rFonts w:hint="eastAsia" w:asciiTheme="minorEastAsia" w:hAnsiTheme="minorEastAsia" w:eastAsiaTheme="minorEastAsia" w:cstheme="minorEastAsia"/>
          <w:sz w:val="24"/>
          <w:szCs w:val="24"/>
          <w:u w:val="single"/>
        </w:rPr>
        <w:t>。</w:t>
      </w:r>
    </w:p>
    <w:p w14:paraId="13C12F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④人工费、机械费、管理费价格指数执行施工当期最新文件。</w:t>
      </w:r>
    </w:p>
    <w:p w14:paraId="08C3AB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⑤税金：增值税税率按国家税务总局【2019】第14号公告《关于深化增值税改革有关事项的公告》规定执行。</w:t>
      </w:r>
    </w:p>
    <w:p w14:paraId="3AAB9B3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⑥社会保险费按豫建[2016]62号文计取。</w:t>
      </w:r>
    </w:p>
    <w:p w14:paraId="2277A2F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⑦对于法律、法规、规章或有关政策出台导致税金、规费等费用变化，并由省级、行业建设行政主管部门或其授权的工程造价管理机构根据上述变化发布的政策性调整，按照工程造价管理机构发布的政策性文件调整。</w:t>
      </w:r>
    </w:p>
    <w:p w14:paraId="169D706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rPr>
        <w:t>其他不详部分按相关工程造价管理规定执行</w:t>
      </w:r>
      <w:r>
        <w:rPr>
          <w:rFonts w:hint="eastAsia" w:asciiTheme="minorEastAsia" w:hAnsiTheme="minorEastAsia" w:eastAsiaTheme="minorEastAsia" w:cstheme="minorEastAsia"/>
          <w:sz w:val="24"/>
          <w:szCs w:val="24"/>
        </w:rPr>
        <w:t>。</w:t>
      </w:r>
    </w:p>
    <w:p w14:paraId="07C7305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14.1.2 关于合同价格调整的约定：</w:t>
      </w:r>
      <w:r>
        <w:rPr>
          <w:rFonts w:hint="eastAsia" w:asciiTheme="minorEastAsia" w:hAnsiTheme="minorEastAsia" w:eastAsiaTheme="minorEastAsia" w:cstheme="minorEastAsia"/>
          <w:sz w:val="24"/>
          <w:szCs w:val="24"/>
          <w:u w:val="single"/>
        </w:rPr>
        <w:t xml:space="preserve"> 承包人据实编制施工结算资料，造价咨询机构依据河南省2016定额及</w:t>
      </w:r>
      <w:r>
        <w:rPr>
          <w:rFonts w:hint="eastAsia" w:asciiTheme="minorEastAsia" w:hAnsiTheme="minorEastAsia" w:eastAsiaTheme="minorEastAsia" w:cstheme="minorEastAsia"/>
          <w:sz w:val="24"/>
          <w:szCs w:val="24"/>
          <w:u w:val="single"/>
          <w:lang w:val="en-US"/>
        </w:rPr>
        <w:t>河南省和</w:t>
      </w:r>
      <w:r>
        <w:rPr>
          <w:rFonts w:hint="eastAsia" w:asciiTheme="minorEastAsia" w:hAnsiTheme="minorEastAsia" w:eastAsiaTheme="minorEastAsia" w:cstheme="minorEastAsia"/>
          <w:sz w:val="24"/>
          <w:szCs w:val="24"/>
          <w:u w:val="single"/>
        </w:rPr>
        <w:t>焦作市有关工程造价的规范、标准和施工当期焦作市信息价，双方确定。因变更或设计方案需要使用没有的材料、设备，其价格执行当期焦作市发布信息价，当期焦作市发布信息价中没有的，执行</w:t>
      </w:r>
      <w:r>
        <w:rPr>
          <w:rFonts w:hint="eastAsia" w:asciiTheme="minorEastAsia" w:hAnsiTheme="minorEastAsia" w:eastAsiaTheme="minorEastAsia" w:cstheme="minorEastAsia"/>
          <w:sz w:val="24"/>
          <w:szCs w:val="24"/>
          <w:u w:val="single"/>
          <w:lang w:val="en-US"/>
        </w:rPr>
        <w:t>郑州、新乡等周边地区发布的当期信息价，郑州、新乡等周边地区发布的当期信息价中也没有的</w:t>
      </w:r>
      <w:r>
        <w:rPr>
          <w:rFonts w:hint="eastAsia" w:asciiTheme="minorEastAsia" w:hAnsiTheme="minorEastAsia" w:eastAsiaTheme="minorEastAsia" w:cstheme="minorEastAsia"/>
          <w:sz w:val="24"/>
          <w:szCs w:val="24"/>
          <w:u w:val="single"/>
        </w:rPr>
        <w:t>，由发包人、监理、承包人进行三方认质认价</w:t>
      </w:r>
      <w:r>
        <w:rPr>
          <w:rFonts w:hint="eastAsia" w:asciiTheme="minorEastAsia" w:hAnsiTheme="minorEastAsia" w:eastAsiaTheme="minorEastAsia" w:cstheme="minorEastAsia"/>
          <w:sz w:val="24"/>
          <w:szCs w:val="24"/>
          <w:u w:val="single"/>
          <w:lang w:val="en-US"/>
        </w:rPr>
        <w:t>，认质认价及签证变更部分执行投标优惠率</w:t>
      </w:r>
      <w:r>
        <w:rPr>
          <w:rFonts w:hint="eastAsia" w:asciiTheme="minorEastAsia" w:hAnsiTheme="minorEastAsia" w:eastAsiaTheme="minorEastAsia" w:cstheme="minorEastAsia"/>
          <w:sz w:val="24"/>
          <w:szCs w:val="24"/>
          <w:u w:val="none"/>
        </w:rPr>
        <w:t xml:space="preserve">。 </w:t>
      </w:r>
    </w:p>
    <w:p w14:paraId="0835FB6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14.1.3 按实际完成的工程量支付工程价款的计量方法、估价方法：</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定额计价。定额执行《河南省房屋建筑与装饰工程预算定额（HA01-31-2016）》、《河南省通用安装工程预算定额（HA02-31-2016）》、《河南省市政工程预算定额（HA01-31-2016）》，若组价中无相关定额子目套取，通过双方咨询定额站（以定额站书面答复为准）进行子目补充及相关材料认价，</w:t>
      </w:r>
      <w:r>
        <w:rPr>
          <w:rFonts w:hint="eastAsia" w:asciiTheme="minorEastAsia" w:hAnsiTheme="minorEastAsia" w:eastAsiaTheme="minorEastAsia" w:cstheme="minorEastAsia"/>
          <w:sz w:val="24"/>
          <w:szCs w:val="24"/>
          <w:u w:val="single"/>
          <w:lang w:val="en-US"/>
        </w:rPr>
        <w:t>新组价或认价部分执行投标优惠率</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688F21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14.1.4 因承包人原因未在约定的工期内竣工的，则对原约定竣工日期后继续施工的工程，应采用原约定竣工日期与实际竣工日期的两个价格指数中较低的一个价格指数作为当期价格指数。</w:t>
      </w:r>
    </w:p>
    <w:p w14:paraId="1F273BD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预付款</w:t>
      </w:r>
    </w:p>
    <w:p w14:paraId="16A6B2C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 预付款支付</w:t>
      </w:r>
    </w:p>
    <w:p w14:paraId="41AA999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rPr>
        <w:t>预付款的金额或比例为：</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none"/>
        </w:rPr>
        <w:t>。</w:t>
      </w:r>
    </w:p>
    <w:p w14:paraId="2EC915C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预付款扣回的方式：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1C37A1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14.2.2预付款担保</w:t>
      </w:r>
    </w:p>
    <w:p w14:paraId="3B16F2F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提供预付款担保期限：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val="en-US"/>
        </w:rPr>
        <w:t>执行通用条款</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rPr>
        <w:t>。</w:t>
      </w:r>
    </w:p>
    <w:p w14:paraId="27955E7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预付款担保形式：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执行通用条款</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248B2B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工程进度款</w:t>
      </w:r>
    </w:p>
    <w:p w14:paraId="2F5016B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14.3.1 工程进度付款申请</w:t>
      </w:r>
    </w:p>
    <w:p w14:paraId="3A1206E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工程进度付款申请方式：</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3B1E17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承包人提交进度付款申请单的格式、内容、份数和时间：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根据工程进度支付工程款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CBE0E3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进度付款申请单应包括的内容：</w:t>
      </w:r>
      <w:r>
        <w:rPr>
          <w:rFonts w:hint="eastAsia" w:asciiTheme="minorEastAsia" w:hAnsiTheme="minorEastAsia" w:eastAsiaTheme="minorEastAsia" w:cstheme="minorEastAsia"/>
          <w:sz w:val="24"/>
          <w:szCs w:val="24"/>
          <w:u w:val="single"/>
        </w:rPr>
        <w:t xml:space="preserve">执行通用合同条款  </w:t>
      </w:r>
      <w:r>
        <w:rPr>
          <w:rFonts w:hint="eastAsia" w:asciiTheme="minorEastAsia" w:hAnsiTheme="minorEastAsia" w:eastAsiaTheme="minorEastAsia" w:cstheme="minorEastAsia"/>
          <w:sz w:val="24"/>
          <w:szCs w:val="24"/>
        </w:rPr>
        <w:t>。</w:t>
      </w:r>
    </w:p>
    <w:p w14:paraId="64D8A5B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14.3.2 进度付款审核和支付</w:t>
      </w:r>
    </w:p>
    <w:p w14:paraId="222CE14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进度付款的审核方式和支付的约定：</w:t>
      </w:r>
    </w:p>
    <w:p w14:paraId="23FD322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w:t>
      </w:r>
      <w:r>
        <w:rPr>
          <w:rFonts w:hint="default" w:asciiTheme="minorEastAsia" w:hAnsiTheme="minorEastAsia" w:eastAsiaTheme="minorEastAsia" w:cstheme="minorEastAsia"/>
          <w:color w:val="000000"/>
          <w:sz w:val="24"/>
          <w:szCs w:val="24"/>
          <w:highlight w:val="none"/>
          <w:u w:val="single"/>
        </w:rPr>
        <w:t>工程完成50%时，支付计量款的40%；工程完工</w:t>
      </w:r>
      <w:r>
        <w:rPr>
          <w:rFonts w:hint="eastAsia" w:asciiTheme="minorEastAsia" w:hAnsiTheme="minorEastAsia" w:eastAsiaTheme="minorEastAsia" w:cstheme="minorEastAsia"/>
          <w:color w:val="000000"/>
          <w:sz w:val="24"/>
          <w:szCs w:val="24"/>
          <w:highlight w:val="none"/>
          <w:u w:val="single"/>
          <w:lang w:val="en-US" w:eastAsia="zh-CN"/>
        </w:rPr>
        <w:t>后</w:t>
      </w:r>
      <w:r>
        <w:rPr>
          <w:rFonts w:hint="default" w:asciiTheme="minorEastAsia" w:hAnsiTheme="minorEastAsia" w:eastAsiaTheme="minorEastAsia" w:cstheme="minorEastAsia"/>
          <w:color w:val="000000"/>
          <w:sz w:val="24"/>
          <w:szCs w:val="24"/>
          <w:highlight w:val="none"/>
          <w:u w:val="single"/>
        </w:rPr>
        <w:t>，累积支付计量款的</w:t>
      </w:r>
      <w:r>
        <w:rPr>
          <w:rFonts w:hint="eastAsia" w:asciiTheme="minorEastAsia" w:hAnsiTheme="minorEastAsia" w:eastAsiaTheme="minorEastAsia" w:cstheme="minorEastAsia"/>
          <w:color w:val="000000"/>
          <w:sz w:val="24"/>
          <w:szCs w:val="24"/>
          <w:highlight w:val="none"/>
          <w:u w:val="single"/>
          <w:lang w:val="en-US" w:eastAsia="zh-CN"/>
        </w:rPr>
        <w:t>75</w:t>
      </w:r>
      <w:r>
        <w:rPr>
          <w:rFonts w:hint="default" w:asciiTheme="minorEastAsia" w:hAnsiTheme="minorEastAsia" w:eastAsiaTheme="minorEastAsia" w:cstheme="minorEastAsia"/>
          <w:color w:val="000000"/>
          <w:sz w:val="24"/>
          <w:szCs w:val="24"/>
          <w:highlight w:val="none"/>
          <w:u w:val="single"/>
        </w:rPr>
        <w:t>%；工程验收合格，财政局、审计局决算后，支付至决算价的97%；剩余3%为质量保证金，质保期</w:t>
      </w:r>
      <w:r>
        <w:rPr>
          <w:rFonts w:hint="eastAsia" w:asciiTheme="minorEastAsia" w:hAnsiTheme="minorEastAsia" w:eastAsiaTheme="minorEastAsia" w:cstheme="minorEastAsia"/>
          <w:color w:val="000000"/>
          <w:sz w:val="24"/>
          <w:szCs w:val="24"/>
          <w:highlight w:val="none"/>
          <w:u w:val="single"/>
          <w:lang w:val="en-US" w:eastAsia="zh-CN"/>
        </w:rPr>
        <w:t>满</w:t>
      </w:r>
      <w:r>
        <w:rPr>
          <w:rFonts w:hint="default" w:asciiTheme="minorEastAsia" w:hAnsiTheme="minorEastAsia" w:eastAsiaTheme="minorEastAsia" w:cstheme="minorEastAsia"/>
          <w:color w:val="000000"/>
          <w:sz w:val="24"/>
          <w:szCs w:val="24"/>
          <w:highlight w:val="none"/>
          <w:u w:val="single"/>
        </w:rPr>
        <w:t>后一次性付清</w:t>
      </w:r>
      <w:r>
        <w:rPr>
          <w:rFonts w:hint="default" w:asciiTheme="minorEastAsia" w:hAnsiTheme="minorEastAsia" w:eastAsiaTheme="minorEastAsia" w:cstheme="minorEastAsia"/>
          <w:color w:val="000000"/>
          <w:sz w:val="24"/>
          <w:szCs w:val="24"/>
          <w:highlight w:val="none"/>
        </w:rPr>
        <w:t>。</w:t>
      </w:r>
    </w:p>
    <w:p w14:paraId="7A86FD3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t>注：工程竣工后工程款支付以县财政评审结果和审计部门的审计结果为结算依据。</w:t>
      </w:r>
    </w:p>
    <w:p w14:paraId="3DDF639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土建及安工程费、电气、监测、监控、生态、绿化、设备货物购置费支付方式：甲乙双方另行约定。</w:t>
      </w:r>
    </w:p>
    <w:p w14:paraId="6BA3CC4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u w:val="single"/>
        </w:rPr>
        <w:t>招标人未按上述节点及时支付工程款的，自应付之日起，未支付金额按照每日万分之五计息，若至项目竣工仍有计量款未支付的，未支付部分按万分之十计息</w:t>
      </w:r>
      <w:r>
        <w:rPr>
          <w:rFonts w:hint="eastAsia" w:asciiTheme="minorEastAsia" w:hAnsiTheme="minorEastAsia" w:eastAsiaTheme="minorEastAsia" w:cstheme="minorEastAsia"/>
          <w:sz w:val="24"/>
          <w:szCs w:val="24"/>
        </w:rPr>
        <w:t>。</w:t>
      </w:r>
    </w:p>
    <w:p w14:paraId="48F61A4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u w:val="single"/>
        </w:rPr>
        <w:t>联合体各成员的分工、费用收取、发票开具应分别提供和支付。</w:t>
      </w:r>
    </w:p>
    <w:p w14:paraId="6DCE657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财政</w:t>
      </w:r>
      <w:r>
        <w:rPr>
          <w:rFonts w:hint="eastAsia" w:asciiTheme="minorEastAsia" w:hAnsiTheme="minorEastAsia" w:eastAsiaTheme="minorEastAsia" w:cstheme="minorEastAsia"/>
          <w:sz w:val="24"/>
          <w:szCs w:val="24"/>
          <w:u w:val="single"/>
          <w:lang w:val="en-US"/>
        </w:rPr>
        <w:t>支付</w:t>
      </w:r>
      <w:r>
        <w:rPr>
          <w:rFonts w:hint="eastAsia" w:asciiTheme="minorEastAsia" w:hAnsiTheme="minorEastAsia" w:eastAsiaTheme="minorEastAsia" w:cstheme="minorEastAsia"/>
          <w:sz w:val="24"/>
          <w:szCs w:val="24"/>
          <w:u w:val="single"/>
        </w:rPr>
        <w:t xml:space="preserve">申请批复后，发包人应在进度款支付证书或临时进度款支付证书签发后的 </w:t>
      </w:r>
      <w:r>
        <w:rPr>
          <w:rFonts w:hint="eastAsia" w:asciiTheme="minorEastAsia" w:hAnsiTheme="minorEastAsia" w:eastAsiaTheme="minorEastAsia" w:cstheme="minorEastAsia"/>
          <w:sz w:val="24"/>
          <w:szCs w:val="24"/>
          <w:u w:val="single"/>
          <w:lang w:val="en-US"/>
        </w:rPr>
        <w:t>14</w:t>
      </w:r>
      <w:r>
        <w:rPr>
          <w:rFonts w:hint="eastAsia" w:asciiTheme="minorEastAsia" w:hAnsiTheme="minorEastAsia" w:eastAsiaTheme="minorEastAsia" w:cstheme="minorEastAsia"/>
          <w:sz w:val="24"/>
          <w:szCs w:val="24"/>
          <w:u w:val="single"/>
        </w:rPr>
        <w:t xml:space="preserve"> 天内完成支付，发包人</w:t>
      </w:r>
      <w:r>
        <w:rPr>
          <w:rFonts w:hint="eastAsia" w:asciiTheme="minorEastAsia" w:hAnsiTheme="minorEastAsia" w:eastAsiaTheme="minorEastAsia" w:cstheme="minorEastAsia"/>
          <w:sz w:val="24"/>
          <w:szCs w:val="24"/>
          <w:u w:val="single"/>
          <w:lang w:val="en-US"/>
        </w:rPr>
        <w:t>因不可抗力因素</w:t>
      </w:r>
      <w:r>
        <w:rPr>
          <w:rFonts w:hint="eastAsia" w:asciiTheme="minorEastAsia" w:hAnsiTheme="minorEastAsia" w:eastAsiaTheme="minorEastAsia" w:cstheme="minorEastAsia"/>
          <w:sz w:val="24"/>
          <w:szCs w:val="24"/>
          <w:u w:val="single"/>
        </w:rPr>
        <w:t xml:space="preserve">逾期支付进度款的，不承担违约金，承包人在发包人资金暂不到位时，承诺保证连续施工 </w:t>
      </w:r>
      <w:r>
        <w:rPr>
          <w:rFonts w:hint="eastAsia" w:asciiTheme="minorEastAsia" w:hAnsiTheme="minorEastAsia" w:eastAsiaTheme="minorEastAsia" w:cstheme="minorEastAsia"/>
          <w:sz w:val="24"/>
          <w:szCs w:val="24"/>
        </w:rPr>
        <w:t>。</w:t>
      </w:r>
    </w:p>
    <w:p w14:paraId="7C3B2CB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付款计划表</w:t>
      </w:r>
    </w:p>
    <w:p w14:paraId="67126F8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14.4.1 付款计划表的编制要求：</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7EFC17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14.4.2 付款计划表的编制与审批</w:t>
      </w:r>
    </w:p>
    <w:p w14:paraId="3C4C8E3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付款计划表的编制：</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执行通用合同条款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941EEB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 竣工结算</w:t>
      </w:r>
    </w:p>
    <w:p w14:paraId="32E1DD7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14.5.1 竣工结算申请</w:t>
      </w:r>
    </w:p>
    <w:p w14:paraId="0B34B71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承包人提交竣工结算申请的时间：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EA2B0F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竣工结算申请的资料清单和份数：</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除执行通用合同条款本条款外，按照发包人、监理人及相关部门规定和要求提供</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780479E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竣工结算申请单的内容应包括：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除执行通用合同条款本条款外，按照发包人、监理人及相关部门规定和要求提供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05B205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14.5.2 竣工结算审核</w:t>
      </w:r>
    </w:p>
    <w:p w14:paraId="7AF4196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发包人审批竣工付款申请单的期限：</w:t>
      </w:r>
      <w:r>
        <w:rPr>
          <w:rFonts w:hint="eastAsia" w:asciiTheme="minorEastAsia" w:hAnsiTheme="minorEastAsia" w:eastAsiaTheme="minorEastAsia" w:cstheme="minorEastAsia"/>
          <w:sz w:val="24"/>
          <w:szCs w:val="24"/>
          <w:u w:val="single"/>
        </w:rPr>
        <w:t xml:space="preserve"> 执行通用合同条款</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4515F2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发包人完成竣工付款的期限：</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2AE227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关于竣工付款证书异议部分复核的方式和程序：</w:t>
      </w:r>
      <w:r>
        <w:rPr>
          <w:rFonts w:hint="eastAsia" w:asciiTheme="minorEastAsia" w:hAnsiTheme="minorEastAsia" w:eastAsiaTheme="minorEastAsia" w:cstheme="minorEastAsia"/>
          <w:sz w:val="24"/>
          <w:szCs w:val="24"/>
          <w:u w:val="none"/>
        </w:rPr>
        <w:t xml:space="preserve"> 执行通用合同条款 </w:t>
      </w:r>
      <w:r>
        <w:rPr>
          <w:rFonts w:hint="eastAsia" w:asciiTheme="minorEastAsia" w:hAnsiTheme="minorEastAsia" w:eastAsiaTheme="minorEastAsia" w:cstheme="minorEastAsia"/>
          <w:sz w:val="24"/>
          <w:szCs w:val="24"/>
        </w:rPr>
        <w:t>。</w:t>
      </w:r>
    </w:p>
    <w:p w14:paraId="1F2E1EE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 质量保证金</w:t>
      </w:r>
    </w:p>
    <w:p w14:paraId="39F1E24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14.6.1 承包人提供质量保证金的方式</w:t>
      </w:r>
    </w:p>
    <w:p w14:paraId="4BC8CA7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质量保证金采用以下第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rPr>
        <w:t>2</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种方式：</w:t>
      </w:r>
    </w:p>
    <w:p w14:paraId="760CE54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工程质量保证担保，保证金额为：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142223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rPr>
        <w:t>结算价款</w:t>
      </w:r>
      <w:r>
        <w:rPr>
          <w:rFonts w:hint="eastAsia" w:asciiTheme="minorEastAsia" w:hAnsiTheme="minorEastAsia" w:eastAsiaTheme="minorEastAsia" w:cstheme="minorEastAsia"/>
          <w:sz w:val="24"/>
          <w:szCs w:val="24"/>
        </w:rPr>
        <w:t>；</w:t>
      </w:r>
    </w:p>
    <w:p w14:paraId="2A5E054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其他方式：</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AA75AC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14.6.2 质量保证金的预留</w:t>
      </w:r>
    </w:p>
    <w:p w14:paraId="13B268D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质量保证金的预留采取以下第</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rPr>
        <w:t>（2）</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种方式：</w:t>
      </w:r>
    </w:p>
    <w:p w14:paraId="111CDCC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在支付工程进度款时逐次预留的质量保证金的比例：</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，在此情形下，质量保证金的计算基数不包括预付款的支付、扣回以及价格调整的金额；</w:t>
      </w:r>
    </w:p>
    <w:p w14:paraId="4F5F445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工程竣工结算时一次性预留专用合同条件第14.6.1项第（2）目约定的工程款预留比例的质量保证金；</w:t>
      </w:r>
    </w:p>
    <w:p w14:paraId="6657AB7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 其他预留方式：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D513B9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关于质量保证金的补充约定：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bCs w:val="0"/>
          <w:sz w:val="24"/>
          <w:szCs w:val="24"/>
          <w:u w:val="single"/>
        </w:rPr>
        <w:t>执行质量保证书的相关约定</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7819F4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 最终结清</w:t>
      </w:r>
    </w:p>
    <w:p w14:paraId="1A1EF9E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14.7.1 最终结清申请单</w:t>
      </w:r>
    </w:p>
    <w:p w14:paraId="654C57D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当事人双方关于最终结清申请的其他约定：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3EECC8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14.7.2 最终结清证书和支付</w:t>
      </w:r>
    </w:p>
    <w:p w14:paraId="5BF7B0B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当事人双方关于最终结清支付的其他约定：</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承包人应在缺陷责任期终止证书颁发后7天内 </w:t>
      </w:r>
      <w:r>
        <w:rPr>
          <w:rFonts w:hint="eastAsia" w:asciiTheme="minorEastAsia" w:hAnsiTheme="minorEastAsia" w:eastAsiaTheme="minorEastAsia" w:cstheme="minorEastAsia"/>
          <w:sz w:val="24"/>
          <w:szCs w:val="24"/>
          <w:u w:val="none"/>
        </w:rPr>
        <w:t>。</w:t>
      </w:r>
    </w:p>
    <w:p w14:paraId="480D0D24">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51" w:name="_Toc9722"/>
      <w:bookmarkStart w:id="352" w:name="_Toc29079"/>
      <w:bookmarkStart w:id="353" w:name="_Toc31045"/>
      <w:bookmarkStart w:id="354" w:name="_Toc8685"/>
      <w:bookmarkStart w:id="355" w:name="_Toc54862346"/>
      <w:bookmarkStart w:id="356" w:name="_Toc10600"/>
      <w:bookmarkStart w:id="357" w:name="_Toc32080"/>
      <w:r>
        <w:rPr>
          <w:rFonts w:hint="eastAsia" w:asciiTheme="minorEastAsia" w:hAnsiTheme="minorEastAsia" w:eastAsiaTheme="minorEastAsia" w:cstheme="minorEastAsia"/>
          <w:b/>
          <w:sz w:val="24"/>
          <w:szCs w:val="24"/>
        </w:rPr>
        <w:t>第15条 违约</w:t>
      </w:r>
      <w:bookmarkEnd w:id="351"/>
      <w:bookmarkEnd w:id="352"/>
      <w:bookmarkEnd w:id="353"/>
      <w:bookmarkEnd w:id="354"/>
      <w:bookmarkEnd w:id="355"/>
      <w:bookmarkEnd w:id="356"/>
      <w:bookmarkEnd w:id="357"/>
    </w:p>
    <w:p w14:paraId="5696E2C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发包人违约</w:t>
      </w:r>
    </w:p>
    <w:p w14:paraId="0BD2A10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15.1.1 发包人违约的情形</w:t>
      </w:r>
    </w:p>
    <w:p w14:paraId="67DF78F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发包人违约的其他情形</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328624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15.1.3 发包人违约的责任</w:t>
      </w:r>
    </w:p>
    <w:p w14:paraId="5F63EA0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发包人违约责任的承担方式和计算方法：</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1522B85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承包人违约</w:t>
      </w:r>
    </w:p>
    <w:p w14:paraId="25B36A0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15.2.1 承包人违约的情形</w:t>
      </w:r>
    </w:p>
    <w:p w14:paraId="49C86C4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承包人违约的其他情形：</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01C5BF0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15.2.2 通知改正</w:t>
      </w:r>
    </w:p>
    <w:p w14:paraId="28571B9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工程师通知承包人改正的合理期限是：</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2BEB312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15.2.3 承包人违约的责任</w:t>
      </w:r>
    </w:p>
    <w:p w14:paraId="43D24A7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承包人违约责任的承担方式和计算方法：</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2096512E">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58" w:name="_Toc5050"/>
      <w:bookmarkStart w:id="359" w:name="_Toc31201"/>
      <w:bookmarkStart w:id="360" w:name="_Toc13460"/>
      <w:bookmarkStart w:id="361" w:name="_Toc2747"/>
      <w:bookmarkStart w:id="362" w:name="_Toc9846"/>
      <w:bookmarkStart w:id="363" w:name="_Toc54862347"/>
      <w:bookmarkStart w:id="364" w:name="_Toc3818"/>
      <w:r>
        <w:rPr>
          <w:rFonts w:hint="eastAsia" w:asciiTheme="minorEastAsia" w:hAnsiTheme="minorEastAsia" w:eastAsiaTheme="minorEastAsia" w:cstheme="minorEastAsia"/>
          <w:b/>
          <w:sz w:val="24"/>
          <w:szCs w:val="24"/>
        </w:rPr>
        <w:t>第16条 合同解除</w:t>
      </w:r>
      <w:bookmarkEnd w:id="358"/>
      <w:bookmarkEnd w:id="359"/>
      <w:bookmarkEnd w:id="360"/>
      <w:bookmarkEnd w:id="361"/>
      <w:bookmarkEnd w:id="362"/>
      <w:bookmarkEnd w:id="363"/>
      <w:bookmarkEnd w:id="364"/>
    </w:p>
    <w:p w14:paraId="496979E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由发包人解除合同</w:t>
      </w:r>
    </w:p>
    <w:p w14:paraId="47A0AB5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16.1.1 因承包人违约解除合同</w:t>
      </w:r>
    </w:p>
    <w:p w14:paraId="7E14B9A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双方约定可由发包人解除合同的其他事由：</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694B56D8">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由承包人解除合同</w:t>
      </w:r>
    </w:p>
    <w:p w14:paraId="6C2606C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16.2.1 因发包人违约解除合同</w:t>
      </w:r>
    </w:p>
    <w:p w14:paraId="3E1C05B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双方约定可由承包人解除合同的其他事由：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5DBBAF42">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65" w:name="_Toc54862348"/>
      <w:bookmarkStart w:id="366" w:name="_Toc11493"/>
      <w:bookmarkStart w:id="367" w:name="_Toc6404"/>
      <w:bookmarkStart w:id="368" w:name="_Toc10547"/>
      <w:bookmarkStart w:id="369" w:name="_Toc29153"/>
      <w:bookmarkStart w:id="370" w:name="_Toc2244"/>
      <w:bookmarkStart w:id="371" w:name="_Toc29235"/>
      <w:r>
        <w:rPr>
          <w:rFonts w:hint="eastAsia" w:asciiTheme="minorEastAsia" w:hAnsiTheme="minorEastAsia" w:eastAsiaTheme="minorEastAsia" w:cstheme="minorEastAsia"/>
          <w:b/>
          <w:sz w:val="24"/>
          <w:szCs w:val="24"/>
        </w:rPr>
        <w:t>第17条 不可抗力</w:t>
      </w:r>
      <w:bookmarkEnd w:id="365"/>
      <w:bookmarkEnd w:id="366"/>
      <w:bookmarkEnd w:id="367"/>
      <w:bookmarkEnd w:id="368"/>
      <w:bookmarkEnd w:id="369"/>
      <w:bookmarkEnd w:id="370"/>
      <w:bookmarkEnd w:id="371"/>
    </w:p>
    <w:p w14:paraId="1BB33D1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不可抗力的定义</w:t>
      </w:r>
    </w:p>
    <w:p w14:paraId="48CF7A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除通用合同条件约定的不可抗力事件之外，视为不可抗力的其他情形：</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none"/>
          <w:lang w:val="en-US"/>
        </w:rPr>
        <w:t xml:space="preserve"> </w:t>
      </w:r>
      <w:r>
        <w:rPr>
          <w:rFonts w:hint="eastAsia" w:asciiTheme="minorEastAsia" w:hAnsiTheme="minorEastAsia" w:eastAsiaTheme="minorEastAsia" w:cstheme="minorEastAsia"/>
          <w:sz w:val="24"/>
          <w:szCs w:val="24"/>
        </w:rPr>
        <w:t>。</w:t>
      </w:r>
    </w:p>
    <w:p w14:paraId="32D044DB">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17.6 因不可抗力解除合同</w:t>
      </w:r>
    </w:p>
    <w:p w14:paraId="3FC1F64E">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合同解除后，发包人应当在商定或确定发包人应支付款项后的</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rPr>
        <w:t>28</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天内完成款项的支付。</w:t>
      </w:r>
    </w:p>
    <w:p w14:paraId="5DEF96A4">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72" w:name="_Toc4784277"/>
      <w:bookmarkEnd w:id="372"/>
      <w:bookmarkStart w:id="373" w:name="_Toc4784276"/>
      <w:bookmarkEnd w:id="373"/>
      <w:bookmarkStart w:id="374" w:name="_Toc868"/>
      <w:bookmarkStart w:id="375" w:name="_Toc22229"/>
      <w:bookmarkStart w:id="376" w:name="_Toc54862349"/>
      <w:bookmarkStart w:id="377" w:name="_Toc7296"/>
      <w:bookmarkStart w:id="378" w:name="_Toc25062"/>
      <w:bookmarkStart w:id="379" w:name="_Toc14560"/>
      <w:bookmarkStart w:id="380" w:name="_Toc4924"/>
      <w:r>
        <w:rPr>
          <w:rFonts w:hint="eastAsia" w:asciiTheme="minorEastAsia" w:hAnsiTheme="minorEastAsia" w:eastAsiaTheme="minorEastAsia" w:cstheme="minorEastAsia"/>
          <w:b/>
          <w:sz w:val="24"/>
          <w:szCs w:val="24"/>
        </w:rPr>
        <w:t>第18条 保险</w:t>
      </w:r>
      <w:bookmarkEnd w:id="374"/>
      <w:bookmarkEnd w:id="375"/>
      <w:bookmarkEnd w:id="376"/>
      <w:bookmarkEnd w:id="377"/>
      <w:bookmarkEnd w:id="378"/>
      <w:bookmarkEnd w:id="379"/>
      <w:bookmarkEnd w:id="380"/>
    </w:p>
    <w:p w14:paraId="6FA9A7A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 设计和工程保险</w:t>
      </w:r>
    </w:p>
    <w:p w14:paraId="68F45AB5">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18.1.1 双方当事人关于设计和工程保险的特别约定：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73D09DD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18.1.2 双方当事人关于第三方责任险的特别约定：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22A2E3A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 工伤和意外伤害保险</w:t>
      </w:r>
    </w:p>
    <w:p w14:paraId="51B44FD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18.2.3 关于工伤保险和意外伤害保险的特别约定：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rPr>
        <w:t>。</w:t>
      </w:r>
    </w:p>
    <w:p w14:paraId="6A131EB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 货物保险</w:t>
      </w:r>
    </w:p>
    <w:p w14:paraId="505DF164">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关于承包人应为其施工设备、材料、工程设备和临时工程等办理财产保险的特别约定：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09770F0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18.4 其他保险</w:t>
      </w:r>
    </w:p>
    <w:p w14:paraId="3351C027">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关于其他保险的约定：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4B389CC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 对各项保险的一般要求</w:t>
      </w:r>
    </w:p>
    <w:p w14:paraId="149E13E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18.5.2 保险凭证</w:t>
      </w:r>
    </w:p>
    <w:p w14:paraId="64E6C5E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保险单的条件：</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15ABF9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18.5.4 通知义务</w:t>
      </w:r>
    </w:p>
    <w:p w14:paraId="6FE50DE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关于变更保险合同时的通知义务的约定：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64452B0">
      <w:pPr>
        <w:keepNext w:val="0"/>
        <w:keepLines w:val="0"/>
        <w:pageBreakBefore w:val="0"/>
        <w:tabs>
          <w:tab w:val="left" w:pos="993"/>
        </w:tabs>
        <w:kinsoku/>
        <w:wordWrap/>
        <w:overflowPunct/>
        <w:topLinePunct w:val="0"/>
        <w:autoSpaceDE/>
        <w:autoSpaceDN/>
        <w:bidi w:val="0"/>
        <w:spacing w:before="0" w:after="0" w:afterLines="0" w:line="360" w:lineRule="auto"/>
        <w:ind w:left="0" w:leftChars="0"/>
        <w:textAlignment w:val="auto"/>
        <w:rPr>
          <w:rFonts w:hint="eastAsia" w:asciiTheme="minorEastAsia" w:hAnsiTheme="minorEastAsia" w:eastAsiaTheme="minorEastAsia" w:cstheme="minorEastAsia"/>
          <w:b/>
          <w:sz w:val="24"/>
          <w:szCs w:val="24"/>
        </w:rPr>
      </w:pPr>
      <w:bookmarkStart w:id="381" w:name="_Toc23500"/>
      <w:bookmarkStart w:id="382" w:name="_Toc7871"/>
      <w:bookmarkStart w:id="383" w:name="_Toc20334"/>
      <w:bookmarkStart w:id="384" w:name="_Toc5925"/>
      <w:bookmarkStart w:id="385" w:name="_Toc11695"/>
      <w:bookmarkStart w:id="386" w:name="_Toc2158"/>
      <w:bookmarkStart w:id="387" w:name="_Toc54862350"/>
      <w:r>
        <w:rPr>
          <w:rFonts w:hint="eastAsia" w:asciiTheme="minorEastAsia" w:hAnsiTheme="minorEastAsia" w:eastAsiaTheme="minorEastAsia" w:cstheme="minorEastAsia"/>
          <w:b/>
          <w:sz w:val="24"/>
          <w:szCs w:val="24"/>
        </w:rPr>
        <w:t>第20条 争议解决</w:t>
      </w:r>
      <w:bookmarkEnd w:id="381"/>
      <w:bookmarkEnd w:id="382"/>
      <w:bookmarkEnd w:id="383"/>
      <w:bookmarkEnd w:id="384"/>
      <w:bookmarkEnd w:id="385"/>
      <w:bookmarkEnd w:id="386"/>
      <w:bookmarkEnd w:id="387"/>
    </w:p>
    <w:p w14:paraId="459D11A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 争议评审</w:t>
      </w:r>
    </w:p>
    <w:p w14:paraId="64464C52">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合同当事人是否同意将工程争议提交争议评审小组决定：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E9402D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20.3.1 争议评审小组的确定</w:t>
      </w:r>
    </w:p>
    <w:p w14:paraId="7484E741">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争议评审小组成员的人数：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4D393A13">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争议评审小组成员的确定：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327A7D5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选定争议避免/评审组的期限：</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C3BCB50">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评审机构：</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2F46F12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其他事项的约定：</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E2A59CD">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争议评审员报酬的承担人：</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w:t>
      </w:r>
    </w:p>
    <w:p w14:paraId="7DF4479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20.3.2 争议地避免</w:t>
      </w:r>
    </w:p>
    <w:p w14:paraId="4B010F9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发包人和承包人是否均出席争议避免的非正式讨论：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1A5A034C">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20.3.3 争议评审小组的决定</w:t>
      </w:r>
    </w:p>
    <w:p w14:paraId="1686990F">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关于争议评审小组的决定的特别约定：</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w:t>
      </w:r>
    </w:p>
    <w:p w14:paraId="3E8FAA86">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 仲裁或诉讼</w:t>
      </w:r>
    </w:p>
    <w:p w14:paraId="21A8095A">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因合同及合同有关事项发生的争议，按下列第</w:t>
      </w: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种方式解决：</w:t>
      </w:r>
    </w:p>
    <w:p w14:paraId="748F666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w:t>
      </w:r>
      <w:r>
        <w:rPr>
          <w:rFonts w:hint="eastAsia" w:asciiTheme="minorEastAsia" w:hAnsiTheme="minorEastAsia" w:eastAsiaTheme="minorEastAsia" w:cstheme="minorEastAsia"/>
          <w:sz w:val="24"/>
          <w:szCs w:val="24"/>
          <w:u w:val="none"/>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仲裁委员会申请仲裁；</w:t>
      </w:r>
    </w:p>
    <w:p w14:paraId="42AF76D9">
      <w:pPr>
        <w:keepNext w:val="0"/>
        <w:keepLines w:val="0"/>
        <w:pageBreakBefore w:val="0"/>
        <w:widowControl/>
        <w:kinsoku/>
        <w:wordWrap/>
        <w:overflowPunct/>
        <w:topLinePunct w:val="0"/>
        <w:autoSpaceDE/>
        <w:autoSpaceDN/>
        <w:bidi w:val="0"/>
        <w:adjustRightInd/>
        <w:snapToGrid/>
        <w:spacing w:line="360" w:lineRule="auto"/>
        <w:ind w:left="0" w:leftChars="0"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single"/>
        </w:rPr>
        <w:t xml:space="preserve">  项目所在地  </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rPr>
        <w:t>人民法院起诉。</w:t>
      </w:r>
    </w:p>
    <w:p w14:paraId="33C65F46">
      <w:pPr>
        <w:rPr>
          <w:rFonts w:hint="eastAsia"/>
        </w:rPr>
      </w:pPr>
    </w:p>
    <w:p w14:paraId="6FADFAD6">
      <w:pPr>
        <w:widowControl/>
        <w:autoSpaceDE/>
        <w:autoSpaceDN/>
        <w:adjustRightInd w:val="0"/>
        <w:snapToGrid w:val="0"/>
        <w:spacing w:line="360" w:lineRule="auto"/>
        <w:ind w:firstLine="600"/>
        <w:rPr>
          <w:rFonts w:hint="eastAsia"/>
          <w:sz w:val="24"/>
          <w:szCs w:val="24"/>
        </w:rPr>
        <w:sectPr>
          <w:headerReference r:id="rId12" w:type="default"/>
          <w:footerReference r:id="rId13" w:type="default"/>
          <w:pgSz w:w="11905" w:h="16838"/>
          <w:pgMar w:top="1417" w:right="1361" w:bottom="1417" w:left="1361" w:header="720" w:footer="720" w:gutter="0"/>
          <w:pgNumType w:fmt="decimal"/>
          <w:cols w:space="720" w:num="1"/>
          <w:rtlGutter w:val="0"/>
          <w:docGrid w:type="lines" w:linePitch="318" w:charSpace="0"/>
        </w:sectPr>
      </w:pPr>
    </w:p>
    <w:p w14:paraId="22AE60CD">
      <w:pPr>
        <w:keepNext w:val="0"/>
        <w:keepLines w:val="0"/>
        <w:widowControl/>
        <w:autoSpaceDE/>
        <w:autoSpaceDN/>
        <w:adjustRightInd w:val="0"/>
        <w:snapToGrid w:val="0"/>
        <w:spacing w:before="0" w:after="50"/>
        <w:jc w:val="center"/>
        <w:rPr>
          <w:rFonts w:hint="eastAsia" w:asciiTheme="minorEastAsia" w:hAnsiTheme="minorEastAsia" w:eastAsiaTheme="minorEastAsia" w:cstheme="minorEastAsia"/>
          <w:b/>
          <w:bCs/>
          <w:sz w:val="32"/>
          <w:szCs w:val="32"/>
        </w:rPr>
      </w:pPr>
      <w:bookmarkStart w:id="388" w:name="_Toc18067"/>
      <w:bookmarkStart w:id="389" w:name="_Toc26155"/>
      <w:bookmarkStart w:id="390" w:name="_Toc54862351"/>
      <w:bookmarkStart w:id="391" w:name="_Toc20670"/>
      <w:bookmarkStart w:id="392" w:name="_Toc21057"/>
      <w:bookmarkStart w:id="393" w:name="_Toc25129"/>
      <w:bookmarkStart w:id="394" w:name="_Toc20594"/>
      <w:r>
        <w:rPr>
          <w:rFonts w:hint="eastAsia" w:asciiTheme="minorEastAsia" w:hAnsiTheme="minorEastAsia" w:eastAsiaTheme="minorEastAsia" w:cstheme="minorEastAsia"/>
          <w:b/>
          <w:bCs/>
          <w:sz w:val="32"/>
          <w:szCs w:val="32"/>
        </w:rPr>
        <w:t>专用合同条件附件</w:t>
      </w:r>
      <w:bookmarkEnd w:id="388"/>
      <w:bookmarkEnd w:id="389"/>
      <w:bookmarkEnd w:id="390"/>
      <w:bookmarkEnd w:id="391"/>
      <w:bookmarkEnd w:id="392"/>
      <w:bookmarkEnd w:id="393"/>
      <w:bookmarkEnd w:id="394"/>
    </w:p>
    <w:p w14:paraId="4F38922E">
      <w:pPr>
        <w:widowControl/>
        <w:autoSpaceDE/>
        <w:autoSpaceDN/>
        <w:adjustRightInd w:val="0"/>
        <w:snapToGrid w:val="0"/>
        <w:spacing w:line="360" w:lineRule="auto"/>
        <w:rPr>
          <w:rFonts w:hint="eastAsia"/>
          <w:sz w:val="24"/>
          <w:szCs w:val="24"/>
        </w:rPr>
      </w:pPr>
    </w:p>
    <w:p w14:paraId="51D9E9A4">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附件1：发包人要求</w:t>
      </w:r>
    </w:p>
    <w:p w14:paraId="3DC30D3A">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附件2：发包人供应材料设备一览表</w:t>
      </w:r>
    </w:p>
    <w:p w14:paraId="0C341072">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附件3：工程质量保修书</w:t>
      </w:r>
    </w:p>
    <w:p w14:paraId="70E8D95D">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附件4：主要建设工程文件目录</w:t>
      </w:r>
    </w:p>
    <w:p w14:paraId="3AE35D19">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附件5：承包人主要管理人员表</w:t>
      </w:r>
    </w:p>
    <w:p w14:paraId="2B6037D9">
      <w:pPr>
        <w:widowControl/>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附件6：价格指数权重表</w:t>
      </w:r>
    </w:p>
    <w:p w14:paraId="5BCB02B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p w14:paraId="0521F93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p w14:paraId="1E5B0327">
      <w:pPr>
        <w:widowControl/>
        <w:autoSpaceDE/>
        <w:autoSpaceDN/>
        <w:adjustRightInd w:val="0"/>
        <w:snapToGrid w:val="0"/>
        <w:spacing w:line="360" w:lineRule="auto"/>
        <w:rPr>
          <w:rFonts w:hint="eastAsia"/>
          <w:sz w:val="24"/>
          <w:szCs w:val="24"/>
        </w:rPr>
      </w:pPr>
    </w:p>
    <w:p w14:paraId="791D2913">
      <w:pPr>
        <w:widowControl/>
        <w:autoSpaceDE/>
        <w:autoSpaceDN/>
        <w:adjustRightInd w:val="0"/>
        <w:snapToGrid w:val="0"/>
        <w:spacing w:line="360" w:lineRule="auto"/>
        <w:rPr>
          <w:rFonts w:hint="eastAsia"/>
          <w:sz w:val="24"/>
          <w:szCs w:val="24"/>
        </w:rPr>
      </w:pPr>
      <w:r>
        <w:rPr>
          <w:rFonts w:hint="eastAsia"/>
          <w:sz w:val="24"/>
          <w:szCs w:val="24"/>
        </w:rPr>
        <w:br w:type="page"/>
      </w:r>
    </w:p>
    <w:p w14:paraId="6ADCC1DF">
      <w:pPr>
        <w:tabs>
          <w:tab w:val="left" w:pos="1134"/>
        </w:tabs>
        <w:autoSpaceDE/>
        <w:autoSpaceDN/>
        <w:jc w:val="center"/>
        <w:rPr>
          <w:rFonts w:hint="eastAsia" w:asciiTheme="minorEastAsia" w:hAnsiTheme="minorEastAsia" w:eastAsiaTheme="minorEastAsia" w:cstheme="minorEastAsia"/>
          <w:b/>
          <w:bCs/>
          <w:sz w:val="32"/>
          <w:szCs w:val="32"/>
        </w:rPr>
      </w:pPr>
      <w:bookmarkStart w:id="395" w:name="_Toc15640"/>
      <w:bookmarkStart w:id="396" w:name="_Toc54862352"/>
      <w:bookmarkStart w:id="397" w:name="_Toc12815"/>
      <w:bookmarkStart w:id="398" w:name="_Toc31698"/>
      <w:bookmarkStart w:id="399" w:name="_Toc26876"/>
      <w:bookmarkStart w:id="400" w:name="_Toc9980"/>
      <w:bookmarkStart w:id="401" w:name="_Toc740"/>
      <w:bookmarkStart w:id="402" w:name="_Hlk38571789"/>
      <w:r>
        <w:rPr>
          <w:rFonts w:hint="eastAsia" w:asciiTheme="minorEastAsia" w:hAnsiTheme="minorEastAsia" w:eastAsiaTheme="minorEastAsia" w:cstheme="minorEastAsia"/>
          <w:b/>
          <w:bCs/>
          <w:sz w:val="32"/>
          <w:szCs w:val="32"/>
        </w:rPr>
        <w:t>附件1 《发包人要求》</w:t>
      </w:r>
      <w:bookmarkEnd w:id="395"/>
      <w:bookmarkEnd w:id="396"/>
      <w:bookmarkEnd w:id="397"/>
      <w:bookmarkEnd w:id="398"/>
      <w:bookmarkEnd w:id="399"/>
      <w:bookmarkEnd w:id="400"/>
      <w:bookmarkEnd w:id="401"/>
    </w:p>
    <w:p w14:paraId="303E9A32">
      <w:pPr>
        <w:tabs>
          <w:tab w:val="left" w:pos="1134"/>
        </w:tabs>
        <w:autoSpaceDE/>
        <w:autoSpaceDN/>
        <w:jc w:val="center"/>
        <w:rPr>
          <w:rFonts w:hint="eastAsia" w:asciiTheme="minorEastAsia" w:hAnsiTheme="minorEastAsia" w:eastAsiaTheme="minorEastAsia" w:cstheme="minorEastAsia"/>
          <w:b/>
          <w:bCs/>
          <w:sz w:val="32"/>
          <w:szCs w:val="32"/>
        </w:rPr>
      </w:pPr>
    </w:p>
    <w:bookmarkEnd w:id="402"/>
    <w:p w14:paraId="1D1DE55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2FFF7CC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《发包人要求》通常包括但不限于以下内容：</w:t>
      </w:r>
    </w:p>
    <w:p w14:paraId="370DDCA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一、功能要求</w:t>
      </w:r>
    </w:p>
    <w:p w14:paraId="61C9D24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（一）工程目的。</w:t>
      </w:r>
    </w:p>
    <w:p w14:paraId="3A7A3EF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（二）工程规模。</w:t>
      </w:r>
    </w:p>
    <w:p w14:paraId="2570DBBE">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（三）性能保证指标（性能保证表）。</w:t>
      </w:r>
    </w:p>
    <w:p w14:paraId="6CFBDE1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（四）产能保证指标。</w:t>
      </w:r>
    </w:p>
    <w:p w14:paraId="1EBE021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二、工程范围</w:t>
      </w:r>
    </w:p>
    <w:p w14:paraId="3C5CB6A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（一）概述</w:t>
      </w:r>
    </w:p>
    <w:p w14:paraId="0A436FC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（二）包括的工作</w:t>
      </w:r>
    </w:p>
    <w:p w14:paraId="491B160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永久工程的设计、采购、施工范围。</w:t>
      </w:r>
    </w:p>
    <w:p w14:paraId="3F943C7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临时工程的设计与施工范围。</w:t>
      </w:r>
    </w:p>
    <w:p w14:paraId="4DC55E4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竣工验收工作范围。</w:t>
      </w:r>
    </w:p>
    <w:p w14:paraId="44F65EF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技术服务工作范围。</w:t>
      </w:r>
    </w:p>
    <w:p w14:paraId="153D70E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培训工作范围。</w:t>
      </w:r>
    </w:p>
    <w:p w14:paraId="311F769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保修工作范围。</w:t>
      </w:r>
    </w:p>
    <w:p w14:paraId="4B80B7C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（三）工作界区</w:t>
      </w:r>
    </w:p>
    <w:p w14:paraId="636BC16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（四）发包人</w:t>
      </w:r>
      <w:r>
        <w:rPr>
          <w:rFonts w:hint="eastAsia" w:asciiTheme="minorEastAsia" w:hAnsiTheme="minorEastAsia" w:eastAsiaTheme="minorEastAsia" w:cstheme="minorEastAsia"/>
          <w:sz w:val="24"/>
          <w:szCs w:val="24"/>
          <w:lang w:val="en-US"/>
        </w:rPr>
        <w:t>配合</w:t>
      </w:r>
      <w:r>
        <w:rPr>
          <w:rFonts w:hint="eastAsia" w:asciiTheme="minorEastAsia" w:hAnsiTheme="minorEastAsia" w:eastAsiaTheme="minorEastAsia" w:cstheme="minorEastAsia"/>
          <w:sz w:val="24"/>
          <w:szCs w:val="24"/>
        </w:rPr>
        <w:t>提供的现场条件</w:t>
      </w:r>
    </w:p>
    <w:p w14:paraId="291130A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施工用电。</w:t>
      </w:r>
    </w:p>
    <w:p w14:paraId="3D93344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施工用水。</w:t>
      </w:r>
    </w:p>
    <w:p w14:paraId="101F0B78">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施工排水。</w:t>
      </w:r>
    </w:p>
    <w:p w14:paraId="3E62DEF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施工道路。</w:t>
      </w:r>
    </w:p>
    <w:p w14:paraId="140E83A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（五）发包人提供的技术文件</w:t>
      </w:r>
    </w:p>
    <w:p w14:paraId="159FB3EB">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除另有批准外，承包人的工作需要遵照发包人的下列技术文件：</w:t>
      </w:r>
    </w:p>
    <w:p w14:paraId="0C081E4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发包人需求任务书。</w:t>
      </w:r>
    </w:p>
    <w:p w14:paraId="2CBE9FE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发包人已完成的设计文件。</w:t>
      </w:r>
    </w:p>
    <w:p w14:paraId="34348ED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三、工艺安排或要求（如有）</w:t>
      </w:r>
    </w:p>
    <w:p w14:paraId="10333E9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四、时间要求</w:t>
      </w:r>
    </w:p>
    <w:p w14:paraId="4F09A9B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（一）开始工作时间。</w:t>
      </w:r>
    </w:p>
    <w:p w14:paraId="4CC44FE8">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（二）设计完成时间。</w:t>
      </w:r>
    </w:p>
    <w:p w14:paraId="3535954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（三）进度计划。</w:t>
      </w:r>
    </w:p>
    <w:p w14:paraId="5F76C9A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（四）竣工时间。</w:t>
      </w:r>
    </w:p>
    <w:p w14:paraId="445CD0E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（五）缺陷责任期。</w:t>
      </w:r>
    </w:p>
    <w:p w14:paraId="5FA50EC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（六）其他时间要求。</w:t>
      </w:r>
    </w:p>
    <w:p w14:paraId="017D330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五、技术要求</w:t>
      </w:r>
    </w:p>
    <w:p w14:paraId="567A973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（一）设计阶段和设计任务。</w:t>
      </w:r>
    </w:p>
    <w:p w14:paraId="5FB02038">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（二）设计标准和规范。</w:t>
      </w:r>
    </w:p>
    <w:p w14:paraId="0F8338B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（三）技术标准和要求。</w:t>
      </w:r>
    </w:p>
    <w:p w14:paraId="111A5606">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（四）质量标准。</w:t>
      </w:r>
    </w:p>
    <w:p w14:paraId="205CCF5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（五）设计、施工和设备监造、试验（如有）。</w:t>
      </w:r>
    </w:p>
    <w:p w14:paraId="65F401E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（六）样品。</w:t>
      </w:r>
    </w:p>
    <w:p w14:paraId="5E213716">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（七）发包人提供的其他条件，如发包人或其委托的第三人提供的设计、工艺包、用于试验检验的工器具等，以及据此对承包人提出的予以配套的要求。</w:t>
      </w:r>
    </w:p>
    <w:p w14:paraId="05E33C3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六、竣工试验</w:t>
      </w:r>
    </w:p>
    <w:p w14:paraId="6B651D0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（一）第一阶段，如对单车试验等的要求，包括试验前准备。</w:t>
      </w:r>
    </w:p>
    <w:p w14:paraId="71E1EF4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（二）第二阶段，如对联动试车、投料试车等的要求，包括人员、设备、材料、燃料、电力、消耗品、工具等必要条件。</w:t>
      </w:r>
    </w:p>
    <w:p w14:paraId="5916A14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（三）第三阶段，如对性能测试及其他竣工试验的要求，包括产能指标、产品质量标准、运营指标、环保指标等。</w:t>
      </w:r>
    </w:p>
    <w:p w14:paraId="6A9356E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七、竣工验收</w:t>
      </w:r>
    </w:p>
    <w:p w14:paraId="51EC8B66">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八、竣工后试验（如有）</w:t>
      </w:r>
    </w:p>
    <w:p w14:paraId="4F36380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九、文件要求</w:t>
      </w:r>
    </w:p>
    <w:p w14:paraId="4A21223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（一）设计文件，及其相关审批、核准、备案要求。</w:t>
      </w:r>
    </w:p>
    <w:p w14:paraId="3663EFC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（二）沟通计划。</w:t>
      </w:r>
    </w:p>
    <w:p w14:paraId="6868DAD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（三）风险管理计划。</w:t>
      </w:r>
    </w:p>
    <w:p w14:paraId="3870777E">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（四）竣工文件和工程的其他记录。</w:t>
      </w:r>
    </w:p>
    <w:p w14:paraId="3F344736">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（五）操作和维修手册。</w:t>
      </w:r>
    </w:p>
    <w:p w14:paraId="5229601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（六）其他承包人文件。</w:t>
      </w:r>
    </w:p>
    <w:p w14:paraId="2F7BECC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十、工程项目管理规定</w:t>
      </w:r>
    </w:p>
    <w:p w14:paraId="2122DB3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（一）质量。</w:t>
      </w:r>
    </w:p>
    <w:p w14:paraId="1F8DB54B">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（二）进度，包括里程碑进度计划（如果有）。</w:t>
      </w:r>
    </w:p>
    <w:p w14:paraId="1583D54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（三）支付。</w:t>
      </w:r>
    </w:p>
    <w:p w14:paraId="14FB8ED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（四）HSE（健康、安全与环境管理体系）。</w:t>
      </w:r>
    </w:p>
    <w:p w14:paraId="28BC512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（五）沟通。</w:t>
      </w:r>
    </w:p>
    <w:p w14:paraId="22E17CB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（六）变更。</w:t>
      </w:r>
    </w:p>
    <w:p w14:paraId="16339D0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十一、其他要求</w:t>
      </w:r>
    </w:p>
    <w:p w14:paraId="09D0E25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（一）对承包人的主要人员资格要求。</w:t>
      </w:r>
    </w:p>
    <w:p w14:paraId="7E9E4452">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（二）相关审批、核准和备案手续的办理。</w:t>
      </w:r>
    </w:p>
    <w:p w14:paraId="68212D9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（三）对项目业主人员的操作培训。</w:t>
      </w:r>
    </w:p>
    <w:p w14:paraId="36328B48">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（四）分包。</w:t>
      </w:r>
    </w:p>
    <w:p w14:paraId="1622CE2B">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（五）设备供应商。</w:t>
      </w:r>
    </w:p>
    <w:p w14:paraId="0666F08A">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（六）缺陷责任期的服务要求。</w:t>
      </w:r>
    </w:p>
    <w:p w14:paraId="4C2A0247">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7C22D676">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217588CA">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646BC183">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1590C8F2">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6B517BE4">
      <w:pPr>
        <w:widowControl/>
        <w:wordWrap w:val="0"/>
        <w:autoSpaceDE/>
        <w:autoSpaceDN/>
        <w:adjustRightInd w:val="0"/>
        <w:snapToGrid w:val="0"/>
        <w:spacing w:line="360" w:lineRule="auto"/>
        <w:ind w:left="600"/>
        <w:rPr>
          <w:rFonts w:hint="eastAsia" w:asciiTheme="minorEastAsia" w:hAnsiTheme="minorEastAsia" w:eastAsiaTheme="minorEastAsia" w:cstheme="minorEastAsia"/>
          <w:sz w:val="24"/>
          <w:szCs w:val="24"/>
        </w:rPr>
      </w:pPr>
    </w:p>
    <w:p w14:paraId="1924DB28">
      <w:pPr>
        <w:rPr>
          <w:rFonts w:hint="eastAsia"/>
          <w:sz w:val="24"/>
          <w:szCs w:val="24"/>
        </w:rPr>
      </w:pPr>
      <w:r>
        <w:rPr>
          <w:rFonts w:hint="eastAsia"/>
          <w:sz w:val="24"/>
          <w:szCs w:val="24"/>
        </w:rPr>
        <w:br w:type="page"/>
      </w:r>
    </w:p>
    <w:p w14:paraId="0EC61E48">
      <w:pPr>
        <w:tabs>
          <w:tab w:val="left" w:pos="1134"/>
        </w:tabs>
        <w:autoSpaceDE/>
        <w:autoSpaceDN/>
        <w:jc w:val="center"/>
        <w:rPr>
          <w:rFonts w:hint="eastAsia" w:asciiTheme="minorEastAsia" w:hAnsiTheme="minorEastAsia" w:eastAsiaTheme="minorEastAsia" w:cstheme="minorEastAsia"/>
          <w:b/>
          <w:bCs/>
          <w:sz w:val="32"/>
          <w:szCs w:val="32"/>
        </w:rPr>
      </w:pPr>
      <w:bookmarkStart w:id="403" w:name="_Toc30631"/>
      <w:bookmarkStart w:id="404" w:name="_Toc15320"/>
      <w:bookmarkStart w:id="405" w:name="_Toc25878"/>
      <w:bookmarkStart w:id="406" w:name="_Toc13308"/>
      <w:bookmarkStart w:id="407" w:name="_Toc1837"/>
      <w:bookmarkStart w:id="408" w:name="_Toc54862353"/>
      <w:bookmarkStart w:id="409" w:name="_Toc29503"/>
      <w:bookmarkStart w:id="410" w:name="_Toc20171894"/>
      <w:r>
        <w:rPr>
          <w:rFonts w:hint="eastAsia" w:asciiTheme="minorEastAsia" w:hAnsiTheme="minorEastAsia" w:eastAsiaTheme="minorEastAsia" w:cstheme="minorEastAsia"/>
          <w:b/>
          <w:bCs/>
          <w:sz w:val="32"/>
          <w:szCs w:val="32"/>
        </w:rPr>
        <w:t>附件2 发包人供应材料设备一览表</w:t>
      </w:r>
      <w:bookmarkEnd w:id="403"/>
      <w:bookmarkEnd w:id="404"/>
      <w:bookmarkEnd w:id="405"/>
      <w:bookmarkEnd w:id="406"/>
      <w:bookmarkEnd w:id="407"/>
      <w:bookmarkEnd w:id="408"/>
      <w:bookmarkEnd w:id="409"/>
      <w:bookmarkEnd w:id="410"/>
    </w:p>
    <w:tbl>
      <w:tblPr>
        <w:tblStyle w:val="19"/>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52"/>
        <w:gridCol w:w="1169"/>
        <w:gridCol w:w="1131"/>
        <w:gridCol w:w="569"/>
        <w:gridCol w:w="687"/>
        <w:gridCol w:w="996"/>
        <w:gridCol w:w="1138"/>
        <w:gridCol w:w="1138"/>
        <w:gridCol w:w="1138"/>
        <w:gridCol w:w="712"/>
      </w:tblGrid>
      <w:tr w14:paraId="1868F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99" w:type="pct"/>
            <w:tcBorders>
              <w:top w:val="single" w:color="auto" w:sz="12" w:space="0"/>
              <w:bottom w:val="double" w:color="auto" w:sz="6" w:space="0"/>
            </w:tcBorders>
            <w:noWrap w:val="0"/>
            <w:vAlign w:val="center"/>
          </w:tcPr>
          <w:p w14:paraId="1945BFB0">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33" w:type="pct"/>
            <w:tcBorders>
              <w:top w:val="single" w:color="auto" w:sz="12" w:space="0"/>
              <w:bottom w:val="double" w:color="auto" w:sz="6" w:space="0"/>
            </w:tcBorders>
            <w:noWrap w:val="0"/>
            <w:vAlign w:val="center"/>
          </w:tcPr>
          <w:p w14:paraId="203B4A54">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材料、设备品种</w:t>
            </w:r>
          </w:p>
        </w:tc>
        <w:tc>
          <w:tcPr>
            <w:tcW w:w="612" w:type="pct"/>
            <w:tcBorders>
              <w:top w:val="single" w:color="auto" w:sz="12" w:space="0"/>
              <w:bottom w:val="double" w:color="auto" w:sz="6" w:space="0"/>
            </w:tcBorders>
            <w:noWrap w:val="0"/>
            <w:vAlign w:val="center"/>
          </w:tcPr>
          <w:p w14:paraId="4541BC0B">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308" w:type="pct"/>
            <w:tcBorders>
              <w:top w:val="single" w:color="auto" w:sz="12" w:space="0"/>
              <w:bottom w:val="double" w:color="auto" w:sz="6" w:space="0"/>
            </w:tcBorders>
            <w:noWrap w:val="0"/>
            <w:vAlign w:val="center"/>
          </w:tcPr>
          <w:p w14:paraId="1C2F82CB">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372" w:type="pct"/>
            <w:tcBorders>
              <w:top w:val="single" w:color="auto" w:sz="12" w:space="0"/>
              <w:bottom w:val="double" w:color="auto" w:sz="6" w:space="0"/>
            </w:tcBorders>
            <w:noWrap w:val="0"/>
            <w:vAlign w:val="center"/>
          </w:tcPr>
          <w:p w14:paraId="734E149B">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539" w:type="pct"/>
            <w:tcBorders>
              <w:top w:val="single" w:color="auto" w:sz="12" w:space="0"/>
              <w:bottom w:val="double" w:color="auto" w:sz="6" w:space="0"/>
            </w:tcBorders>
            <w:noWrap w:val="0"/>
            <w:vAlign w:val="center"/>
          </w:tcPr>
          <w:p w14:paraId="486279CC">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p w14:paraId="49C7C332">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616" w:type="pct"/>
            <w:tcBorders>
              <w:top w:val="single" w:color="auto" w:sz="12" w:space="0"/>
              <w:bottom w:val="double" w:color="auto" w:sz="6" w:space="0"/>
            </w:tcBorders>
            <w:noWrap w:val="0"/>
            <w:vAlign w:val="center"/>
          </w:tcPr>
          <w:p w14:paraId="5CD9BD0E">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质量等级</w:t>
            </w:r>
          </w:p>
        </w:tc>
        <w:tc>
          <w:tcPr>
            <w:tcW w:w="616" w:type="pct"/>
            <w:tcBorders>
              <w:top w:val="single" w:color="auto" w:sz="12" w:space="0"/>
              <w:bottom w:val="double" w:color="auto" w:sz="6" w:space="0"/>
            </w:tcBorders>
            <w:noWrap w:val="0"/>
            <w:vAlign w:val="center"/>
          </w:tcPr>
          <w:p w14:paraId="4FADA290">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供应时间</w:t>
            </w:r>
          </w:p>
        </w:tc>
        <w:tc>
          <w:tcPr>
            <w:tcW w:w="616" w:type="pct"/>
            <w:tcBorders>
              <w:top w:val="single" w:color="auto" w:sz="12" w:space="0"/>
              <w:bottom w:val="double" w:color="auto" w:sz="6" w:space="0"/>
            </w:tcBorders>
            <w:noWrap w:val="0"/>
            <w:vAlign w:val="center"/>
          </w:tcPr>
          <w:p w14:paraId="25352223">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送达地点</w:t>
            </w:r>
          </w:p>
        </w:tc>
        <w:tc>
          <w:tcPr>
            <w:tcW w:w="385" w:type="pct"/>
            <w:tcBorders>
              <w:top w:val="single" w:color="auto" w:sz="12" w:space="0"/>
              <w:bottom w:val="double" w:color="auto" w:sz="6" w:space="0"/>
            </w:tcBorders>
            <w:noWrap w:val="0"/>
            <w:vAlign w:val="center"/>
          </w:tcPr>
          <w:p w14:paraId="1FA15E15">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DE69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tcBorders>
              <w:top w:val="double" w:color="auto" w:sz="6" w:space="0"/>
              <w:bottom w:val="single" w:color="auto" w:sz="6" w:space="0"/>
            </w:tcBorders>
            <w:noWrap w:val="0"/>
            <w:vAlign w:val="center"/>
          </w:tcPr>
          <w:p w14:paraId="08C4D68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tcBorders>
              <w:top w:val="double" w:color="auto" w:sz="6" w:space="0"/>
              <w:bottom w:val="single" w:color="auto" w:sz="6" w:space="0"/>
            </w:tcBorders>
            <w:noWrap w:val="0"/>
            <w:vAlign w:val="center"/>
          </w:tcPr>
          <w:p w14:paraId="22E941C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tcBorders>
              <w:top w:val="double" w:color="auto" w:sz="6" w:space="0"/>
              <w:bottom w:val="single" w:color="auto" w:sz="6" w:space="0"/>
            </w:tcBorders>
            <w:noWrap w:val="0"/>
            <w:vAlign w:val="center"/>
          </w:tcPr>
          <w:p w14:paraId="30A9789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tcBorders>
              <w:top w:val="double" w:color="auto" w:sz="6" w:space="0"/>
              <w:bottom w:val="single" w:color="auto" w:sz="6" w:space="0"/>
            </w:tcBorders>
            <w:noWrap w:val="0"/>
            <w:vAlign w:val="center"/>
          </w:tcPr>
          <w:p w14:paraId="30264033">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tcBorders>
              <w:top w:val="double" w:color="auto" w:sz="6" w:space="0"/>
              <w:bottom w:val="single" w:color="auto" w:sz="6" w:space="0"/>
            </w:tcBorders>
            <w:noWrap w:val="0"/>
            <w:vAlign w:val="center"/>
          </w:tcPr>
          <w:p w14:paraId="438822D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tcBorders>
              <w:top w:val="double" w:color="auto" w:sz="6" w:space="0"/>
              <w:bottom w:val="single" w:color="auto" w:sz="6" w:space="0"/>
            </w:tcBorders>
            <w:noWrap w:val="0"/>
            <w:vAlign w:val="top"/>
          </w:tcPr>
          <w:p w14:paraId="6F0C17E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double" w:color="auto" w:sz="6" w:space="0"/>
              <w:bottom w:val="single" w:color="auto" w:sz="6" w:space="0"/>
            </w:tcBorders>
            <w:noWrap w:val="0"/>
            <w:vAlign w:val="center"/>
          </w:tcPr>
          <w:p w14:paraId="265398E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double" w:color="auto" w:sz="6" w:space="0"/>
              <w:bottom w:val="single" w:color="auto" w:sz="6" w:space="0"/>
            </w:tcBorders>
            <w:noWrap w:val="0"/>
            <w:vAlign w:val="center"/>
          </w:tcPr>
          <w:p w14:paraId="5E2EE10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double" w:color="auto" w:sz="6" w:space="0"/>
              <w:bottom w:val="single" w:color="auto" w:sz="6" w:space="0"/>
            </w:tcBorders>
            <w:noWrap w:val="0"/>
            <w:vAlign w:val="center"/>
          </w:tcPr>
          <w:p w14:paraId="2EC5CF0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tcBorders>
              <w:top w:val="double" w:color="auto" w:sz="6" w:space="0"/>
              <w:bottom w:val="single" w:color="auto" w:sz="6" w:space="0"/>
            </w:tcBorders>
            <w:noWrap w:val="0"/>
            <w:vAlign w:val="center"/>
          </w:tcPr>
          <w:p w14:paraId="7A37A53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035C0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tcBorders>
              <w:top w:val="nil"/>
            </w:tcBorders>
            <w:noWrap w:val="0"/>
            <w:vAlign w:val="center"/>
          </w:tcPr>
          <w:p w14:paraId="636932B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tcBorders>
              <w:top w:val="nil"/>
            </w:tcBorders>
            <w:noWrap w:val="0"/>
            <w:vAlign w:val="center"/>
          </w:tcPr>
          <w:p w14:paraId="7C20315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tcBorders>
              <w:top w:val="nil"/>
            </w:tcBorders>
            <w:noWrap w:val="0"/>
            <w:vAlign w:val="center"/>
          </w:tcPr>
          <w:p w14:paraId="50B1960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tcBorders>
              <w:top w:val="nil"/>
            </w:tcBorders>
            <w:noWrap w:val="0"/>
            <w:vAlign w:val="center"/>
          </w:tcPr>
          <w:p w14:paraId="660E9E9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tcBorders>
              <w:top w:val="nil"/>
            </w:tcBorders>
            <w:noWrap w:val="0"/>
            <w:vAlign w:val="center"/>
          </w:tcPr>
          <w:p w14:paraId="43F1A3A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tcBorders>
              <w:top w:val="nil"/>
            </w:tcBorders>
            <w:noWrap w:val="0"/>
            <w:vAlign w:val="top"/>
          </w:tcPr>
          <w:p w14:paraId="11EB493B">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nil"/>
            </w:tcBorders>
            <w:noWrap w:val="0"/>
            <w:vAlign w:val="center"/>
          </w:tcPr>
          <w:p w14:paraId="57DBE63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nil"/>
            </w:tcBorders>
            <w:noWrap w:val="0"/>
            <w:vAlign w:val="center"/>
          </w:tcPr>
          <w:p w14:paraId="0EA8B72F">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tcBorders>
              <w:top w:val="nil"/>
            </w:tcBorders>
            <w:noWrap w:val="0"/>
            <w:vAlign w:val="center"/>
          </w:tcPr>
          <w:p w14:paraId="6AADED6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tcBorders>
              <w:top w:val="nil"/>
            </w:tcBorders>
            <w:noWrap w:val="0"/>
            <w:vAlign w:val="center"/>
          </w:tcPr>
          <w:p w14:paraId="73451D53">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33F11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06C54F8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695AAC6B">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163C6E1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6A9640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071EF26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20370F9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C7B8DE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843AA6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2850BA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541E8D3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50693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607D27F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5E7904A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35E28A1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14EE7C1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72A6782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7299A634">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15662ED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E4C450D">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7C2F5A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5F7C84CC">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06A34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0D294660">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1427D24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5C8C31F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2892F1BC">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77D861A4">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25559B4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E32BC93">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6370B7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CA4B053">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19565ECD">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670B9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0496DCE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20E94D1B">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12E9759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17C01FC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064641C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5A8E324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22EF51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D00AACD">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CDA2DD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768DDFCC">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3C6F9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5D35D603">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7D13FD7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2974878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C80865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06F71564">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5D3D58C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2B3E765">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C6CC2D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4E2D39FF">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1C968F4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1D9F9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6607806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5FE660C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079F9B9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532A9C4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3D36E9D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439A2E5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5598948">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4F7AA5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F8FB95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4585AF5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58595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522AE3D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4DE81FE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6304949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45090D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2E0E3CF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6D8A413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5684B4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407040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10396F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4D399AF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3264B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2F782222">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219FD31C">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0B8BBED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138C6DF">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513B3E5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7A90D44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DD7002B">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2E5AA57">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657493A">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191A4356">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18192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4FD78A1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302F868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7F3C5B5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722D38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7E6A896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5618B9C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45C8BB1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DAB5F7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DF2666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1925EDE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06957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7A0E939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60D5D2D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103426A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4E53F25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6C5F3F8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7EAD5C0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883239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B69E0A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4B3B299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65E467E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502DC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205449D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711DCA5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7FBCC99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2062119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755F922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0635210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DFBCDE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1BED72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940C0F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385F3A0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401D4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35AD4DD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4188737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5508897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26784F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02CC6F6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496F8E4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3FF2F8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531FA2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2BC50C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403D1FC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729D4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5FA7A0E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28BABDD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08F9114C">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728F2A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0FD06D1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73E991C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187C2CD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C7FFD8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5661937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47CD6FD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31149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514574F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2559D1F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42558C7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883FD2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7FE8D81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55316D7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49C3E6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36B9BB2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7FB3FCA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64ACBF5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0FEA2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7C2E93A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7A23C04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7085894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3C9BD0B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34EDE70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4D3A86E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01B682F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210E325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208F43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4167480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6FA37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99" w:type="pct"/>
            <w:noWrap w:val="0"/>
            <w:vAlign w:val="center"/>
          </w:tcPr>
          <w:p w14:paraId="5639D6F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33" w:type="pct"/>
            <w:noWrap w:val="0"/>
            <w:vAlign w:val="center"/>
          </w:tcPr>
          <w:p w14:paraId="3F21666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2" w:type="pct"/>
            <w:noWrap w:val="0"/>
            <w:vAlign w:val="center"/>
          </w:tcPr>
          <w:p w14:paraId="274BE0D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08" w:type="pct"/>
            <w:noWrap w:val="0"/>
            <w:vAlign w:val="center"/>
          </w:tcPr>
          <w:p w14:paraId="0158674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72" w:type="pct"/>
            <w:noWrap w:val="0"/>
            <w:vAlign w:val="center"/>
          </w:tcPr>
          <w:p w14:paraId="19D4F28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39" w:type="pct"/>
            <w:noWrap w:val="0"/>
            <w:vAlign w:val="top"/>
          </w:tcPr>
          <w:p w14:paraId="5B94192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4CBC41F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6F0D49F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16" w:type="pct"/>
            <w:noWrap w:val="0"/>
            <w:vAlign w:val="center"/>
          </w:tcPr>
          <w:p w14:paraId="10346E7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85" w:type="pct"/>
            <w:noWrap w:val="0"/>
            <w:vAlign w:val="center"/>
          </w:tcPr>
          <w:p w14:paraId="266032F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bl>
    <w:p w14:paraId="2FE5FC69">
      <w:pPr>
        <w:widowControl/>
        <w:autoSpaceDE/>
        <w:autoSpaceDN/>
        <w:adjustRightInd w:val="0"/>
        <w:snapToGrid w:val="0"/>
        <w:spacing w:line="360" w:lineRule="auto"/>
        <w:rPr>
          <w:rFonts w:hint="eastAsia"/>
          <w:sz w:val="24"/>
          <w:szCs w:val="24"/>
        </w:rPr>
      </w:pPr>
    </w:p>
    <w:p w14:paraId="08F543A9">
      <w:pPr>
        <w:widowControl/>
        <w:autoSpaceDE/>
        <w:autoSpaceDN/>
        <w:adjustRightInd w:val="0"/>
        <w:snapToGrid w:val="0"/>
        <w:spacing w:line="360" w:lineRule="auto"/>
        <w:rPr>
          <w:rFonts w:hint="eastAsia"/>
          <w:sz w:val="24"/>
          <w:szCs w:val="24"/>
        </w:rPr>
      </w:pPr>
      <w:r>
        <w:rPr>
          <w:rFonts w:hint="eastAsia"/>
          <w:sz w:val="24"/>
          <w:szCs w:val="24"/>
        </w:rPr>
        <w:br w:type="page"/>
      </w:r>
    </w:p>
    <w:p w14:paraId="0CEF71EE">
      <w:pPr>
        <w:tabs>
          <w:tab w:val="left" w:pos="1134"/>
        </w:tabs>
        <w:autoSpaceDE/>
        <w:autoSpaceDN/>
        <w:jc w:val="center"/>
        <w:rPr>
          <w:rFonts w:hint="eastAsia" w:asciiTheme="minorEastAsia" w:hAnsiTheme="minorEastAsia" w:eastAsiaTheme="minorEastAsia" w:cstheme="minorEastAsia"/>
          <w:b/>
          <w:bCs/>
          <w:sz w:val="32"/>
          <w:szCs w:val="32"/>
        </w:rPr>
      </w:pPr>
      <w:bookmarkStart w:id="411" w:name="_Toc25124"/>
      <w:bookmarkStart w:id="412" w:name="_Toc15567"/>
      <w:bookmarkStart w:id="413" w:name="_Toc19068"/>
      <w:bookmarkStart w:id="414" w:name="_Toc20171895"/>
      <w:bookmarkStart w:id="415" w:name="_Toc26005"/>
      <w:bookmarkStart w:id="416" w:name="_Toc54862354"/>
      <w:bookmarkStart w:id="417" w:name="_Toc625"/>
      <w:bookmarkStart w:id="418" w:name="_Toc4307"/>
      <w:r>
        <w:rPr>
          <w:rFonts w:hint="eastAsia" w:asciiTheme="minorEastAsia" w:hAnsiTheme="minorEastAsia" w:eastAsiaTheme="minorEastAsia" w:cstheme="minorEastAsia"/>
          <w:b/>
          <w:bCs/>
          <w:sz w:val="32"/>
          <w:szCs w:val="32"/>
        </w:rPr>
        <w:t>附件3 工程质量保修书</w:t>
      </w:r>
      <w:bookmarkEnd w:id="411"/>
      <w:bookmarkEnd w:id="412"/>
      <w:bookmarkEnd w:id="413"/>
      <w:bookmarkEnd w:id="414"/>
      <w:bookmarkEnd w:id="415"/>
      <w:bookmarkEnd w:id="416"/>
      <w:bookmarkEnd w:id="417"/>
      <w:bookmarkEnd w:id="418"/>
    </w:p>
    <w:p w14:paraId="1CCF661A">
      <w:pPr>
        <w:widowControl/>
        <w:wordWrap w:val="0"/>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发包人（全称）：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6DC8B3D3">
      <w:pPr>
        <w:widowControl/>
        <w:wordWrap w:val="0"/>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承包人（全称）：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69EF33D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（工程全称）订立工程质量保修书。</w:t>
      </w:r>
    </w:p>
    <w:p w14:paraId="0A16C7F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w:t>
      </w:r>
    </w:p>
    <w:p w14:paraId="695180F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14:paraId="5898C2D8">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stheme="minorEastAsia"/>
          <w:sz w:val="24"/>
          <w:szCs w:val="24"/>
          <w:u w:val="single"/>
        </w:rPr>
        <w:t xml:space="preserve"> 按国家规定，保修承包人施工的全部内容 </w:t>
      </w:r>
      <w:r>
        <w:rPr>
          <w:rFonts w:hint="eastAsia" w:asciiTheme="minorEastAsia" w:hAnsiTheme="minorEastAsia" w:eastAsiaTheme="minorEastAsia" w:cstheme="minorEastAsia"/>
          <w:sz w:val="24"/>
          <w:szCs w:val="24"/>
        </w:rPr>
        <w:t>。</w:t>
      </w:r>
    </w:p>
    <w:p w14:paraId="12CC8A4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二、质量保修期</w:t>
      </w:r>
    </w:p>
    <w:p w14:paraId="493A495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14:paraId="3260065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地基</w:t>
      </w:r>
      <w:r>
        <w:rPr>
          <w:rFonts w:hint="eastAsia" w:asciiTheme="minorEastAsia" w:hAnsiTheme="minorEastAsia" w:eastAsiaTheme="minorEastAsia" w:cstheme="minorEastAsia"/>
          <w:color w:val="000000"/>
          <w:sz w:val="24"/>
          <w:szCs w:val="24"/>
        </w:rPr>
        <w:t>基础</w:t>
      </w:r>
      <w:r>
        <w:rPr>
          <w:rFonts w:hint="eastAsia" w:asciiTheme="minorEastAsia" w:hAnsiTheme="minorEastAsia" w:eastAsiaTheme="minorEastAsia" w:cstheme="minorEastAsia"/>
          <w:sz w:val="24"/>
          <w:szCs w:val="24"/>
        </w:rPr>
        <w:t>工程和主体结构工程为设计文件规定的工程合理使用年限；</w:t>
      </w:r>
    </w:p>
    <w:p w14:paraId="34FE790B">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五</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3C26435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1203B47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4596553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w:t>
      </w:r>
      <w:r>
        <w:rPr>
          <w:rFonts w:hint="eastAsia" w:asciiTheme="minorEastAsia" w:hAnsiTheme="minorEastAsia" w:eastAsiaTheme="minorEastAsia" w:cstheme="minorEastAsia"/>
          <w:sz w:val="24"/>
          <w:szCs w:val="24"/>
          <w:u w:val="single"/>
        </w:rPr>
        <w:t xml:space="preserve"> 2</w:t>
      </w:r>
      <w:r>
        <w:rPr>
          <w:rFonts w:hint="eastAsia" w:asciiTheme="minorEastAsia" w:hAnsiTheme="minorEastAsia" w:eastAsiaTheme="minorEastAsia" w:cstheme="minorEastAsia"/>
          <w:sz w:val="24"/>
          <w:szCs w:val="24"/>
        </w:rPr>
        <w:t>个采暖期、供冷期；</w:t>
      </w:r>
    </w:p>
    <w:p w14:paraId="752C8B26">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547671D5">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r>
        <w:rPr>
          <w:rFonts w:hint="eastAsia" w:asciiTheme="minorEastAsia" w:hAnsiTheme="minorEastAsia" w:eastAsiaTheme="minorEastAsia" w:cstheme="minorEastAsia"/>
          <w:sz w:val="24"/>
          <w:szCs w:val="24"/>
          <w:u w:val="single"/>
        </w:rPr>
        <w:t xml:space="preserve">  发包人与承包人另行约定  </w:t>
      </w:r>
      <w:r>
        <w:rPr>
          <w:rFonts w:hint="eastAsia" w:asciiTheme="minorEastAsia" w:hAnsiTheme="minorEastAsia" w:eastAsiaTheme="minorEastAsia" w:cstheme="minorEastAsia"/>
          <w:sz w:val="24"/>
          <w:szCs w:val="24"/>
        </w:rPr>
        <w:t>。</w:t>
      </w:r>
    </w:p>
    <w:p w14:paraId="746A728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14:paraId="177083A7">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14:paraId="2888F39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个月，缺陷责任期自工程通过竣工验收之日起计算。单位/区段工程先于全部工程进行验收，单位/区段工程缺陷责任期自单位/区段工程验收合格之日起算。</w:t>
      </w:r>
    </w:p>
    <w:p w14:paraId="670B1E0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缺陷责任期终止后，发包人应返还剩余的质量保证金。</w:t>
      </w:r>
    </w:p>
    <w:p w14:paraId="7D799FF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14:paraId="4B835E8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1．属于保修范围、内容的项目，承包人应当在接到保修通知之日起7天内派人保修。承包人不在约定期限内派人保修的，发包人可以委托他人修理，</w:t>
      </w:r>
      <w:r>
        <w:rPr>
          <w:rFonts w:hint="eastAsia" w:asciiTheme="minorEastAsia" w:hAnsiTheme="minorEastAsia" w:eastAsiaTheme="minorEastAsia" w:cstheme="minorEastAsia"/>
          <w:sz w:val="24"/>
          <w:szCs w:val="24"/>
          <w:lang w:val="en-US"/>
        </w:rPr>
        <w:t>所产生的修理费用，由承包人全额承担</w:t>
      </w:r>
      <w:r>
        <w:rPr>
          <w:rFonts w:hint="eastAsia" w:asciiTheme="minorEastAsia" w:hAnsiTheme="minorEastAsia" w:eastAsiaTheme="minorEastAsia" w:cstheme="minorEastAsia"/>
          <w:sz w:val="24"/>
          <w:szCs w:val="24"/>
        </w:rPr>
        <w:t>。</w:t>
      </w:r>
    </w:p>
    <w:p w14:paraId="08F2A33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2．发生紧急事故需抢修的，承包人在接到事故通知后，应当立即到达事故现场抢修。</w:t>
      </w:r>
    </w:p>
    <w:p w14:paraId="1DB0F0D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3．对于涉及结构安全的质量问题，应当按照《建设工程质量管理条例》的规定，立即向当地建设行政主管部门和有关部门报告，采取安全防范措施，并由承包人提出保修方案并实施保修。</w:t>
      </w:r>
    </w:p>
    <w:p w14:paraId="562329B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w:t>
      </w:r>
    </w:p>
    <w:p w14:paraId="093C68FB">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14:paraId="4593329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w:t>
      </w:r>
    </w:p>
    <w:p w14:paraId="578B3BA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六、双方约定的其他工程质量保修事项：</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F53D70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工程质量保修书由发包人、承包人在工程竣工验收前共同签署，作为工程总承包合同附件，其有效期限至保修期满。</w:t>
      </w:r>
    </w:p>
    <w:p w14:paraId="2D9AABCA">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p>
    <w:p w14:paraId="5B23B72E">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发包人（公章）：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承包人（公章）：          </w:t>
      </w:r>
    </w:p>
    <w:p w14:paraId="767F1703">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地  址：       </w:t>
      </w:r>
    </w:p>
    <w:p w14:paraId="7A53864C">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法定代表人（签字）：       </w:t>
      </w:r>
    </w:p>
    <w:p w14:paraId="4601B8C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委托代理人（签字）：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委托代理人（签字）：       </w:t>
      </w:r>
    </w:p>
    <w:p w14:paraId="5EA2F539">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  话：</w:t>
      </w:r>
    </w:p>
    <w:p w14:paraId="519CB56E">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传  真：  </w:t>
      </w:r>
    </w:p>
    <w:p w14:paraId="4FF2673E">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开户银行：</w:t>
      </w:r>
    </w:p>
    <w:p w14:paraId="4B1CD744">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账  号： </w:t>
      </w:r>
    </w:p>
    <w:p w14:paraId="33F6243D">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邮政编码：   </w:t>
      </w:r>
    </w:p>
    <w:p w14:paraId="2F1E7AB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p>
    <w:p w14:paraId="27FBD320">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p>
    <w:p w14:paraId="0D8457D1">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p>
    <w:p w14:paraId="0F73736F">
      <w:pPr>
        <w:widowControl/>
        <w:wordWrap w:val="0"/>
        <w:autoSpaceDE/>
        <w:autoSpaceDN/>
        <w:adjustRightInd w:val="0"/>
        <w:snapToGrid w:val="0"/>
        <w:spacing w:line="360" w:lineRule="auto"/>
        <w:ind w:firstLine="600"/>
        <w:rPr>
          <w:rFonts w:hint="eastAsia" w:asciiTheme="minorEastAsia" w:hAnsiTheme="minorEastAsia" w:eastAsiaTheme="minorEastAsia" w:cstheme="minorEastAsia"/>
          <w:sz w:val="24"/>
          <w:szCs w:val="24"/>
        </w:rPr>
      </w:pPr>
    </w:p>
    <w:p w14:paraId="3BB53606">
      <w:pPr>
        <w:widowControl/>
        <w:autoSpaceDE/>
        <w:autoSpaceDN/>
        <w:adjustRightInd w:val="0"/>
        <w:snapToGrid w:val="0"/>
        <w:spacing w:line="360" w:lineRule="auto"/>
        <w:rPr>
          <w:rFonts w:hint="eastAsia"/>
          <w:sz w:val="24"/>
          <w:szCs w:val="24"/>
        </w:rPr>
      </w:pPr>
      <w:r>
        <w:rPr>
          <w:rFonts w:hint="eastAsia"/>
          <w:sz w:val="24"/>
          <w:szCs w:val="24"/>
        </w:rPr>
        <w:br w:type="page"/>
      </w:r>
    </w:p>
    <w:p w14:paraId="511D1C25">
      <w:pPr>
        <w:tabs>
          <w:tab w:val="left" w:pos="1134"/>
        </w:tabs>
        <w:autoSpaceDE/>
        <w:autoSpaceDN/>
        <w:jc w:val="center"/>
        <w:rPr>
          <w:rFonts w:hint="eastAsia" w:asciiTheme="minorEastAsia" w:hAnsiTheme="minorEastAsia" w:eastAsiaTheme="minorEastAsia" w:cstheme="minorEastAsia"/>
          <w:b/>
          <w:bCs/>
          <w:sz w:val="32"/>
          <w:szCs w:val="32"/>
        </w:rPr>
      </w:pPr>
      <w:bookmarkStart w:id="419" w:name="_Toc54862355"/>
      <w:bookmarkStart w:id="420" w:name="_Toc20171896"/>
      <w:bookmarkStart w:id="421" w:name="_Toc10679"/>
      <w:bookmarkStart w:id="422" w:name="_Toc5662"/>
      <w:bookmarkStart w:id="423" w:name="_Toc1002"/>
      <w:bookmarkStart w:id="424" w:name="_Toc30801"/>
      <w:bookmarkStart w:id="425" w:name="_Toc16921"/>
      <w:bookmarkStart w:id="426" w:name="_Toc12555"/>
      <w:r>
        <w:rPr>
          <w:rFonts w:hint="eastAsia" w:asciiTheme="minorEastAsia" w:hAnsiTheme="minorEastAsia" w:eastAsiaTheme="minorEastAsia" w:cstheme="minorEastAsia"/>
          <w:b/>
          <w:bCs/>
          <w:sz w:val="32"/>
          <w:szCs w:val="32"/>
        </w:rPr>
        <w:t>附件4 主要建设工程文件目录</w:t>
      </w:r>
      <w:bookmarkEnd w:id="419"/>
      <w:bookmarkEnd w:id="420"/>
      <w:bookmarkEnd w:id="421"/>
      <w:bookmarkEnd w:id="422"/>
      <w:bookmarkEnd w:id="423"/>
      <w:bookmarkEnd w:id="424"/>
      <w:bookmarkEnd w:id="425"/>
      <w:bookmarkEnd w:id="426"/>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30"/>
        <w:gridCol w:w="1279"/>
        <w:gridCol w:w="1453"/>
        <w:gridCol w:w="1246"/>
        <w:gridCol w:w="1453"/>
        <w:gridCol w:w="1674"/>
      </w:tblGrid>
      <w:tr w14:paraId="364CC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53" w:type="pct"/>
            <w:tcBorders>
              <w:top w:val="single" w:color="auto" w:sz="12" w:space="0"/>
              <w:bottom w:val="double" w:color="auto" w:sz="6" w:space="0"/>
            </w:tcBorders>
            <w:noWrap w:val="0"/>
            <w:vAlign w:val="center"/>
          </w:tcPr>
          <w:p w14:paraId="29529BFE">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文件名称</w:t>
            </w:r>
          </w:p>
        </w:tc>
        <w:tc>
          <w:tcPr>
            <w:tcW w:w="692" w:type="pct"/>
            <w:tcBorders>
              <w:top w:val="single" w:color="auto" w:sz="12" w:space="0"/>
              <w:bottom w:val="double" w:color="auto" w:sz="6" w:space="0"/>
            </w:tcBorders>
            <w:noWrap w:val="0"/>
            <w:vAlign w:val="center"/>
          </w:tcPr>
          <w:p w14:paraId="11498AEB">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套数</w:t>
            </w:r>
          </w:p>
        </w:tc>
        <w:tc>
          <w:tcPr>
            <w:tcW w:w="786" w:type="pct"/>
            <w:tcBorders>
              <w:top w:val="single" w:color="auto" w:sz="12" w:space="0"/>
              <w:bottom w:val="double" w:color="auto" w:sz="6" w:space="0"/>
            </w:tcBorders>
            <w:noWrap w:val="0"/>
            <w:vAlign w:val="center"/>
          </w:tcPr>
          <w:p w14:paraId="7F294046">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费用（元）</w:t>
            </w:r>
          </w:p>
        </w:tc>
        <w:tc>
          <w:tcPr>
            <w:tcW w:w="674" w:type="pct"/>
            <w:tcBorders>
              <w:top w:val="single" w:color="auto" w:sz="12" w:space="0"/>
              <w:bottom w:val="double" w:color="auto" w:sz="6" w:space="0"/>
            </w:tcBorders>
            <w:noWrap w:val="0"/>
            <w:vAlign w:val="center"/>
          </w:tcPr>
          <w:p w14:paraId="5B42F823">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w:t>
            </w:r>
          </w:p>
        </w:tc>
        <w:tc>
          <w:tcPr>
            <w:tcW w:w="786" w:type="pct"/>
            <w:tcBorders>
              <w:top w:val="single" w:color="auto" w:sz="12" w:space="0"/>
              <w:bottom w:val="double" w:color="auto" w:sz="6" w:space="0"/>
            </w:tcBorders>
            <w:noWrap w:val="0"/>
            <w:vAlign w:val="top"/>
          </w:tcPr>
          <w:p w14:paraId="401D8AB6">
            <w:pPr>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移交时间</w:t>
            </w:r>
          </w:p>
        </w:tc>
        <w:tc>
          <w:tcPr>
            <w:tcW w:w="906" w:type="pct"/>
            <w:tcBorders>
              <w:top w:val="single" w:color="auto" w:sz="12" w:space="0"/>
              <w:bottom w:val="double" w:color="auto" w:sz="6" w:space="0"/>
            </w:tcBorders>
            <w:noWrap w:val="0"/>
            <w:vAlign w:val="top"/>
          </w:tcPr>
          <w:p w14:paraId="2ABFAAF2">
            <w:pPr>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责任人</w:t>
            </w:r>
          </w:p>
        </w:tc>
      </w:tr>
      <w:tr w14:paraId="2FE3A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tcBorders>
              <w:top w:val="double" w:color="auto" w:sz="6" w:space="0"/>
              <w:bottom w:val="single" w:color="auto" w:sz="6" w:space="0"/>
            </w:tcBorders>
            <w:noWrap w:val="0"/>
            <w:vAlign w:val="center"/>
          </w:tcPr>
          <w:p w14:paraId="146C6BD8">
            <w:pPr>
              <w:pStyle w:val="5"/>
              <w:widowControl/>
              <w:autoSpaceDE/>
              <w:autoSpaceDN/>
              <w:adjustRightInd w:val="0"/>
              <w:snapToGrid w:val="0"/>
              <w:spacing w:line="360" w:lineRule="auto"/>
              <w:rPr>
                <w:rFonts w:hint="eastAsia" w:ascii="宋体" w:hAnsi="宋体" w:cs="宋体"/>
                <w:sz w:val="24"/>
                <w:szCs w:val="24"/>
              </w:rPr>
            </w:pPr>
          </w:p>
        </w:tc>
        <w:tc>
          <w:tcPr>
            <w:tcW w:w="692" w:type="pct"/>
            <w:tcBorders>
              <w:top w:val="double" w:color="auto" w:sz="6" w:space="0"/>
              <w:bottom w:val="single" w:color="auto" w:sz="6" w:space="0"/>
            </w:tcBorders>
            <w:noWrap w:val="0"/>
            <w:vAlign w:val="center"/>
          </w:tcPr>
          <w:p w14:paraId="1CA09C92">
            <w:pPr>
              <w:pStyle w:val="5"/>
              <w:widowControl/>
              <w:autoSpaceDE/>
              <w:autoSpaceDN/>
              <w:adjustRightInd w:val="0"/>
              <w:snapToGrid w:val="0"/>
              <w:spacing w:line="360" w:lineRule="auto"/>
              <w:rPr>
                <w:rFonts w:hint="eastAsia" w:ascii="宋体" w:hAnsi="宋体" w:cs="宋体"/>
                <w:sz w:val="24"/>
                <w:szCs w:val="24"/>
              </w:rPr>
            </w:pPr>
          </w:p>
        </w:tc>
        <w:tc>
          <w:tcPr>
            <w:tcW w:w="786" w:type="pct"/>
            <w:tcBorders>
              <w:top w:val="double" w:color="auto" w:sz="6" w:space="0"/>
              <w:bottom w:val="single" w:color="auto" w:sz="6" w:space="0"/>
            </w:tcBorders>
            <w:noWrap w:val="0"/>
            <w:vAlign w:val="center"/>
          </w:tcPr>
          <w:p w14:paraId="1FB3AA9F">
            <w:pPr>
              <w:pStyle w:val="5"/>
              <w:widowControl/>
              <w:autoSpaceDE/>
              <w:autoSpaceDN/>
              <w:adjustRightInd w:val="0"/>
              <w:snapToGrid w:val="0"/>
              <w:spacing w:line="360" w:lineRule="auto"/>
              <w:rPr>
                <w:rFonts w:hint="eastAsia" w:ascii="宋体" w:hAnsi="宋体" w:cs="宋体"/>
                <w:sz w:val="24"/>
                <w:szCs w:val="24"/>
              </w:rPr>
            </w:pPr>
          </w:p>
        </w:tc>
        <w:tc>
          <w:tcPr>
            <w:tcW w:w="674" w:type="pct"/>
            <w:tcBorders>
              <w:top w:val="double" w:color="auto" w:sz="6" w:space="0"/>
              <w:bottom w:val="single" w:color="auto" w:sz="6" w:space="0"/>
            </w:tcBorders>
            <w:noWrap w:val="0"/>
            <w:vAlign w:val="center"/>
          </w:tcPr>
          <w:p w14:paraId="348F273B">
            <w:pPr>
              <w:pStyle w:val="5"/>
              <w:widowControl/>
              <w:autoSpaceDE/>
              <w:autoSpaceDN/>
              <w:adjustRightInd w:val="0"/>
              <w:snapToGrid w:val="0"/>
              <w:spacing w:line="360" w:lineRule="auto"/>
              <w:rPr>
                <w:rFonts w:hint="eastAsia" w:ascii="宋体" w:hAnsi="宋体" w:cs="宋体"/>
                <w:sz w:val="24"/>
                <w:szCs w:val="24"/>
              </w:rPr>
            </w:pPr>
          </w:p>
        </w:tc>
        <w:tc>
          <w:tcPr>
            <w:tcW w:w="786" w:type="pct"/>
            <w:tcBorders>
              <w:top w:val="double" w:color="auto" w:sz="6" w:space="0"/>
              <w:bottom w:val="single" w:color="auto" w:sz="6" w:space="0"/>
            </w:tcBorders>
            <w:noWrap w:val="0"/>
            <w:vAlign w:val="center"/>
          </w:tcPr>
          <w:p w14:paraId="55CB5BCC">
            <w:pPr>
              <w:pStyle w:val="5"/>
              <w:widowControl/>
              <w:autoSpaceDE/>
              <w:autoSpaceDN/>
              <w:adjustRightInd w:val="0"/>
              <w:snapToGrid w:val="0"/>
              <w:spacing w:line="360" w:lineRule="auto"/>
              <w:rPr>
                <w:rFonts w:hint="eastAsia" w:ascii="宋体" w:hAnsi="宋体" w:cs="宋体"/>
                <w:sz w:val="24"/>
                <w:szCs w:val="24"/>
              </w:rPr>
            </w:pPr>
          </w:p>
        </w:tc>
        <w:tc>
          <w:tcPr>
            <w:tcW w:w="906" w:type="pct"/>
            <w:tcBorders>
              <w:top w:val="double" w:color="auto" w:sz="6" w:space="0"/>
              <w:bottom w:val="single" w:color="auto" w:sz="6" w:space="0"/>
            </w:tcBorders>
            <w:noWrap w:val="0"/>
            <w:vAlign w:val="center"/>
          </w:tcPr>
          <w:p w14:paraId="3D1AA56C">
            <w:pPr>
              <w:pStyle w:val="5"/>
              <w:widowControl/>
              <w:autoSpaceDE/>
              <w:autoSpaceDN/>
              <w:adjustRightInd w:val="0"/>
              <w:snapToGrid w:val="0"/>
              <w:spacing w:line="360" w:lineRule="auto"/>
              <w:rPr>
                <w:rFonts w:hint="eastAsia" w:ascii="宋体" w:hAnsi="宋体" w:cs="宋体"/>
                <w:sz w:val="24"/>
                <w:szCs w:val="24"/>
              </w:rPr>
            </w:pPr>
          </w:p>
        </w:tc>
      </w:tr>
      <w:tr w14:paraId="08ACD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tcBorders>
              <w:top w:val="nil"/>
            </w:tcBorders>
            <w:noWrap w:val="0"/>
            <w:vAlign w:val="center"/>
          </w:tcPr>
          <w:p w14:paraId="2C7B2A24">
            <w:pPr>
              <w:pStyle w:val="5"/>
              <w:widowControl/>
              <w:autoSpaceDE/>
              <w:autoSpaceDN/>
              <w:adjustRightInd w:val="0"/>
              <w:snapToGrid w:val="0"/>
              <w:spacing w:line="360" w:lineRule="auto"/>
              <w:rPr>
                <w:rFonts w:hint="eastAsia" w:ascii="宋体" w:hAnsi="宋体" w:cs="宋体"/>
                <w:sz w:val="24"/>
                <w:szCs w:val="24"/>
              </w:rPr>
            </w:pPr>
          </w:p>
        </w:tc>
        <w:tc>
          <w:tcPr>
            <w:tcW w:w="692" w:type="pct"/>
            <w:tcBorders>
              <w:top w:val="nil"/>
            </w:tcBorders>
            <w:noWrap w:val="0"/>
            <w:vAlign w:val="center"/>
          </w:tcPr>
          <w:p w14:paraId="4D7BE061">
            <w:pPr>
              <w:pStyle w:val="5"/>
              <w:widowControl/>
              <w:autoSpaceDE/>
              <w:autoSpaceDN/>
              <w:adjustRightInd w:val="0"/>
              <w:snapToGrid w:val="0"/>
              <w:spacing w:line="360" w:lineRule="auto"/>
              <w:rPr>
                <w:rFonts w:hint="eastAsia" w:ascii="宋体" w:hAnsi="宋体" w:cs="宋体"/>
                <w:sz w:val="24"/>
                <w:szCs w:val="24"/>
              </w:rPr>
            </w:pPr>
          </w:p>
        </w:tc>
        <w:tc>
          <w:tcPr>
            <w:tcW w:w="786" w:type="pct"/>
            <w:tcBorders>
              <w:top w:val="nil"/>
            </w:tcBorders>
            <w:noWrap w:val="0"/>
            <w:vAlign w:val="center"/>
          </w:tcPr>
          <w:p w14:paraId="118E9765">
            <w:pPr>
              <w:pStyle w:val="5"/>
              <w:widowControl/>
              <w:autoSpaceDE/>
              <w:autoSpaceDN/>
              <w:adjustRightInd w:val="0"/>
              <w:snapToGrid w:val="0"/>
              <w:spacing w:line="360" w:lineRule="auto"/>
              <w:rPr>
                <w:rFonts w:hint="eastAsia" w:ascii="宋体" w:hAnsi="宋体" w:cs="宋体"/>
                <w:sz w:val="24"/>
                <w:szCs w:val="24"/>
              </w:rPr>
            </w:pPr>
          </w:p>
        </w:tc>
        <w:tc>
          <w:tcPr>
            <w:tcW w:w="674" w:type="pct"/>
            <w:tcBorders>
              <w:top w:val="nil"/>
            </w:tcBorders>
            <w:noWrap w:val="0"/>
            <w:vAlign w:val="center"/>
          </w:tcPr>
          <w:p w14:paraId="74ADFD7D">
            <w:pPr>
              <w:pStyle w:val="5"/>
              <w:widowControl/>
              <w:autoSpaceDE/>
              <w:autoSpaceDN/>
              <w:adjustRightInd w:val="0"/>
              <w:snapToGrid w:val="0"/>
              <w:spacing w:line="360" w:lineRule="auto"/>
              <w:rPr>
                <w:rFonts w:hint="eastAsia" w:ascii="宋体" w:hAnsi="宋体" w:cs="宋体"/>
                <w:sz w:val="24"/>
                <w:szCs w:val="24"/>
              </w:rPr>
            </w:pPr>
          </w:p>
        </w:tc>
        <w:tc>
          <w:tcPr>
            <w:tcW w:w="786" w:type="pct"/>
            <w:tcBorders>
              <w:top w:val="nil"/>
            </w:tcBorders>
            <w:noWrap w:val="0"/>
            <w:vAlign w:val="center"/>
          </w:tcPr>
          <w:p w14:paraId="78E797E1">
            <w:pPr>
              <w:pStyle w:val="5"/>
              <w:widowControl/>
              <w:autoSpaceDE/>
              <w:autoSpaceDN/>
              <w:adjustRightInd w:val="0"/>
              <w:snapToGrid w:val="0"/>
              <w:spacing w:line="360" w:lineRule="auto"/>
              <w:rPr>
                <w:rFonts w:hint="eastAsia" w:ascii="宋体" w:hAnsi="宋体" w:cs="宋体"/>
                <w:sz w:val="24"/>
                <w:szCs w:val="24"/>
              </w:rPr>
            </w:pPr>
          </w:p>
        </w:tc>
        <w:tc>
          <w:tcPr>
            <w:tcW w:w="906" w:type="pct"/>
            <w:tcBorders>
              <w:top w:val="nil"/>
            </w:tcBorders>
            <w:noWrap w:val="0"/>
            <w:vAlign w:val="center"/>
          </w:tcPr>
          <w:p w14:paraId="2BB5DDE5">
            <w:pPr>
              <w:pStyle w:val="5"/>
              <w:widowControl/>
              <w:autoSpaceDE/>
              <w:autoSpaceDN/>
              <w:adjustRightInd w:val="0"/>
              <w:snapToGrid w:val="0"/>
              <w:spacing w:line="360" w:lineRule="auto"/>
              <w:rPr>
                <w:rFonts w:hint="eastAsia" w:ascii="宋体" w:hAnsi="宋体" w:cs="宋体"/>
                <w:sz w:val="24"/>
                <w:szCs w:val="24"/>
              </w:rPr>
            </w:pPr>
          </w:p>
        </w:tc>
      </w:tr>
      <w:tr w14:paraId="02142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37C3318F">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3A419A1E">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57C68131">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51B55B29">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6BDBA018">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1EE23D00">
            <w:pPr>
              <w:pStyle w:val="5"/>
              <w:widowControl/>
              <w:autoSpaceDE/>
              <w:autoSpaceDN/>
              <w:adjustRightInd w:val="0"/>
              <w:snapToGrid w:val="0"/>
              <w:spacing w:line="360" w:lineRule="auto"/>
              <w:rPr>
                <w:rFonts w:hint="eastAsia" w:ascii="宋体" w:hAnsi="宋体" w:cs="宋体"/>
                <w:sz w:val="24"/>
                <w:szCs w:val="24"/>
              </w:rPr>
            </w:pPr>
          </w:p>
        </w:tc>
      </w:tr>
      <w:tr w14:paraId="4DCC7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3690A3A9">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36555B1C">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5E26461B">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4659E177">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0B7C925B">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26CFA092">
            <w:pPr>
              <w:pStyle w:val="5"/>
              <w:widowControl/>
              <w:autoSpaceDE/>
              <w:autoSpaceDN/>
              <w:adjustRightInd w:val="0"/>
              <w:snapToGrid w:val="0"/>
              <w:spacing w:line="360" w:lineRule="auto"/>
              <w:rPr>
                <w:rFonts w:hint="eastAsia" w:ascii="宋体" w:hAnsi="宋体" w:cs="宋体"/>
                <w:sz w:val="24"/>
                <w:szCs w:val="24"/>
              </w:rPr>
            </w:pPr>
          </w:p>
        </w:tc>
      </w:tr>
      <w:tr w14:paraId="6855E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13FE12BA">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5F5E665E">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702E69A8">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2ABBD039">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2AF56862">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1432A7C6">
            <w:pPr>
              <w:pStyle w:val="5"/>
              <w:widowControl/>
              <w:autoSpaceDE/>
              <w:autoSpaceDN/>
              <w:adjustRightInd w:val="0"/>
              <w:snapToGrid w:val="0"/>
              <w:spacing w:line="360" w:lineRule="auto"/>
              <w:rPr>
                <w:rFonts w:hint="eastAsia" w:ascii="宋体" w:hAnsi="宋体" w:cs="宋体"/>
                <w:sz w:val="24"/>
                <w:szCs w:val="24"/>
              </w:rPr>
            </w:pPr>
          </w:p>
        </w:tc>
      </w:tr>
      <w:tr w14:paraId="0BD70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25D9A2F8">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5BFAB6B9">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0924044B">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4BC6E710">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36E757E8">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56A9145F">
            <w:pPr>
              <w:pStyle w:val="5"/>
              <w:widowControl/>
              <w:autoSpaceDE/>
              <w:autoSpaceDN/>
              <w:adjustRightInd w:val="0"/>
              <w:snapToGrid w:val="0"/>
              <w:spacing w:line="360" w:lineRule="auto"/>
              <w:rPr>
                <w:rFonts w:hint="eastAsia" w:ascii="宋体" w:hAnsi="宋体" w:cs="宋体"/>
                <w:sz w:val="24"/>
                <w:szCs w:val="24"/>
              </w:rPr>
            </w:pPr>
          </w:p>
        </w:tc>
      </w:tr>
      <w:tr w14:paraId="42543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0470A152">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02F5835B">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3CE80D50">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36DE72B7">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2A63644E">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33739D05">
            <w:pPr>
              <w:pStyle w:val="5"/>
              <w:widowControl/>
              <w:autoSpaceDE/>
              <w:autoSpaceDN/>
              <w:adjustRightInd w:val="0"/>
              <w:snapToGrid w:val="0"/>
              <w:spacing w:line="360" w:lineRule="auto"/>
              <w:rPr>
                <w:rFonts w:hint="eastAsia" w:ascii="宋体" w:hAnsi="宋体" w:cs="宋体"/>
                <w:sz w:val="24"/>
                <w:szCs w:val="24"/>
              </w:rPr>
            </w:pPr>
          </w:p>
        </w:tc>
      </w:tr>
      <w:tr w14:paraId="2B543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119D2624">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7758C005">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0126895B">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1C4B4B03">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24C3BDCB">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6AB83F4A">
            <w:pPr>
              <w:pStyle w:val="5"/>
              <w:widowControl/>
              <w:autoSpaceDE/>
              <w:autoSpaceDN/>
              <w:adjustRightInd w:val="0"/>
              <w:snapToGrid w:val="0"/>
              <w:spacing w:line="360" w:lineRule="auto"/>
              <w:rPr>
                <w:rFonts w:hint="eastAsia" w:ascii="宋体" w:hAnsi="宋体" w:cs="宋体"/>
                <w:sz w:val="24"/>
                <w:szCs w:val="24"/>
              </w:rPr>
            </w:pPr>
          </w:p>
        </w:tc>
      </w:tr>
      <w:tr w14:paraId="634A0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22EA7A50">
            <w:pPr>
              <w:widowControl/>
              <w:autoSpaceDE/>
              <w:autoSpaceDN/>
              <w:adjustRightInd w:val="0"/>
              <w:snapToGrid w:val="0"/>
              <w:spacing w:line="360" w:lineRule="auto"/>
              <w:rPr>
                <w:rFonts w:hint="eastAsia"/>
                <w:sz w:val="24"/>
                <w:szCs w:val="24"/>
              </w:rPr>
            </w:pPr>
          </w:p>
        </w:tc>
        <w:tc>
          <w:tcPr>
            <w:tcW w:w="692" w:type="pct"/>
            <w:noWrap w:val="0"/>
            <w:vAlign w:val="top"/>
          </w:tcPr>
          <w:p w14:paraId="0096B240">
            <w:pPr>
              <w:widowControl/>
              <w:autoSpaceDE/>
              <w:autoSpaceDN/>
              <w:adjustRightInd w:val="0"/>
              <w:snapToGrid w:val="0"/>
              <w:spacing w:line="360" w:lineRule="auto"/>
              <w:rPr>
                <w:rFonts w:hint="eastAsia"/>
                <w:sz w:val="24"/>
                <w:szCs w:val="24"/>
              </w:rPr>
            </w:pPr>
          </w:p>
        </w:tc>
        <w:tc>
          <w:tcPr>
            <w:tcW w:w="786" w:type="pct"/>
            <w:noWrap w:val="0"/>
            <w:vAlign w:val="top"/>
          </w:tcPr>
          <w:p w14:paraId="4BA0CE27">
            <w:pPr>
              <w:widowControl/>
              <w:autoSpaceDE/>
              <w:autoSpaceDN/>
              <w:adjustRightInd w:val="0"/>
              <w:snapToGrid w:val="0"/>
              <w:spacing w:line="360" w:lineRule="auto"/>
              <w:rPr>
                <w:rFonts w:hint="eastAsia"/>
                <w:sz w:val="24"/>
                <w:szCs w:val="24"/>
              </w:rPr>
            </w:pPr>
          </w:p>
        </w:tc>
        <w:tc>
          <w:tcPr>
            <w:tcW w:w="674" w:type="pct"/>
            <w:noWrap w:val="0"/>
            <w:vAlign w:val="top"/>
          </w:tcPr>
          <w:p w14:paraId="418406B0">
            <w:pPr>
              <w:widowControl/>
              <w:autoSpaceDE/>
              <w:autoSpaceDN/>
              <w:adjustRightInd w:val="0"/>
              <w:snapToGrid w:val="0"/>
              <w:spacing w:line="360" w:lineRule="auto"/>
              <w:rPr>
                <w:rFonts w:hint="eastAsia"/>
                <w:sz w:val="24"/>
                <w:szCs w:val="24"/>
              </w:rPr>
            </w:pPr>
          </w:p>
        </w:tc>
        <w:tc>
          <w:tcPr>
            <w:tcW w:w="786" w:type="pct"/>
            <w:noWrap w:val="0"/>
            <w:vAlign w:val="top"/>
          </w:tcPr>
          <w:p w14:paraId="7549D0A6">
            <w:pPr>
              <w:widowControl/>
              <w:autoSpaceDE/>
              <w:autoSpaceDN/>
              <w:adjustRightInd w:val="0"/>
              <w:snapToGrid w:val="0"/>
              <w:spacing w:line="360" w:lineRule="auto"/>
              <w:rPr>
                <w:rFonts w:hint="eastAsia"/>
                <w:sz w:val="24"/>
                <w:szCs w:val="24"/>
              </w:rPr>
            </w:pPr>
          </w:p>
        </w:tc>
        <w:tc>
          <w:tcPr>
            <w:tcW w:w="906" w:type="pct"/>
            <w:noWrap w:val="0"/>
            <w:vAlign w:val="top"/>
          </w:tcPr>
          <w:p w14:paraId="40F83654">
            <w:pPr>
              <w:widowControl/>
              <w:autoSpaceDE/>
              <w:autoSpaceDN/>
              <w:adjustRightInd w:val="0"/>
              <w:snapToGrid w:val="0"/>
              <w:spacing w:line="360" w:lineRule="auto"/>
              <w:rPr>
                <w:rFonts w:hint="eastAsia"/>
                <w:sz w:val="24"/>
                <w:szCs w:val="24"/>
              </w:rPr>
            </w:pPr>
          </w:p>
        </w:tc>
      </w:tr>
      <w:tr w14:paraId="539A1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center"/>
          </w:tcPr>
          <w:p w14:paraId="07AC82E8">
            <w:pPr>
              <w:pStyle w:val="5"/>
              <w:widowControl/>
              <w:autoSpaceDE/>
              <w:autoSpaceDN/>
              <w:adjustRightInd w:val="0"/>
              <w:snapToGrid w:val="0"/>
              <w:spacing w:line="360" w:lineRule="auto"/>
              <w:rPr>
                <w:rFonts w:hint="eastAsia" w:ascii="宋体" w:hAnsi="宋体" w:cs="宋体"/>
                <w:sz w:val="24"/>
                <w:szCs w:val="24"/>
              </w:rPr>
            </w:pPr>
          </w:p>
        </w:tc>
        <w:tc>
          <w:tcPr>
            <w:tcW w:w="692" w:type="pct"/>
            <w:noWrap w:val="0"/>
            <w:vAlign w:val="center"/>
          </w:tcPr>
          <w:p w14:paraId="341F4B7E">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22437146">
            <w:pPr>
              <w:pStyle w:val="5"/>
              <w:widowControl/>
              <w:autoSpaceDE/>
              <w:autoSpaceDN/>
              <w:adjustRightInd w:val="0"/>
              <w:snapToGrid w:val="0"/>
              <w:spacing w:line="360" w:lineRule="auto"/>
              <w:rPr>
                <w:rFonts w:hint="eastAsia" w:ascii="宋体" w:hAnsi="宋体" w:cs="宋体"/>
                <w:sz w:val="24"/>
                <w:szCs w:val="24"/>
              </w:rPr>
            </w:pPr>
          </w:p>
        </w:tc>
        <w:tc>
          <w:tcPr>
            <w:tcW w:w="674" w:type="pct"/>
            <w:noWrap w:val="0"/>
            <w:vAlign w:val="center"/>
          </w:tcPr>
          <w:p w14:paraId="2E01D10B">
            <w:pPr>
              <w:pStyle w:val="5"/>
              <w:widowControl/>
              <w:autoSpaceDE/>
              <w:autoSpaceDN/>
              <w:adjustRightInd w:val="0"/>
              <w:snapToGrid w:val="0"/>
              <w:spacing w:line="360" w:lineRule="auto"/>
              <w:rPr>
                <w:rFonts w:hint="eastAsia" w:ascii="宋体" w:hAnsi="宋体" w:cs="宋体"/>
                <w:sz w:val="24"/>
                <w:szCs w:val="24"/>
              </w:rPr>
            </w:pPr>
          </w:p>
        </w:tc>
        <w:tc>
          <w:tcPr>
            <w:tcW w:w="786" w:type="pct"/>
            <w:noWrap w:val="0"/>
            <w:vAlign w:val="center"/>
          </w:tcPr>
          <w:p w14:paraId="3A6CC94C">
            <w:pPr>
              <w:pStyle w:val="5"/>
              <w:widowControl/>
              <w:autoSpaceDE/>
              <w:autoSpaceDN/>
              <w:adjustRightInd w:val="0"/>
              <w:snapToGrid w:val="0"/>
              <w:spacing w:line="360" w:lineRule="auto"/>
              <w:rPr>
                <w:rFonts w:hint="eastAsia" w:ascii="宋体" w:hAnsi="宋体" w:cs="宋体"/>
                <w:sz w:val="24"/>
                <w:szCs w:val="24"/>
              </w:rPr>
            </w:pPr>
          </w:p>
        </w:tc>
        <w:tc>
          <w:tcPr>
            <w:tcW w:w="906" w:type="pct"/>
            <w:noWrap w:val="0"/>
            <w:vAlign w:val="center"/>
          </w:tcPr>
          <w:p w14:paraId="750EA94A">
            <w:pPr>
              <w:pStyle w:val="5"/>
              <w:widowControl/>
              <w:autoSpaceDE/>
              <w:autoSpaceDN/>
              <w:adjustRightInd w:val="0"/>
              <w:snapToGrid w:val="0"/>
              <w:spacing w:line="360" w:lineRule="auto"/>
              <w:rPr>
                <w:rFonts w:hint="eastAsia" w:ascii="宋体" w:hAnsi="宋体" w:cs="宋体"/>
                <w:sz w:val="24"/>
                <w:szCs w:val="24"/>
              </w:rPr>
            </w:pPr>
          </w:p>
        </w:tc>
      </w:tr>
      <w:tr w14:paraId="14646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6EEF5EF3">
            <w:pPr>
              <w:widowControl/>
              <w:autoSpaceDE/>
              <w:autoSpaceDN/>
              <w:adjustRightInd w:val="0"/>
              <w:snapToGrid w:val="0"/>
              <w:spacing w:line="360" w:lineRule="auto"/>
              <w:rPr>
                <w:rFonts w:hint="eastAsia"/>
                <w:sz w:val="24"/>
                <w:szCs w:val="24"/>
              </w:rPr>
            </w:pPr>
          </w:p>
        </w:tc>
        <w:tc>
          <w:tcPr>
            <w:tcW w:w="692" w:type="pct"/>
            <w:noWrap w:val="0"/>
            <w:vAlign w:val="top"/>
          </w:tcPr>
          <w:p w14:paraId="58187EB4">
            <w:pPr>
              <w:widowControl/>
              <w:autoSpaceDE/>
              <w:autoSpaceDN/>
              <w:adjustRightInd w:val="0"/>
              <w:snapToGrid w:val="0"/>
              <w:spacing w:line="360" w:lineRule="auto"/>
              <w:rPr>
                <w:rFonts w:hint="eastAsia"/>
                <w:sz w:val="24"/>
                <w:szCs w:val="24"/>
              </w:rPr>
            </w:pPr>
          </w:p>
        </w:tc>
        <w:tc>
          <w:tcPr>
            <w:tcW w:w="786" w:type="pct"/>
            <w:noWrap w:val="0"/>
            <w:vAlign w:val="top"/>
          </w:tcPr>
          <w:p w14:paraId="03417C53">
            <w:pPr>
              <w:widowControl/>
              <w:autoSpaceDE/>
              <w:autoSpaceDN/>
              <w:adjustRightInd w:val="0"/>
              <w:snapToGrid w:val="0"/>
              <w:spacing w:line="360" w:lineRule="auto"/>
              <w:rPr>
                <w:rFonts w:hint="eastAsia"/>
                <w:sz w:val="24"/>
                <w:szCs w:val="24"/>
              </w:rPr>
            </w:pPr>
          </w:p>
        </w:tc>
        <w:tc>
          <w:tcPr>
            <w:tcW w:w="674" w:type="pct"/>
            <w:noWrap w:val="0"/>
            <w:vAlign w:val="top"/>
          </w:tcPr>
          <w:p w14:paraId="253A0C1F">
            <w:pPr>
              <w:widowControl/>
              <w:autoSpaceDE/>
              <w:autoSpaceDN/>
              <w:adjustRightInd w:val="0"/>
              <w:snapToGrid w:val="0"/>
              <w:spacing w:line="360" w:lineRule="auto"/>
              <w:rPr>
                <w:rFonts w:hint="eastAsia"/>
                <w:sz w:val="24"/>
                <w:szCs w:val="24"/>
              </w:rPr>
            </w:pPr>
          </w:p>
        </w:tc>
        <w:tc>
          <w:tcPr>
            <w:tcW w:w="786" w:type="pct"/>
            <w:noWrap w:val="0"/>
            <w:vAlign w:val="top"/>
          </w:tcPr>
          <w:p w14:paraId="26B38ED9">
            <w:pPr>
              <w:widowControl/>
              <w:autoSpaceDE/>
              <w:autoSpaceDN/>
              <w:adjustRightInd w:val="0"/>
              <w:snapToGrid w:val="0"/>
              <w:spacing w:line="360" w:lineRule="auto"/>
              <w:rPr>
                <w:rFonts w:hint="eastAsia"/>
                <w:sz w:val="24"/>
                <w:szCs w:val="24"/>
              </w:rPr>
            </w:pPr>
          </w:p>
        </w:tc>
        <w:tc>
          <w:tcPr>
            <w:tcW w:w="906" w:type="pct"/>
            <w:noWrap w:val="0"/>
            <w:vAlign w:val="top"/>
          </w:tcPr>
          <w:p w14:paraId="6E731C32">
            <w:pPr>
              <w:widowControl/>
              <w:autoSpaceDE/>
              <w:autoSpaceDN/>
              <w:adjustRightInd w:val="0"/>
              <w:snapToGrid w:val="0"/>
              <w:spacing w:line="360" w:lineRule="auto"/>
              <w:rPr>
                <w:rFonts w:hint="eastAsia"/>
                <w:sz w:val="24"/>
                <w:szCs w:val="24"/>
              </w:rPr>
            </w:pPr>
          </w:p>
        </w:tc>
      </w:tr>
      <w:tr w14:paraId="72312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1BADB03B">
            <w:pPr>
              <w:widowControl/>
              <w:autoSpaceDE/>
              <w:autoSpaceDN/>
              <w:adjustRightInd w:val="0"/>
              <w:snapToGrid w:val="0"/>
              <w:spacing w:line="360" w:lineRule="auto"/>
              <w:rPr>
                <w:rFonts w:hint="eastAsia"/>
                <w:sz w:val="24"/>
                <w:szCs w:val="24"/>
              </w:rPr>
            </w:pPr>
          </w:p>
        </w:tc>
        <w:tc>
          <w:tcPr>
            <w:tcW w:w="692" w:type="pct"/>
            <w:noWrap w:val="0"/>
            <w:vAlign w:val="top"/>
          </w:tcPr>
          <w:p w14:paraId="04160B49">
            <w:pPr>
              <w:widowControl/>
              <w:autoSpaceDE/>
              <w:autoSpaceDN/>
              <w:adjustRightInd w:val="0"/>
              <w:snapToGrid w:val="0"/>
              <w:spacing w:line="360" w:lineRule="auto"/>
              <w:rPr>
                <w:rFonts w:hint="eastAsia"/>
                <w:sz w:val="24"/>
                <w:szCs w:val="24"/>
              </w:rPr>
            </w:pPr>
          </w:p>
        </w:tc>
        <w:tc>
          <w:tcPr>
            <w:tcW w:w="786" w:type="pct"/>
            <w:noWrap w:val="0"/>
            <w:vAlign w:val="top"/>
          </w:tcPr>
          <w:p w14:paraId="1792844F">
            <w:pPr>
              <w:widowControl/>
              <w:autoSpaceDE/>
              <w:autoSpaceDN/>
              <w:adjustRightInd w:val="0"/>
              <w:snapToGrid w:val="0"/>
              <w:spacing w:line="360" w:lineRule="auto"/>
              <w:rPr>
                <w:rFonts w:hint="eastAsia"/>
                <w:sz w:val="24"/>
                <w:szCs w:val="24"/>
              </w:rPr>
            </w:pPr>
          </w:p>
        </w:tc>
        <w:tc>
          <w:tcPr>
            <w:tcW w:w="674" w:type="pct"/>
            <w:noWrap w:val="0"/>
            <w:vAlign w:val="top"/>
          </w:tcPr>
          <w:p w14:paraId="53BAD947">
            <w:pPr>
              <w:widowControl/>
              <w:autoSpaceDE/>
              <w:autoSpaceDN/>
              <w:adjustRightInd w:val="0"/>
              <w:snapToGrid w:val="0"/>
              <w:spacing w:line="360" w:lineRule="auto"/>
              <w:rPr>
                <w:rFonts w:hint="eastAsia"/>
                <w:sz w:val="24"/>
                <w:szCs w:val="24"/>
              </w:rPr>
            </w:pPr>
          </w:p>
        </w:tc>
        <w:tc>
          <w:tcPr>
            <w:tcW w:w="786" w:type="pct"/>
            <w:noWrap w:val="0"/>
            <w:vAlign w:val="top"/>
          </w:tcPr>
          <w:p w14:paraId="66195A57">
            <w:pPr>
              <w:widowControl/>
              <w:autoSpaceDE/>
              <w:autoSpaceDN/>
              <w:adjustRightInd w:val="0"/>
              <w:snapToGrid w:val="0"/>
              <w:spacing w:line="360" w:lineRule="auto"/>
              <w:rPr>
                <w:rFonts w:hint="eastAsia"/>
                <w:sz w:val="24"/>
                <w:szCs w:val="24"/>
              </w:rPr>
            </w:pPr>
          </w:p>
        </w:tc>
        <w:tc>
          <w:tcPr>
            <w:tcW w:w="906" w:type="pct"/>
            <w:noWrap w:val="0"/>
            <w:vAlign w:val="top"/>
          </w:tcPr>
          <w:p w14:paraId="1C92E2CF">
            <w:pPr>
              <w:widowControl/>
              <w:autoSpaceDE/>
              <w:autoSpaceDN/>
              <w:adjustRightInd w:val="0"/>
              <w:snapToGrid w:val="0"/>
              <w:spacing w:line="360" w:lineRule="auto"/>
              <w:rPr>
                <w:rFonts w:hint="eastAsia"/>
                <w:sz w:val="24"/>
                <w:szCs w:val="24"/>
              </w:rPr>
            </w:pPr>
          </w:p>
        </w:tc>
      </w:tr>
      <w:tr w14:paraId="7CC72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6681F1E4">
            <w:pPr>
              <w:widowControl/>
              <w:autoSpaceDE/>
              <w:autoSpaceDN/>
              <w:adjustRightInd w:val="0"/>
              <w:snapToGrid w:val="0"/>
              <w:spacing w:line="360" w:lineRule="auto"/>
              <w:rPr>
                <w:rFonts w:hint="eastAsia"/>
                <w:sz w:val="24"/>
                <w:szCs w:val="24"/>
              </w:rPr>
            </w:pPr>
          </w:p>
        </w:tc>
        <w:tc>
          <w:tcPr>
            <w:tcW w:w="692" w:type="pct"/>
            <w:noWrap w:val="0"/>
            <w:vAlign w:val="top"/>
          </w:tcPr>
          <w:p w14:paraId="60632892">
            <w:pPr>
              <w:widowControl/>
              <w:autoSpaceDE/>
              <w:autoSpaceDN/>
              <w:adjustRightInd w:val="0"/>
              <w:snapToGrid w:val="0"/>
              <w:spacing w:line="360" w:lineRule="auto"/>
              <w:rPr>
                <w:rFonts w:hint="eastAsia"/>
                <w:sz w:val="24"/>
                <w:szCs w:val="24"/>
              </w:rPr>
            </w:pPr>
          </w:p>
        </w:tc>
        <w:tc>
          <w:tcPr>
            <w:tcW w:w="786" w:type="pct"/>
            <w:noWrap w:val="0"/>
            <w:vAlign w:val="top"/>
          </w:tcPr>
          <w:p w14:paraId="42FBA938">
            <w:pPr>
              <w:widowControl/>
              <w:autoSpaceDE/>
              <w:autoSpaceDN/>
              <w:adjustRightInd w:val="0"/>
              <w:snapToGrid w:val="0"/>
              <w:spacing w:line="360" w:lineRule="auto"/>
              <w:rPr>
                <w:rFonts w:hint="eastAsia"/>
                <w:sz w:val="24"/>
                <w:szCs w:val="24"/>
              </w:rPr>
            </w:pPr>
          </w:p>
        </w:tc>
        <w:tc>
          <w:tcPr>
            <w:tcW w:w="674" w:type="pct"/>
            <w:noWrap w:val="0"/>
            <w:vAlign w:val="top"/>
          </w:tcPr>
          <w:p w14:paraId="79CC7558">
            <w:pPr>
              <w:widowControl/>
              <w:autoSpaceDE/>
              <w:autoSpaceDN/>
              <w:adjustRightInd w:val="0"/>
              <w:snapToGrid w:val="0"/>
              <w:spacing w:line="360" w:lineRule="auto"/>
              <w:rPr>
                <w:rFonts w:hint="eastAsia"/>
                <w:sz w:val="24"/>
                <w:szCs w:val="24"/>
              </w:rPr>
            </w:pPr>
          </w:p>
        </w:tc>
        <w:tc>
          <w:tcPr>
            <w:tcW w:w="786" w:type="pct"/>
            <w:noWrap w:val="0"/>
            <w:vAlign w:val="top"/>
          </w:tcPr>
          <w:p w14:paraId="6DB04DC8">
            <w:pPr>
              <w:widowControl/>
              <w:autoSpaceDE/>
              <w:autoSpaceDN/>
              <w:adjustRightInd w:val="0"/>
              <w:snapToGrid w:val="0"/>
              <w:spacing w:line="360" w:lineRule="auto"/>
              <w:rPr>
                <w:rFonts w:hint="eastAsia"/>
                <w:sz w:val="24"/>
                <w:szCs w:val="24"/>
              </w:rPr>
            </w:pPr>
          </w:p>
        </w:tc>
        <w:tc>
          <w:tcPr>
            <w:tcW w:w="906" w:type="pct"/>
            <w:noWrap w:val="0"/>
            <w:vAlign w:val="top"/>
          </w:tcPr>
          <w:p w14:paraId="04E115A9">
            <w:pPr>
              <w:widowControl/>
              <w:autoSpaceDE/>
              <w:autoSpaceDN/>
              <w:adjustRightInd w:val="0"/>
              <w:snapToGrid w:val="0"/>
              <w:spacing w:line="360" w:lineRule="auto"/>
              <w:rPr>
                <w:rFonts w:hint="eastAsia"/>
                <w:sz w:val="24"/>
                <w:szCs w:val="24"/>
              </w:rPr>
            </w:pPr>
          </w:p>
        </w:tc>
      </w:tr>
      <w:tr w14:paraId="6BEEC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5D9FA569">
            <w:pPr>
              <w:widowControl/>
              <w:autoSpaceDE/>
              <w:autoSpaceDN/>
              <w:adjustRightInd w:val="0"/>
              <w:snapToGrid w:val="0"/>
              <w:spacing w:line="360" w:lineRule="auto"/>
              <w:rPr>
                <w:rFonts w:hint="eastAsia"/>
                <w:sz w:val="24"/>
                <w:szCs w:val="24"/>
              </w:rPr>
            </w:pPr>
          </w:p>
        </w:tc>
        <w:tc>
          <w:tcPr>
            <w:tcW w:w="692" w:type="pct"/>
            <w:noWrap w:val="0"/>
            <w:vAlign w:val="top"/>
          </w:tcPr>
          <w:p w14:paraId="0DFD8F7C">
            <w:pPr>
              <w:widowControl/>
              <w:autoSpaceDE/>
              <w:autoSpaceDN/>
              <w:adjustRightInd w:val="0"/>
              <w:snapToGrid w:val="0"/>
              <w:spacing w:line="360" w:lineRule="auto"/>
              <w:rPr>
                <w:rFonts w:hint="eastAsia"/>
                <w:sz w:val="24"/>
                <w:szCs w:val="24"/>
              </w:rPr>
            </w:pPr>
          </w:p>
        </w:tc>
        <w:tc>
          <w:tcPr>
            <w:tcW w:w="786" w:type="pct"/>
            <w:noWrap w:val="0"/>
            <w:vAlign w:val="top"/>
          </w:tcPr>
          <w:p w14:paraId="166E75D4">
            <w:pPr>
              <w:widowControl/>
              <w:autoSpaceDE/>
              <w:autoSpaceDN/>
              <w:adjustRightInd w:val="0"/>
              <w:snapToGrid w:val="0"/>
              <w:spacing w:line="360" w:lineRule="auto"/>
              <w:rPr>
                <w:rFonts w:hint="eastAsia"/>
                <w:sz w:val="24"/>
                <w:szCs w:val="24"/>
              </w:rPr>
            </w:pPr>
          </w:p>
        </w:tc>
        <w:tc>
          <w:tcPr>
            <w:tcW w:w="674" w:type="pct"/>
            <w:noWrap w:val="0"/>
            <w:vAlign w:val="top"/>
          </w:tcPr>
          <w:p w14:paraId="5DB7A75A">
            <w:pPr>
              <w:widowControl/>
              <w:autoSpaceDE/>
              <w:autoSpaceDN/>
              <w:adjustRightInd w:val="0"/>
              <w:snapToGrid w:val="0"/>
              <w:spacing w:line="360" w:lineRule="auto"/>
              <w:rPr>
                <w:rFonts w:hint="eastAsia"/>
                <w:sz w:val="24"/>
                <w:szCs w:val="24"/>
              </w:rPr>
            </w:pPr>
          </w:p>
        </w:tc>
        <w:tc>
          <w:tcPr>
            <w:tcW w:w="786" w:type="pct"/>
            <w:noWrap w:val="0"/>
            <w:vAlign w:val="top"/>
          </w:tcPr>
          <w:p w14:paraId="38BA22EB">
            <w:pPr>
              <w:widowControl/>
              <w:autoSpaceDE/>
              <w:autoSpaceDN/>
              <w:adjustRightInd w:val="0"/>
              <w:snapToGrid w:val="0"/>
              <w:spacing w:line="360" w:lineRule="auto"/>
              <w:rPr>
                <w:rFonts w:hint="eastAsia"/>
                <w:sz w:val="24"/>
                <w:szCs w:val="24"/>
              </w:rPr>
            </w:pPr>
          </w:p>
        </w:tc>
        <w:tc>
          <w:tcPr>
            <w:tcW w:w="906" w:type="pct"/>
            <w:noWrap w:val="0"/>
            <w:vAlign w:val="top"/>
          </w:tcPr>
          <w:p w14:paraId="215D9C9F">
            <w:pPr>
              <w:widowControl/>
              <w:autoSpaceDE/>
              <w:autoSpaceDN/>
              <w:adjustRightInd w:val="0"/>
              <w:snapToGrid w:val="0"/>
              <w:spacing w:line="360" w:lineRule="auto"/>
              <w:rPr>
                <w:rFonts w:hint="eastAsia"/>
                <w:sz w:val="24"/>
                <w:szCs w:val="24"/>
              </w:rPr>
            </w:pPr>
          </w:p>
        </w:tc>
      </w:tr>
      <w:tr w14:paraId="63AD5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2A93DBDF">
            <w:pPr>
              <w:widowControl/>
              <w:autoSpaceDE/>
              <w:autoSpaceDN/>
              <w:adjustRightInd w:val="0"/>
              <w:snapToGrid w:val="0"/>
              <w:spacing w:line="360" w:lineRule="auto"/>
              <w:rPr>
                <w:rFonts w:hint="eastAsia"/>
                <w:sz w:val="24"/>
                <w:szCs w:val="24"/>
              </w:rPr>
            </w:pPr>
          </w:p>
        </w:tc>
        <w:tc>
          <w:tcPr>
            <w:tcW w:w="692" w:type="pct"/>
            <w:noWrap w:val="0"/>
            <w:vAlign w:val="top"/>
          </w:tcPr>
          <w:p w14:paraId="69074DF7">
            <w:pPr>
              <w:widowControl/>
              <w:autoSpaceDE/>
              <w:autoSpaceDN/>
              <w:adjustRightInd w:val="0"/>
              <w:snapToGrid w:val="0"/>
              <w:spacing w:line="360" w:lineRule="auto"/>
              <w:rPr>
                <w:rFonts w:hint="eastAsia"/>
                <w:sz w:val="24"/>
                <w:szCs w:val="24"/>
              </w:rPr>
            </w:pPr>
          </w:p>
        </w:tc>
        <w:tc>
          <w:tcPr>
            <w:tcW w:w="786" w:type="pct"/>
            <w:noWrap w:val="0"/>
            <w:vAlign w:val="top"/>
          </w:tcPr>
          <w:p w14:paraId="6D9BA47F">
            <w:pPr>
              <w:widowControl/>
              <w:autoSpaceDE/>
              <w:autoSpaceDN/>
              <w:adjustRightInd w:val="0"/>
              <w:snapToGrid w:val="0"/>
              <w:spacing w:line="360" w:lineRule="auto"/>
              <w:rPr>
                <w:rFonts w:hint="eastAsia"/>
                <w:sz w:val="24"/>
                <w:szCs w:val="24"/>
              </w:rPr>
            </w:pPr>
          </w:p>
        </w:tc>
        <w:tc>
          <w:tcPr>
            <w:tcW w:w="674" w:type="pct"/>
            <w:noWrap w:val="0"/>
            <w:vAlign w:val="top"/>
          </w:tcPr>
          <w:p w14:paraId="3655FEA4">
            <w:pPr>
              <w:widowControl/>
              <w:autoSpaceDE/>
              <w:autoSpaceDN/>
              <w:adjustRightInd w:val="0"/>
              <w:snapToGrid w:val="0"/>
              <w:spacing w:line="360" w:lineRule="auto"/>
              <w:rPr>
                <w:rFonts w:hint="eastAsia"/>
                <w:sz w:val="24"/>
                <w:szCs w:val="24"/>
              </w:rPr>
            </w:pPr>
          </w:p>
        </w:tc>
        <w:tc>
          <w:tcPr>
            <w:tcW w:w="786" w:type="pct"/>
            <w:noWrap w:val="0"/>
            <w:vAlign w:val="top"/>
          </w:tcPr>
          <w:p w14:paraId="013FB425">
            <w:pPr>
              <w:widowControl/>
              <w:autoSpaceDE/>
              <w:autoSpaceDN/>
              <w:adjustRightInd w:val="0"/>
              <w:snapToGrid w:val="0"/>
              <w:spacing w:line="360" w:lineRule="auto"/>
              <w:rPr>
                <w:rFonts w:hint="eastAsia"/>
                <w:sz w:val="24"/>
                <w:szCs w:val="24"/>
              </w:rPr>
            </w:pPr>
          </w:p>
        </w:tc>
        <w:tc>
          <w:tcPr>
            <w:tcW w:w="906" w:type="pct"/>
            <w:noWrap w:val="0"/>
            <w:vAlign w:val="top"/>
          </w:tcPr>
          <w:p w14:paraId="5E2AFA00">
            <w:pPr>
              <w:widowControl/>
              <w:autoSpaceDE/>
              <w:autoSpaceDN/>
              <w:adjustRightInd w:val="0"/>
              <w:snapToGrid w:val="0"/>
              <w:spacing w:line="360" w:lineRule="auto"/>
              <w:rPr>
                <w:rFonts w:hint="eastAsia"/>
                <w:sz w:val="24"/>
                <w:szCs w:val="24"/>
              </w:rPr>
            </w:pPr>
          </w:p>
        </w:tc>
      </w:tr>
      <w:tr w14:paraId="313EB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75BF66C0">
            <w:pPr>
              <w:widowControl/>
              <w:autoSpaceDE/>
              <w:autoSpaceDN/>
              <w:adjustRightInd w:val="0"/>
              <w:snapToGrid w:val="0"/>
              <w:spacing w:line="360" w:lineRule="auto"/>
              <w:rPr>
                <w:rFonts w:hint="eastAsia"/>
                <w:sz w:val="24"/>
                <w:szCs w:val="24"/>
              </w:rPr>
            </w:pPr>
          </w:p>
        </w:tc>
        <w:tc>
          <w:tcPr>
            <w:tcW w:w="692" w:type="pct"/>
            <w:noWrap w:val="0"/>
            <w:vAlign w:val="top"/>
          </w:tcPr>
          <w:p w14:paraId="16CC0FA6">
            <w:pPr>
              <w:widowControl/>
              <w:autoSpaceDE/>
              <w:autoSpaceDN/>
              <w:adjustRightInd w:val="0"/>
              <w:snapToGrid w:val="0"/>
              <w:spacing w:line="360" w:lineRule="auto"/>
              <w:rPr>
                <w:rFonts w:hint="eastAsia"/>
                <w:sz w:val="24"/>
                <w:szCs w:val="24"/>
              </w:rPr>
            </w:pPr>
          </w:p>
        </w:tc>
        <w:tc>
          <w:tcPr>
            <w:tcW w:w="786" w:type="pct"/>
            <w:noWrap w:val="0"/>
            <w:vAlign w:val="top"/>
          </w:tcPr>
          <w:p w14:paraId="758A5808">
            <w:pPr>
              <w:widowControl/>
              <w:autoSpaceDE/>
              <w:autoSpaceDN/>
              <w:adjustRightInd w:val="0"/>
              <w:snapToGrid w:val="0"/>
              <w:spacing w:line="360" w:lineRule="auto"/>
              <w:rPr>
                <w:rFonts w:hint="eastAsia"/>
                <w:sz w:val="24"/>
                <w:szCs w:val="24"/>
              </w:rPr>
            </w:pPr>
          </w:p>
        </w:tc>
        <w:tc>
          <w:tcPr>
            <w:tcW w:w="674" w:type="pct"/>
            <w:noWrap w:val="0"/>
            <w:vAlign w:val="top"/>
          </w:tcPr>
          <w:p w14:paraId="3B99C8D0">
            <w:pPr>
              <w:widowControl/>
              <w:autoSpaceDE/>
              <w:autoSpaceDN/>
              <w:adjustRightInd w:val="0"/>
              <w:snapToGrid w:val="0"/>
              <w:spacing w:line="360" w:lineRule="auto"/>
              <w:rPr>
                <w:rFonts w:hint="eastAsia"/>
                <w:sz w:val="24"/>
                <w:szCs w:val="24"/>
              </w:rPr>
            </w:pPr>
          </w:p>
        </w:tc>
        <w:tc>
          <w:tcPr>
            <w:tcW w:w="786" w:type="pct"/>
            <w:noWrap w:val="0"/>
            <w:vAlign w:val="top"/>
          </w:tcPr>
          <w:p w14:paraId="14610DAE">
            <w:pPr>
              <w:widowControl/>
              <w:autoSpaceDE/>
              <w:autoSpaceDN/>
              <w:adjustRightInd w:val="0"/>
              <w:snapToGrid w:val="0"/>
              <w:spacing w:line="360" w:lineRule="auto"/>
              <w:rPr>
                <w:rFonts w:hint="eastAsia"/>
                <w:sz w:val="24"/>
                <w:szCs w:val="24"/>
              </w:rPr>
            </w:pPr>
          </w:p>
        </w:tc>
        <w:tc>
          <w:tcPr>
            <w:tcW w:w="906" w:type="pct"/>
            <w:noWrap w:val="0"/>
            <w:vAlign w:val="top"/>
          </w:tcPr>
          <w:p w14:paraId="70306818">
            <w:pPr>
              <w:widowControl/>
              <w:autoSpaceDE/>
              <w:autoSpaceDN/>
              <w:adjustRightInd w:val="0"/>
              <w:snapToGrid w:val="0"/>
              <w:spacing w:line="360" w:lineRule="auto"/>
              <w:rPr>
                <w:rFonts w:hint="eastAsia"/>
                <w:sz w:val="24"/>
                <w:szCs w:val="24"/>
              </w:rPr>
            </w:pPr>
          </w:p>
        </w:tc>
      </w:tr>
      <w:tr w14:paraId="1D640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2279A6A8">
            <w:pPr>
              <w:widowControl/>
              <w:autoSpaceDE/>
              <w:autoSpaceDN/>
              <w:adjustRightInd w:val="0"/>
              <w:snapToGrid w:val="0"/>
              <w:spacing w:line="360" w:lineRule="auto"/>
              <w:rPr>
                <w:rFonts w:hint="eastAsia"/>
                <w:sz w:val="24"/>
                <w:szCs w:val="24"/>
              </w:rPr>
            </w:pPr>
          </w:p>
        </w:tc>
        <w:tc>
          <w:tcPr>
            <w:tcW w:w="692" w:type="pct"/>
            <w:noWrap w:val="0"/>
            <w:vAlign w:val="top"/>
          </w:tcPr>
          <w:p w14:paraId="7B9F7AFE">
            <w:pPr>
              <w:widowControl/>
              <w:autoSpaceDE/>
              <w:autoSpaceDN/>
              <w:adjustRightInd w:val="0"/>
              <w:snapToGrid w:val="0"/>
              <w:spacing w:line="360" w:lineRule="auto"/>
              <w:rPr>
                <w:rFonts w:hint="eastAsia"/>
                <w:sz w:val="24"/>
                <w:szCs w:val="24"/>
              </w:rPr>
            </w:pPr>
          </w:p>
        </w:tc>
        <w:tc>
          <w:tcPr>
            <w:tcW w:w="786" w:type="pct"/>
            <w:noWrap w:val="0"/>
            <w:vAlign w:val="top"/>
          </w:tcPr>
          <w:p w14:paraId="3F37063F">
            <w:pPr>
              <w:widowControl/>
              <w:autoSpaceDE/>
              <w:autoSpaceDN/>
              <w:adjustRightInd w:val="0"/>
              <w:snapToGrid w:val="0"/>
              <w:spacing w:line="360" w:lineRule="auto"/>
              <w:rPr>
                <w:rFonts w:hint="eastAsia"/>
                <w:sz w:val="24"/>
                <w:szCs w:val="24"/>
              </w:rPr>
            </w:pPr>
          </w:p>
        </w:tc>
        <w:tc>
          <w:tcPr>
            <w:tcW w:w="674" w:type="pct"/>
            <w:noWrap w:val="0"/>
            <w:vAlign w:val="top"/>
          </w:tcPr>
          <w:p w14:paraId="6FEDAAD9">
            <w:pPr>
              <w:widowControl/>
              <w:autoSpaceDE/>
              <w:autoSpaceDN/>
              <w:adjustRightInd w:val="0"/>
              <w:snapToGrid w:val="0"/>
              <w:spacing w:line="360" w:lineRule="auto"/>
              <w:rPr>
                <w:rFonts w:hint="eastAsia"/>
                <w:sz w:val="24"/>
                <w:szCs w:val="24"/>
              </w:rPr>
            </w:pPr>
          </w:p>
        </w:tc>
        <w:tc>
          <w:tcPr>
            <w:tcW w:w="786" w:type="pct"/>
            <w:noWrap w:val="0"/>
            <w:vAlign w:val="top"/>
          </w:tcPr>
          <w:p w14:paraId="2D8FD7AC">
            <w:pPr>
              <w:widowControl/>
              <w:autoSpaceDE/>
              <w:autoSpaceDN/>
              <w:adjustRightInd w:val="0"/>
              <w:snapToGrid w:val="0"/>
              <w:spacing w:line="360" w:lineRule="auto"/>
              <w:rPr>
                <w:rFonts w:hint="eastAsia"/>
                <w:sz w:val="24"/>
                <w:szCs w:val="24"/>
              </w:rPr>
            </w:pPr>
          </w:p>
        </w:tc>
        <w:tc>
          <w:tcPr>
            <w:tcW w:w="906" w:type="pct"/>
            <w:noWrap w:val="0"/>
            <w:vAlign w:val="top"/>
          </w:tcPr>
          <w:p w14:paraId="2187A704">
            <w:pPr>
              <w:widowControl/>
              <w:autoSpaceDE/>
              <w:autoSpaceDN/>
              <w:adjustRightInd w:val="0"/>
              <w:snapToGrid w:val="0"/>
              <w:spacing w:line="360" w:lineRule="auto"/>
              <w:rPr>
                <w:rFonts w:hint="eastAsia"/>
                <w:sz w:val="24"/>
                <w:szCs w:val="24"/>
              </w:rPr>
            </w:pPr>
          </w:p>
        </w:tc>
      </w:tr>
      <w:tr w14:paraId="258B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48F10BCC">
            <w:pPr>
              <w:widowControl/>
              <w:autoSpaceDE/>
              <w:autoSpaceDN/>
              <w:adjustRightInd w:val="0"/>
              <w:snapToGrid w:val="0"/>
              <w:spacing w:line="360" w:lineRule="auto"/>
              <w:rPr>
                <w:rFonts w:hint="eastAsia"/>
                <w:sz w:val="24"/>
                <w:szCs w:val="24"/>
              </w:rPr>
            </w:pPr>
          </w:p>
        </w:tc>
        <w:tc>
          <w:tcPr>
            <w:tcW w:w="692" w:type="pct"/>
            <w:noWrap w:val="0"/>
            <w:vAlign w:val="top"/>
          </w:tcPr>
          <w:p w14:paraId="4C977414">
            <w:pPr>
              <w:widowControl/>
              <w:autoSpaceDE/>
              <w:autoSpaceDN/>
              <w:adjustRightInd w:val="0"/>
              <w:snapToGrid w:val="0"/>
              <w:spacing w:line="360" w:lineRule="auto"/>
              <w:rPr>
                <w:rFonts w:hint="eastAsia"/>
                <w:sz w:val="24"/>
                <w:szCs w:val="24"/>
              </w:rPr>
            </w:pPr>
          </w:p>
        </w:tc>
        <w:tc>
          <w:tcPr>
            <w:tcW w:w="786" w:type="pct"/>
            <w:noWrap w:val="0"/>
            <w:vAlign w:val="top"/>
          </w:tcPr>
          <w:p w14:paraId="4AC020EE">
            <w:pPr>
              <w:widowControl/>
              <w:autoSpaceDE/>
              <w:autoSpaceDN/>
              <w:adjustRightInd w:val="0"/>
              <w:snapToGrid w:val="0"/>
              <w:spacing w:line="360" w:lineRule="auto"/>
              <w:rPr>
                <w:rFonts w:hint="eastAsia"/>
                <w:sz w:val="24"/>
                <w:szCs w:val="24"/>
              </w:rPr>
            </w:pPr>
          </w:p>
        </w:tc>
        <w:tc>
          <w:tcPr>
            <w:tcW w:w="674" w:type="pct"/>
            <w:noWrap w:val="0"/>
            <w:vAlign w:val="top"/>
          </w:tcPr>
          <w:p w14:paraId="58138056">
            <w:pPr>
              <w:widowControl/>
              <w:autoSpaceDE/>
              <w:autoSpaceDN/>
              <w:adjustRightInd w:val="0"/>
              <w:snapToGrid w:val="0"/>
              <w:spacing w:line="360" w:lineRule="auto"/>
              <w:rPr>
                <w:rFonts w:hint="eastAsia"/>
                <w:sz w:val="24"/>
                <w:szCs w:val="24"/>
              </w:rPr>
            </w:pPr>
          </w:p>
        </w:tc>
        <w:tc>
          <w:tcPr>
            <w:tcW w:w="786" w:type="pct"/>
            <w:noWrap w:val="0"/>
            <w:vAlign w:val="top"/>
          </w:tcPr>
          <w:p w14:paraId="04105747">
            <w:pPr>
              <w:widowControl/>
              <w:autoSpaceDE/>
              <w:autoSpaceDN/>
              <w:adjustRightInd w:val="0"/>
              <w:snapToGrid w:val="0"/>
              <w:spacing w:line="360" w:lineRule="auto"/>
              <w:rPr>
                <w:rFonts w:hint="eastAsia"/>
                <w:sz w:val="24"/>
                <w:szCs w:val="24"/>
              </w:rPr>
            </w:pPr>
          </w:p>
        </w:tc>
        <w:tc>
          <w:tcPr>
            <w:tcW w:w="906" w:type="pct"/>
            <w:noWrap w:val="0"/>
            <w:vAlign w:val="top"/>
          </w:tcPr>
          <w:p w14:paraId="120407D3">
            <w:pPr>
              <w:widowControl/>
              <w:autoSpaceDE/>
              <w:autoSpaceDN/>
              <w:adjustRightInd w:val="0"/>
              <w:snapToGrid w:val="0"/>
              <w:spacing w:line="360" w:lineRule="auto"/>
              <w:rPr>
                <w:rFonts w:hint="eastAsia"/>
                <w:sz w:val="24"/>
                <w:szCs w:val="24"/>
              </w:rPr>
            </w:pPr>
          </w:p>
        </w:tc>
      </w:tr>
      <w:tr w14:paraId="30A23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53" w:type="pct"/>
            <w:noWrap w:val="0"/>
            <w:vAlign w:val="top"/>
          </w:tcPr>
          <w:p w14:paraId="35CF76DD">
            <w:pPr>
              <w:widowControl/>
              <w:autoSpaceDE/>
              <w:autoSpaceDN/>
              <w:adjustRightInd w:val="0"/>
              <w:snapToGrid w:val="0"/>
              <w:spacing w:line="360" w:lineRule="auto"/>
              <w:rPr>
                <w:rFonts w:hint="eastAsia"/>
                <w:sz w:val="24"/>
                <w:szCs w:val="24"/>
              </w:rPr>
            </w:pPr>
          </w:p>
        </w:tc>
        <w:tc>
          <w:tcPr>
            <w:tcW w:w="692" w:type="pct"/>
            <w:noWrap w:val="0"/>
            <w:vAlign w:val="top"/>
          </w:tcPr>
          <w:p w14:paraId="5B7EE0F3">
            <w:pPr>
              <w:widowControl/>
              <w:autoSpaceDE/>
              <w:autoSpaceDN/>
              <w:adjustRightInd w:val="0"/>
              <w:snapToGrid w:val="0"/>
              <w:spacing w:line="360" w:lineRule="auto"/>
              <w:rPr>
                <w:rFonts w:hint="eastAsia"/>
                <w:sz w:val="24"/>
                <w:szCs w:val="24"/>
              </w:rPr>
            </w:pPr>
          </w:p>
        </w:tc>
        <w:tc>
          <w:tcPr>
            <w:tcW w:w="786" w:type="pct"/>
            <w:noWrap w:val="0"/>
            <w:vAlign w:val="top"/>
          </w:tcPr>
          <w:p w14:paraId="3758B502">
            <w:pPr>
              <w:widowControl/>
              <w:autoSpaceDE/>
              <w:autoSpaceDN/>
              <w:adjustRightInd w:val="0"/>
              <w:snapToGrid w:val="0"/>
              <w:spacing w:line="360" w:lineRule="auto"/>
              <w:rPr>
                <w:rFonts w:hint="eastAsia"/>
                <w:sz w:val="24"/>
                <w:szCs w:val="24"/>
              </w:rPr>
            </w:pPr>
          </w:p>
        </w:tc>
        <w:tc>
          <w:tcPr>
            <w:tcW w:w="674" w:type="pct"/>
            <w:noWrap w:val="0"/>
            <w:vAlign w:val="top"/>
          </w:tcPr>
          <w:p w14:paraId="1ACDD21E">
            <w:pPr>
              <w:widowControl/>
              <w:autoSpaceDE/>
              <w:autoSpaceDN/>
              <w:adjustRightInd w:val="0"/>
              <w:snapToGrid w:val="0"/>
              <w:spacing w:line="360" w:lineRule="auto"/>
              <w:rPr>
                <w:rFonts w:hint="eastAsia"/>
                <w:sz w:val="24"/>
                <w:szCs w:val="24"/>
              </w:rPr>
            </w:pPr>
          </w:p>
        </w:tc>
        <w:tc>
          <w:tcPr>
            <w:tcW w:w="786" w:type="pct"/>
            <w:noWrap w:val="0"/>
            <w:vAlign w:val="top"/>
          </w:tcPr>
          <w:p w14:paraId="66E817C7">
            <w:pPr>
              <w:widowControl/>
              <w:autoSpaceDE/>
              <w:autoSpaceDN/>
              <w:adjustRightInd w:val="0"/>
              <w:snapToGrid w:val="0"/>
              <w:spacing w:line="360" w:lineRule="auto"/>
              <w:rPr>
                <w:rFonts w:hint="eastAsia"/>
                <w:sz w:val="24"/>
                <w:szCs w:val="24"/>
              </w:rPr>
            </w:pPr>
          </w:p>
        </w:tc>
        <w:tc>
          <w:tcPr>
            <w:tcW w:w="906" w:type="pct"/>
            <w:noWrap w:val="0"/>
            <w:vAlign w:val="top"/>
          </w:tcPr>
          <w:p w14:paraId="034D1F24">
            <w:pPr>
              <w:widowControl/>
              <w:autoSpaceDE/>
              <w:autoSpaceDN/>
              <w:adjustRightInd w:val="0"/>
              <w:snapToGrid w:val="0"/>
              <w:spacing w:line="360" w:lineRule="auto"/>
              <w:rPr>
                <w:rFonts w:hint="eastAsia"/>
                <w:sz w:val="24"/>
                <w:szCs w:val="24"/>
              </w:rPr>
            </w:pPr>
          </w:p>
        </w:tc>
      </w:tr>
    </w:tbl>
    <w:p w14:paraId="0615E59D">
      <w:pPr>
        <w:widowControl/>
        <w:autoSpaceDE/>
        <w:autoSpaceDN/>
        <w:adjustRightInd w:val="0"/>
        <w:snapToGrid w:val="0"/>
        <w:spacing w:line="360" w:lineRule="auto"/>
        <w:rPr>
          <w:rFonts w:hint="eastAsia"/>
          <w:sz w:val="24"/>
          <w:szCs w:val="24"/>
        </w:rPr>
      </w:pPr>
    </w:p>
    <w:p w14:paraId="0FA9D139">
      <w:pPr>
        <w:widowControl/>
        <w:autoSpaceDE/>
        <w:autoSpaceDN/>
        <w:adjustRightInd w:val="0"/>
        <w:snapToGrid w:val="0"/>
        <w:spacing w:line="360" w:lineRule="auto"/>
        <w:rPr>
          <w:rFonts w:hint="eastAsia"/>
          <w:sz w:val="24"/>
          <w:szCs w:val="24"/>
        </w:rPr>
      </w:pPr>
    </w:p>
    <w:p w14:paraId="1931F695">
      <w:pPr>
        <w:widowControl/>
        <w:autoSpaceDE/>
        <w:autoSpaceDN/>
        <w:adjustRightInd w:val="0"/>
        <w:snapToGrid w:val="0"/>
        <w:spacing w:line="360" w:lineRule="auto"/>
        <w:rPr>
          <w:rFonts w:hint="eastAsia"/>
          <w:sz w:val="24"/>
          <w:szCs w:val="24"/>
        </w:rPr>
        <w:sectPr>
          <w:pgSz w:w="11905" w:h="16838"/>
          <w:pgMar w:top="1417" w:right="1361" w:bottom="1417" w:left="1361" w:header="720" w:footer="720" w:gutter="0"/>
          <w:pgNumType w:fmt="decimal"/>
          <w:cols w:space="720" w:num="1"/>
          <w:rtlGutter w:val="0"/>
          <w:docGrid w:type="lines" w:linePitch="318" w:charSpace="0"/>
        </w:sectPr>
      </w:pPr>
    </w:p>
    <w:p w14:paraId="2E1B3428">
      <w:pPr>
        <w:tabs>
          <w:tab w:val="left" w:pos="1134"/>
        </w:tabs>
        <w:autoSpaceDE/>
        <w:autoSpaceDN/>
        <w:spacing w:after="156"/>
        <w:jc w:val="center"/>
        <w:rPr>
          <w:rFonts w:hint="eastAsia" w:asciiTheme="minorEastAsia" w:hAnsiTheme="minorEastAsia" w:eastAsiaTheme="minorEastAsia" w:cstheme="minorEastAsia"/>
          <w:b/>
          <w:bCs/>
          <w:sz w:val="32"/>
          <w:szCs w:val="32"/>
        </w:rPr>
      </w:pPr>
      <w:bookmarkStart w:id="427" w:name="_Toc20171897"/>
      <w:bookmarkStart w:id="428" w:name="_Toc21321"/>
      <w:bookmarkStart w:id="429" w:name="_Toc28098"/>
      <w:bookmarkStart w:id="430" w:name="_Toc17930"/>
      <w:bookmarkStart w:id="431" w:name="_Toc54862356"/>
      <w:bookmarkStart w:id="432" w:name="_Toc22235"/>
      <w:bookmarkStart w:id="433" w:name="_Toc30135"/>
      <w:bookmarkStart w:id="434" w:name="_Toc3840"/>
      <w:r>
        <w:rPr>
          <w:rFonts w:hint="eastAsia" w:asciiTheme="minorEastAsia" w:hAnsiTheme="minorEastAsia" w:eastAsiaTheme="minorEastAsia" w:cstheme="minorEastAsia"/>
          <w:b/>
          <w:bCs/>
          <w:sz w:val="32"/>
          <w:szCs w:val="32"/>
        </w:rPr>
        <w:t>附件5 承包人主要管理人员表</w:t>
      </w:r>
      <w:bookmarkEnd w:id="427"/>
      <w:bookmarkEnd w:id="428"/>
      <w:bookmarkEnd w:id="429"/>
      <w:bookmarkEnd w:id="430"/>
      <w:bookmarkEnd w:id="431"/>
      <w:bookmarkEnd w:id="432"/>
      <w:bookmarkEnd w:id="433"/>
      <w:bookmarkEnd w:id="434"/>
    </w:p>
    <w:tbl>
      <w:tblPr>
        <w:tblStyle w:val="19"/>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438"/>
        <w:gridCol w:w="1148"/>
        <w:gridCol w:w="1148"/>
        <w:gridCol w:w="3973"/>
      </w:tblGrid>
      <w:tr w14:paraId="6FC65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12" w:space="0"/>
              <w:bottom w:val="double" w:color="auto" w:sz="6" w:space="0"/>
            </w:tcBorders>
            <w:noWrap w:val="0"/>
            <w:vAlign w:val="center"/>
          </w:tcPr>
          <w:p w14:paraId="1CE4FE24">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p>
        </w:tc>
        <w:tc>
          <w:tcPr>
            <w:tcW w:w="779" w:type="pct"/>
            <w:tcBorders>
              <w:top w:val="single" w:color="auto" w:sz="12" w:space="0"/>
              <w:bottom w:val="double" w:color="auto" w:sz="6" w:space="0"/>
            </w:tcBorders>
            <w:noWrap w:val="0"/>
            <w:vAlign w:val="center"/>
          </w:tcPr>
          <w:p w14:paraId="2E15EA5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w:t>
            </w:r>
          </w:p>
        </w:tc>
        <w:tc>
          <w:tcPr>
            <w:tcW w:w="622" w:type="pct"/>
            <w:tcBorders>
              <w:top w:val="single" w:color="auto" w:sz="12" w:space="0"/>
              <w:bottom w:val="double" w:color="auto" w:sz="6" w:space="0"/>
            </w:tcBorders>
            <w:noWrap w:val="0"/>
            <w:vAlign w:val="center"/>
          </w:tcPr>
          <w:p w14:paraId="3533B9F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务</w:t>
            </w:r>
          </w:p>
        </w:tc>
        <w:tc>
          <w:tcPr>
            <w:tcW w:w="622" w:type="pct"/>
            <w:tcBorders>
              <w:top w:val="single" w:color="auto" w:sz="12" w:space="0"/>
              <w:bottom w:val="double" w:color="auto" w:sz="6" w:space="0"/>
            </w:tcBorders>
            <w:noWrap w:val="0"/>
            <w:vAlign w:val="center"/>
          </w:tcPr>
          <w:p w14:paraId="5BDC3889">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p>
        </w:tc>
        <w:tc>
          <w:tcPr>
            <w:tcW w:w="2147" w:type="pct"/>
            <w:tcBorders>
              <w:top w:val="single" w:color="auto" w:sz="12" w:space="0"/>
              <w:bottom w:val="double" w:color="auto" w:sz="6" w:space="0"/>
            </w:tcBorders>
            <w:noWrap w:val="0"/>
            <w:vAlign w:val="center"/>
          </w:tcPr>
          <w:p w14:paraId="55B4A48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主要资历、经验及承担过的项目</w:t>
            </w:r>
          </w:p>
        </w:tc>
      </w:tr>
      <w:tr w14:paraId="79F99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2668F8AA">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一、总部人员</w:t>
            </w:r>
          </w:p>
        </w:tc>
      </w:tr>
      <w:tr w14:paraId="1DF0F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nil"/>
              <w:bottom w:val="nil"/>
            </w:tcBorders>
            <w:noWrap w:val="0"/>
            <w:vAlign w:val="center"/>
          </w:tcPr>
          <w:p w14:paraId="538CB098">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w:t>
            </w:r>
          </w:p>
        </w:tc>
        <w:tc>
          <w:tcPr>
            <w:tcW w:w="779" w:type="pct"/>
            <w:tcBorders>
              <w:top w:val="nil"/>
            </w:tcBorders>
            <w:noWrap w:val="0"/>
            <w:vAlign w:val="center"/>
          </w:tcPr>
          <w:p w14:paraId="34D02D8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tcBorders>
              <w:top w:val="nil"/>
            </w:tcBorders>
            <w:noWrap w:val="0"/>
            <w:vAlign w:val="center"/>
          </w:tcPr>
          <w:p w14:paraId="291FF60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tcBorders>
              <w:top w:val="nil"/>
            </w:tcBorders>
            <w:noWrap w:val="0"/>
            <w:vAlign w:val="center"/>
          </w:tcPr>
          <w:p w14:paraId="3038FA5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tcBorders>
              <w:top w:val="nil"/>
            </w:tcBorders>
            <w:noWrap w:val="0"/>
            <w:vAlign w:val="center"/>
          </w:tcPr>
          <w:p w14:paraId="730F48D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0D708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restart"/>
            <w:tcBorders>
              <w:top w:val="single" w:color="auto" w:sz="6" w:space="0"/>
            </w:tcBorders>
            <w:noWrap w:val="0"/>
            <w:vAlign w:val="center"/>
          </w:tcPr>
          <w:p w14:paraId="47DC1C45">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其他人员</w:t>
            </w:r>
          </w:p>
        </w:tc>
        <w:tc>
          <w:tcPr>
            <w:tcW w:w="779" w:type="pct"/>
            <w:noWrap w:val="0"/>
            <w:vAlign w:val="center"/>
          </w:tcPr>
          <w:p w14:paraId="32170F99">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1ABC76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CA8634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2333CDE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7E4F9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noWrap w:val="0"/>
            <w:vAlign w:val="center"/>
          </w:tcPr>
          <w:p w14:paraId="79D14D2D">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p>
        </w:tc>
        <w:tc>
          <w:tcPr>
            <w:tcW w:w="779" w:type="pct"/>
            <w:noWrap w:val="0"/>
            <w:vAlign w:val="center"/>
          </w:tcPr>
          <w:p w14:paraId="1105406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68AEAA1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539BEBF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399849F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576B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tcBorders>
              <w:bottom w:val="nil"/>
            </w:tcBorders>
            <w:noWrap w:val="0"/>
            <w:vAlign w:val="center"/>
          </w:tcPr>
          <w:p w14:paraId="46A17AC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779" w:type="pct"/>
            <w:noWrap w:val="0"/>
            <w:vAlign w:val="center"/>
          </w:tcPr>
          <w:p w14:paraId="7CFF9D72">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28554C8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391F214B">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3BC064B6">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31795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41EF4923">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二、现场人员</w:t>
            </w:r>
          </w:p>
        </w:tc>
      </w:tr>
      <w:tr w14:paraId="0D1C4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19C40F2E">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工程总承包</w:t>
            </w:r>
          </w:p>
          <w:p w14:paraId="53F3B073">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779" w:type="pct"/>
            <w:noWrap w:val="0"/>
            <w:vAlign w:val="center"/>
          </w:tcPr>
          <w:p w14:paraId="0AA18FA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749B554">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70AF78B2">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42FCE743">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p w14:paraId="3136E7F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1EAE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4FACFC1B">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项目副经理</w:t>
            </w:r>
          </w:p>
        </w:tc>
        <w:tc>
          <w:tcPr>
            <w:tcW w:w="779" w:type="pct"/>
            <w:noWrap w:val="0"/>
            <w:vAlign w:val="center"/>
          </w:tcPr>
          <w:p w14:paraId="36BD3F4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6A699599">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2DEDB1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55FD913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65B2D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3E02E090">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设计负责人</w:t>
            </w:r>
          </w:p>
        </w:tc>
        <w:tc>
          <w:tcPr>
            <w:tcW w:w="779" w:type="pct"/>
            <w:noWrap w:val="0"/>
            <w:vAlign w:val="center"/>
          </w:tcPr>
          <w:p w14:paraId="29A0DB20">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2BAED35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D0C861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38DAACC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FAD2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1C61A77F">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采购负责人</w:t>
            </w:r>
          </w:p>
        </w:tc>
        <w:tc>
          <w:tcPr>
            <w:tcW w:w="779" w:type="pct"/>
            <w:noWrap w:val="0"/>
            <w:vAlign w:val="center"/>
          </w:tcPr>
          <w:p w14:paraId="3BFAA96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7A775FA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729F4F3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06E36526">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5124A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2741BDCF">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施工负责人</w:t>
            </w:r>
          </w:p>
        </w:tc>
        <w:tc>
          <w:tcPr>
            <w:tcW w:w="779" w:type="pct"/>
            <w:noWrap w:val="0"/>
            <w:vAlign w:val="center"/>
          </w:tcPr>
          <w:p w14:paraId="09EEEC3B">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6A4727D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6387D9C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236DCF8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D24E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00422176">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技术负责人</w:t>
            </w:r>
          </w:p>
        </w:tc>
        <w:tc>
          <w:tcPr>
            <w:tcW w:w="779" w:type="pct"/>
            <w:noWrap w:val="0"/>
            <w:vAlign w:val="center"/>
          </w:tcPr>
          <w:p w14:paraId="524B59F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329332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235311D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5AE656C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14C6D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0B54CBEC">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造价管理</w:t>
            </w:r>
          </w:p>
        </w:tc>
        <w:tc>
          <w:tcPr>
            <w:tcW w:w="779" w:type="pct"/>
            <w:noWrap w:val="0"/>
            <w:vAlign w:val="center"/>
          </w:tcPr>
          <w:p w14:paraId="2AEF0DA3">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5891A95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CC7D003">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2B924C9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7A24D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352D5367">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质量管理</w:t>
            </w:r>
          </w:p>
        </w:tc>
        <w:tc>
          <w:tcPr>
            <w:tcW w:w="779" w:type="pct"/>
            <w:noWrap w:val="0"/>
            <w:vAlign w:val="center"/>
          </w:tcPr>
          <w:p w14:paraId="7F0F1FF2">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5551DD1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4D0A3E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135B24A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51944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46D6F872">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计划管理</w:t>
            </w:r>
          </w:p>
        </w:tc>
        <w:tc>
          <w:tcPr>
            <w:tcW w:w="779" w:type="pct"/>
            <w:noWrap w:val="0"/>
            <w:vAlign w:val="center"/>
          </w:tcPr>
          <w:p w14:paraId="199C0DBB">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51786BB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4B3E4130">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48BE0E5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3FC35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5BE1A22F">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w:t>
            </w:r>
          </w:p>
        </w:tc>
        <w:tc>
          <w:tcPr>
            <w:tcW w:w="779" w:type="pct"/>
            <w:noWrap w:val="0"/>
            <w:vAlign w:val="center"/>
          </w:tcPr>
          <w:p w14:paraId="268B6C30">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383AE8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3BE2014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6F2E36D4">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14BED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tcBorders>
              <w:top w:val="single" w:color="auto" w:sz="6" w:space="0"/>
              <w:bottom w:val="single" w:color="auto" w:sz="6" w:space="0"/>
            </w:tcBorders>
            <w:noWrap w:val="0"/>
            <w:vAlign w:val="center"/>
          </w:tcPr>
          <w:p w14:paraId="35B8EB1E">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环境管理</w:t>
            </w:r>
          </w:p>
        </w:tc>
        <w:tc>
          <w:tcPr>
            <w:tcW w:w="779" w:type="pct"/>
            <w:noWrap w:val="0"/>
            <w:vAlign w:val="center"/>
          </w:tcPr>
          <w:p w14:paraId="38C4CBA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5A2D690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3B3C759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28989D28">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C05C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restart"/>
            <w:tcBorders>
              <w:top w:val="single" w:color="auto" w:sz="6" w:space="0"/>
            </w:tcBorders>
            <w:noWrap w:val="0"/>
            <w:vAlign w:val="center"/>
          </w:tcPr>
          <w:p w14:paraId="01D1B5C5">
            <w:pPr>
              <w:pStyle w:val="5"/>
              <w:widowControl/>
              <w:autoSpaceDE/>
              <w:autoSpaceDN/>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其他人员</w:t>
            </w:r>
          </w:p>
        </w:tc>
        <w:tc>
          <w:tcPr>
            <w:tcW w:w="779" w:type="pct"/>
            <w:noWrap w:val="0"/>
            <w:vAlign w:val="center"/>
          </w:tcPr>
          <w:p w14:paraId="628D4C6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DD976AA">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79BE063B">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60513946">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EA1E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noWrap w:val="0"/>
            <w:vAlign w:val="center"/>
          </w:tcPr>
          <w:p w14:paraId="595B2AFD">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779" w:type="pct"/>
            <w:tcBorders>
              <w:bottom w:val="nil"/>
            </w:tcBorders>
            <w:noWrap w:val="0"/>
            <w:vAlign w:val="center"/>
          </w:tcPr>
          <w:p w14:paraId="0260592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tcBorders>
              <w:bottom w:val="nil"/>
            </w:tcBorders>
            <w:noWrap w:val="0"/>
            <w:vAlign w:val="center"/>
          </w:tcPr>
          <w:p w14:paraId="0FCFB9AB">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tcBorders>
              <w:bottom w:val="nil"/>
            </w:tcBorders>
            <w:noWrap w:val="0"/>
            <w:vAlign w:val="center"/>
          </w:tcPr>
          <w:p w14:paraId="5DE0A88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tcBorders>
              <w:bottom w:val="nil"/>
            </w:tcBorders>
            <w:noWrap w:val="0"/>
            <w:vAlign w:val="center"/>
          </w:tcPr>
          <w:p w14:paraId="170C2967">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24D6E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noWrap w:val="0"/>
            <w:vAlign w:val="center"/>
          </w:tcPr>
          <w:p w14:paraId="7DE73E7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779" w:type="pct"/>
            <w:noWrap w:val="0"/>
            <w:vAlign w:val="center"/>
          </w:tcPr>
          <w:p w14:paraId="6671F714">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AB1C74A">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02938025">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766911B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5D30C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26" w:type="pct"/>
            <w:vMerge w:val="continue"/>
            <w:noWrap w:val="0"/>
            <w:vAlign w:val="center"/>
          </w:tcPr>
          <w:p w14:paraId="2F3D1B3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779" w:type="pct"/>
            <w:noWrap w:val="0"/>
            <w:vAlign w:val="center"/>
          </w:tcPr>
          <w:p w14:paraId="3CE5B14C">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2FEBAA4A">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1FD714E3">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01DE6A2A">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6E02D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noWrap w:val="0"/>
            <w:vAlign w:val="center"/>
          </w:tcPr>
          <w:p w14:paraId="5DF97F92">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779" w:type="pct"/>
            <w:noWrap w:val="0"/>
            <w:vAlign w:val="center"/>
          </w:tcPr>
          <w:p w14:paraId="312F575E">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06CA72E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622" w:type="pct"/>
            <w:noWrap w:val="0"/>
            <w:vAlign w:val="center"/>
          </w:tcPr>
          <w:p w14:paraId="3F9EE8A1">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c>
          <w:tcPr>
            <w:tcW w:w="2147" w:type="pct"/>
            <w:noWrap w:val="0"/>
            <w:vAlign w:val="center"/>
          </w:tcPr>
          <w:p w14:paraId="3B39F22F">
            <w:pPr>
              <w:pStyle w:val="5"/>
              <w:widowControl/>
              <w:autoSpaceDE/>
              <w:autoSpaceDN/>
              <w:adjustRightInd w:val="0"/>
              <w:snapToGrid w:val="0"/>
              <w:spacing w:line="360" w:lineRule="auto"/>
              <w:ind w:firstLine="420"/>
              <w:rPr>
                <w:rFonts w:hint="eastAsia" w:asciiTheme="minorEastAsia" w:hAnsiTheme="minorEastAsia" w:eastAsiaTheme="minorEastAsia" w:cstheme="minorEastAsia"/>
                <w:sz w:val="24"/>
                <w:szCs w:val="24"/>
              </w:rPr>
            </w:pPr>
          </w:p>
        </w:tc>
      </w:tr>
      <w:tr w14:paraId="074F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6" w:type="pct"/>
            <w:vMerge w:val="continue"/>
            <w:tcBorders>
              <w:bottom w:val="single" w:color="auto" w:sz="12" w:space="0"/>
            </w:tcBorders>
            <w:noWrap w:val="0"/>
            <w:vAlign w:val="center"/>
          </w:tcPr>
          <w:p w14:paraId="114AD96E">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79" w:type="pct"/>
            <w:tcBorders>
              <w:bottom w:val="single" w:color="auto" w:sz="12" w:space="0"/>
            </w:tcBorders>
            <w:noWrap w:val="0"/>
            <w:vAlign w:val="center"/>
          </w:tcPr>
          <w:p w14:paraId="6F5AB339">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22" w:type="pct"/>
            <w:tcBorders>
              <w:bottom w:val="single" w:color="auto" w:sz="12" w:space="0"/>
            </w:tcBorders>
            <w:noWrap w:val="0"/>
            <w:vAlign w:val="center"/>
          </w:tcPr>
          <w:p w14:paraId="6E73999F">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22" w:type="pct"/>
            <w:tcBorders>
              <w:bottom w:val="single" w:color="auto" w:sz="12" w:space="0"/>
            </w:tcBorders>
            <w:noWrap w:val="0"/>
            <w:vAlign w:val="center"/>
          </w:tcPr>
          <w:p w14:paraId="526F7CD1">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2147" w:type="pct"/>
            <w:tcBorders>
              <w:bottom w:val="single" w:color="auto" w:sz="12" w:space="0"/>
            </w:tcBorders>
            <w:noWrap w:val="0"/>
            <w:vAlign w:val="center"/>
          </w:tcPr>
          <w:p w14:paraId="03C64110">
            <w:pPr>
              <w:pStyle w:val="5"/>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bl>
    <w:p w14:paraId="7B2472E6">
      <w:pPr>
        <w:widowControl/>
        <w:autoSpaceDE/>
        <w:autoSpaceDN/>
        <w:adjustRightInd w:val="0"/>
        <w:snapToGrid w:val="0"/>
        <w:spacing w:line="360" w:lineRule="auto"/>
        <w:rPr>
          <w:rFonts w:hint="eastAsia"/>
          <w:sz w:val="24"/>
          <w:szCs w:val="24"/>
        </w:rPr>
      </w:pPr>
      <w:r>
        <w:rPr>
          <w:rFonts w:hint="eastAsia"/>
          <w:sz w:val="24"/>
          <w:szCs w:val="24"/>
        </w:rPr>
        <w:br w:type="page"/>
      </w:r>
    </w:p>
    <w:p w14:paraId="33187700">
      <w:pPr>
        <w:tabs>
          <w:tab w:val="left" w:pos="1134"/>
        </w:tabs>
        <w:autoSpaceDE/>
        <w:autoSpaceDN/>
        <w:spacing w:after="156"/>
        <w:jc w:val="center"/>
        <w:rPr>
          <w:rFonts w:hint="eastAsia" w:asciiTheme="minorEastAsia" w:hAnsiTheme="minorEastAsia" w:eastAsiaTheme="minorEastAsia" w:cstheme="minorEastAsia"/>
          <w:b/>
          <w:bCs/>
          <w:sz w:val="32"/>
          <w:szCs w:val="32"/>
        </w:rPr>
      </w:pPr>
      <w:bookmarkStart w:id="435" w:name="_Toc26165"/>
      <w:bookmarkStart w:id="436" w:name="_Toc19333"/>
      <w:bookmarkStart w:id="437" w:name="_Toc5522"/>
      <w:bookmarkStart w:id="438" w:name="_Toc11192"/>
      <w:bookmarkStart w:id="439" w:name="_Toc30879"/>
      <w:bookmarkStart w:id="440" w:name="_Toc54862357"/>
      <w:bookmarkStart w:id="441" w:name="_Toc10788"/>
      <w:r>
        <w:rPr>
          <w:rFonts w:hint="eastAsia" w:asciiTheme="minorEastAsia" w:hAnsiTheme="minorEastAsia" w:eastAsiaTheme="minorEastAsia" w:cstheme="minorEastAsia"/>
          <w:b/>
          <w:bCs/>
          <w:sz w:val="32"/>
          <w:szCs w:val="32"/>
        </w:rPr>
        <w:t>附件6 价格指数权重表</w:t>
      </w:r>
      <w:bookmarkEnd w:id="435"/>
      <w:bookmarkEnd w:id="436"/>
      <w:bookmarkEnd w:id="437"/>
      <w:bookmarkEnd w:id="438"/>
      <w:bookmarkEnd w:id="439"/>
      <w:bookmarkEnd w:id="440"/>
      <w:bookmarkEnd w:id="441"/>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650"/>
        <w:gridCol w:w="981"/>
        <w:gridCol w:w="1357"/>
        <w:gridCol w:w="1207"/>
        <w:gridCol w:w="1357"/>
        <w:gridCol w:w="1374"/>
        <w:gridCol w:w="1542"/>
      </w:tblGrid>
      <w:tr w14:paraId="6BA7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3" w:type="pct"/>
            <w:vMerge w:val="restart"/>
            <w:noWrap w:val="0"/>
            <w:vAlign w:val="top"/>
          </w:tcPr>
          <w:p w14:paraId="6D42AB9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68" w:type="pct"/>
            <w:gridSpan w:val="2"/>
            <w:vMerge w:val="restart"/>
            <w:noWrap w:val="0"/>
            <w:vAlign w:val="top"/>
          </w:tcPr>
          <w:p w14:paraId="7EA64C3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364" w:type="pct"/>
            <w:gridSpan w:val="2"/>
            <w:noWrap w:val="0"/>
            <w:vAlign w:val="top"/>
          </w:tcPr>
          <w:p w14:paraId="34F2818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变更权重B</w:t>
            </w:r>
          </w:p>
        </w:tc>
        <w:tc>
          <w:tcPr>
            <w:tcW w:w="1453" w:type="pct"/>
            <w:gridSpan w:val="2"/>
            <w:noWrap w:val="0"/>
            <w:vAlign w:val="top"/>
          </w:tcPr>
          <w:p w14:paraId="3DBD379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基本价格指数F0</w:t>
            </w:r>
          </w:p>
        </w:tc>
        <w:tc>
          <w:tcPr>
            <w:tcW w:w="820" w:type="pct"/>
            <w:noWrap w:val="0"/>
            <w:vAlign w:val="top"/>
          </w:tcPr>
          <w:p w14:paraId="4AE85D1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4C9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93" w:type="pct"/>
            <w:vMerge w:val="continue"/>
            <w:noWrap w:val="0"/>
            <w:vAlign w:val="top"/>
          </w:tcPr>
          <w:p w14:paraId="483F7D1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68" w:type="pct"/>
            <w:gridSpan w:val="2"/>
            <w:vMerge w:val="continue"/>
            <w:noWrap w:val="0"/>
            <w:vAlign w:val="top"/>
          </w:tcPr>
          <w:p w14:paraId="285E75F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570EACE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642" w:type="pct"/>
            <w:noWrap w:val="0"/>
            <w:vAlign w:val="top"/>
          </w:tcPr>
          <w:p w14:paraId="734A474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权重</w:t>
            </w:r>
          </w:p>
        </w:tc>
        <w:tc>
          <w:tcPr>
            <w:tcW w:w="722" w:type="pct"/>
            <w:noWrap w:val="0"/>
            <w:vAlign w:val="top"/>
          </w:tcPr>
          <w:p w14:paraId="3C84A46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731" w:type="pct"/>
            <w:noWrap w:val="0"/>
            <w:vAlign w:val="top"/>
          </w:tcPr>
          <w:p w14:paraId="23CE73A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指数</w:t>
            </w:r>
          </w:p>
        </w:tc>
        <w:tc>
          <w:tcPr>
            <w:tcW w:w="820" w:type="pct"/>
            <w:noWrap w:val="0"/>
            <w:vAlign w:val="top"/>
          </w:tcPr>
          <w:p w14:paraId="3030AD0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19C9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65B2D9C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restart"/>
            <w:noWrap w:val="0"/>
            <w:vAlign w:val="top"/>
          </w:tcPr>
          <w:p w14:paraId="6DD8B74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w:t>
            </w:r>
          </w:p>
          <w:p w14:paraId="54EEE80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w:t>
            </w:r>
          </w:p>
          <w:p w14:paraId="301009D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14:paraId="517A4F0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tc>
        <w:tc>
          <w:tcPr>
            <w:tcW w:w="521" w:type="pct"/>
            <w:noWrap w:val="0"/>
            <w:vAlign w:val="top"/>
          </w:tcPr>
          <w:p w14:paraId="0FE11C5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1B849C9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w:t>
            </w:r>
          </w:p>
        </w:tc>
        <w:tc>
          <w:tcPr>
            <w:tcW w:w="642" w:type="pct"/>
            <w:noWrap w:val="0"/>
            <w:vAlign w:val="top"/>
          </w:tcPr>
          <w:p w14:paraId="76F5C2C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5834BC7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F01</w:t>
            </w:r>
          </w:p>
        </w:tc>
        <w:tc>
          <w:tcPr>
            <w:tcW w:w="731" w:type="pct"/>
            <w:noWrap w:val="0"/>
            <w:vAlign w:val="top"/>
          </w:tcPr>
          <w:p w14:paraId="7FF088A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47B00FC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2FCF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72D85817">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continue"/>
            <w:noWrap w:val="0"/>
            <w:vAlign w:val="top"/>
          </w:tcPr>
          <w:p w14:paraId="6E03736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21" w:type="pct"/>
            <w:noWrap w:val="0"/>
            <w:vAlign w:val="top"/>
          </w:tcPr>
          <w:p w14:paraId="4232D7E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7D78133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w:t>
            </w:r>
          </w:p>
        </w:tc>
        <w:tc>
          <w:tcPr>
            <w:tcW w:w="642" w:type="pct"/>
            <w:noWrap w:val="0"/>
            <w:vAlign w:val="top"/>
          </w:tcPr>
          <w:p w14:paraId="0126238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3324B91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F02</w:t>
            </w:r>
          </w:p>
        </w:tc>
        <w:tc>
          <w:tcPr>
            <w:tcW w:w="731" w:type="pct"/>
            <w:noWrap w:val="0"/>
            <w:vAlign w:val="top"/>
          </w:tcPr>
          <w:p w14:paraId="48F613C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60A5748C">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4662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54D3C7B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continue"/>
            <w:noWrap w:val="0"/>
            <w:vAlign w:val="top"/>
          </w:tcPr>
          <w:p w14:paraId="48F2586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21" w:type="pct"/>
            <w:noWrap w:val="0"/>
            <w:vAlign w:val="top"/>
          </w:tcPr>
          <w:p w14:paraId="5A1219E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2C09B54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w:t>
            </w:r>
          </w:p>
        </w:tc>
        <w:tc>
          <w:tcPr>
            <w:tcW w:w="642" w:type="pct"/>
            <w:noWrap w:val="0"/>
            <w:vAlign w:val="top"/>
          </w:tcPr>
          <w:p w14:paraId="1AC6B99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50EA383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F03</w:t>
            </w:r>
          </w:p>
        </w:tc>
        <w:tc>
          <w:tcPr>
            <w:tcW w:w="731" w:type="pct"/>
            <w:noWrap w:val="0"/>
            <w:vAlign w:val="top"/>
          </w:tcPr>
          <w:p w14:paraId="25D4BEE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6401D5BC">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6C1A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608E1EF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continue"/>
            <w:noWrap w:val="0"/>
            <w:vAlign w:val="top"/>
          </w:tcPr>
          <w:p w14:paraId="3835D70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21" w:type="pct"/>
            <w:noWrap w:val="0"/>
            <w:vAlign w:val="top"/>
          </w:tcPr>
          <w:p w14:paraId="155B44E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32F62B4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w:t>
            </w:r>
          </w:p>
        </w:tc>
        <w:tc>
          <w:tcPr>
            <w:tcW w:w="642" w:type="pct"/>
            <w:noWrap w:val="0"/>
            <w:vAlign w:val="top"/>
          </w:tcPr>
          <w:p w14:paraId="63CED46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629CC7A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F04</w:t>
            </w:r>
          </w:p>
        </w:tc>
        <w:tc>
          <w:tcPr>
            <w:tcW w:w="731" w:type="pct"/>
            <w:noWrap w:val="0"/>
            <w:vAlign w:val="top"/>
          </w:tcPr>
          <w:p w14:paraId="7F0E10C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2D010F7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659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6433DA79">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continue"/>
            <w:noWrap w:val="0"/>
            <w:vAlign w:val="top"/>
          </w:tcPr>
          <w:p w14:paraId="01391BE6">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21" w:type="pct"/>
            <w:noWrap w:val="0"/>
            <w:vAlign w:val="top"/>
          </w:tcPr>
          <w:p w14:paraId="064973C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06EA246C">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42" w:type="pct"/>
            <w:noWrap w:val="0"/>
            <w:vAlign w:val="top"/>
          </w:tcPr>
          <w:p w14:paraId="5B06814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7358476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31" w:type="pct"/>
            <w:noWrap w:val="0"/>
            <w:vAlign w:val="top"/>
          </w:tcPr>
          <w:p w14:paraId="1FDDBC5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6E2890E1">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2AE4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top"/>
          </w:tcPr>
          <w:p w14:paraId="3ACB072F">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346" w:type="pct"/>
            <w:vMerge w:val="continue"/>
            <w:noWrap w:val="0"/>
            <w:vAlign w:val="top"/>
          </w:tcPr>
          <w:p w14:paraId="2E223C4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521" w:type="pct"/>
            <w:noWrap w:val="0"/>
            <w:vAlign w:val="top"/>
          </w:tcPr>
          <w:p w14:paraId="6743F2C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79CF4C2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42" w:type="pct"/>
            <w:noWrap w:val="0"/>
            <w:vAlign w:val="top"/>
          </w:tcPr>
          <w:p w14:paraId="3D2A46DB">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3292F454">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31" w:type="pct"/>
            <w:noWrap w:val="0"/>
            <w:vAlign w:val="top"/>
          </w:tcPr>
          <w:p w14:paraId="593B7E30">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54791F7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0B5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gridSpan w:val="3"/>
            <w:noWrap w:val="0"/>
            <w:vAlign w:val="top"/>
          </w:tcPr>
          <w:p w14:paraId="0EE4B19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定值部分权重A</w:t>
            </w:r>
          </w:p>
        </w:tc>
        <w:tc>
          <w:tcPr>
            <w:tcW w:w="722" w:type="pct"/>
            <w:noWrap w:val="0"/>
            <w:vAlign w:val="top"/>
          </w:tcPr>
          <w:p w14:paraId="0A3B364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642" w:type="pct"/>
            <w:noWrap w:val="0"/>
            <w:vAlign w:val="top"/>
          </w:tcPr>
          <w:p w14:paraId="7B0C8EDA">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22" w:type="pct"/>
            <w:noWrap w:val="0"/>
            <w:vAlign w:val="top"/>
          </w:tcPr>
          <w:p w14:paraId="241356A8">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731" w:type="pct"/>
            <w:noWrap w:val="0"/>
            <w:vAlign w:val="top"/>
          </w:tcPr>
          <w:p w14:paraId="7A21993D">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444D7842">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r w14:paraId="5136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1" w:type="pct"/>
            <w:gridSpan w:val="3"/>
            <w:noWrap w:val="0"/>
            <w:vAlign w:val="top"/>
          </w:tcPr>
          <w:p w14:paraId="3E299903">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1364" w:type="pct"/>
            <w:gridSpan w:val="2"/>
            <w:noWrap w:val="0"/>
            <w:vAlign w:val="top"/>
          </w:tcPr>
          <w:p w14:paraId="076312D5">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1453" w:type="pct"/>
            <w:gridSpan w:val="2"/>
            <w:noWrap w:val="0"/>
            <w:vAlign w:val="top"/>
          </w:tcPr>
          <w:p w14:paraId="25328C3C">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c>
          <w:tcPr>
            <w:tcW w:w="820" w:type="pct"/>
            <w:noWrap w:val="0"/>
            <w:vAlign w:val="top"/>
          </w:tcPr>
          <w:p w14:paraId="7AF71E6E">
            <w:pPr>
              <w:widowControl/>
              <w:autoSpaceDE/>
              <w:autoSpaceDN/>
              <w:adjustRightInd w:val="0"/>
              <w:snapToGrid w:val="0"/>
              <w:spacing w:line="360" w:lineRule="auto"/>
              <w:rPr>
                <w:rFonts w:hint="eastAsia" w:asciiTheme="minorEastAsia" w:hAnsiTheme="minorEastAsia" w:eastAsiaTheme="minorEastAsia" w:cstheme="minorEastAsia"/>
                <w:sz w:val="24"/>
                <w:szCs w:val="24"/>
              </w:rPr>
            </w:pPr>
          </w:p>
        </w:tc>
      </w:tr>
    </w:tbl>
    <w:p w14:paraId="2805503B">
      <w:pPr>
        <w:widowControl/>
        <w:autoSpaceDE/>
        <w:autoSpaceDN/>
        <w:adjustRightInd w:val="0"/>
        <w:snapToGrid w:val="0"/>
        <w:spacing w:line="360" w:lineRule="auto"/>
        <w:rPr>
          <w:rFonts w:hint="eastAsia"/>
          <w:sz w:val="24"/>
          <w:szCs w:val="24"/>
        </w:rPr>
      </w:pPr>
    </w:p>
    <w:p w14:paraId="49C2E705">
      <w:pPr>
        <w:widowControl/>
        <w:autoSpaceDE/>
        <w:autoSpaceDN/>
        <w:adjustRightInd w:val="0"/>
        <w:snapToGrid w:val="0"/>
        <w:spacing w:line="360" w:lineRule="auto"/>
        <w:rPr>
          <w:rFonts w:hint="eastAsia"/>
          <w:sz w:val="24"/>
          <w:szCs w:val="24"/>
        </w:rPr>
      </w:pPr>
    </w:p>
    <w:p w14:paraId="52976F23">
      <w:pPr>
        <w:widowControl/>
        <w:autoSpaceDE/>
        <w:autoSpaceDN/>
        <w:adjustRightInd w:val="0"/>
        <w:snapToGrid w:val="0"/>
        <w:spacing w:line="360" w:lineRule="auto"/>
        <w:rPr>
          <w:rFonts w:hint="eastAsia"/>
          <w:sz w:val="24"/>
          <w:szCs w:val="24"/>
        </w:rPr>
      </w:pPr>
    </w:p>
    <w:p w14:paraId="271D9A69">
      <w:pPr>
        <w:widowControl/>
        <w:autoSpaceDE/>
        <w:autoSpaceDN/>
        <w:adjustRightInd w:val="0"/>
        <w:snapToGrid w:val="0"/>
        <w:spacing w:line="360" w:lineRule="auto"/>
        <w:rPr>
          <w:rFonts w:hint="eastAsia"/>
          <w:sz w:val="24"/>
          <w:szCs w:val="24"/>
        </w:rPr>
      </w:pPr>
    </w:p>
    <w:p w14:paraId="45A17AE2">
      <w:pPr>
        <w:widowControl/>
        <w:autoSpaceDE/>
        <w:autoSpaceDN/>
        <w:adjustRightInd w:val="0"/>
        <w:snapToGrid w:val="0"/>
        <w:spacing w:line="360" w:lineRule="auto"/>
        <w:rPr>
          <w:rFonts w:hint="eastAsia"/>
          <w:sz w:val="24"/>
          <w:szCs w:val="24"/>
        </w:rPr>
      </w:pPr>
    </w:p>
    <w:p w14:paraId="294FDC18">
      <w:pPr>
        <w:widowControl/>
        <w:autoSpaceDE/>
        <w:autoSpaceDN/>
        <w:adjustRightInd w:val="0"/>
        <w:snapToGrid w:val="0"/>
        <w:spacing w:line="360" w:lineRule="auto"/>
        <w:rPr>
          <w:rFonts w:hint="eastAsia"/>
          <w:sz w:val="24"/>
          <w:szCs w:val="24"/>
        </w:rPr>
      </w:pPr>
    </w:p>
    <w:p w14:paraId="2D57512F">
      <w:pPr>
        <w:widowControl/>
        <w:autoSpaceDE/>
        <w:autoSpaceDN/>
        <w:adjustRightInd w:val="0"/>
        <w:snapToGrid w:val="0"/>
        <w:spacing w:line="360" w:lineRule="auto"/>
        <w:rPr>
          <w:rFonts w:hint="eastAsia"/>
          <w:sz w:val="24"/>
          <w:szCs w:val="24"/>
        </w:rPr>
      </w:pPr>
    </w:p>
    <w:p w14:paraId="71B6DBB8">
      <w:pPr>
        <w:widowControl/>
        <w:autoSpaceDE/>
        <w:autoSpaceDN/>
        <w:adjustRightInd w:val="0"/>
        <w:snapToGrid w:val="0"/>
        <w:spacing w:line="360" w:lineRule="auto"/>
        <w:rPr>
          <w:rFonts w:hint="eastAsia"/>
          <w:sz w:val="24"/>
          <w:szCs w:val="24"/>
        </w:rPr>
      </w:pPr>
    </w:p>
    <w:p w14:paraId="29E15AB6">
      <w:pPr>
        <w:widowControl/>
        <w:autoSpaceDE/>
        <w:autoSpaceDN/>
        <w:adjustRightInd w:val="0"/>
        <w:snapToGrid w:val="0"/>
        <w:spacing w:line="360" w:lineRule="auto"/>
        <w:rPr>
          <w:rFonts w:hint="eastAsia"/>
          <w:sz w:val="24"/>
          <w:szCs w:val="24"/>
        </w:rPr>
      </w:pPr>
    </w:p>
    <w:p w14:paraId="72232C96">
      <w:pPr>
        <w:widowControl/>
        <w:autoSpaceDE/>
        <w:autoSpaceDN/>
        <w:adjustRightInd w:val="0"/>
        <w:snapToGrid w:val="0"/>
        <w:spacing w:line="360" w:lineRule="auto"/>
        <w:rPr>
          <w:rFonts w:hint="eastAsia"/>
          <w:sz w:val="24"/>
          <w:szCs w:val="24"/>
        </w:rPr>
      </w:pPr>
    </w:p>
    <w:p w14:paraId="7C625709">
      <w:pPr>
        <w:widowControl/>
        <w:autoSpaceDE/>
        <w:autoSpaceDN/>
        <w:adjustRightInd w:val="0"/>
        <w:snapToGrid w:val="0"/>
        <w:spacing w:line="360" w:lineRule="auto"/>
        <w:rPr>
          <w:rFonts w:hint="eastAsia"/>
          <w:sz w:val="24"/>
          <w:szCs w:val="24"/>
        </w:rPr>
      </w:pPr>
    </w:p>
    <w:p w14:paraId="4564A47D">
      <w:pPr>
        <w:widowControl/>
        <w:autoSpaceDE/>
        <w:autoSpaceDN/>
        <w:adjustRightInd w:val="0"/>
        <w:snapToGrid w:val="0"/>
        <w:spacing w:line="360" w:lineRule="auto"/>
        <w:rPr>
          <w:rFonts w:hint="eastAsia"/>
          <w:sz w:val="24"/>
          <w:szCs w:val="24"/>
        </w:rPr>
      </w:pPr>
    </w:p>
    <w:p w14:paraId="6C79229A">
      <w:pPr>
        <w:widowControl/>
        <w:autoSpaceDE/>
        <w:autoSpaceDN/>
        <w:adjustRightInd w:val="0"/>
        <w:snapToGrid w:val="0"/>
        <w:spacing w:line="360" w:lineRule="auto"/>
        <w:rPr>
          <w:rFonts w:hint="eastAsia"/>
          <w:sz w:val="24"/>
          <w:szCs w:val="24"/>
        </w:rPr>
      </w:pPr>
    </w:p>
    <w:p w14:paraId="67DF6B1F">
      <w:pPr>
        <w:widowControl/>
        <w:autoSpaceDE/>
        <w:autoSpaceDN/>
        <w:adjustRightInd w:val="0"/>
        <w:snapToGrid w:val="0"/>
        <w:spacing w:line="360" w:lineRule="auto"/>
        <w:rPr>
          <w:rFonts w:hint="eastAsia"/>
          <w:sz w:val="24"/>
          <w:szCs w:val="24"/>
        </w:rPr>
      </w:pPr>
    </w:p>
    <w:p w14:paraId="4C48D84A">
      <w:pPr>
        <w:widowControl/>
        <w:autoSpaceDE/>
        <w:autoSpaceDN/>
        <w:adjustRightInd w:val="0"/>
        <w:snapToGrid w:val="0"/>
        <w:spacing w:line="360" w:lineRule="auto"/>
        <w:rPr>
          <w:rFonts w:hint="eastAsia"/>
          <w:sz w:val="24"/>
          <w:szCs w:val="24"/>
        </w:rPr>
      </w:pPr>
    </w:p>
    <w:p w14:paraId="143500CC">
      <w:pPr>
        <w:widowControl/>
        <w:autoSpaceDE/>
        <w:autoSpaceDN/>
        <w:adjustRightInd w:val="0"/>
        <w:snapToGrid w:val="0"/>
        <w:spacing w:line="360" w:lineRule="auto"/>
        <w:rPr>
          <w:rFonts w:hint="eastAsia"/>
          <w:sz w:val="24"/>
          <w:szCs w:val="24"/>
        </w:rPr>
      </w:pPr>
    </w:p>
    <w:p w14:paraId="47DFE79E">
      <w:pPr>
        <w:widowControl/>
        <w:autoSpaceDE/>
        <w:autoSpaceDN/>
        <w:adjustRightInd w:val="0"/>
        <w:snapToGrid w:val="0"/>
        <w:spacing w:line="360" w:lineRule="auto"/>
        <w:rPr>
          <w:rFonts w:hint="eastAsia"/>
          <w:sz w:val="24"/>
          <w:szCs w:val="24"/>
        </w:rPr>
      </w:pPr>
    </w:p>
    <w:p w14:paraId="0288ED02">
      <w:pPr>
        <w:adjustRightInd w:val="0"/>
        <w:snapToGrid w:val="0"/>
        <w:spacing w:line="360" w:lineRule="auto"/>
        <w:jc w:val="both"/>
        <w:rPr>
          <w:rFonts w:hint="eastAsia"/>
          <w:sz w:val="25"/>
          <w:szCs w:val="25"/>
        </w:rPr>
      </w:pPr>
    </w:p>
    <w:p w14:paraId="47D93796">
      <w:pPr>
        <w:adjustRightInd w:val="0"/>
        <w:snapToGrid w:val="0"/>
        <w:spacing w:line="360" w:lineRule="auto"/>
        <w:jc w:val="both"/>
        <w:rPr>
          <w:rFonts w:hint="eastAsia"/>
          <w:sz w:val="25"/>
          <w:szCs w:val="25"/>
        </w:rPr>
        <w:sectPr>
          <w:headerReference r:id="rId14" w:type="default"/>
          <w:footerReference r:id="rId15" w:type="default"/>
          <w:pgSz w:w="11905" w:h="16838"/>
          <w:pgMar w:top="1417" w:right="1361" w:bottom="1417" w:left="1361" w:header="720" w:footer="720" w:gutter="0"/>
          <w:pgNumType w:fmt="decimal"/>
          <w:cols w:space="720" w:num="1"/>
          <w:rtlGutter w:val="0"/>
          <w:docGrid w:type="lines" w:linePitch="318" w:charSpace="0"/>
        </w:sectPr>
      </w:pPr>
    </w:p>
    <w:p w14:paraId="43A53F06">
      <w:pPr>
        <w:pStyle w:val="7"/>
        <w:numPr>
          <w:ilvl w:val="0"/>
          <w:numId w:val="0"/>
        </w:numPr>
        <w:ind w:right="499" w:rightChars="0"/>
        <w:jc w:val="center"/>
        <w:rPr>
          <w:rFonts w:hint="default"/>
        </w:rPr>
      </w:pPr>
      <w:bookmarkStart w:id="442" w:name="_Toc23874"/>
      <w:bookmarkStart w:id="443" w:name="_Toc23404"/>
      <w:bookmarkStart w:id="444" w:name="_Toc32502"/>
      <w:bookmarkStart w:id="445" w:name="_Toc12538"/>
      <w:r>
        <w:rPr>
          <w:rFonts w:hint="default"/>
        </w:rPr>
        <w:t>第</w:t>
      </w:r>
      <w:r>
        <w:rPr>
          <w:rFonts w:hint="default"/>
          <w:lang w:val="en-US" w:eastAsia="zh-CN"/>
        </w:rPr>
        <w:t>五</w:t>
      </w:r>
      <w:r>
        <w:rPr>
          <w:rFonts w:hint="default"/>
        </w:rPr>
        <w:t>章 技术标准和要求</w:t>
      </w:r>
      <w:bookmarkEnd w:id="142"/>
      <w:bookmarkEnd w:id="442"/>
      <w:bookmarkEnd w:id="443"/>
      <w:bookmarkEnd w:id="444"/>
      <w:bookmarkEnd w:id="445"/>
    </w:p>
    <w:p w14:paraId="18852BFB">
      <w:pPr>
        <w:autoSpaceDE/>
        <w:autoSpaceDN/>
        <w:spacing w:line="440" w:lineRule="exact"/>
        <w:jc w:val="center"/>
        <w:rPr>
          <w:rFonts w:hint="eastAsia" w:cs="Times New Roman"/>
          <w:b/>
          <w:kern w:val="2"/>
          <w:sz w:val="24"/>
          <w:szCs w:val="24"/>
          <w:lang w:val="en-US" w:bidi="ar-SA"/>
        </w:rPr>
      </w:pPr>
      <w:bookmarkStart w:id="446" w:name="_Toc22918"/>
      <w:bookmarkStart w:id="447" w:name="_Toc29460"/>
      <w:bookmarkStart w:id="448" w:name="_Toc21773"/>
      <w:bookmarkStart w:id="449" w:name="_Toc486923108"/>
      <w:bookmarkStart w:id="450" w:name="_Toc19466"/>
      <w:bookmarkStart w:id="451" w:name="_Toc2245"/>
    </w:p>
    <w:bookmarkEnd w:id="446"/>
    <w:bookmarkEnd w:id="447"/>
    <w:bookmarkEnd w:id="448"/>
    <w:bookmarkEnd w:id="449"/>
    <w:bookmarkEnd w:id="450"/>
    <w:p w14:paraId="2D7974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本招标工程项目须达到现行中华人民共和国以及省、自治区、直辖市或行业的工程建设标准、规范的要求。</w:t>
      </w:r>
    </w:p>
    <w:p w14:paraId="2CB69C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74CCA99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698B318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6E61A3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701E4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03245D0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2E0BC7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30933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0C82AB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6D0019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05388C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2D52BF5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4F7C0D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26487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6E285F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56D314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1361AF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3D89F0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56C01A0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3B246C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24B9520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7C5684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p>
    <w:p w14:paraId="4C248EDE">
      <w:pPr>
        <w:pStyle w:val="7"/>
        <w:ind w:left="108"/>
        <w:jc w:val="center"/>
        <w:outlineLvl w:val="0"/>
        <w:rPr>
          <w:rFonts w:hint="eastAsia"/>
        </w:rPr>
      </w:pPr>
      <w:r>
        <w:rPr>
          <w:lang w:val="en-US" w:bidi="ar-SA"/>
        </w:rPr>
        <w:br w:type="page"/>
      </w:r>
      <w:bookmarkStart w:id="452" w:name="_Toc6191"/>
      <w:bookmarkStart w:id="453" w:name="_Toc24961"/>
      <w:bookmarkStart w:id="454" w:name="_Toc3634"/>
      <w:bookmarkStart w:id="455" w:name="_Toc17257"/>
      <w:r>
        <w:rPr>
          <w:rStyle w:val="30"/>
          <w:rFonts w:hint="eastAsia"/>
          <w:b/>
          <w:bCs/>
          <w:sz w:val="36"/>
          <w:szCs w:val="36"/>
        </w:rPr>
        <w:t>第</w:t>
      </w:r>
      <w:r>
        <w:rPr>
          <w:rStyle w:val="30"/>
          <w:rFonts w:hint="eastAsia"/>
          <w:b/>
          <w:bCs/>
          <w:sz w:val="36"/>
          <w:szCs w:val="36"/>
          <w:lang w:val="en-US" w:eastAsia="zh-CN"/>
        </w:rPr>
        <w:t>六</w:t>
      </w:r>
      <w:r>
        <w:rPr>
          <w:rStyle w:val="30"/>
          <w:rFonts w:hint="eastAsia"/>
          <w:b/>
          <w:bCs/>
          <w:sz w:val="36"/>
          <w:szCs w:val="36"/>
        </w:rPr>
        <w:t>章 投标文件格式</w:t>
      </w:r>
      <w:bookmarkEnd w:id="451"/>
      <w:bookmarkEnd w:id="452"/>
      <w:bookmarkEnd w:id="453"/>
      <w:bookmarkEnd w:id="454"/>
      <w:bookmarkEnd w:id="455"/>
    </w:p>
    <w:p w14:paraId="2677456D">
      <w:pPr>
        <w:rPr>
          <w:rFonts w:hint="eastAsia"/>
        </w:rPr>
      </w:pPr>
    </w:p>
    <w:p w14:paraId="4A9F44C7">
      <w:pPr>
        <w:pStyle w:val="5"/>
        <w:rPr>
          <w:rFonts w:hint="eastAsia" w:ascii="宋体" w:hAnsi="宋体" w:cs="宋体"/>
          <w:b/>
          <w:sz w:val="20"/>
        </w:rPr>
      </w:pPr>
    </w:p>
    <w:p w14:paraId="65D0541C">
      <w:pPr>
        <w:pStyle w:val="5"/>
        <w:rPr>
          <w:rFonts w:hint="eastAsia" w:ascii="宋体" w:hAnsi="宋体" w:cs="宋体"/>
          <w:b/>
          <w:sz w:val="20"/>
        </w:rPr>
      </w:pPr>
    </w:p>
    <w:p w14:paraId="69B057D6">
      <w:pPr>
        <w:pStyle w:val="5"/>
        <w:rPr>
          <w:rFonts w:hint="eastAsia" w:ascii="宋体" w:hAnsi="宋体" w:cs="宋体"/>
          <w:b/>
          <w:sz w:val="20"/>
        </w:rPr>
      </w:pPr>
    </w:p>
    <w:p w14:paraId="1996C773">
      <w:pPr>
        <w:pStyle w:val="5"/>
        <w:spacing w:before="7"/>
        <w:rPr>
          <w:rFonts w:hint="eastAsia" w:ascii="宋体" w:hAnsi="宋体" w:cs="宋体"/>
          <w:b/>
          <w:sz w:val="29"/>
        </w:rPr>
      </w:pPr>
    </w:p>
    <w:p w14:paraId="6F3F7954">
      <w:pPr>
        <w:tabs>
          <w:tab w:val="left" w:pos="4536"/>
        </w:tabs>
        <w:spacing w:before="61"/>
        <w:ind w:left="198"/>
        <w:jc w:val="center"/>
        <w:rPr>
          <w:rFonts w:hint="eastAsia"/>
          <w:b/>
          <w:sz w:val="36"/>
        </w:rPr>
      </w:pPr>
      <w:r>
        <w:rPr>
          <w:rFonts w:hint="eastAsia"/>
          <w:b/>
          <w:sz w:val="36"/>
          <w:u w:val="single"/>
        </w:rPr>
        <w:t xml:space="preserve"> </w:t>
      </w:r>
      <w:r>
        <w:rPr>
          <w:rFonts w:hint="eastAsia"/>
          <w:b/>
          <w:sz w:val="36"/>
          <w:u w:val="single"/>
        </w:rPr>
        <w:tab/>
      </w:r>
      <w:r>
        <w:rPr>
          <w:rFonts w:hint="eastAsia"/>
          <w:b/>
          <w:sz w:val="36"/>
        </w:rPr>
        <w:t>（项目名称）</w:t>
      </w:r>
    </w:p>
    <w:p w14:paraId="0A2A7A1F">
      <w:pPr>
        <w:pStyle w:val="5"/>
        <w:rPr>
          <w:rFonts w:hint="eastAsia" w:ascii="宋体" w:hAnsi="宋体" w:cs="宋体"/>
          <w:b/>
          <w:sz w:val="40"/>
        </w:rPr>
      </w:pPr>
    </w:p>
    <w:p w14:paraId="718A6332">
      <w:pPr>
        <w:pStyle w:val="5"/>
        <w:rPr>
          <w:rFonts w:hint="eastAsia" w:ascii="宋体" w:hAnsi="宋体" w:cs="宋体"/>
          <w:b/>
          <w:sz w:val="40"/>
        </w:rPr>
      </w:pPr>
    </w:p>
    <w:p w14:paraId="2FE50EB7">
      <w:pPr>
        <w:pStyle w:val="5"/>
        <w:rPr>
          <w:rFonts w:hint="eastAsia" w:ascii="宋体" w:hAnsi="宋体" w:cs="宋体"/>
          <w:b/>
          <w:sz w:val="40"/>
        </w:rPr>
      </w:pPr>
    </w:p>
    <w:p w14:paraId="7DA3876B">
      <w:pPr>
        <w:pStyle w:val="5"/>
        <w:rPr>
          <w:rFonts w:hint="eastAsia" w:ascii="宋体" w:hAnsi="宋体" w:cs="宋体"/>
          <w:b/>
          <w:sz w:val="40"/>
        </w:rPr>
      </w:pPr>
    </w:p>
    <w:p w14:paraId="7D9D0D5C">
      <w:pPr>
        <w:pStyle w:val="5"/>
        <w:spacing w:before="9"/>
        <w:rPr>
          <w:rFonts w:hint="eastAsia" w:ascii="宋体" w:hAnsi="宋体" w:cs="宋体"/>
          <w:b/>
          <w:sz w:val="35"/>
        </w:rPr>
      </w:pPr>
    </w:p>
    <w:p w14:paraId="0CD4584F">
      <w:pPr>
        <w:ind w:left="177"/>
        <w:jc w:val="center"/>
        <w:rPr>
          <w:rFonts w:hint="eastAsia"/>
          <w:b/>
          <w:sz w:val="84"/>
        </w:rPr>
      </w:pPr>
      <w:bookmarkStart w:id="456" w:name="_Toc27341"/>
      <w:bookmarkStart w:id="457" w:name="_Toc22558"/>
      <w:bookmarkStart w:id="458" w:name="_Toc13710"/>
      <w:r>
        <w:rPr>
          <w:rFonts w:hint="eastAsia"/>
          <w:b/>
          <w:sz w:val="84"/>
        </w:rPr>
        <w:t>投 标 文 件</w:t>
      </w:r>
      <w:bookmarkEnd w:id="456"/>
      <w:bookmarkEnd w:id="457"/>
      <w:bookmarkEnd w:id="458"/>
    </w:p>
    <w:p w14:paraId="36F0797B">
      <w:pPr>
        <w:pStyle w:val="6"/>
        <w:rPr>
          <w:rFonts w:hint="eastAsia" w:eastAsia="宋体"/>
          <w:sz w:val="28"/>
          <w:lang w:eastAsia="zh-CN"/>
        </w:rPr>
      </w:pPr>
      <w:r>
        <w:rPr>
          <w:rFonts w:hint="eastAsia"/>
          <w:sz w:val="28"/>
          <w:lang w:val="en-US" w:eastAsia="zh-CN"/>
        </w:rPr>
        <w:t xml:space="preserve"> </w:t>
      </w:r>
    </w:p>
    <w:p w14:paraId="2B6055A9">
      <w:pPr>
        <w:pStyle w:val="5"/>
        <w:rPr>
          <w:rFonts w:hint="eastAsia" w:ascii="宋体" w:hAnsi="宋体" w:cs="宋体"/>
          <w:sz w:val="28"/>
        </w:rPr>
      </w:pPr>
    </w:p>
    <w:p w14:paraId="5658E4DD">
      <w:pPr>
        <w:pStyle w:val="5"/>
        <w:rPr>
          <w:rFonts w:hint="eastAsia" w:ascii="宋体" w:hAnsi="宋体" w:cs="宋体"/>
          <w:sz w:val="28"/>
        </w:rPr>
      </w:pPr>
    </w:p>
    <w:p w14:paraId="25B81E79">
      <w:pPr>
        <w:pStyle w:val="5"/>
        <w:rPr>
          <w:rFonts w:hint="eastAsia" w:ascii="宋体" w:hAnsi="宋体" w:cs="宋体"/>
          <w:sz w:val="28"/>
        </w:rPr>
      </w:pPr>
    </w:p>
    <w:p w14:paraId="24F3EA94">
      <w:pPr>
        <w:pStyle w:val="5"/>
        <w:rPr>
          <w:rFonts w:hint="eastAsia" w:ascii="宋体" w:hAnsi="宋体" w:cs="宋体"/>
          <w:sz w:val="28"/>
        </w:rPr>
      </w:pPr>
    </w:p>
    <w:p w14:paraId="48603444">
      <w:pPr>
        <w:pStyle w:val="5"/>
        <w:spacing w:before="10"/>
        <w:rPr>
          <w:rFonts w:hint="eastAsia" w:ascii="宋体" w:hAnsi="宋体" w:cs="宋体"/>
          <w:sz w:val="24"/>
        </w:rPr>
      </w:pPr>
    </w:p>
    <w:p w14:paraId="27D8E950">
      <w:pPr>
        <w:tabs>
          <w:tab w:val="left" w:pos="7559"/>
          <w:tab w:val="left" w:pos="7903"/>
        </w:tabs>
        <w:spacing w:line="432" w:lineRule="auto"/>
        <w:ind w:right="703" w:firstLine="1080" w:firstLineChars="400"/>
        <w:jc w:val="both"/>
        <w:rPr>
          <w:rFonts w:hint="eastAsia"/>
          <w:spacing w:val="-15"/>
          <w:sz w:val="27"/>
        </w:rPr>
      </w:pPr>
      <w:bookmarkStart w:id="459" w:name="_Toc62"/>
      <w:r>
        <w:rPr>
          <w:rFonts w:hint="eastAsia"/>
          <w:sz w:val="27"/>
        </w:rPr>
        <w:t>投标人：</w:t>
      </w:r>
      <w:r>
        <w:rPr>
          <w:rFonts w:hint="eastAsia" w:eastAsia="宋体"/>
          <w:sz w:val="27"/>
          <w:u w:val="single"/>
          <w:lang w:val="en-US" w:eastAsia="zh-CN"/>
        </w:rPr>
        <w:t xml:space="preserve">                  </w:t>
      </w:r>
      <w:r>
        <w:rPr>
          <w:rFonts w:hint="eastAsia"/>
          <w:sz w:val="27"/>
          <w:u w:val="single"/>
          <w:lang w:val="en-US"/>
        </w:rPr>
        <w:t xml:space="preserve">   </w:t>
      </w:r>
      <w:r>
        <w:rPr>
          <w:rFonts w:hint="eastAsia"/>
          <w:sz w:val="27"/>
        </w:rPr>
        <w:t>（企业电子签章或盖公章）</w:t>
      </w:r>
    </w:p>
    <w:p w14:paraId="774C3821">
      <w:pPr>
        <w:tabs>
          <w:tab w:val="left" w:pos="7559"/>
          <w:tab w:val="left" w:pos="7903"/>
        </w:tabs>
        <w:spacing w:line="432" w:lineRule="auto"/>
        <w:ind w:right="703"/>
        <w:jc w:val="center"/>
        <w:rPr>
          <w:rFonts w:hint="eastAsia"/>
          <w:sz w:val="36"/>
        </w:rPr>
      </w:pPr>
      <w:r>
        <w:rPr>
          <w:rFonts w:hint="eastAsia"/>
          <w:sz w:val="27"/>
          <w:lang w:val="en-US"/>
        </w:rPr>
        <w:t xml:space="preserve">        </w:t>
      </w:r>
      <w:r>
        <w:rPr>
          <w:rFonts w:hint="eastAsia"/>
          <w:sz w:val="27"/>
        </w:rPr>
        <w:t>法定代表人或其委托代理人：</w:t>
      </w:r>
      <w:r>
        <w:rPr>
          <w:rFonts w:hint="eastAsia"/>
          <w:sz w:val="27"/>
          <w:u w:val="single"/>
          <w:lang w:val="en-US"/>
        </w:rPr>
        <w:t xml:space="preserve">      </w:t>
      </w:r>
      <w:r>
        <w:rPr>
          <w:rFonts w:hint="eastAsia"/>
          <w:sz w:val="27"/>
        </w:rPr>
        <w:t>（</w:t>
      </w:r>
      <w:bookmarkEnd w:id="459"/>
      <w:r>
        <w:rPr>
          <w:rFonts w:hint="eastAsia"/>
          <w:sz w:val="27"/>
        </w:rPr>
        <w:t>个人电子签章或签字）</w:t>
      </w:r>
    </w:p>
    <w:p w14:paraId="2F466DF8">
      <w:pPr>
        <w:tabs>
          <w:tab w:val="left" w:pos="5068"/>
          <w:tab w:val="left" w:pos="5877"/>
        </w:tabs>
        <w:ind w:left="4257"/>
        <w:rPr>
          <w:rFonts w:hint="eastAsia"/>
          <w:sz w:val="27"/>
        </w:rPr>
      </w:pPr>
      <w:bookmarkStart w:id="460" w:name="_Toc1317"/>
      <w:bookmarkStart w:id="461" w:name="_Toc20118"/>
      <w:r>
        <w:rPr>
          <w:rFonts w:hint="eastAsia"/>
          <w:sz w:val="27"/>
        </w:rPr>
        <w:t>年</w:t>
      </w:r>
      <w:r>
        <w:rPr>
          <w:rFonts w:hint="eastAsia"/>
          <w:sz w:val="27"/>
        </w:rPr>
        <w:tab/>
      </w:r>
      <w:r>
        <w:rPr>
          <w:rFonts w:hint="eastAsia"/>
          <w:sz w:val="27"/>
        </w:rPr>
        <w:t>月</w:t>
      </w:r>
      <w:r>
        <w:rPr>
          <w:rFonts w:hint="eastAsia"/>
          <w:sz w:val="27"/>
        </w:rPr>
        <w:tab/>
      </w:r>
      <w:r>
        <w:rPr>
          <w:rFonts w:hint="eastAsia"/>
          <w:sz w:val="27"/>
        </w:rPr>
        <w:t>日</w:t>
      </w:r>
      <w:bookmarkEnd w:id="460"/>
      <w:bookmarkEnd w:id="461"/>
    </w:p>
    <w:p w14:paraId="072328F9">
      <w:pPr>
        <w:rPr>
          <w:rFonts w:hint="eastAsia"/>
          <w:sz w:val="27"/>
        </w:rPr>
      </w:pPr>
    </w:p>
    <w:p w14:paraId="7CC45A5E">
      <w:pPr>
        <w:rPr>
          <w:rFonts w:hint="eastAsia"/>
          <w:sz w:val="27"/>
        </w:rPr>
        <w:sectPr>
          <w:footerReference r:id="rId16" w:type="default"/>
          <w:pgSz w:w="11905" w:h="16838"/>
          <w:pgMar w:top="1417" w:right="1361" w:bottom="1417" w:left="1361" w:header="720" w:footer="720" w:gutter="0"/>
          <w:pgNumType w:fmt="decimal"/>
          <w:cols w:space="720" w:num="1"/>
          <w:rtlGutter w:val="0"/>
          <w:docGrid w:type="lines" w:linePitch="318" w:charSpace="0"/>
        </w:sectPr>
      </w:pPr>
    </w:p>
    <w:p w14:paraId="5C8A6D9F">
      <w:pPr>
        <w:tabs>
          <w:tab w:val="left" w:pos="1224"/>
        </w:tabs>
        <w:spacing w:before="15"/>
        <w:ind w:left="180"/>
        <w:jc w:val="center"/>
        <w:rPr>
          <w:rFonts w:hint="eastAsia"/>
          <w:b/>
          <w:sz w:val="44"/>
          <w:szCs w:val="44"/>
        </w:rPr>
      </w:pPr>
      <w:bookmarkStart w:id="462" w:name="一、投标函及投标函附录"/>
      <w:bookmarkEnd w:id="462"/>
      <w:bookmarkStart w:id="463" w:name="_Toc3002"/>
      <w:bookmarkStart w:id="464" w:name="_Toc4639"/>
      <w:r>
        <w:rPr>
          <w:rFonts w:hint="eastAsia"/>
          <w:b/>
          <w:sz w:val="44"/>
          <w:szCs w:val="44"/>
        </w:rPr>
        <w:t>目</w:t>
      </w:r>
      <w:r>
        <w:rPr>
          <w:rFonts w:hint="eastAsia"/>
          <w:b/>
          <w:sz w:val="44"/>
          <w:szCs w:val="44"/>
        </w:rPr>
        <w:tab/>
      </w:r>
      <w:r>
        <w:rPr>
          <w:rFonts w:hint="eastAsia"/>
          <w:b/>
          <w:sz w:val="44"/>
          <w:szCs w:val="44"/>
        </w:rPr>
        <w:t>录</w:t>
      </w:r>
      <w:bookmarkEnd w:id="463"/>
      <w:bookmarkEnd w:id="464"/>
    </w:p>
    <w:p w14:paraId="5814D025">
      <w:pPr>
        <w:pStyle w:val="5"/>
        <w:spacing w:before="11"/>
        <w:rPr>
          <w:rFonts w:hint="eastAsia" w:ascii="宋体" w:hAnsi="宋体" w:cs="宋体"/>
          <w:b/>
          <w:sz w:val="12"/>
        </w:rPr>
      </w:pPr>
    </w:p>
    <w:p w14:paraId="4C335483">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_Toc13213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一、投标函及投标函附录</w:t>
      </w:r>
      <w:r>
        <w:rPr>
          <w:rFonts w:hint="eastAsia" w:asciiTheme="minorEastAsia" w:hAnsiTheme="minorEastAsia" w:eastAsiaTheme="minorEastAsia" w:cstheme="minorEastAsia"/>
          <w:sz w:val="24"/>
          <w:szCs w:val="24"/>
        </w:rPr>
        <w:fldChar w:fldCharType="end"/>
      </w:r>
    </w:p>
    <w:p w14:paraId="667357B6">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_Toc12015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二、法定代表人身份证明</w:t>
      </w:r>
      <w:r>
        <w:rPr>
          <w:rFonts w:hint="eastAsia" w:asciiTheme="minorEastAsia" w:hAnsiTheme="minorEastAsia" w:eastAsiaTheme="minorEastAsia" w:cstheme="minorEastAsia"/>
          <w:sz w:val="24"/>
          <w:szCs w:val="24"/>
        </w:rPr>
        <w:fldChar w:fldCharType="end"/>
      </w:r>
    </w:p>
    <w:p w14:paraId="00ADD4D1">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_Toc11561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三、授权委托书</w:t>
      </w:r>
      <w:r>
        <w:rPr>
          <w:rFonts w:hint="eastAsia" w:asciiTheme="minorEastAsia" w:hAnsiTheme="minorEastAsia" w:eastAsiaTheme="minorEastAsia" w:cstheme="minorEastAsia"/>
          <w:sz w:val="24"/>
          <w:szCs w:val="24"/>
        </w:rPr>
        <w:fldChar w:fldCharType="end"/>
      </w:r>
    </w:p>
    <w:p w14:paraId="2B05E1C9">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_Toc27419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四、联合体协议书</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（如有）</w:t>
      </w:r>
    </w:p>
    <w:p w14:paraId="5014ED33">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_Toc11226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五、投标保证金</w:t>
      </w:r>
      <w:r>
        <w:rPr>
          <w:rFonts w:hint="eastAsia" w:asciiTheme="minorEastAsia" w:hAnsiTheme="minorEastAsia" w:eastAsiaTheme="minorEastAsia" w:cstheme="minorEastAsia"/>
          <w:sz w:val="24"/>
          <w:szCs w:val="24"/>
        </w:rPr>
        <w:fldChar w:fldCharType="end"/>
      </w:r>
    </w:p>
    <w:p w14:paraId="56DC3941">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_Toc2447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六、技术部分</w:t>
      </w:r>
      <w:r>
        <w:rPr>
          <w:rFonts w:hint="eastAsia" w:asciiTheme="minorEastAsia" w:hAnsiTheme="minorEastAsia" w:eastAsiaTheme="minorEastAsia" w:cstheme="minorEastAsia"/>
          <w:sz w:val="24"/>
          <w:szCs w:val="24"/>
        </w:rPr>
        <w:fldChar w:fldCharType="end"/>
      </w:r>
    </w:p>
    <w:p w14:paraId="1F771883">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_Toc7530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七、项目管理机构</w:t>
      </w:r>
      <w:r>
        <w:rPr>
          <w:rFonts w:hint="eastAsia" w:asciiTheme="minorEastAsia" w:hAnsiTheme="minorEastAsia" w:eastAsiaTheme="minorEastAsia" w:cstheme="minorEastAsia"/>
          <w:sz w:val="24"/>
          <w:szCs w:val="24"/>
        </w:rPr>
        <w:fldChar w:fldCharType="end"/>
      </w:r>
    </w:p>
    <w:p w14:paraId="7110150B">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_Toc13710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八、资格审查资料</w:t>
      </w:r>
      <w:r>
        <w:rPr>
          <w:rFonts w:hint="eastAsia" w:asciiTheme="minorEastAsia" w:hAnsiTheme="minorEastAsia" w:eastAsiaTheme="minorEastAsia" w:cstheme="minorEastAsia"/>
          <w:sz w:val="24"/>
          <w:szCs w:val="24"/>
        </w:rPr>
        <w:fldChar w:fldCharType="end"/>
      </w:r>
    </w:p>
    <w:p w14:paraId="4FDB11C5">
      <w:pPr>
        <w:pStyle w:val="12"/>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_Toc30069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九、其他材料</w:t>
      </w:r>
      <w:r>
        <w:rPr>
          <w:rFonts w:hint="eastAsia" w:asciiTheme="minorEastAsia" w:hAnsiTheme="minorEastAsia" w:eastAsiaTheme="minorEastAsia" w:cstheme="minorEastAsia"/>
          <w:sz w:val="24"/>
          <w:szCs w:val="24"/>
        </w:rPr>
        <w:fldChar w:fldCharType="end"/>
      </w:r>
    </w:p>
    <w:p w14:paraId="3BFDE9B4">
      <w:pPr>
        <w:pStyle w:val="12"/>
        <w:numPr>
          <w:ilvl w:val="0"/>
          <w:numId w:val="2"/>
        </w:numPr>
        <w:tabs>
          <w:tab w:val="right" w:leader="dot" w:pos="9746"/>
        </w:tabs>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优惠及服务承诺</w:t>
      </w:r>
    </w:p>
    <w:p w14:paraId="6A661628">
      <w:pPr>
        <w:numPr>
          <w:ilvl w:val="0"/>
          <w:numId w:val="0"/>
        </w:numPr>
        <w:rPr>
          <w:rFonts w:hint="eastAsia" w:asciiTheme="minorEastAsia" w:hAnsiTheme="minorEastAsia" w:eastAsiaTheme="minorEastAsia" w:cstheme="minorEastAsia"/>
          <w:sz w:val="24"/>
          <w:szCs w:val="24"/>
        </w:rPr>
      </w:pPr>
    </w:p>
    <w:p w14:paraId="3BA919C7">
      <w:pPr>
        <w:numPr>
          <w:ilvl w:val="0"/>
          <w:numId w:val="0"/>
        </w:numPr>
        <w:rPr>
          <w:rFonts w:hint="eastAsia" w:asciiTheme="minorEastAsia" w:hAnsiTheme="minorEastAsia" w:eastAsiaTheme="minorEastAsia" w:cstheme="minorEastAsia"/>
          <w:sz w:val="24"/>
          <w:szCs w:val="24"/>
        </w:rPr>
      </w:pPr>
    </w:p>
    <w:p w14:paraId="6FCC183A">
      <w:pPr>
        <w:numPr>
          <w:ilvl w:val="0"/>
          <w:numId w:val="0"/>
        </w:numPr>
        <w:rPr>
          <w:rFonts w:hint="eastAsia" w:asciiTheme="minorEastAsia" w:hAnsiTheme="minorEastAsia" w:eastAsiaTheme="minorEastAsia" w:cstheme="minorEastAsia"/>
          <w:sz w:val="24"/>
          <w:szCs w:val="24"/>
        </w:rPr>
      </w:pPr>
    </w:p>
    <w:p w14:paraId="6ECB3863">
      <w:pPr>
        <w:numPr>
          <w:ilvl w:val="0"/>
          <w:numId w:val="0"/>
        </w:numPr>
        <w:rPr>
          <w:rFonts w:hint="eastAsia" w:asciiTheme="minorEastAsia" w:hAnsiTheme="minorEastAsia" w:eastAsiaTheme="minorEastAsia" w:cstheme="minorEastAsia"/>
          <w:sz w:val="24"/>
          <w:szCs w:val="24"/>
        </w:rPr>
      </w:pPr>
    </w:p>
    <w:p w14:paraId="5EE45F05">
      <w:pPr>
        <w:numPr>
          <w:ilvl w:val="0"/>
          <w:numId w:val="0"/>
        </w:numPr>
        <w:rPr>
          <w:rFonts w:hint="eastAsia" w:asciiTheme="minorEastAsia" w:hAnsiTheme="minorEastAsia" w:eastAsiaTheme="minorEastAsia" w:cstheme="minorEastAsia"/>
          <w:sz w:val="24"/>
          <w:szCs w:val="24"/>
        </w:rPr>
      </w:pPr>
    </w:p>
    <w:p w14:paraId="4DBE2BD4">
      <w:pPr>
        <w:numPr>
          <w:ilvl w:val="0"/>
          <w:numId w:val="0"/>
        </w:numPr>
        <w:rPr>
          <w:rFonts w:hint="eastAsia"/>
        </w:rPr>
      </w:pPr>
    </w:p>
    <w:p w14:paraId="12A87567">
      <w:pPr>
        <w:numPr>
          <w:ilvl w:val="0"/>
          <w:numId w:val="0"/>
        </w:numPr>
        <w:rPr>
          <w:rFonts w:hint="eastAsia"/>
        </w:rPr>
      </w:pPr>
    </w:p>
    <w:p w14:paraId="04E9A8D9">
      <w:pPr>
        <w:numPr>
          <w:ilvl w:val="0"/>
          <w:numId w:val="0"/>
        </w:numPr>
        <w:rPr>
          <w:rFonts w:hint="eastAsia"/>
        </w:rPr>
      </w:pPr>
    </w:p>
    <w:p w14:paraId="015B3F59">
      <w:pPr>
        <w:numPr>
          <w:ilvl w:val="0"/>
          <w:numId w:val="0"/>
        </w:numPr>
        <w:rPr>
          <w:rFonts w:hint="eastAsia"/>
        </w:rPr>
      </w:pPr>
    </w:p>
    <w:p w14:paraId="16EEB38E">
      <w:pPr>
        <w:numPr>
          <w:ilvl w:val="0"/>
          <w:numId w:val="0"/>
        </w:numPr>
        <w:rPr>
          <w:rFonts w:hint="eastAsia"/>
        </w:rPr>
      </w:pPr>
    </w:p>
    <w:p w14:paraId="3AF2881E">
      <w:pPr>
        <w:numPr>
          <w:ilvl w:val="0"/>
          <w:numId w:val="0"/>
        </w:numPr>
        <w:rPr>
          <w:rFonts w:hint="eastAsia"/>
        </w:rPr>
      </w:pPr>
    </w:p>
    <w:p w14:paraId="207475F3">
      <w:pPr>
        <w:numPr>
          <w:ilvl w:val="0"/>
          <w:numId w:val="0"/>
        </w:numPr>
        <w:rPr>
          <w:rFonts w:hint="eastAsia"/>
        </w:rPr>
      </w:pPr>
    </w:p>
    <w:p w14:paraId="43BEA7C6">
      <w:pPr>
        <w:numPr>
          <w:ilvl w:val="0"/>
          <w:numId w:val="0"/>
        </w:numPr>
        <w:rPr>
          <w:rFonts w:hint="eastAsia"/>
        </w:rPr>
      </w:pPr>
    </w:p>
    <w:p w14:paraId="3FE54DCC">
      <w:pPr>
        <w:numPr>
          <w:ilvl w:val="0"/>
          <w:numId w:val="0"/>
        </w:numPr>
        <w:rPr>
          <w:rFonts w:hint="eastAsia"/>
        </w:rPr>
      </w:pPr>
    </w:p>
    <w:p w14:paraId="18EC9269">
      <w:pPr>
        <w:numPr>
          <w:ilvl w:val="0"/>
          <w:numId w:val="0"/>
        </w:numPr>
        <w:rPr>
          <w:rFonts w:hint="eastAsia"/>
        </w:rPr>
        <w:sectPr>
          <w:pgSz w:w="11905" w:h="16838"/>
          <w:pgMar w:top="1417" w:right="1361" w:bottom="1417" w:left="1361" w:header="720" w:footer="720" w:gutter="0"/>
          <w:pgNumType w:fmt="decimal"/>
          <w:cols w:space="720" w:num="1"/>
          <w:rtlGutter w:val="0"/>
          <w:docGrid w:type="lines" w:linePitch="318" w:charSpace="0"/>
        </w:sectPr>
      </w:pPr>
    </w:p>
    <w:p w14:paraId="788529F9">
      <w:pPr>
        <w:pStyle w:val="8"/>
        <w:spacing w:line="360" w:lineRule="auto"/>
        <w:rPr>
          <w:rFonts w:hint="eastAsia"/>
          <w:b w:val="0"/>
          <w:sz w:val="32"/>
          <w:szCs w:val="32"/>
        </w:rPr>
      </w:pPr>
      <w:bookmarkStart w:id="465" w:name="_Toc22380"/>
      <w:bookmarkStart w:id="466" w:name="_Toc11603"/>
      <w:bookmarkStart w:id="467" w:name="_Toc23101"/>
      <w:bookmarkStart w:id="468" w:name="_Toc22292"/>
      <w:bookmarkStart w:id="469" w:name="_Toc19930"/>
      <w:r>
        <w:rPr>
          <w:rFonts w:hint="eastAsia"/>
          <w:sz w:val="32"/>
          <w:szCs w:val="32"/>
        </w:rPr>
        <w:t>一、投标函及投标函附录</w:t>
      </w:r>
      <w:bookmarkEnd w:id="465"/>
      <w:bookmarkEnd w:id="466"/>
      <w:bookmarkEnd w:id="467"/>
      <w:bookmarkEnd w:id="468"/>
      <w:bookmarkEnd w:id="469"/>
    </w:p>
    <w:p w14:paraId="4D595BEC">
      <w:pPr>
        <w:spacing w:line="360" w:lineRule="auto"/>
        <w:jc w:val="center"/>
        <w:rPr>
          <w:rFonts w:hint="eastAsia"/>
          <w:b/>
          <w:bCs/>
          <w:sz w:val="24"/>
          <w:szCs w:val="24"/>
        </w:rPr>
      </w:pPr>
      <w:bookmarkStart w:id="470" w:name="_Toc282853969"/>
      <w:r>
        <w:rPr>
          <w:rFonts w:hint="eastAsia"/>
          <w:b/>
          <w:bCs/>
          <w:sz w:val="24"/>
          <w:szCs w:val="24"/>
        </w:rPr>
        <w:t>（一）投标函</w:t>
      </w:r>
      <w:bookmarkEnd w:id="470"/>
    </w:p>
    <w:p w14:paraId="50BA5845">
      <w:pPr>
        <w:spacing w:line="360" w:lineRule="auto"/>
        <w:rPr>
          <w:rFonts w:hint="eastAsia"/>
          <w:sz w:val="24"/>
          <w:szCs w:val="24"/>
        </w:rPr>
      </w:pPr>
      <w:r>
        <w:rPr>
          <w:rFonts w:hint="eastAsia" w:eastAsia="宋体"/>
          <w:sz w:val="24"/>
          <w:szCs w:val="24"/>
          <w:u w:val="single"/>
          <w:lang w:eastAsia="zh-CN"/>
        </w:rPr>
        <w:t xml:space="preserve">                      </w:t>
      </w:r>
      <w:r>
        <w:rPr>
          <w:rFonts w:hint="eastAsia"/>
          <w:sz w:val="24"/>
          <w:szCs w:val="24"/>
          <w:u w:val="single"/>
        </w:rPr>
        <w:t xml:space="preserve">        </w:t>
      </w:r>
      <w:r>
        <w:rPr>
          <w:rFonts w:hint="eastAsia"/>
          <w:sz w:val="24"/>
          <w:szCs w:val="24"/>
        </w:rPr>
        <w:t xml:space="preserve">（招标人名称）: </w:t>
      </w:r>
    </w:p>
    <w:p w14:paraId="4054CD0D">
      <w:pPr>
        <w:numPr>
          <w:ilvl w:val="0"/>
          <w:numId w:val="3"/>
        </w:numPr>
        <w:spacing w:line="360" w:lineRule="auto"/>
        <w:ind w:firstLine="480" w:firstLineChars="200"/>
        <w:rPr>
          <w:rFonts w:hint="eastAsia"/>
          <w:sz w:val="24"/>
          <w:szCs w:val="24"/>
        </w:rPr>
      </w:pPr>
      <w:r>
        <w:rPr>
          <w:rFonts w:hint="eastAsia"/>
          <w:sz w:val="24"/>
          <w:szCs w:val="24"/>
        </w:rPr>
        <w:t>我方己仔细研究了</w:t>
      </w:r>
      <w:r>
        <w:rPr>
          <w:rFonts w:hint="eastAsia"/>
          <w:sz w:val="24"/>
          <w:szCs w:val="24"/>
          <w:u w:val="single"/>
        </w:rPr>
        <w:t xml:space="preserve">           （项目名称）</w:t>
      </w:r>
      <w:r>
        <w:rPr>
          <w:rFonts w:hint="eastAsia"/>
          <w:sz w:val="24"/>
          <w:szCs w:val="24"/>
        </w:rPr>
        <w:t>招标文件的全部内容，愿意以</w:t>
      </w:r>
      <w:r>
        <w:rPr>
          <w:rFonts w:hint="eastAsia"/>
          <w:sz w:val="24"/>
          <w:szCs w:val="24"/>
          <w:lang w:val="en-US"/>
        </w:rPr>
        <w:t>投标综合费率</w:t>
      </w:r>
      <w:r>
        <w:rPr>
          <w:rFonts w:hint="eastAsia"/>
          <w:sz w:val="24"/>
          <w:szCs w:val="24"/>
          <w:u w:val="single"/>
          <w:lang w:val="en-US"/>
        </w:rPr>
        <w:t xml:space="preserve">      %</w:t>
      </w:r>
      <w:r>
        <w:rPr>
          <w:rFonts w:hint="eastAsia"/>
          <w:sz w:val="24"/>
          <w:szCs w:val="24"/>
        </w:rPr>
        <w:t>，按合同约定实施和完成承包工程，修补工程中的任何缺陷，工程质量达到</w:t>
      </w:r>
      <w:r>
        <w:rPr>
          <w:rFonts w:hint="eastAsia"/>
          <w:sz w:val="24"/>
          <w:szCs w:val="24"/>
          <w:u w:val="single"/>
        </w:rPr>
        <w:t xml:space="preserve">          </w:t>
      </w:r>
      <w:r>
        <w:rPr>
          <w:rFonts w:hint="eastAsia"/>
          <w:sz w:val="24"/>
          <w:szCs w:val="24"/>
        </w:rPr>
        <w:t xml:space="preserve"> 。</w:t>
      </w:r>
    </w:p>
    <w:p w14:paraId="10D9EBC4">
      <w:pPr>
        <w:spacing w:line="360" w:lineRule="auto"/>
        <w:ind w:firstLine="480" w:firstLineChars="200"/>
        <w:rPr>
          <w:rFonts w:hint="eastAsia"/>
          <w:sz w:val="24"/>
          <w:szCs w:val="24"/>
        </w:rPr>
      </w:pPr>
      <w:r>
        <w:rPr>
          <w:rFonts w:hint="eastAsia"/>
          <w:sz w:val="24"/>
          <w:szCs w:val="24"/>
        </w:rPr>
        <w:t>2．我方承诺在投标有效期内不修改、撤销投标文件。</w:t>
      </w:r>
    </w:p>
    <w:p w14:paraId="604A89C6">
      <w:pPr>
        <w:spacing w:line="360" w:lineRule="auto"/>
        <w:ind w:firstLine="480" w:firstLineChars="200"/>
        <w:rPr>
          <w:rFonts w:hint="eastAsia"/>
          <w:sz w:val="24"/>
          <w:szCs w:val="24"/>
        </w:rPr>
      </w:pPr>
      <w:r>
        <w:rPr>
          <w:rFonts w:hint="eastAsia"/>
          <w:sz w:val="24"/>
          <w:szCs w:val="24"/>
        </w:rPr>
        <w:t>3．随同本投标函提交投标保证金一份，金额为人民币（大写）</w:t>
      </w:r>
      <w:r>
        <w:rPr>
          <w:rFonts w:hint="eastAsia"/>
          <w:sz w:val="24"/>
          <w:szCs w:val="24"/>
          <w:u w:val="single"/>
        </w:rPr>
        <w:t xml:space="preserve">          </w:t>
      </w:r>
      <w:r>
        <w:rPr>
          <w:rFonts w:hint="eastAsia"/>
          <w:sz w:val="24"/>
          <w:szCs w:val="24"/>
        </w:rPr>
        <w:t>（</w:t>
      </w:r>
      <w:r>
        <w:rPr>
          <w:rFonts w:hint="eastAsia"/>
          <w:sz w:val="24"/>
          <w:szCs w:val="24"/>
          <w:u w:val="single"/>
          <w:lang w:val="en-US"/>
        </w:rPr>
        <w:t>¥</w:t>
      </w:r>
      <w:r>
        <w:rPr>
          <w:rFonts w:hint="eastAsia"/>
          <w:sz w:val="24"/>
          <w:szCs w:val="24"/>
          <w:u w:val="single"/>
        </w:rPr>
        <w:t xml:space="preserve">         </w:t>
      </w:r>
      <w:r>
        <w:rPr>
          <w:rFonts w:hint="eastAsia"/>
          <w:sz w:val="24"/>
          <w:szCs w:val="24"/>
        </w:rPr>
        <w:t>元）。</w:t>
      </w:r>
    </w:p>
    <w:p w14:paraId="654C84E1">
      <w:pPr>
        <w:spacing w:line="360" w:lineRule="auto"/>
        <w:ind w:firstLine="480" w:firstLineChars="200"/>
        <w:rPr>
          <w:rFonts w:hint="eastAsia"/>
          <w:sz w:val="24"/>
          <w:szCs w:val="24"/>
        </w:rPr>
      </w:pPr>
      <w:r>
        <w:rPr>
          <w:rFonts w:hint="eastAsia"/>
          <w:sz w:val="24"/>
          <w:szCs w:val="24"/>
        </w:rPr>
        <w:t>4．如我方中标：</w:t>
      </w:r>
    </w:p>
    <w:p w14:paraId="0FA0C6DA">
      <w:pPr>
        <w:spacing w:line="360" w:lineRule="auto"/>
        <w:ind w:firstLine="480" w:firstLineChars="200"/>
        <w:rPr>
          <w:rFonts w:hint="eastAsia"/>
          <w:sz w:val="24"/>
          <w:szCs w:val="24"/>
        </w:rPr>
      </w:pPr>
      <w:r>
        <w:rPr>
          <w:rFonts w:hint="eastAsia"/>
          <w:sz w:val="24"/>
          <w:szCs w:val="24"/>
        </w:rPr>
        <w:t>(l)我方承诺在收到中标通知书后，在中标通知书规定的期限内与你方签订合同。</w:t>
      </w:r>
    </w:p>
    <w:p w14:paraId="65BEE24E">
      <w:pPr>
        <w:spacing w:line="360" w:lineRule="auto"/>
        <w:ind w:firstLine="480" w:firstLineChars="200"/>
        <w:rPr>
          <w:rFonts w:hint="eastAsia"/>
          <w:sz w:val="24"/>
          <w:szCs w:val="24"/>
        </w:rPr>
      </w:pPr>
      <w:r>
        <w:rPr>
          <w:rFonts w:hint="eastAsia"/>
          <w:sz w:val="24"/>
          <w:szCs w:val="24"/>
        </w:rPr>
        <w:t>(2)随同本投标函递交的投标函附录属于合同文件的组成部分。</w:t>
      </w:r>
    </w:p>
    <w:p w14:paraId="53FD7FF3">
      <w:pPr>
        <w:spacing w:line="360" w:lineRule="auto"/>
        <w:ind w:firstLine="480" w:firstLineChars="200"/>
        <w:rPr>
          <w:rFonts w:hint="eastAsia" w:eastAsia="宋体"/>
          <w:sz w:val="24"/>
          <w:szCs w:val="24"/>
          <w:lang w:eastAsia="zh-CN"/>
        </w:rPr>
      </w:pPr>
      <w:r>
        <w:rPr>
          <w:rFonts w:hint="eastAsia"/>
          <w:sz w:val="24"/>
          <w:szCs w:val="24"/>
        </w:rPr>
        <w:t>(3)我方承诺按照招标文件规定向你方递交履约担保</w:t>
      </w:r>
      <w:r>
        <w:rPr>
          <w:rFonts w:hint="eastAsia"/>
          <w:sz w:val="24"/>
          <w:szCs w:val="24"/>
          <w:lang w:eastAsia="zh-CN"/>
        </w:rPr>
        <w:t>。</w:t>
      </w:r>
    </w:p>
    <w:p w14:paraId="33956D63">
      <w:pPr>
        <w:spacing w:line="360" w:lineRule="auto"/>
        <w:ind w:firstLine="480" w:firstLineChars="200"/>
        <w:rPr>
          <w:rFonts w:hint="eastAsia"/>
          <w:sz w:val="24"/>
          <w:szCs w:val="24"/>
        </w:rPr>
      </w:pPr>
      <w:r>
        <w:rPr>
          <w:rFonts w:hint="eastAsia"/>
          <w:sz w:val="24"/>
          <w:szCs w:val="24"/>
        </w:rPr>
        <w:t>(4)我方承诺在合同约定的期限内完成并移交全部合同工程。</w:t>
      </w:r>
    </w:p>
    <w:p w14:paraId="3967A86A">
      <w:pPr>
        <w:spacing w:line="360" w:lineRule="auto"/>
        <w:ind w:firstLine="480" w:firstLineChars="200"/>
        <w:rPr>
          <w:rFonts w:hint="eastAsia"/>
          <w:sz w:val="24"/>
          <w:szCs w:val="24"/>
        </w:rPr>
      </w:pPr>
      <w:r>
        <w:rPr>
          <w:rFonts w:hint="eastAsia"/>
          <w:sz w:val="24"/>
          <w:szCs w:val="24"/>
        </w:rPr>
        <w:t>5．我方在此声明，所递交的投标文件及有关资料内容完整、真实和准确，且不存在第二章“投标人须知”第1.4.3 项规定的任何一种情形。</w:t>
      </w:r>
    </w:p>
    <w:p w14:paraId="2F6D8E30">
      <w:pPr>
        <w:spacing w:line="360" w:lineRule="auto"/>
        <w:ind w:firstLine="480" w:firstLineChars="200"/>
        <w:rPr>
          <w:rFonts w:hint="eastAsia"/>
          <w:sz w:val="24"/>
          <w:szCs w:val="24"/>
        </w:rPr>
      </w:pPr>
      <w:r>
        <w:rPr>
          <w:rFonts w:hint="eastAsia"/>
          <w:sz w:val="24"/>
          <w:szCs w:val="24"/>
        </w:rPr>
        <w:t>6.  其他需补充的内容：</w:t>
      </w:r>
      <w:r>
        <w:rPr>
          <w:rFonts w:hint="eastAsia" w:eastAsia="宋体"/>
          <w:sz w:val="24"/>
          <w:szCs w:val="24"/>
          <w:u w:val="single"/>
          <w:lang w:eastAsia="zh-CN"/>
        </w:rPr>
        <w:t xml:space="preserve">                      </w:t>
      </w:r>
      <w:r>
        <w:rPr>
          <w:rFonts w:hint="eastAsia"/>
          <w:sz w:val="24"/>
          <w:szCs w:val="24"/>
          <w:u w:val="single"/>
        </w:rPr>
        <w:t xml:space="preserve">         。</w:t>
      </w:r>
    </w:p>
    <w:p w14:paraId="595ABE64">
      <w:pPr>
        <w:spacing w:line="360" w:lineRule="auto"/>
        <w:ind w:firstLine="480" w:firstLineChars="200"/>
        <w:rPr>
          <w:rFonts w:hint="eastAsia"/>
          <w:sz w:val="24"/>
          <w:szCs w:val="24"/>
        </w:rPr>
      </w:pPr>
    </w:p>
    <w:p w14:paraId="537CA5F7">
      <w:pPr>
        <w:spacing w:line="360" w:lineRule="auto"/>
        <w:rPr>
          <w:rFonts w:hint="eastAsia"/>
          <w:sz w:val="24"/>
          <w:szCs w:val="24"/>
        </w:rPr>
      </w:pPr>
    </w:p>
    <w:p w14:paraId="405D504D">
      <w:pPr>
        <w:spacing w:line="360" w:lineRule="auto"/>
        <w:ind w:firstLine="2640" w:firstLineChars="1100"/>
        <w:rPr>
          <w:rFonts w:hint="eastAsia"/>
          <w:sz w:val="24"/>
          <w:szCs w:val="24"/>
        </w:rPr>
      </w:pPr>
      <w:r>
        <w:rPr>
          <w:rFonts w:hint="eastAsia"/>
          <w:sz w:val="24"/>
          <w:szCs w:val="24"/>
        </w:rPr>
        <w:t>投标人：</w:t>
      </w:r>
      <w:r>
        <w:rPr>
          <w:rFonts w:hint="eastAsia" w:eastAsia="宋体"/>
          <w:sz w:val="24"/>
          <w:szCs w:val="24"/>
          <w:u w:val="single"/>
          <w:lang w:eastAsia="zh-CN"/>
        </w:rPr>
        <w:t xml:space="preserve">                </w:t>
      </w:r>
      <w:r>
        <w:rPr>
          <w:rFonts w:hint="eastAsia"/>
          <w:sz w:val="24"/>
          <w:szCs w:val="24"/>
          <w:u w:val="single"/>
        </w:rPr>
        <w:t xml:space="preserve">   </w:t>
      </w:r>
      <w:r>
        <w:rPr>
          <w:rFonts w:hint="eastAsia"/>
          <w:sz w:val="24"/>
          <w:szCs w:val="24"/>
        </w:rPr>
        <w:t>（企业电子签章或盖公章）</w:t>
      </w:r>
    </w:p>
    <w:p w14:paraId="7E5B3E83">
      <w:pPr>
        <w:spacing w:line="360" w:lineRule="auto"/>
        <w:jc w:val="right"/>
        <w:rPr>
          <w:rFonts w:hint="eastAsia"/>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（个人电子签章或签字）</w:t>
      </w:r>
    </w:p>
    <w:p w14:paraId="6C7E2BA1">
      <w:pPr>
        <w:spacing w:line="360" w:lineRule="auto"/>
        <w:ind w:firstLine="2640" w:firstLineChars="1100"/>
        <w:rPr>
          <w:rFonts w:hint="eastAsia"/>
          <w:sz w:val="24"/>
          <w:szCs w:val="24"/>
        </w:rPr>
      </w:pPr>
      <w:r>
        <w:rPr>
          <w:rFonts w:hint="eastAsia"/>
          <w:sz w:val="24"/>
          <w:szCs w:val="24"/>
        </w:rPr>
        <w:t>地址：</w:t>
      </w:r>
      <w:r>
        <w:rPr>
          <w:rFonts w:hint="eastAsia" w:eastAsia="宋体"/>
          <w:sz w:val="24"/>
          <w:szCs w:val="24"/>
          <w:u w:val="single"/>
          <w:lang w:eastAsia="zh-CN"/>
        </w:rPr>
        <w:t xml:space="preserve">                                   </w:t>
      </w:r>
      <w:r>
        <w:rPr>
          <w:rFonts w:hint="eastAsia"/>
          <w:sz w:val="24"/>
          <w:szCs w:val="24"/>
          <w:u w:val="single"/>
        </w:rPr>
        <w:t xml:space="preserve">    </w:t>
      </w:r>
    </w:p>
    <w:p w14:paraId="64188CC4">
      <w:pPr>
        <w:spacing w:line="360" w:lineRule="auto"/>
        <w:ind w:firstLine="2640" w:firstLineChars="1100"/>
        <w:rPr>
          <w:rFonts w:hint="eastAsia"/>
          <w:sz w:val="24"/>
          <w:szCs w:val="24"/>
        </w:rPr>
      </w:pPr>
      <w:r>
        <w:rPr>
          <w:rFonts w:hint="eastAsia"/>
          <w:sz w:val="24"/>
          <w:szCs w:val="24"/>
        </w:rPr>
        <w:t>网址：</w:t>
      </w:r>
      <w:r>
        <w:rPr>
          <w:rFonts w:hint="eastAsia" w:eastAsia="宋体"/>
          <w:sz w:val="24"/>
          <w:szCs w:val="24"/>
          <w:u w:val="single"/>
          <w:lang w:eastAsia="zh-CN"/>
        </w:rPr>
        <w:t xml:space="preserve">                            </w:t>
      </w:r>
      <w:r>
        <w:rPr>
          <w:rFonts w:hint="eastAsia"/>
          <w:sz w:val="24"/>
          <w:szCs w:val="24"/>
          <w:u w:val="single"/>
        </w:rPr>
        <w:t xml:space="preserve">       </w:t>
      </w:r>
    </w:p>
    <w:p w14:paraId="4E3973FE">
      <w:pPr>
        <w:spacing w:line="360" w:lineRule="auto"/>
        <w:ind w:firstLine="2640" w:firstLineChars="1100"/>
        <w:rPr>
          <w:rFonts w:hint="eastAsia"/>
          <w:sz w:val="24"/>
          <w:szCs w:val="24"/>
        </w:rPr>
      </w:pPr>
      <w:r>
        <w:rPr>
          <w:rFonts w:hint="eastAsia"/>
          <w:sz w:val="24"/>
          <w:szCs w:val="24"/>
        </w:rPr>
        <w:t>电话：</w:t>
      </w:r>
      <w:r>
        <w:rPr>
          <w:rFonts w:hint="eastAsia" w:eastAsia="宋体"/>
          <w:sz w:val="24"/>
          <w:szCs w:val="24"/>
          <w:u w:val="single"/>
          <w:lang w:eastAsia="zh-CN"/>
        </w:rPr>
        <w:t xml:space="preserve">                            </w:t>
      </w:r>
      <w:r>
        <w:rPr>
          <w:rFonts w:hint="eastAsia"/>
          <w:sz w:val="24"/>
          <w:szCs w:val="24"/>
          <w:u w:val="single"/>
        </w:rPr>
        <w:t xml:space="preserve">       </w:t>
      </w:r>
    </w:p>
    <w:p w14:paraId="7DABFDFF">
      <w:pPr>
        <w:spacing w:line="360" w:lineRule="auto"/>
        <w:ind w:firstLine="2400" w:firstLineChars="1000"/>
        <w:rPr>
          <w:rFonts w:hint="eastAsia"/>
          <w:sz w:val="24"/>
          <w:szCs w:val="24"/>
        </w:rPr>
      </w:pPr>
      <w:r>
        <w:rPr>
          <w:rFonts w:hint="eastAsia"/>
          <w:sz w:val="24"/>
          <w:szCs w:val="24"/>
        </w:rPr>
        <w:t>传真：</w:t>
      </w:r>
      <w:r>
        <w:rPr>
          <w:rFonts w:hint="eastAsia" w:eastAsia="宋体"/>
          <w:sz w:val="24"/>
          <w:szCs w:val="24"/>
          <w:u w:val="single"/>
          <w:lang w:eastAsia="zh-CN"/>
        </w:rPr>
        <w:t xml:space="preserve">                            </w:t>
      </w:r>
      <w:r>
        <w:rPr>
          <w:rFonts w:hint="eastAsia"/>
          <w:sz w:val="24"/>
          <w:szCs w:val="24"/>
          <w:u w:val="single"/>
        </w:rPr>
        <w:t xml:space="preserve">       </w:t>
      </w:r>
    </w:p>
    <w:p w14:paraId="6C82E746">
      <w:pPr>
        <w:spacing w:line="360" w:lineRule="auto"/>
        <w:ind w:firstLine="3360" w:firstLineChars="1400"/>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eastAsia="宋体"/>
          <w:sz w:val="24"/>
          <w:szCs w:val="24"/>
          <w:u w:val="single"/>
          <w:lang w:val="en-US" w:eastAsia="zh-CN"/>
        </w:rPr>
        <w:t xml:space="preserve">        </w:t>
      </w:r>
      <w:r>
        <w:rPr>
          <w:rFonts w:hint="eastAsia"/>
          <w:sz w:val="24"/>
          <w:szCs w:val="24"/>
          <w:u w:val="single"/>
        </w:rPr>
        <w:t xml:space="preserve"> </w:t>
      </w:r>
      <w:r>
        <w:rPr>
          <w:rFonts w:hint="eastAsia"/>
          <w:sz w:val="24"/>
          <w:szCs w:val="24"/>
        </w:rPr>
        <w:t>日</w:t>
      </w:r>
    </w:p>
    <w:p w14:paraId="126564A7">
      <w:pPr>
        <w:spacing w:line="360" w:lineRule="auto"/>
        <w:jc w:val="center"/>
        <w:rPr>
          <w:rFonts w:hint="eastAsia"/>
          <w:sz w:val="21"/>
          <w:szCs w:val="20"/>
        </w:rPr>
      </w:pPr>
    </w:p>
    <w:p w14:paraId="5988B8F0">
      <w:pPr>
        <w:spacing w:line="360" w:lineRule="auto"/>
        <w:jc w:val="center"/>
        <w:rPr>
          <w:rFonts w:hint="eastAsia"/>
          <w:sz w:val="21"/>
          <w:szCs w:val="20"/>
        </w:rPr>
      </w:pPr>
    </w:p>
    <w:p w14:paraId="2798A941">
      <w:pPr>
        <w:spacing w:line="360" w:lineRule="auto"/>
        <w:jc w:val="center"/>
        <w:rPr>
          <w:rFonts w:hint="eastAsia"/>
          <w:sz w:val="21"/>
          <w:szCs w:val="20"/>
        </w:rPr>
      </w:pPr>
    </w:p>
    <w:p w14:paraId="0A8CFCB5">
      <w:pPr>
        <w:spacing w:line="360" w:lineRule="auto"/>
        <w:jc w:val="center"/>
        <w:rPr>
          <w:rFonts w:hint="eastAsia"/>
          <w:b/>
          <w:sz w:val="32"/>
          <w:szCs w:val="32"/>
        </w:rPr>
      </w:pPr>
      <w:r>
        <w:rPr>
          <w:rFonts w:hint="eastAsia"/>
          <w:szCs w:val="21"/>
        </w:rPr>
        <w:br w:type="page"/>
      </w:r>
      <w:bookmarkStart w:id="471" w:name="_Toc282853970"/>
      <w:r>
        <w:rPr>
          <w:rFonts w:hint="eastAsia"/>
          <w:b/>
          <w:sz w:val="28"/>
          <w:szCs w:val="28"/>
        </w:rPr>
        <w:t>（二）投标函附录</w:t>
      </w:r>
      <w:bookmarkEnd w:id="471"/>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703"/>
        <w:gridCol w:w="1274"/>
        <w:gridCol w:w="1281"/>
        <w:gridCol w:w="2970"/>
      </w:tblGrid>
      <w:tr w14:paraId="0A0C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84" w:type="pct"/>
            <w:noWrap w:val="0"/>
            <w:vAlign w:val="center"/>
          </w:tcPr>
          <w:p w14:paraId="73B69A1D">
            <w:pPr>
              <w:wordWrap w:val="0"/>
              <w:spacing w:line="360" w:lineRule="auto"/>
              <w:jc w:val="center"/>
              <w:rPr>
                <w:rFonts w:hint="eastAsia" w:asciiTheme="minorEastAsia" w:hAnsiTheme="minorEastAsia" w:eastAsiaTheme="minorEastAsia" w:cstheme="minorEastAsia"/>
                <w:sz w:val="24"/>
                <w:szCs w:val="24"/>
                <w:lang w:eastAsia="zh-CN"/>
              </w:rPr>
            </w:pPr>
            <w:bookmarkStart w:id="472" w:name="_Toc184635139"/>
            <w:r>
              <w:rPr>
                <w:rFonts w:hint="eastAsia" w:asciiTheme="minorEastAsia" w:hAnsiTheme="minorEastAsia" w:eastAsiaTheme="minorEastAsia" w:cstheme="minorEastAsia"/>
                <w:sz w:val="24"/>
                <w:szCs w:val="24"/>
              </w:rPr>
              <w:t>项目名称</w:t>
            </w:r>
          </w:p>
        </w:tc>
        <w:tc>
          <w:tcPr>
            <w:tcW w:w="3315" w:type="pct"/>
            <w:gridSpan w:val="4"/>
            <w:noWrap w:val="0"/>
            <w:vAlign w:val="center"/>
          </w:tcPr>
          <w:p w14:paraId="4FB88724">
            <w:pPr>
              <w:wordWrap w:val="0"/>
              <w:spacing w:line="360" w:lineRule="auto"/>
              <w:jc w:val="center"/>
              <w:rPr>
                <w:rFonts w:hint="eastAsia" w:asciiTheme="minorEastAsia" w:hAnsiTheme="minorEastAsia" w:eastAsiaTheme="minorEastAsia" w:cstheme="minorEastAsia"/>
                <w:sz w:val="24"/>
                <w:szCs w:val="24"/>
              </w:rPr>
            </w:pPr>
          </w:p>
        </w:tc>
      </w:tr>
      <w:tr w14:paraId="75F1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4" w:type="pct"/>
            <w:noWrap w:val="0"/>
            <w:vAlign w:val="center"/>
          </w:tcPr>
          <w:p w14:paraId="7041E02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投标单位名称</w:t>
            </w:r>
          </w:p>
        </w:tc>
        <w:tc>
          <w:tcPr>
            <w:tcW w:w="3315" w:type="pct"/>
            <w:gridSpan w:val="4"/>
            <w:noWrap w:val="0"/>
            <w:vAlign w:val="center"/>
          </w:tcPr>
          <w:p w14:paraId="5526A37E">
            <w:pPr>
              <w:wordWrap w:val="0"/>
              <w:spacing w:line="360" w:lineRule="auto"/>
              <w:jc w:val="center"/>
              <w:rPr>
                <w:rFonts w:hint="eastAsia" w:asciiTheme="minorEastAsia" w:hAnsiTheme="minorEastAsia" w:eastAsiaTheme="minorEastAsia" w:cstheme="minorEastAsia"/>
                <w:sz w:val="24"/>
                <w:szCs w:val="24"/>
              </w:rPr>
            </w:pPr>
          </w:p>
        </w:tc>
      </w:tr>
      <w:tr w14:paraId="1DAA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84" w:type="pct"/>
            <w:noWrap w:val="0"/>
            <w:vAlign w:val="center"/>
          </w:tcPr>
          <w:p w14:paraId="4103FCBA">
            <w:pPr>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联合体成员</w:t>
            </w:r>
          </w:p>
        </w:tc>
        <w:tc>
          <w:tcPr>
            <w:tcW w:w="3315" w:type="pct"/>
            <w:gridSpan w:val="4"/>
            <w:noWrap w:val="0"/>
            <w:vAlign w:val="center"/>
          </w:tcPr>
          <w:p w14:paraId="3DF26BDB">
            <w:pPr>
              <w:wordWrap w:val="0"/>
              <w:spacing w:line="360" w:lineRule="auto"/>
              <w:jc w:val="center"/>
              <w:rPr>
                <w:rFonts w:hint="eastAsia" w:asciiTheme="minorEastAsia" w:hAnsiTheme="minorEastAsia" w:eastAsiaTheme="minorEastAsia" w:cstheme="minorEastAsia"/>
                <w:sz w:val="24"/>
                <w:szCs w:val="24"/>
              </w:rPr>
            </w:pPr>
          </w:p>
        </w:tc>
      </w:tr>
      <w:tr w14:paraId="0C0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84" w:type="pct"/>
            <w:noWrap w:val="0"/>
            <w:vAlign w:val="center"/>
          </w:tcPr>
          <w:p w14:paraId="7308490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3315" w:type="pct"/>
            <w:gridSpan w:val="4"/>
            <w:noWrap w:val="0"/>
            <w:vAlign w:val="center"/>
          </w:tcPr>
          <w:p w14:paraId="1387AB1D">
            <w:pPr>
              <w:wordWrap w:val="0"/>
              <w:spacing w:line="360" w:lineRule="auto"/>
              <w:rPr>
                <w:rFonts w:hint="eastAsia" w:asciiTheme="minorEastAsia" w:hAnsiTheme="minorEastAsia" w:eastAsiaTheme="minorEastAsia" w:cstheme="minorEastAsia"/>
                <w:sz w:val="24"/>
                <w:szCs w:val="24"/>
              </w:rPr>
            </w:pPr>
          </w:p>
        </w:tc>
      </w:tr>
      <w:tr w14:paraId="5819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684" w:type="pct"/>
            <w:noWrap w:val="0"/>
            <w:vAlign w:val="center"/>
          </w:tcPr>
          <w:p w14:paraId="287DE8AE">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40E2607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rPr>
              <w:t>（综合费率）</w:t>
            </w:r>
          </w:p>
        </w:tc>
        <w:tc>
          <w:tcPr>
            <w:tcW w:w="3315" w:type="pct"/>
            <w:gridSpan w:val="4"/>
            <w:noWrap w:val="0"/>
            <w:vAlign w:val="center"/>
          </w:tcPr>
          <w:p w14:paraId="1EF83E81">
            <w:pPr>
              <w:wordWrap w:val="0"/>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大写： </w:t>
            </w:r>
          </w:p>
          <w:p w14:paraId="7E6EF3A5">
            <w:pPr>
              <w:wordWrap w:val="0"/>
              <w:spacing w:line="360" w:lineRule="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小写：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rPr>
              <w:t>%</w:t>
            </w:r>
          </w:p>
        </w:tc>
      </w:tr>
      <w:tr w14:paraId="289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84" w:type="pct"/>
            <w:noWrap w:val="0"/>
            <w:vAlign w:val="center"/>
          </w:tcPr>
          <w:p w14:paraId="270029F2">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3315" w:type="pct"/>
            <w:gridSpan w:val="4"/>
            <w:noWrap w:val="0"/>
            <w:vAlign w:val="center"/>
          </w:tcPr>
          <w:p w14:paraId="7AA33C4C">
            <w:pPr>
              <w:wordWrap w:val="0"/>
              <w:spacing w:line="360" w:lineRule="auto"/>
              <w:jc w:val="center"/>
              <w:rPr>
                <w:rFonts w:hint="eastAsia" w:asciiTheme="minorEastAsia" w:hAnsiTheme="minorEastAsia" w:eastAsiaTheme="minorEastAsia" w:cstheme="minorEastAsia"/>
                <w:sz w:val="24"/>
                <w:szCs w:val="24"/>
              </w:rPr>
            </w:pPr>
          </w:p>
        </w:tc>
      </w:tr>
      <w:tr w14:paraId="58C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84" w:type="pct"/>
            <w:noWrap w:val="0"/>
            <w:vAlign w:val="center"/>
          </w:tcPr>
          <w:p w14:paraId="27630805">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质量标准</w:t>
            </w:r>
          </w:p>
        </w:tc>
        <w:tc>
          <w:tcPr>
            <w:tcW w:w="3315" w:type="pct"/>
            <w:gridSpan w:val="4"/>
            <w:noWrap w:val="0"/>
            <w:vAlign w:val="center"/>
          </w:tcPr>
          <w:p w14:paraId="7D985230">
            <w:pPr>
              <w:wordWrap w:val="0"/>
              <w:spacing w:line="360" w:lineRule="auto"/>
              <w:jc w:val="center"/>
              <w:rPr>
                <w:rFonts w:hint="eastAsia" w:asciiTheme="minorEastAsia" w:hAnsiTheme="minorEastAsia" w:eastAsiaTheme="minorEastAsia" w:cstheme="minorEastAsia"/>
                <w:sz w:val="24"/>
                <w:szCs w:val="24"/>
              </w:rPr>
            </w:pPr>
          </w:p>
        </w:tc>
      </w:tr>
      <w:tr w14:paraId="1717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84" w:type="pct"/>
            <w:noWrap w:val="0"/>
            <w:vAlign w:val="center"/>
          </w:tcPr>
          <w:p w14:paraId="342FB12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项目经理</w:t>
            </w:r>
          </w:p>
        </w:tc>
        <w:tc>
          <w:tcPr>
            <w:tcW w:w="374" w:type="pct"/>
            <w:noWrap w:val="0"/>
            <w:vAlign w:val="center"/>
          </w:tcPr>
          <w:p w14:paraId="73A21528">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678" w:type="pct"/>
            <w:noWrap w:val="0"/>
            <w:vAlign w:val="center"/>
          </w:tcPr>
          <w:p w14:paraId="25257B05">
            <w:pPr>
              <w:wordWrap w:val="0"/>
              <w:spacing w:line="360" w:lineRule="auto"/>
              <w:jc w:val="center"/>
              <w:rPr>
                <w:rFonts w:hint="eastAsia" w:asciiTheme="minorEastAsia" w:hAnsiTheme="minorEastAsia" w:eastAsiaTheme="minorEastAsia" w:cstheme="minorEastAsia"/>
                <w:sz w:val="24"/>
                <w:szCs w:val="24"/>
              </w:rPr>
            </w:pPr>
          </w:p>
        </w:tc>
        <w:tc>
          <w:tcPr>
            <w:tcW w:w="682" w:type="pct"/>
            <w:noWrap w:val="0"/>
            <w:vAlign w:val="center"/>
          </w:tcPr>
          <w:p w14:paraId="15646DEC">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证书编号</w:t>
            </w:r>
          </w:p>
        </w:tc>
        <w:tc>
          <w:tcPr>
            <w:tcW w:w="1579" w:type="pct"/>
            <w:noWrap w:val="0"/>
            <w:vAlign w:val="center"/>
          </w:tcPr>
          <w:p w14:paraId="2F43DF5E">
            <w:pPr>
              <w:wordWrap w:val="0"/>
              <w:spacing w:line="360" w:lineRule="auto"/>
              <w:jc w:val="center"/>
              <w:rPr>
                <w:rFonts w:hint="eastAsia" w:asciiTheme="minorEastAsia" w:hAnsiTheme="minorEastAsia" w:eastAsiaTheme="minorEastAsia" w:cstheme="minorEastAsia"/>
                <w:sz w:val="24"/>
                <w:szCs w:val="24"/>
              </w:rPr>
            </w:pPr>
          </w:p>
        </w:tc>
      </w:tr>
      <w:tr w14:paraId="63BD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84" w:type="pct"/>
            <w:noWrap w:val="0"/>
            <w:vAlign w:val="center"/>
          </w:tcPr>
          <w:p w14:paraId="302C9A9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设计负责人</w:t>
            </w:r>
          </w:p>
        </w:tc>
        <w:tc>
          <w:tcPr>
            <w:tcW w:w="374" w:type="pct"/>
            <w:noWrap w:val="0"/>
            <w:vAlign w:val="center"/>
          </w:tcPr>
          <w:p w14:paraId="1722211C">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678" w:type="pct"/>
            <w:noWrap w:val="0"/>
            <w:vAlign w:val="center"/>
          </w:tcPr>
          <w:p w14:paraId="3678D15D">
            <w:pPr>
              <w:wordWrap w:val="0"/>
              <w:spacing w:line="360" w:lineRule="auto"/>
              <w:jc w:val="center"/>
              <w:rPr>
                <w:rFonts w:hint="eastAsia" w:asciiTheme="minorEastAsia" w:hAnsiTheme="minorEastAsia" w:eastAsiaTheme="minorEastAsia" w:cstheme="minorEastAsia"/>
                <w:sz w:val="24"/>
                <w:szCs w:val="24"/>
              </w:rPr>
            </w:pPr>
          </w:p>
        </w:tc>
        <w:tc>
          <w:tcPr>
            <w:tcW w:w="682" w:type="pct"/>
            <w:noWrap w:val="0"/>
            <w:vAlign w:val="center"/>
          </w:tcPr>
          <w:p w14:paraId="5C670EE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证书编号</w:t>
            </w:r>
          </w:p>
        </w:tc>
        <w:tc>
          <w:tcPr>
            <w:tcW w:w="1579" w:type="pct"/>
            <w:noWrap w:val="0"/>
            <w:vAlign w:val="center"/>
          </w:tcPr>
          <w:p w14:paraId="2E91AF81">
            <w:pPr>
              <w:wordWrap w:val="0"/>
              <w:spacing w:line="360" w:lineRule="auto"/>
              <w:jc w:val="center"/>
              <w:rPr>
                <w:rFonts w:hint="eastAsia" w:asciiTheme="minorEastAsia" w:hAnsiTheme="minorEastAsia" w:eastAsiaTheme="minorEastAsia" w:cstheme="minorEastAsia"/>
                <w:sz w:val="24"/>
                <w:szCs w:val="24"/>
              </w:rPr>
            </w:pPr>
          </w:p>
        </w:tc>
      </w:tr>
      <w:tr w14:paraId="1992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1684" w:type="pct"/>
            <w:noWrap w:val="0"/>
            <w:vAlign w:val="center"/>
          </w:tcPr>
          <w:p w14:paraId="18E00DF3">
            <w:pPr>
              <w:wordWrap w:val="0"/>
              <w:spacing w:line="360" w:lineRule="auto"/>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rPr>
              <w:t>投标有效期</w:t>
            </w:r>
          </w:p>
        </w:tc>
        <w:tc>
          <w:tcPr>
            <w:tcW w:w="3315" w:type="pct"/>
            <w:gridSpan w:val="4"/>
            <w:noWrap w:val="0"/>
            <w:vAlign w:val="center"/>
          </w:tcPr>
          <w:p w14:paraId="343D43DF">
            <w:pPr>
              <w:wordWrap w:val="0"/>
              <w:spacing w:line="360" w:lineRule="auto"/>
              <w:jc w:val="center"/>
              <w:rPr>
                <w:rFonts w:hint="eastAsia" w:asciiTheme="minorEastAsia" w:hAnsiTheme="minorEastAsia" w:eastAsiaTheme="minorEastAsia" w:cstheme="minorEastAsia"/>
                <w:sz w:val="24"/>
                <w:szCs w:val="24"/>
              </w:rPr>
            </w:pPr>
          </w:p>
        </w:tc>
      </w:tr>
      <w:tr w14:paraId="172B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684" w:type="pct"/>
            <w:noWrap w:val="0"/>
            <w:vAlign w:val="center"/>
          </w:tcPr>
          <w:p w14:paraId="4E31957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需要说明的问题及承诺</w:t>
            </w:r>
          </w:p>
        </w:tc>
        <w:tc>
          <w:tcPr>
            <w:tcW w:w="3315" w:type="pct"/>
            <w:gridSpan w:val="4"/>
            <w:noWrap w:val="0"/>
            <w:vAlign w:val="center"/>
          </w:tcPr>
          <w:p w14:paraId="3F26FFB1">
            <w:pPr>
              <w:wordWrap w:val="0"/>
              <w:spacing w:line="360" w:lineRule="auto"/>
              <w:rPr>
                <w:rFonts w:hint="eastAsia" w:asciiTheme="minorEastAsia" w:hAnsiTheme="minorEastAsia" w:eastAsiaTheme="minorEastAsia" w:cstheme="minorEastAsia"/>
                <w:sz w:val="24"/>
                <w:szCs w:val="24"/>
              </w:rPr>
            </w:pPr>
          </w:p>
        </w:tc>
      </w:tr>
    </w:tbl>
    <w:p w14:paraId="66A4F6B9">
      <w:pPr>
        <w:wordWrap w:val="0"/>
        <w:spacing w:line="360" w:lineRule="auto"/>
        <w:ind w:firstLine="4305" w:firstLineChars="2050"/>
        <w:rPr>
          <w:rFonts w:hint="eastAsia"/>
          <w:sz w:val="21"/>
          <w:szCs w:val="21"/>
        </w:rPr>
      </w:pPr>
    </w:p>
    <w:p w14:paraId="27751DA6">
      <w:pPr>
        <w:wordWrap w:val="0"/>
        <w:spacing w:line="360" w:lineRule="auto"/>
        <w:ind w:firstLine="4305" w:firstLineChars="2050"/>
        <w:rPr>
          <w:rFonts w:hint="eastAsia"/>
          <w:sz w:val="21"/>
          <w:szCs w:val="21"/>
        </w:rPr>
      </w:pPr>
    </w:p>
    <w:p w14:paraId="47A92809">
      <w:pPr>
        <w:wordWrap w:val="0"/>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（企业电子签章或盖公章）</w:t>
      </w:r>
    </w:p>
    <w:p w14:paraId="4E8850E2">
      <w:pPr>
        <w:wordWrap w:val="0"/>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（个人电子签章或签字）</w:t>
      </w:r>
    </w:p>
    <w:p w14:paraId="3A0AF09E">
      <w:pPr>
        <w:wordWrap w:val="0"/>
        <w:spacing w:line="360" w:lineRule="auto"/>
        <w:ind w:firstLine="5160" w:firstLineChars="2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202F70D">
      <w:pPr>
        <w:wordWrap w:val="0"/>
        <w:spacing w:line="360" w:lineRule="auto"/>
        <w:ind w:firstLine="5160" w:firstLineChars="2150"/>
        <w:rPr>
          <w:rFonts w:hint="eastAsia" w:asciiTheme="minorEastAsia" w:hAnsiTheme="minorEastAsia" w:eastAsiaTheme="minorEastAsia" w:cstheme="minorEastAsia"/>
          <w:sz w:val="24"/>
          <w:szCs w:val="24"/>
        </w:rPr>
      </w:pPr>
    </w:p>
    <w:p w14:paraId="6E3AD223">
      <w:pPr>
        <w:wordWrap w:val="0"/>
        <w:spacing w:line="360" w:lineRule="auto"/>
        <w:ind w:firstLine="5160" w:firstLineChars="2150"/>
        <w:rPr>
          <w:rFonts w:hint="eastAsia" w:asciiTheme="minorEastAsia" w:hAnsiTheme="minorEastAsia" w:eastAsiaTheme="minorEastAsia" w:cstheme="minorEastAsia"/>
          <w:sz w:val="24"/>
          <w:szCs w:val="24"/>
        </w:rPr>
      </w:pPr>
    </w:p>
    <w:p w14:paraId="67496808">
      <w:pPr>
        <w:wordWrap w:val="0"/>
        <w:spacing w:line="360" w:lineRule="auto"/>
        <w:ind w:firstLine="5160" w:firstLineChars="2150"/>
        <w:rPr>
          <w:rFonts w:hint="eastAsia" w:asciiTheme="minorEastAsia" w:hAnsiTheme="minorEastAsia" w:eastAsiaTheme="minorEastAsia" w:cstheme="minorEastAsia"/>
          <w:sz w:val="24"/>
          <w:szCs w:val="24"/>
        </w:rPr>
      </w:pPr>
    </w:p>
    <w:p w14:paraId="0AC098F0">
      <w:pPr>
        <w:wordWrap w:val="0"/>
        <w:spacing w:line="360" w:lineRule="auto"/>
        <w:jc w:val="center"/>
        <w:rPr>
          <w:rFonts w:hint="eastAsia"/>
          <w:sz w:val="29"/>
          <w:szCs w:val="29"/>
        </w:rPr>
      </w:pPr>
      <w:r>
        <w:rPr>
          <w:rFonts w:hint="eastAsia"/>
          <w:sz w:val="21"/>
          <w:szCs w:val="21"/>
        </w:rPr>
        <w:br w:type="page"/>
      </w:r>
      <w:bookmarkStart w:id="473" w:name="_Toc8341"/>
      <w:bookmarkStart w:id="474" w:name="_Toc22345"/>
      <w:bookmarkStart w:id="475" w:name="_Toc2294"/>
      <w:bookmarkStart w:id="476" w:name="_Toc22044"/>
      <w:bookmarkStart w:id="477" w:name="_Toc27427"/>
      <w:r>
        <w:rPr>
          <w:rStyle w:val="31"/>
          <w:rFonts w:hint="eastAsia"/>
          <w:sz w:val="32"/>
          <w:szCs w:val="32"/>
          <w:lang w:val="zh-CN" w:eastAsia="zh-CN"/>
        </w:rPr>
        <w:t>二、法定代表人身份证明</w:t>
      </w:r>
      <w:bookmarkEnd w:id="472"/>
      <w:bookmarkEnd w:id="473"/>
      <w:bookmarkEnd w:id="474"/>
      <w:bookmarkEnd w:id="475"/>
      <w:bookmarkEnd w:id="476"/>
      <w:bookmarkEnd w:id="477"/>
    </w:p>
    <w:p w14:paraId="707D781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35D70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单位性质：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F907A3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5DF4D80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EAEC2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11C579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14:paraId="5692F9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（投标人名称）的法定代表人。</w:t>
      </w:r>
    </w:p>
    <w:p w14:paraId="1AF9D2DE">
      <w:pPr>
        <w:wordWrap w:val="0"/>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078183D6">
      <w:pPr>
        <w:wordWrap w:val="0"/>
        <w:spacing w:line="360" w:lineRule="auto"/>
        <w:ind w:firstLine="480" w:firstLineChars="200"/>
        <w:rPr>
          <w:rFonts w:hint="eastAsia" w:asciiTheme="minorEastAsia" w:hAnsiTheme="minorEastAsia" w:eastAsiaTheme="minorEastAsia" w:cstheme="minorEastAsia"/>
          <w:sz w:val="24"/>
          <w:szCs w:val="24"/>
        </w:rPr>
      </w:pPr>
    </w:p>
    <w:p w14:paraId="1353010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附：法定代表人身份证扫描件。</w:t>
      </w:r>
    </w:p>
    <w:p w14:paraId="467C6632">
      <w:pPr>
        <w:wordWrap w:val="0"/>
        <w:spacing w:line="360" w:lineRule="auto"/>
        <w:ind w:firstLine="480" w:firstLineChars="200"/>
        <w:rPr>
          <w:rFonts w:hint="eastAsia" w:asciiTheme="minorEastAsia" w:hAnsiTheme="minorEastAsia" w:eastAsiaTheme="minorEastAsia" w:cstheme="minorEastAsia"/>
          <w:sz w:val="24"/>
          <w:szCs w:val="24"/>
        </w:rPr>
      </w:pPr>
    </w:p>
    <w:p w14:paraId="151DD672">
      <w:pPr>
        <w:wordWrap w:val="0"/>
        <w:spacing w:line="360" w:lineRule="auto"/>
        <w:ind w:firstLine="480" w:firstLineChars="200"/>
        <w:rPr>
          <w:rFonts w:hint="eastAsia" w:asciiTheme="minorEastAsia" w:hAnsiTheme="minorEastAsia" w:eastAsiaTheme="minorEastAsia" w:cstheme="minorEastAsia"/>
          <w:sz w:val="24"/>
          <w:szCs w:val="24"/>
        </w:rPr>
      </w:pPr>
    </w:p>
    <w:p w14:paraId="3771E54E">
      <w:pPr>
        <w:wordWrap w:val="0"/>
        <w:spacing w:line="360" w:lineRule="auto"/>
        <w:ind w:firstLine="2880" w:firstLineChars="1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（企业电子签章或盖公章）</w:t>
      </w:r>
    </w:p>
    <w:p w14:paraId="3E11223E">
      <w:pPr>
        <w:wordWrap w:val="0"/>
        <w:spacing w:line="360" w:lineRule="auto"/>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BC72A9F">
      <w:pPr>
        <w:wordWrap w:val="0"/>
        <w:spacing w:line="360" w:lineRule="auto"/>
        <w:rPr>
          <w:rFonts w:hint="eastAsia"/>
          <w:sz w:val="21"/>
          <w:szCs w:val="21"/>
        </w:rPr>
      </w:pPr>
      <w:bookmarkStart w:id="478" w:name="_Toc184635140"/>
    </w:p>
    <w:p w14:paraId="5A72DBFB">
      <w:pPr>
        <w:wordWrap w:val="0"/>
        <w:spacing w:line="360" w:lineRule="auto"/>
        <w:rPr>
          <w:rFonts w:hint="eastAsia"/>
          <w:sz w:val="21"/>
          <w:szCs w:val="21"/>
        </w:rPr>
      </w:pPr>
    </w:p>
    <w:p w14:paraId="655D239D">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注：</w:t>
      </w:r>
      <w:r>
        <w:rPr>
          <w:rFonts w:hint="eastAsia" w:ascii="宋体" w:hAnsi="宋体" w:eastAsia="宋体" w:cs="宋体"/>
          <w:b/>
          <w:bCs/>
          <w:sz w:val="21"/>
          <w:szCs w:val="21"/>
          <w:lang w:val="en-US" w:eastAsia="zh-CN"/>
        </w:rPr>
        <w:t>以联合体形式投标的</w:t>
      </w:r>
      <w:r>
        <w:rPr>
          <w:rFonts w:hint="eastAsia" w:ascii="宋体" w:hAnsi="宋体" w:eastAsia="宋体" w:cs="宋体"/>
          <w:b/>
          <w:sz w:val="21"/>
          <w:szCs w:val="21"/>
        </w:rPr>
        <w:t>，联合体</w:t>
      </w:r>
      <w:r>
        <w:rPr>
          <w:rFonts w:hint="eastAsia" w:ascii="宋体" w:hAnsi="宋体" w:eastAsia="宋体" w:cs="宋体"/>
          <w:b/>
          <w:bCs/>
          <w:sz w:val="21"/>
          <w:szCs w:val="21"/>
        </w:rPr>
        <w:t>所有成员</w:t>
      </w:r>
      <w:r>
        <w:rPr>
          <w:rFonts w:hint="eastAsia" w:ascii="宋体" w:hAnsi="宋体" w:eastAsia="宋体" w:cs="宋体"/>
          <w:b/>
          <w:sz w:val="21"/>
          <w:szCs w:val="21"/>
        </w:rPr>
        <w:t>应分别填写。</w:t>
      </w:r>
    </w:p>
    <w:p w14:paraId="6A2BD64A">
      <w:pPr>
        <w:spacing w:line="500" w:lineRule="exact"/>
        <w:jc w:val="left"/>
        <w:rPr>
          <w:rFonts w:hint="eastAsia" w:ascii="宋体" w:hAnsi="宋体" w:eastAsia="宋体" w:cs="宋体"/>
          <w:b/>
          <w:sz w:val="21"/>
          <w:szCs w:val="21"/>
        </w:rPr>
      </w:pPr>
    </w:p>
    <w:p w14:paraId="3570526C">
      <w:pPr>
        <w:spacing w:line="500" w:lineRule="exact"/>
        <w:jc w:val="left"/>
        <w:rPr>
          <w:rFonts w:hint="eastAsia" w:ascii="宋体" w:hAnsi="宋体" w:eastAsia="宋体" w:cs="宋体"/>
          <w:b/>
          <w:sz w:val="21"/>
          <w:szCs w:val="21"/>
        </w:rPr>
      </w:pPr>
    </w:p>
    <w:p w14:paraId="3711F23F">
      <w:pPr>
        <w:spacing w:line="500" w:lineRule="exact"/>
        <w:jc w:val="left"/>
        <w:rPr>
          <w:rFonts w:hint="eastAsia" w:ascii="宋体" w:hAnsi="宋体" w:eastAsia="宋体" w:cs="宋体"/>
          <w:b/>
          <w:sz w:val="21"/>
          <w:szCs w:val="21"/>
        </w:rPr>
      </w:pPr>
    </w:p>
    <w:p w14:paraId="6642C992">
      <w:pPr>
        <w:spacing w:line="500" w:lineRule="exact"/>
        <w:jc w:val="left"/>
        <w:rPr>
          <w:rFonts w:hint="eastAsia" w:ascii="宋体" w:hAnsi="宋体" w:eastAsia="宋体" w:cs="宋体"/>
          <w:b/>
          <w:sz w:val="21"/>
          <w:szCs w:val="21"/>
        </w:rPr>
      </w:pPr>
    </w:p>
    <w:p w14:paraId="7DB6CB99">
      <w:pPr>
        <w:spacing w:line="500" w:lineRule="exact"/>
        <w:jc w:val="left"/>
        <w:rPr>
          <w:rFonts w:hint="eastAsia" w:ascii="宋体" w:hAnsi="宋体" w:eastAsia="宋体" w:cs="宋体"/>
          <w:b/>
          <w:sz w:val="21"/>
          <w:szCs w:val="21"/>
        </w:rPr>
      </w:pPr>
    </w:p>
    <w:p w14:paraId="1B323BBE">
      <w:pPr>
        <w:pStyle w:val="8"/>
        <w:spacing w:line="360" w:lineRule="auto"/>
        <w:rPr>
          <w:rFonts w:hint="eastAsia"/>
          <w:sz w:val="29"/>
          <w:szCs w:val="29"/>
        </w:rPr>
      </w:pPr>
      <w:r>
        <w:rPr>
          <w:rFonts w:hint="eastAsia"/>
          <w:sz w:val="21"/>
          <w:szCs w:val="21"/>
        </w:rPr>
        <w:br w:type="page"/>
      </w:r>
      <w:bookmarkStart w:id="479" w:name="_Toc5147"/>
      <w:bookmarkStart w:id="480" w:name="_Toc880"/>
      <w:bookmarkStart w:id="481" w:name="_Toc2043"/>
      <w:bookmarkStart w:id="482" w:name="_Toc16394"/>
      <w:bookmarkStart w:id="483" w:name="_Toc6926"/>
      <w:r>
        <w:rPr>
          <w:rFonts w:hint="eastAsia"/>
          <w:sz w:val="32"/>
          <w:szCs w:val="32"/>
        </w:rPr>
        <w:t>三、授权委托书</w:t>
      </w:r>
      <w:bookmarkEnd w:id="478"/>
      <w:bookmarkEnd w:id="479"/>
      <w:bookmarkEnd w:id="480"/>
      <w:bookmarkEnd w:id="481"/>
      <w:bookmarkEnd w:id="482"/>
      <w:bookmarkEnd w:id="483"/>
    </w:p>
    <w:p w14:paraId="41FA54E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（姓名）系</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（投标人名称）的法定代表人，现委托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（姓名）为我方代理人，代理人根据授权，以我方名义签署、澄清、说明、补正、递交、撤回、修改</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（项目名称）投标文件、签订合同和处理有关事宜，其法律后果由我方承担。</w:t>
      </w:r>
    </w:p>
    <w:p w14:paraId="456D51D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16DCBA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5EC5138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附：委托代理人身份证扫描件</w:t>
      </w:r>
    </w:p>
    <w:p w14:paraId="284A229D">
      <w:pPr>
        <w:spacing w:line="360" w:lineRule="auto"/>
        <w:ind w:firstLine="480" w:firstLineChars="200"/>
        <w:rPr>
          <w:rFonts w:hint="eastAsia" w:asciiTheme="minorEastAsia" w:hAnsiTheme="minorEastAsia" w:eastAsiaTheme="minorEastAsia" w:cstheme="minorEastAsia"/>
          <w:sz w:val="24"/>
          <w:szCs w:val="24"/>
        </w:rPr>
      </w:pPr>
    </w:p>
    <w:p w14:paraId="1F1D64FE">
      <w:pPr>
        <w:spacing w:line="360" w:lineRule="auto"/>
        <w:rPr>
          <w:rFonts w:hint="eastAsia" w:asciiTheme="minorEastAsia" w:hAnsiTheme="minorEastAsia" w:eastAsiaTheme="minorEastAsia" w:cstheme="minorEastAsia"/>
          <w:sz w:val="24"/>
          <w:szCs w:val="24"/>
        </w:rPr>
      </w:pPr>
    </w:p>
    <w:p w14:paraId="46CC301E">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（企业电子签章或盖公章）</w:t>
      </w:r>
    </w:p>
    <w:p w14:paraId="07CD4AA4">
      <w:pPr>
        <w:spacing w:line="360" w:lineRule="auto"/>
        <w:ind w:firstLine="480" w:firstLineChars="200"/>
        <w:rPr>
          <w:rFonts w:hint="eastAsia" w:asciiTheme="minorEastAsia" w:hAnsiTheme="minorEastAsia" w:eastAsiaTheme="minorEastAsia" w:cstheme="minorEastAsia"/>
          <w:sz w:val="24"/>
          <w:szCs w:val="24"/>
        </w:rPr>
      </w:pPr>
    </w:p>
    <w:p w14:paraId="09699498">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（个人电子签章或签字）</w:t>
      </w:r>
    </w:p>
    <w:p w14:paraId="6D78855F">
      <w:pPr>
        <w:spacing w:line="360" w:lineRule="auto"/>
        <w:ind w:firstLine="480" w:firstLineChars="200"/>
        <w:rPr>
          <w:rFonts w:hint="eastAsia" w:asciiTheme="minorEastAsia" w:hAnsiTheme="minorEastAsia" w:eastAsiaTheme="minorEastAsia" w:cstheme="minorEastAsia"/>
          <w:sz w:val="24"/>
          <w:szCs w:val="24"/>
        </w:rPr>
      </w:pPr>
    </w:p>
    <w:p w14:paraId="409323FA">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754ABDD0">
      <w:pPr>
        <w:spacing w:line="360" w:lineRule="auto"/>
        <w:ind w:firstLine="480" w:firstLineChars="200"/>
        <w:rPr>
          <w:rFonts w:hint="eastAsia" w:asciiTheme="minorEastAsia" w:hAnsiTheme="minorEastAsia" w:eastAsiaTheme="minorEastAsia" w:cstheme="minorEastAsia"/>
          <w:sz w:val="24"/>
          <w:szCs w:val="24"/>
        </w:rPr>
      </w:pPr>
    </w:p>
    <w:p w14:paraId="38D5E5C2">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（个人电子签章或签字）</w:t>
      </w:r>
    </w:p>
    <w:p w14:paraId="1003BBA5">
      <w:pPr>
        <w:spacing w:line="360" w:lineRule="auto"/>
        <w:ind w:firstLine="480" w:firstLineChars="200"/>
        <w:rPr>
          <w:rFonts w:hint="eastAsia" w:asciiTheme="minorEastAsia" w:hAnsiTheme="minorEastAsia" w:eastAsiaTheme="minorEastAsia" w:cstheme="minorEastAsia"/>
          <w:sz w:val="24"/>
          <w:szCs w:val="24"/>
        </w:rPr>
      </w:pPr>
    </w:p>
    <w:p w14:paraId="799584A1">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15CE4B6D">
      <w:pPr>
        <w:spacing w:line="360" w:lineRule="auto"/>
        <w:ind w:firstLine="6120" w:firstLineChars="2550"/>
        <w:rPr>
          <w:rFonts w:hint="eastAsia" w:asciiTheme="minorEastAsia" w:hAnsiTheme="minorEastAsia" w:eastAsiaTheme="minorEastAsia" w:cstheme="minorEastAsia"/>
          <w:sz w:val="24"/>
          <w:szCs w:val="24"/>
        </w:rPr>
      </w:pPr>
    </w:p>
    <w:p w14:paraId="1127A33D">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BA85AD2">
      <w:pPr>
        <w:jc w:val="center"/>
        <w:outlineLvl w:val="2"/>
        <w:rPr>
          <w:rFonts w:hint="eastAsia" w:ascii="宋体" w:hAnsi="宋体"/>
          <w:b/>
          <w:sz w:val="28"/>
          <w:szCs w:val="28"/>
        </w:rPr>
      </w:pPr>
      <w:bookmarkStart w:id="484" w:name="_Toc184635142"/>
    </w:p>
    <w:p w14:paraId="232BED3F">
      <w:pPr>
        <w:jc w:val="center"/>
        <w:outlineLvl w:val="2"/>
        <w:rPr>
          <w:rFonts w:hint="eastAsia" w:ascii="宋体" w:hAnsi="宋体"/>
          <w:b/>
          <w:sz w:val="28"/>
          <w:szCs w:val="28"/>
        </w:rPr>
      </w:pPr>
    </w:p>
    <w:p w14:paraId="588DAAB2">
      <w:pPr>
        <w:bidi w:val="0"/>
        <w:jc w:val="center"/>
        <w:rPr>
          <w:rFonts w:hint="eastAsia"/>
          <w:b/>
          <w:bCs/>
          <w:sz w:val="28"/>
          <w:szCs w:val="28"/>
        </w:rPr>
      </w:pPr>
      <w:r>
        <w:rPr>
          <w:rFonts w:hint="eastAsia"/>
          <w:b/>
          <w:bCs/>
          <w:sz w:val="28"/>
          <w:szCs w:val="28"/>
        </w:rPr>
        <w:t>（非联合体提供此委托书）</w:t>
      </w:r>
    </w:p>
    <w:p w14:paraId="36469368">
      <w:pPr>
        <w:jc w:val="center"/>
        <w:outlineLvl w:val="2"/>
        <w:rPr>
          <w:rFonts w:hint="eastAsia"/>
          <w:kern w:val="2"/>
          <w:sz w:val="29"/>
          <w:szCs w:val="29"/>
        </w:rPr>
      </w:pPr>
    </w:p>
    <w:p w14:paraId="333CE788">
      <w:pPr>
        <w:jc w:val="center"/>
        <w:outlineLvl w:val="2"/>
        <w:rPr>
          <w:rFonts w:hint="eastAsia"/>
          <w:kern w:val="2"/>
          <w:sz w:val="29"/>
          <w:szCs w:val="29"/>
        </w:rPr>
      </w:pPr>
    </w:p>
    <w:p w14:paraId="04A8A19C">
      <w:pPr>
        <w:jc w:val="center"/>
        <w:outlineLvl w:val="2"/>
        <w:rPr>
          <w:rFonts w:hint="eastAsia"/>
          <w:kern w:val="2"/>
          <w:sz w:val="29"/>
          <w:szCs w:val="29"/>
        </w:rPr>
      </w:pPr>
    </w:p>
    <w:p w14:paraId="5B90D866">
      <w:pPr>
        <w:jc w:val="center"/>
        <w:outlineLvl w:val="2"/>
        <w:rPr>
          <w:rFonts w:hint="eastAsia"/>
          <w:kern w:val="2"/>
          <w:sz w:val="29"/>
          <w:szCs w:val="29"/>
        </w:rPr>
      </w:pPr>
    </w:p>
    <w:p w14:paraId="1AA00D9B">
      <w:pPr>
        <w:jc w:val="center"/>
        <w:outlineLvl w:val="2"/>
        <w:rPr>
          <w:rFonts w:hint="eastAsia"/>
          <w:kern w:val="2"/>
          <w:sz w:val="29"/>
          <w:szCs w:val="29"/>
        </w:rPr>
      </w:pPr>
    </w:p>
    <w:p w14:paraId="4EEB064E">
      <w:pPr>
        <w:jc w:val="center"/>
        <w:outlineLvl w:val="2"/>
        <w:rPr>
          <w:rFonts w:hint="eastAsia"/>
          <w:kern w:val="2"/>
          <w:sz w:val="29"/>
          <w:szCs w:val="29"/>
        </w:rPr>
      </w:pPr>
    </w:p>
    <w:p w14:paraId="38CDD7F5">
      <w:pPr>
        <w:jc w:val="center"/>
        <w:outlineLvl w:val="2"/>
        <w:rPr>
          <w:rFonts w:hint="eastAsia"/>
          <w:kern w:val="2"/>
          <w:sz w:val="29"/>
          <w:szCs w:val="29"/>
        </w:rPr>
      </w:pPr>
    </w:p>
    <w:p w14:paraId="3E6F56B8">
      <w:pPr>
        <w:jc w:val="both"/>
        <w:outlineLvl w:val="2"/>
        <w:rPr>
          <w:rFonts w:hint="eastAsia"/>
          <w:kern w:val="2"/>
          <w:sz w:val="29"/>
          <w:szCs w:val="29"/>
        </w:rPr>
      </w:pPr>
    </w:p>
    <w:p w14:paraId="20E72C44">
      <w:pPr>
        <w:jc w:val="center"/>
        <w:outlineLvl w:val="2"/>
        <w:rPr>
          <w:rFonts w:hint="eastAsia"/>
          <w:b/>
          <w:bCs/>
          <w:kern w:val="0"/>
          <w:sz w:val="32"/>
          <w:szCs w:val="32"/>
        </w:rPr>
      </w:pPr>
      <w:bookmarkStart w:id="485" w:name="_Toc15824"/>
      <w:bookmarkStart w:id="486" w:name="_Toc30357"/>
      <w:bookmarkStart w:id="487" w:name="_Toc6464"/>
      <w:r>
        <w:rPr>
          <w:rFonts w:hint="eastAsia"/>
          <w:b/>
          <w:bCs/>
          <w:kern w:val="0"/>
          <w:sz w:val="32"/>
          <w:szCs w:val="32"/>
        </w:rPr>
        <w:t>授权委托书</w:t>
      </w:r>
      <w:bookmarkEnd w:id="485"/>
      <w:bookmarkEnd w:id="486"/>
      <w:bookmarkEnd w:id="487"/>
    </w:p>
    <w:p w14:paraId="388230A9">
      <w:pPr>
        <w:jc w:val="center"/>
        <w:outlineLvl w:val="2"/>
        <w:rPr>
          <w:rFonts w:hint="eastAsia"/>
          <w:b/>
          <w:bCs/>
          <w:kern w:val="0"/>
          <w:sz w:val="32"/>
          <w:szCs w:val="32"/>
        </w:rPr>
      </w:pPr>
    </w:p>
    <w:p w14:paraId="6CC6496E">
      <w:pPr>
        <w:pStyle w:val="32"/>
        <w:tabs>
          <w:tab w:val="left" w:pos="0"/>
          <w:tab w:val="left" w:pos="1134"/>
        </w:tabs>
        <w:autoSpaceDE w:val="0"/>
        <w:autoSpaceDN w:val="0"/>
        <w:adjustRightInd/>
        <w:spacing w:before="0" w:after="0" w:line="360" w:lineRule="auto"/>
        <w:ind w:left="0" w:right="2" w:rightChars="1" w:firstLine="480" w:firstLineChars="200"/>
        <w:textAlignment w:val="bottom"/>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本授权委托书声明：我</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u w:val="single"/>
        </w:rPr>
        <w:t>（姓名）</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rPr>
        <w:t>系</w:t>
      </w:r>
      <w:r>
        <w:rPr>
          <w:rFonts w:hint="eastAsia" w:asciiTheme="minorEastAsia" w:hAnsiTheme="minorEastAsia" w:eastAsiaTheme="minorEastAsia" w:cstheme="minorEastAsia"/>
          <w:kern w:val="2"/>
          <w:sz w:val="24"/>
          <w:szCs w:val="24"/>
          <w:u w:val="single"/>
        </w:rPr>
        <w:t>(联合体牵头人)</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rPr>
        <w:t>的法定代表人，我</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u w:val="single"/>
        </w:rPr>
        <w:t>（姓名</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u w:val="single"/>
        </w:rPr>
        <w:t>）</w:t>
      </w:r>
      <w:r>
        <w:rPr>
          <w:rFonts w:hint="eastAsia" w:asciiTheme="minorEastAsia" w:hAnsiTheme="minorEastAsia" w:eastAsiaTheme="minorEastAsia" w:cstheme="minorEastAsia"/>
          <w:kern w:val="2"/>
          <w:sz w:val="24"/>
          <w:szCs w:val="24"/>
        </w:rPr>
        <w:t>系</w:t>
      </w:r>
      <w:r>
        <w:rPr>
          <w:rFonts w:hint="eastAsia" w:asciiTheme="minorEastAsia" w:hAnsiTheme="minorEastAsia" w:eastAsiaTheme="minorEastAsia" w:cstheme="minorEastAsia"/>
          <w:kern w:val="2"/>
          <w:sz w:val="24"/>
          <w:szCs w:val="24"/>
          <w:u w:val="single"/>
          <w:lang w:eastAsia="zh-CN"/>
        </w:rPr>
        <w:t xml:space="preserve">                      </w:t>
      </w:r>
      <w:r>
        <w:rPr>
          <w:rFonts w:hint="eastAsia" w:asciiTheme="minorEastAsia" w:hAnsiTheme="minorEastAsia" w:eastAsiaTheme="minorEastAsia" w:cstheme="minorEastAsia"/>
          <w:kern w:val="2"/>
          <w:sz w:val="24"/>
          <w:szCs w:val="24"/>
          <w:u w:val="single"/>
        </w:rPr>
        <w:t xml:space="preserve">  （联合体成员单位名称)</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rPr>
        <w:t xml:space="preserve"> 的法定代表人，现共同授权委托</w:t>
      </w:r>
      <w:r>
        <w:rPr>
          <w:rFonts w:hint="eastAsia" w:asciiTheme="minorEastAsia" w:hAnsiTheme="minorEastAsia" w:eastAsiaTheme="minorEastAsia" w:cstheme="minorEastAsia"/>
          <w:kern w:val="2"/>
          <w:sz w:val="24"/>
          <w:szCs w:val="24"/>
          <w:u w:val="single"/>
        </w:rPr>
        <w:t>(联合体牵头人)</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rPr>
        <w:t>的</w:t>
      </w:r>
      <w:r>
        <w:rPr>
          <w:rFonts w:hint="eastAsia" w:asciiTheme="minorEastAsia" w:hAnsiTheme="minorEastAsia" w:eastAsiaTheme="minorEastAsia" w:cstheme="minorEastAsia"/>
          <w:kern w:val="2"/>
          <w:sz w:val="24"/>
          <w:szCs w:val="24"/>
          <w:u w:val="single"/>
        </w:rPr>
        <w:t xml:space="preserve"> (委托代理人)</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rPr>
        <w:t>为我们所组成投标联合体参加</w:t>
      </w:r>
      <w:r>
        <w:rPr>
          <w:rFonts w:hint="eastAsia" w:asciiTheme="minorEastAsia" w:hAnsiTheme="minorEastAsia" w:eastAsiaTheme="minorEastAsia" w:cstheme="minorEastAsia"/>
          <w:kern w:val="2"/>
          <w:sz w:val="24"/>
          <w:szCs w:val="24"/>
          <w:u w:val="single"/>
        </w:rPr>
        <w:t xml:space="preserve">        (项目名称</w:t>
      </w:r>
      <w:r>
        <w:rPr>
          <w:rFonts w:hint="eastAsia" w:asciiTheme="minorEastAsia" w:hAnsiTheme="minorEastAsia" w:eastAsiaTheme="minorEastAsia" w:cstheme="minorEastAsia"/>
          <w:kern w:val="2"/>
          <w:sz w:val="24"/>
          <w:szCs w:val="24"/>
          <w:u w:val="single"/>
          <w:lang w:eastAsia="zh-CN"/>
        </w:rPr>
        <w:t>及标段</w:t>
      </w:r>
      <w:r>
        <w:rPr>
          <w:rFonts w:hint="eastAsia" w:asciiTheme="minorEastAsia" w:hAnsiTheme="minorEastAsia" w:eastAsiaTheme="minorEastAsia" w:cstheme="minorEastAsia"/>
          <w:kern w:val="2"/>
          <w:sz w:val="24"/>
          <w:szCs w:val="24"/>
          <w:u w:val="single"/>
        </w:rPr>
        <w:t xml:space="preserve">)     </w:t>
      </w:r>
      <w:r>
        <w:rPr>
          <w:rFonts w:hint="eastAsia" w:asciiTheme="minorEastAsia" w:hAnsiTheme="minorEastAsia" w:eastAsiaTheme="minorEastAsia" w:cstheme="minorEastAsia"/>
          <w:kern w:val="2"/>
          <w:sz w:val="24"/>
          <w:szCs w:val="24"/>
        </w:rPr>
        <w:t>投标委托代理人。委托代理人在本项目招标、投标、评标、合同签署等活动过程中所签署的一切文件和处理与之有关的一切事务（向有关行政监督部门投诉另行授权），均为代表本联合体的行为，本联合体将承担委托代理人行为的一切法律责任和后果。</w:t>
      </w:r>
    </w:p>
    <w:p w14:paraId="7A307E37">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38136EE3">
      <w:pPr>
        <w:pStyle w:val="32"/>
        <w:tabs>
          <w:tab w:val="left" w:pos="0"/>
          <w:tab w:val="left" w:pos="1134"/>
        </w:tabs>
        <w:autoSpaceDE w:val="0"/>
        <w:autoSpaceDN w:val="0"/>
        <w:adjustRightInd/>
        <w:spacing w:before="0" w:after="0" w:line="360" w:lineRule="auto"/>
        <w:ind w:left="0" w:right="2" w:rightChars="1" w:firstLine="480" w:firstLine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委托代理人无转委托权。</w:t>
      </w:r>
    </w:p>
    <w:p w14:paraId="362AFCF8">
      <w:pPr>
        <w:spacing w:line="360" w:lineRule="auto"/>
        <w:rPr>
          <w:rFonts w:hint="eastAsia" w:asciiTheme="minorEastAsia" w:hAnsiTheme="minorEastAsia" w:eastAsiaTheme="minorEastAsia" w:cstheme="minorEastAsia"/>
          <w:sz w:val="24"/>
          <w:szCs w:val="24"/>
        </w:rPr>
      </w:pPr>
    </w:p>
    <w:p w14:paraId="65663F9D">
      <w:pPr>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 xml:space="preserve"> 附：委托代理人身份证扫描件</w:t>
      </w:r>
    </w:p>
    <w:p w14:paraId="7D866D99">
      <w:pPr>
        <w:pStyle w:val="32"/>
        <w:tabs>
          <w:tab w:val="left" w:pos="0"/>
          <w:tab w:val="left" w:pos="1134"/>
        </w:tabs>
        <w:autoSpaceDE w:val="0"/>
        <w:autoSpaceDN w:val="0"/>
        <w:adjustRightInd/>
        <w:spacing w:before="0" w:after="0" w:line="360" w:lineRule="auto"/>
        <w:ind w:left="372" w:right="2" w:rightChars="1" w:hanging="424" w:hangingChars="177"/>
        <w:jc w:val="left"/>
        <w:textAlignment w:val="bottom"/>
        <w:rPr>
          <w:rFonts w:hint="eastAsia" w:asciiTheme="minorEastAsia" w:hAnsiTheme="minorEastAsia" w:eastAsiaTheme="minorEastAsia" w:cstheme="minorEastAsia"/>
          <w:kern w:val="2"/>
          <w:sz w:val="24"/>
          <w:szCs w:val="24"/>
        </w:rPr>
      </w:pPr>
    </w:p>
    <w:p w14:paraId="47C8340E">
      <w:pPr>
        <w:pStyle w:val="32"/>
        <w:tabs>
          <w:tab w:val="left" w:pos="0"/>
          <w:tab w:val="left" w:pos="1134"/>
        </w:tabs>
        <w:autoSpaceDE w:val="0"/>
        <w:autoSpaceDN w:val="0"/>
        <w:adjustRightInd/>
        <w:spacing w:before="0" w:after="0" w:line="360" w:lineRule="auto"/>
        <w:ind w:left="372" w:right="2" w:rightChars="1" w:hanging="424" w:hangingChars="177"/>
        <w:jc w:val="left"/>
        <w:textAlignment w:val="bottom"/>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联合体牵头人名称：</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sz w:val="24"/>
          <w:szCs w:val="24"/>
          <w:u w:val="none"/>
        </w:rPr>
        <w:t>（盖企业公章）</w:t>
      </w:r>
    </w:p>
    <w:p w14:paraId="65AE22C3">
      <w:pPr>
        <w:pStyle w:val="32"/>
        <w:tabs>
          <w:tab w:val="left" w:pos="0"/>
          <w:tab w:val="left" w:pos="1134"/>
        </w:tabs>
        <w:autoSpaceDE w:val="0"/>
        <w:autoSpaceDN w:val="0"/>
        <w:adjustRightInd/>
        <w:spacing w:before="0" w:after="0" w:line="360" w:lineRule="auto"/>
        <w:ind w:left="0" w:right="2" w:rightChars="1" w:firstLine="0"/>
        <w:jc w:val="left"/>
        <w:textAlignment w:val="bottom"/>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法定代表人：</w:t>
      </w:r>
      <w:r>
        <w:rPr>
          <w:rFonts w:hint="eastAsia" w:asciiTheme="minorEastAsia" w:hAnsiTheme="minorEastAsia" w:eastAsiaTheme="minorEastAsia" w:cstheme="minorEastAsia"/>
          <w:kern w:val="2"/>
          <w:sz w:val="24"/>
          <w:szCs w:val="24"/>
          <w:u w:val="single"/>
        </w:rPr>
        <w:tab/>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u w:val="single"/>
        </w:rPr>
        <w:t xml:space="preserve">  </w:t>
      </w:r>
      <w:r>
        <w:rPr>
          <w:rFonts w:hint="eastAsia" w:asciiTheme="minorEastAsia" w:hAnsiTheme="minorEastAsia" w:eastAsiaTheme="minorEastAsia" w:cstheme="minorEastAsia"/>
          <w:kern w:val="2"/>
          <w:sz w:val="24"/>
          <w:szCs w:val="24"/>
        </w:rPr>
        <w:t xml:space="preserve"> (签字或盖章)</w:t>
      </w:r>
    </w:p>
    <w:p w14:paraId="05C133A4">
      <w:pPr>
        <w:spacing w:line="360" w:lineRule="auto"/>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24EC26F5">
      <w:pPr>
        <w:pStyle w:val="32"/>
        <w:tabs>
          <w:tab w:val="left" w:pos="0"/>
          <w:tab w:val="left" w:pos="1134"/>
        </w:tabs>
        <w:autoSpaceDE w:val="0"/>
        <w:autoSpaceDN w:val="0"/>
        <w:adjustRightInd/>
        <w:spacing w:before="0" w:after="0" w:line="360" w:lineRule="auto"/>
        <w:ind w:left="372" w:right="2" w:rightChars="1" w:hanging="424" w:hangingChars="177"/>
        <w:jc w:val="left"/>
        <w:textAlignment w:val="bottom"/>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联合体成员名称</w:t>
      </w:r>
      <w:r>
        <w:rPr>
          <w:rFonts w:hint="eastAsia" w:asciiTheme="minorEastAsia" w:hAnsiTheme="minorEastAsia" w:eastAsiaTheme="minorEastAsia" w:cstheme="minorEastAsia"/>
          <w:b/>
          <w:kern w:val="2"/>
          <w:sz w:val="24"/>
          <w:szCs w:val="24"/>
        </w:rPr>
        <w:t>：</w:t>
      </w:r>
      <w:r>
        <w:rPr>
          <w:rFonts w:hint="eastAsia" w:asciiTheme="minorEastAsia" w:hAnsiTheme="minorEastAsia" w:eastAsiaTheme="minorEastAsia" w:cstheme="minorEastAsia"/>
          <w:b/>
          <w:kern w:val="2"/>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none"/>
        </w:rPr>
        <w:t>盖企业公章）</w:t>
      </w:r>
    </w:p>
    <w:p w14:paraId="07C722A9">
      <w:pPr>
        <w:pStyle w:val="32"/>
        <w:tabs>
          <w:tab w:val="left" w:pos="0"/>
          <w:tab w:val="left" w:pos="1134"/>
        </w:tabs>
        <w:autoSpaceDE w:val="0"/>
        <w:autoSpaceDN w:val="0"/>
        <w:adjustRightInd/>
        <w:spacing w:before="0" w:after="0" w:line="360" w:lineRule="auto"/>
        <w:ind w:left="372" w:right="2" w:rightChars="1" w:hanging="424" w:hangingChars="177"/>
        <w:jc w:val="left"/>
        <w:textAlignment w:val="bottom"/>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法定代表人：</w:t>
      </w:r>
      <w:r>
        <w:rPr>
          <w:rFonts w:hint="eastAsia" w:asciiTheme="minorEastAsia" w:hAnsiTheme="minorEastAsia" w:eastAsiaTheme="minorEastAsia" w:cstheme="minorEastAsia"/>
          <w:kern w:val="2"/>
          <w:sz w:val="24"/>
          <w:szCs w:val="24"/>
          <w:u w:val="single"/>
        </w:rPr>
        <w:tab/>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u w:val="single"/>
        </w:rPr>
        <w:t xml:space="preserve">  </w:t>
      </w:r>
      <w:r>
        <w:rPr>
          <w:rFonts w:hint="eastAsia" w:asciiTheme="minorEastAsia" w:hAnsiTheme="minorEastAsia" w:eastAsiaTheme="minorEastAsia" w:cstheme="minorEastAsia"/>
          <w:kern w:val="2"/>
          <w:sz w:val="24"/>
          <w:szCs w:val="24"/>
        </w:rPr>
        <w:t>(签字或盖章)</w:t>
      </w:r>
    </w:p>
    <w:p w14:paraId="67B3D8CC">
      <w:pPr>
        <w:spacing w:line="360" w:lineRule="auto"/>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14:paraId="252F26B8">
      <w:pPr>
        <w:pStyle w:val="32"/>
        <w:tabs>
          <w:tab w:val="left" w:pos="0"/>
          <w:tab w:val="left" w:pos="1134"/>
        </w:tabs>
        <w:autoSpaceDE w:val="0"/>
        <w:autoSpaceDN w:val="0"/>
        <w:adjustRightInd/>
        <w:spacing w:before="0" w:after="0" w:line="360" w:lineRule="auto"/>
        <w:ind w:left="0" w:leftChars="0" w:right="2" w:rightChars="1" w:firstLine="0" w:firstLineChars="0"/>
        <w:textAlignment w:val="bottom"/>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委托代理人：</w:t>
      </w:r>
      <w:r>
        <w:rPr>
          <w:rFonts w:hint="eastAsia" w:asciiTheme="minorEastAsia" w:hAnsiTheme="minorEastAsia" w:eastAsiaTheme="minorEastAsia" w:cstheme="minorEastAsia"/>
          <w:kern w:val="2"/>
          <w:sz w:val="24"/>
          <w:szCs w:val="24"/>
          <w:u w:val="single"/>
          <w:lang w:eastAsia="zh-CN"/>
        </w:rPr>
        <w:t xml:space="preserve">                      </w:t>
      </w:r>
      <w:r>
        <w:rPr>
          <w:rFonts w:hint="eastAsia" w:asciiTheme="minorEastAsia" w:hAnsiTheme="minorEastAsia" w:eastAsiaTheme="minorEastAsia" w:cstheme="minorEastAsia"/>
          <w:kern w:val="2"/>
          <w:sz w:val="24"/>
          <w:szCs w:val="24"/>
          <w:u w:val="single"/>
          <w:lang w:val="en-US" w:eastAsia="zh-CN"/>
        </w:rPr>
        <w:t xml:space="preserve"> </w:t>
      </w:r>
      <w:r>
        <w:rPr>
          <w:rFonts w:hint="eastAsia" w:asciiTheme="minorEastAsia" w:hAnsiTheme="minorEastAsia" w:eastAsiaTheme="minorEastAsia" w:cstheme="minorEastAsia"/>
          <w:kern w:val="2"/>
          <w:sz w:val="24"/>
          <w:szCs w:val="24"/>
          <w:u w:val="single"/>
        </w:rPr>
        <w:tab/>
      </w:r>
      <w:r>
        <w:rPr>
          <w:rFonts w:hint="eastAsia" w:asciiTheme="minorEastAsia" w:hAnsiTheme="minorEastAsia" w:eastAsiaTheme="minorEastAsia" w:cstheme="minorEastAsia"/>
          <w:kern w:val="2"/>
          <w:sz w:val="24"/>
          <w:szCs w:val="24"/>
          <w:u w:val="single"/>
        </w:rPr>
        <w:t xml:space="preserve"> </w:t>
      </w:r>
      <w:r>
        <w:rPr>
          <w:rFonts w:hint="eastAsia" w:asciiTheme="minorEastAsia" w:hAnsiTheme="minorEastAsia" w:eastAsiaTheme="minorEastAsia" w:cstheme="minorEastAsia"/>
          <w:kern w:val="2"/>
          <w:sz w:val="24"/>
          <w:szCs w:val="24"/>
        </w:rPr>
        <w:t>(签字或盖章)</w:t>
      </w:r>
    </w:p>
    <w:p w14:paraId="35631234">
      <w:pPr>
        <w:pStyle w:val="2"/>
        <w:tabs>
          <w:tab w:val="left" w:pos="0"/>
        </w:tabs>
        <w:rPr>
          <w:rFonts w:hint="eastAsia" w:asciiTheme="minorEastAsia" w:hAnsiTheme="minorEastAsia" w:eastAsiaTheme="minorEastAsia" w:cstheme="minorEastAsia"/>
          <w:sz w:val="24"/>
          <w:szCs w:val="24"/>
        </w:rPr>
      </w:pPr>
    </w:p>
    <w:p w14:paraId="02B725DE">
      <w:pPr>
        <w:spacing w:line="360" w:lineRule="auto"/>
        <w:jc w:val="right"/>
        <w:rPr>
          <w:rFonts w:hint="eastAsia" w:asciiTheme="minorEastAsia" w:hAnsiTheme="minorEastAsia" w:eastAsiaTheme="minorEastAsia" w:cstheme="minorEastAsia"/>
          <w:sz w:val="24"/>
          <w:szCs w:val="24"/>
        </w:rPr>
      </w:pPr>
    </w:p>
    <w:p w14:paraId="07509553">
      <w:pPr>
        <w:spacing w:line="360" w:lineRule="auto"/>
        <w:ind w:firstLine="1920" w:firstLineChars="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日</w:t>
      </w:r>
    </w:p>
    <w:p w14:paraId="22D810E1">
      <w:pPr>
        <w:spacing w:line="360" w:lineRule="auto"/>
        <w:ind w:firstLine="405"/>
        <w:rPr>
          <w:rFonts w:hint="eastAsia" w:asciiTheme="minorEastAsia" w:hAnsiTheme="minorEastAsia" w:eastAsiaTheme="minorEastAsia" w:cstheme="minorEastAsia"/>
          <w:sz w:val="24"/>
          <w:szCs w:val="24"/>
        </w:rPr>
      </w:pPr>
    </w:p>
    <w:p w14:paraId="6AFC7443">
      <w:pPr>
        <w:spacing w:line="360" w:lineRule="auto"/>
        <w:ind w:firstLine="405"/>
        <w:rPr>
          <w:rFonts w:hint="eastAsia" w:asciiTheme="minorEastAsia" w:hAnsiTheme="minorEastAsia" w:eastAsiaTheme="minorEastAsia" w:cstheme="minorEastAsia"/>
          <w:sz w:val="24"/>
          <w:szCs w:val="24"/>
        </w:rPr>
      </w:pPr>
    </w:p>
    <w:p w14:paraId="46002866">
      <w:pPr>
        <w:spacing w:line="360" w:lineRule="auto"/>
        <w:ind w:firstLine="4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注：授权委托书格式由投标人根据自身情况自行选择，并删除不适用格式。</w:t>
      </w:r>
    </w:p>
    <w:p w14:paraId="325712CE">
      <w:pPr>
        <w:bidi w:val="0"/>
        <w:jc w:val="center"/>
        <w:rPr>
          <w:b/>
          <w:bCs/>
          <w:sz w:val="28"/>
          <w:szCs w:val="28"/>
        </w:rPr>
      </w:pPr>
      <w:r>
        <w:rPr>
          <w:rFonts w:hint="eastAsia"/>
          <w:b/>
          <w:bCs/>
          <w:sz w:val="28"/>
          <w:szCs w:val="28"/>
        </w:rPr>
        <w:t>（联合体提供此委托书）</w:t>
      </w:r>
    </w:p>
    <w:p w14:paraId="17C36BF3">
      <w:pPr>
        <w:jc w:val="center"/>
        <w:outlineLvl w:val="2"/>
        <w:rPr>
          <w:rFonts w:hint="eastAsia"/>
          <w:szCs w:val="21"/>
        </w:rPr>
      </w:pPr>
      <w:r>
        <w:rPr>
          <w:rFonts w:hint="eastAsia"/>
          <w:kern w:val="2"/>
          <w:sz w:val="29"/>
          <w:szCs w:val="29"/>
        </w:rPr>
        <w:br w:type="page"/>
      </w:r>
      <w:bookmarkStart w:id="488" w:name="_Toc12728"/>
      <w:bookmarkStart w:id="489" w:name="_Toc11594"/>
      <w:bookmarkStart w:id="490" w:name="_Toc2368"/>
      <w:bookmarkStart w:id="491" w:name="_Toc3653"/>
      <w:bookmarkStart w:id="492" w:name="_Toc24174"/>
      <w:r>
        <w:rPr>
          <w:rStyle w:val="31"/>
          <w:rFonts w:hint="eastAsia"/>
          <w:sz w:val="32"/>
          <w:szCs w:val="32"/>
        </w:rPr>
        <w:t>四、联合体协议书（如有）</w:t>
      </w:r>
      <w:bookmarkEnd w:id="488"/>
      <w:bookmarkEnd w:id="489"/>
      <w:bookmarkEnd w:id="490"/>
      <w:bookmarkEnd w:id="491"/>
      <w:bookmarkEnd w:id="492"/>
    </w:p>
    <w:p w14:paraId="38B92A95">
      <w:pPr>
        <w:wordWrap w:val="0"/>
        <w:spacing w:line="400" w:lineRule="exact"/>
        <w:jc w:val="center"/>
        <w:rPr>
          <w:rFonts w:hint="eastAsia"/>
          <w:sz w:val="21"/>
          <w:szCs w:val="21"/>
        </w:rPr>
      </w:pPr>
      <w:r>
        <w:rPr>
          <w:rFonts w:hint="eastAsia"/>
          <w:sz w:val="21"/>
          <w:szCs w:val="21"/>
        </w:rPr>
        <w:t>（如有需要，格式可以调整）</w:t>
      </w:r>
    </w:p>
    <w:p w14:paraId="5438EA84">
      <w:pPr>
        <w:keepNext w:val="0"/>
        <w:keepLines w:val="0"/>
        <w:pageBreakBefore w:val="0"/>
        <w:widowControl w:val="0"/>
        <w:kinsoku/>
        <w:overflow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招标</w:t>
      </w:r>
      <w:r>
        <w:rPr>
          <w:rFonts w:hint="eastAsia" w:ascii="宋体" w:hAnsi="宋体" w:eastAsia="宋体" w:cs="宋体"/>
          <w:sz w:val="24"/>
          <w:szCs w:val="24"/>
          <w:highlight w:val="none"/>
          <w:u w:val="single"/>
          <w:lang w:eastAsia="zh-CN"/>
        </w:rPr>
        <w:t>人</w:t>
      </w:r>
      <w:r>
        <w:rPr>
          <w:rFonts w:hint="eastAsia" w:ascii="宋体" w:hAnsi="宋体" w:eastAsia="宋体" w:cs="宋体"/>
          <w:sz w:val="24"/>
          <w:szCs w:val="24"/>
          <w:highlight w:val="none"/>
          <w:u w:val="single"/>
        </w:rPr>
        <w:t>）</w:t>
      </w:r>
    </w:p>
    <w:p w14:paraId="6B781857">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（所有成员单位名称）自愿组成联合体，共同参加</w:t>
      </w:r>
      <w:r>
        <w:rPr>
          <w:rFonts w:hint="eastAsia" w:ascii="宋体" w:hAnsi="宋体" w:eastAsia="宋体" w:cs="宋体"/>
          <w:sz w:val="24"/>
          <w:szCs w:val="24"/>
          <w:u w:val="single"/>
        </w:rPr>
        <w:t>（项目名称）</w:t>
      </w:r>
      <w:r>
        <w:rPr>
          <w:rFonts w:hint="eastAsia" w:ascii="宋体" w:hAnsi="宋体" w:eastAsia="宋体" w:cs="宋体"/>
          <w:sz w:val="24"/>
          <w:szCs w:val="24"/>
        </w:rPr>
        <w:t>投标。现就联合体投标事宜订立如下协议。</w:t>
      </w:r>
    </w:p>
    <w:p w14:paraId="0089B2B2">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为联合体牵头</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为联合体成员</w:t>
      </w:r>
      <w:r>
        <w:rPr>
          <w:rFonts w:hint="eastAsia" w:ascii="宋体" w:hAnsi="宋体" w:eastAsia="宋体" w:cs="宋体"/>
          <w:sz w:val="24"/>
          <w:szCs w:val="24"/>
          <w:highlight w:val="none"/>
          <w:lang w:eastAsia="zh-CN"/>
        </w:rPr>
        <w:t>；</w:t>
      </w:r>
    </w:p>
    <w:p w14:paraId="3F7EBE4D">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A1CA4A8">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3、联合体将严格按照招标文件的各项要求，递交投标文件，履行合同，并对外承担连带责任。</w:t>
      </w:r>
    </w:p>
    <w:p w14:paraId="08F48517">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w:t>
      </w:r>
    </w:p>
    <w:p w14:paraId="4C90A61B">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5、联合体牵头人</w:t>
      </w:r>
      <w:r>
        <w:rPr>
          <w:rFonts w:hint="eastAsia" w:ascii="宋体" w:hAnsi="宋体" w:eastAsia="宋体" w:cs="宋体"/>
          <w:sz w:val="24"/>
          <w:szCs w:val="24"/>
          <w:lang w:eastAsia="zh-CN"/>
        </w:rPr>
        <w:t>负责缴纳投标保证金、履约担保、农民工工资保证金，</w:t>
      </w:r>
      <w:r>
        <w:rPr>
          <w:rFonts w:hint="eastAsia" w:ascii="宋体" w:hAnsi="宋体" w:eastAsia="宋体" w:cs="宋体"/>
          <w:sz w:val="24"/>
          <w:szCs w:val="24"/>
        </w:rPr>
        <w:t>并处理与之有关的一切事务</w:t>
      </w:r>
      <w:r>
        <w:rPr>
          <w:rFonts w:hint="eastAsia" w:ascii="宋体" w:hAnsi="宋体" w:eastAsia="宋体" w:cs="宋体"/>
          <w:sz w:val="24"/>
          <w:szCs w:val="24"/>
          <w:lang w:eastAsia="zh-CN"/>
        </w:rPr>
        <w:t>。</w:t>
      </w:r>
    </w:p>
    <w:p w14:paraId="50671A43">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6、本协议书自签署之日起生效，合同履行完毕后自动失效。 </w:t>
      </w:r>
    </w:p>
    <w:p w14:paraId="7B4FFB1F">
      <w:pPr>
        <w:keepNext w:val="0"/>
        <w:keepLines w:val="0"/>
        <w:pageBreakBefore w:val="0"/>
        <w:widowControl w:val="0"/>
        <w:kinsoku/>
        <w:overflowPunct/>
        <w:topLine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caps/>
          <w:sz w:val="24"/>
          <w:szCs w:val="24"/>
        </w:rPr>
        <w:t>7、</w:t>
      </w:r>
      <w:r>
        <w:rPr>
          <w:rFonts w:hint="eastAsia" w:ascii="宋体" w:hAnsi="宋体" w:eastAsia="宋体" w:cs="宋体"/>
          <w:sz w:val="24"/>
          <w:szCs w:val="24"/>
        </w:rPr>
        <w:t>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份，联合体成员和招标人各执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011AF32F">
      <w:pPr>
        <w:keepNext w:val="0"/>
        <w:keepLines w:val="0"/>
        <w:pageBreakBefore w:val="0"/>
        <w:widowControl w:val="0"/>
        <w:kinsoku/>
        <w:overflowPunct/>
        <w:autoSpaceDE w:val="0"/>
        <w:autoSpaceDN w:val="0"/>
        <w:bidi w:val="0"/>
        <w:adjustRightInd/>
        <w:snapToGrid/>
        <w:spacing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联合体牵头人合法代表联合体各成员负责本招标项目投标文件签字或盖章的签署事务。</w:t>
      </w:r>
    </w:p>
    <w:p w14:paraId="5CE89485">
      <w:pPr>
        <w:keepNext w:val="0"/>
        <w:keepLines w:val="0"/>
        <w:pageBreakBefore w:val="0"/>
        <w:widowControl w:val="0"/>
        <w:kinsoku/>
        <w:overflowPunct/>
        <w:topLinePunct/>
        <w:autoSpaceDE w:val="0"/>
        <w:autoSpaceDN w:val="0"/>
        <w:bidi w:val="0"/>
        <w:adjustRightInd/>
        <w:snapToGrid/>
        <w:spacing w:line="440" w:lineRule="exact"/>
        <w:ind w:left="0"/>
        <w:jc w:val="left"/>
        <w:textAlignment w:val="auto"/>
        <w:rPr>
          <w:rFonts w:hint="eastAsia" w:ascii="宋体" w:hAnsi="宋体" w:eastAsia="宋体" w:cs="宋体"/>
          <w:sz w:val="24"/>
          <w:szCs w:val="24"/>
        </w:rPr>
      </w:pPr>
    </w:p>
    <w:p w14:paraId="47B62C66">
      <w:pPr>
        <w:keepNext w:val="0"/>
        <w:keepLines w:val="0"/>
        <w:pageBreakBefore w:val="0"/>
        <w:widowControl w:val="0"/>
        <w:kinsoku/>
        <w:overflowPunct/>
        <w:topLinePunct/>
        <w:autoSpaceDE w:val="0"/>
        <w:autoSpaceDN w:val="0"/>
        <w:bidi w:val="0"/>
        <w:adjustRightInd/>
        <w:snapToGrid/>
        <w:spacing w:line="440" w:lineRule="exact"/>
        <w:ind w:left="0"/>
        <w:jc w:val="left"/>
        <w:textAlignment w:val="auto"/>
        <w:rPr>
          <w:rFonts w:hint="eastAsia" w:ascii="宋体" w:hAnsi="宋体" w:eastAsia="宋体" w:cs="宋体"/>
          <w:sz w:val="24"/>
          <w:szCs w:val="24"/>
        </w:rPr>
      </w:pPr>
    </w:p>
    <w:p w14:paraId="0A3014C3">
      <w:pPr>
        <w:keepNext w:val="0"/>
        <w:keepLines w:val="0"/>
        <w:pageBreakBefore w:val="0"/>
        <w:widowControl w:val="0"/>
        <w:kinsoku/>
        <w:wordWrap w:val="0"/>
        <w:overflowPunct/>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牵头人名称：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（企</w:t>
      </w:r>
      <w:r>
        <w:rPr>
          <w:rFonts w:hint="eastAsia" w:ascii="宋体" w:hAnsi="宋体" w:eastAsia="宋体" w:cs="宋体"/>
          <w:sz w:val="24"/>
          <w:szCs w:val="24"/>
        </w:rPr>
        <w:t>业电子签章或盖公章）</w:t>
      </w:r>
    </w:p>
    <w:p w14:paraId="703D9398">
      <w:pPr>
        <w:keepNext w:val="0"/>
        <w:keepLines w:val="0"/>
        <w:pageBreakBefore w:val="0"/>
        <w:widowControl w:val="0"/>
        <w:kinsoku/>
        <w:wordWrap w:val="0"/>
        <w:overflowPunct/>
        <w:autoSpaceDE w:val="0"/>
        <w:autoSpaceDN w:val="0"/>
        <w:bidi w:val="0"/>
        <w:adjustRightInd/>
        <w:snapToGrid/>
        <w:spacing w:line="440" w:lineRule="exact"/>
        <w:ind w:left="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eastAsia="zh-CN"/>
        </w:rPr>
        <w:t xml:space="preserve">                      </w:t>
      </w:r>
      <w:r>
        <w:rPr>
          <w:rFonts w:hint="eastAsia" w:eastAsia="宋体" w:cs="宋体"/>
          <w:sz w:val="24"/>
          <w:szCs w:val="24"/>
          <w:u w:val="single"/>
          <w:lang w:val="en-US" w:eastAsia="zh-CN"/>
        </w:rPr>
        <w:t xml:space="preserve">            </w:t>
      </w:r>
      <w:r>
        <w:rPr>
          <w:rFonts w:hint="eastAsia" w:ascii="宋体" w:hAnsi="宋体" w:eastAsia="宋体" w:cs="宋体"/>
          <w:sz w:val="24"/>
          <w:szCs w:val="24"/>
        </w:rPr>
        <w:t>（个人电子签章或签字）</w:t>
      </w:r>
    </w:p>
    <w:p w14:paraId="35120C04">
      <w:pPr>
        <w:keepNext w:val="0"/>
        <w:keepLines w:val="0"/>
        <w:pageBreakBefore w:val="0"/>
        <w:widowControl w:val="0"/>
        <w:kinsoku/>
        <w:wordWrap w:val="0"/>
        <w:overflowPunct/>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成员名称：</w:t>
      </w:r>
      <w:r>
        <w:rPr>
          <w:rFonts w:hint="eastAsia" w:ascii="宋体" w:hAnsi="宋体" w:eastAsia="宋体" w:cs="宋体"/>
          <w:sz w:val="24"/>
          <w:szCs w:val="24"/>
          <w:u w:val="single"/>
          <w:lang w:eastAsia="zh-CN"/>
        </w:rPr>
        <w:t xml:space="preserve">                      </w:t>
      </w:r>
      <w:r>
        <w:rPr>
          <w:rFonts w:hint="eastAsia" w:eastAsia="宋体" w:cs="宋体"/>
          <w:sz w:val="24"/>
          <w:szCs w:val="24"/>
          <w:u w:val="single"/>
          <w:lang w:val="en-US" w:eastAsia="zh-CN"/>
        </w:rPr>
        <w:t xml:space="preserve">              </w:t>
      </w:r>
      <w:r>
        <w:rPr>
          <w:rFonts w:hint="eastAsia" w:ascii="宋体" w:hAnsi="宋体" w:eastAsia="宋体" w:cs="宋体"/>
          <w:sz w:val="24"/>
          <w:szCs w:val="24"/>
          <w:u w:val="none"/>
        </w:rPr>
        <w:t>（企</w:t>
      </w:r>
      <w:r>
        <w:rPr>
          <w:rFonts w:hint="eastAsia" w:ascii="宋体" w:hAnsi="宋体" w:eastAsia="宋体" w:cs="宋体"/>
          <w:sz w:val="24"/>
          <w:szCs w:val="24"/>
        </w:rPr>
        <w:t>业电子签章或盖公章）</w:t>
      </w:r>
    </w:p>
    <w:p w14:paraId="026D319D">
      <w:pPr>
        <w:keepNext w:val="0"/>
        <w:keepLines w:val="0"/>
        <w:pageBreakBefore w:val="0"/>
        <w:widowControl w:val="0"/>
        <w:kinsoku/>
        <w:wordWrap w:val="0"/>
        <w:overflowPunct/>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eastAsia="zh-CN"/>
        </w:rPr>
        <w:t xml:space="preserve">                      </w:t>
      </w:r>
      <w:r>
        <w:rPr>
          <w:rFonts w:hint="eastAsia" w:eastAsia="宋体" w:cs="宋体"/>
          <w:sz w:val="24"/>
          <w:szCs w:val="24"/>
          <w:u w:val="single"/>
          <w:lang w:val="en-US" w:eastAsia="zh-CN"/>
        </w:rPr>
        <w:t xml:space="preserve">            </w:t>
      </w:r>
      <w:r>
        <w:rPr>
          <w:rFonts w:hint="eastAsia" w:ascii="宋体" w:hAnsi="宋体" w:eastAsia="宋体" w:cs="宋体"/>
          <w:sz w:val="24"/>
          <w:szCs w:val="24"/>
        </w:rPr>
        <w:t>（个人电子签章或签字）</w:t>
      </w:r>
    </w:p>
    <w:p w14:paraId="506FF0B5">
      <w:pPr>
        <w:keepNext w:val="0"/>
        <w:keepLines w:val="0"/>
        <w:pageBreakBefore w:val="0"/>
        <w:widowControl w:val="0"/>
        <w:kinsoku/>
        <w:wordWrap w:val="0"/>
        <w:overflowPunct/>
        <w:autoSpaceDE w:val="0"/>
        <w:autoSpaceDN w:val="0"/>
        <w:bidi w:val="0"/>
        <w:adjustRightInd/>
        <w:snapToGrid/>
        <w:spacing w:line="440" w:lineRule="exact"/>
        <w:ind w:left="0" w:firstLine="4440" w:firstLineChars="1850"/>
        <w:jc w:val="left"/>
        <w:textAlignment w:val="auto"/>
        <w:rPr>
          <w:rFonts w:hint="eastAsia" w:ascii="宋体" w:hAnsi="宋体" w:eastAsia="宋体" w:cs="宋体"/>
          <w:sz w:val="24"/>
          <w:szCs w:val="24"/>
          <w:u w:val="single"/>
        </w:rPr>
      </w:pPr>
    </w:p>
    <w:p w14:paraId="1B24DC66">
      <w:pPr>
        <w:keepNext w:val="0"/>
        <w:keepLines w:val="0"/>
        <w:pageBreakBefore w:val="0"/>
        <w:widowControl w:val="0"/>
        <w:kinsoku/>
        <w:wordWrap w:val="0"/>
        <w:overflowPunct/>
        <w:autoSpaceDE w:val="0"/>
        <w:autoSpaceDN w:val="0"/>
        <w:bidi w:val="0"/>
        <w:adjustRightInd/>
        <w:snapToGrid/>
        <w:spacing w:line="440" w:lineRule="exact"/>
        <w:ind w:firstLine="4080" w:firstLineChars="1700"/>
        <w:jc w:val="left"/>
        <w:textAlignment w:val="auto"/>
        <w:rPr>
          <w:rFonts w:hint="eastAsia" w:ascii="宋体" w:hAnsi="宋体" w:eastAsia="宋体" w:cs="宋体"/>
          <w:sz w:val="21"/>
          <w:szCs w:val="21"/>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AD4839B">
      <w:pPr>
        <w:pStyle w:val="9"/>
        <w:keepNext w:val="0"/>
        <w:keepLines w:val="0"/>
        <w:pageBreakBefore w:val="0"/>
        <w:widowControl w:val="0"/>
        <w:kinsoku/>
        <w:overflowPunct/>
        <w:autoSpaceDE w:val="0"/>
        <w:autoSpaceDN w:val="0"/>
        <w:bidi w:val="0"/>
        <w:adjustRightInd/>
        <w:snapToGrid/>
        <w:spacing w:line="440" w:lineRule="exact"/>
        <w:ind w:left="0"/>
        <w:jc w:val="left"/>
        <w:textAlignment w:val="auto"/>
        <w:rPr>
          <w:rFonts w:hint="eastAsia" w:ascii="宋体" w:hAnsi="宋体" w:eastAsia="宋体" w:cs="宋体"/>
          <w:sz w:val="21"/>
          <w:szCs w:val="21"/>
        </w:rPr>
      </w:pPr>
    </w:p>
    <w:p w14:paraId="35787CA9">
      <w:pPr>
        <w:rPr>
          <w:rFonts w:hint="eastAsia" w:ascii="宋体" w:hAnsi="宋体" w:eastAsia="宋体" w:cs="宋体"/>
          <w:sz w:val="21"/>
          <w:szCs w:val="21"/>
        </w:rPr>
      </w:pPr>
    </w:p>
    <w:p w14:paraId="5864E65C">
      <w:pPr>
        <w:rPr>
          <w:rFonts w:hint="eastAsia" w:ascii="宋体" w:hAnsi="宋体" w:eastAsia="宋体" w:cs="宋体"/>
          <w:sz w:val="21"/>
          <w:szCs w:val="21"/>
        </w:rPr>
      </w:pPr>
    </w:p>
    <w:p w14:paraId="2F679CD8">
      <w:pPr>
        <w:rPr>
          <w:rFonts w:hint="eastAsia" w:ascii="宋体" w:hAnsi="宋体" w:eastAsia="宋体" w:cs="宋体"/>
          <w:sz w:val="21"/>
          <w:szCs w:val="21"/>
        </w:rPr>
      </w:pPr>
    </w:p>
    <w:p w14:paraId="6FB3CF50">
      <w:pPr>
        <w:rPr>
          <w:rFonts w:hint="eastAsia" w:ascii="宋体" w:hAnsi="宋体" w:eastAsia="宋体" w:cs="宋体"/>
          <w:sz w:val="21"/>
          <w:szCs w:val="21"/>
        </w:rPr>
        <w:sectPr>
          <w:pgSz w:w="11905" w:h="16838"/>
          <w:pgMar w:top="1417" w:right="1361" w:bottom="1417" w:left="1361" w:header="720" w:footer="720" w:gutter="0"/>
          <w:pgNumType w:fmt="decimal"/>
          <w:cols w:space="720" w:num="1"/>
          <w:rtlGutter w:val="0"/>
          <w:docGrid w:type="lines" w:linePitch="318" w:charSpace="0"/>
        </w:sectPr>
      </w:pPr>
    </w:p>
    <w:p w14:paraId="0CFB101B">
      <w:pPr>
        <w:pStyle w:val="8"/>
        <w:spacing w:line="360" w:lineRule="auto"/>
        <w:rPr>
          <w:rFonts w:hint="eastAsia"/>
          <w:kern w:val="2"/>
          <w:sz w:val="32"/>
          <w:szCs w:val="32"/>
        </w:rPr>
      </w:pPr>
      <w:bookmarkStart w:id="493" w:name="_Toc5208"/>
      <w:bookmarkStart w:id="494" w:name="_Toc6886"/>
      <w:bookmarkStart w:id="495" w:name="_Toc19879"/>
      <w:bookmarkStart w:id="496" w:name="_Toc3353"/>
      <w:bookmarkStart w:id="497" w:name="_Toc11608"/>
      <w:r>
        <w:rPr>
          <w:rFonts w:hint="eastAsia"/>
          <w:kern w:val="2"/>
          <w:sz w:val="32"/>
          <w:szCs w:val="32"/>
        </w:rPr>
        <w:t>五、投标保证金</w:t>
      </w:r>
      <w:bookmarkEnd w:id="484"/>
      <w:bookmarkEnd w:id="493"/>
      <w:bookmarkEnd w:id="494"/>
      <w:bookmarkEnd w:id="495"/>
      <w:bookmarkEnd w:id="496"/>
      <w:bookmarkEnd w:id="497"/>
    </w:p>
    <w:p w14:paraId="781A7B29">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投标人应在此提供汇款凭证、基本户开户许可证或保函的扫描件。</w:t>
      </w:r>
    </w:p>
    <w:p w14:paraId="2BA6B439">
      <w:pPr>
        <w:spacing w:line="360" w:lineRule="auto"/>
        <w:ind w:firstLine="380" w:firstLineChars="200"/>
        <w:rPr>
          <w:rFonts w:hint="eastAsia"/>
          <w:sz w:val="19"/>
          <w:szCs w:val="19"/>
        </w:rPr>
      </w:pPr>
    </w:p>
    <w:p w14:paraId="59B82722">
      <w:pPr>
        <w:spacing w:line="360" w:lineRule="auto"/>
        <w:ind w:firstLine="380" w:firstLineChars="200"/>
        <w:rPr>
          <w:rFonts w:hint="eastAsia"/>
          <w:sz w:val="19"/>
          <w:szCs w:val="19"/>
        </w:rPr>
      </w:pPr>
    </w:p>
    <w:p w14:paraId="405B0D60">
      <w:pPr>
        <w:spacing w:line="360" w:lineRule="auto"/>
        <w:rPr>
          <w:rFonts w:hint="eastAsia"/>
          <w:sz w:val="19"/>
          <w:szCs w:val="19"/>
        </w:rPr>
      </w:pPr>
    </w:p>
    <w:p w14:paraId="39C0DB6D">
      <w:pPr>
        <w:pStyle w:val="8"/>
        <w:spacing w:line="360" w:lineRule="auto"/>
        <w:rPr>
          <w:rFonts w:hint="eastAsia"/>
          <w:sz w:val="29"/>
          <w:szCs w:val="29"/>
        </w:rPr>
      </w:pPr>
      <w:bookmarkStart w:id="498" w:name="_Toc282853976"/>
      <w:r>
        <w:rPr>
          <w:rFonts w:hint="eastAsia"/>
          <w:sz w:val="29"/>
          <w:szCs w:val="29"/>
        </w:rPr>
        <w:br w:type="page"/>
      </w:r>
      <w:bookmarkStart w:id="499" w:name="_Toc29122"/>
      <w:bookmarkStart w:id="500" w:name="_Toc32298"/>
      <w:bookmarkStart w:id="501" w:name="_Toc11075"/>
      <w:bookmarkStart w:id="502" w:name="_Toc20765"/>
      <w:bookmarkStart w:id="503" w:name="_Toc20105"/>
      <w:r>
        <w:rPr>
          <w:rFonts w:hint="eastAsia" w:asciiTheme="minorEastAsia" w:hAnsiTheme="minorEastAsia" w:eastAsiaTheme="minorEastAsia" w:cstheme="minorEastAsia"/>
          <w:sz w:val="32"/>
          <w:szCs w:val="32"/>
        </w:rPr>
        <w:t>六、技术部分</w:t>
      </w:r>
      <w:bookmarkEnd w:id="499"/>
      <w:bookmarkEnd w:id="500"/>
      <w:bookmarkEnd w:id="501"/>
      <w:bookmarkEnd w:id="502"/>
      <w:bookmarkEnd w:id="503"/>
    </w:p>
    <w:p w14:paraId="299EF3B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设计方案及施工组织设计</w:t>
      </w:r>
      <w:r>
        <w:rPr>
          <w:rFonts w:hint="eastAsia" w:asciiTheme="minorEastAsia" w:hAnsiTheme="minorEastAsia" w:eastAsiaTheme="minorEastAsia" w:cstheme="minorEastAsia"/>
          <w:sz w:val="24"/>
          <w:szCs w:val="24"/>
        </w:rPr>
        <w:t>)</w:t>
      </w:r>
    </w:p>
    <w:p w14:paraId="29D827FE">
      <w:pPr>
        <w:jc w:val="center"/>
        <w:rPr>
          <w:rFonts w:hint="eastAsia" w:asciiTheme="minorEastAsia" w:hAnsiTheme="minorEastAsia" w:eastAsiaTheme="minorEastAsia" w:cstheme="minorEastAsia"/>
          <w:sz w:val="24"/>
          <w:szCs w:val="24"/>
        </w:rPr>
      </w:pPr>
    </w:p>
    <w:p w14:paraId="643581BD">
      <w:pPr>
        <w:jc w:val="center"/>
        <w:rPr>
          <w:rFonts w:hint="eastAsia" w:asciiTheme="minorEastAsia" w:hAnsiTheme="minorEastAsia" w:eastAsiaTheme="minorEastAsia" w:cstheme="minorEastAsia"/>
          <w:sz w:val="24"/>
          <w:szCs w:val="24"/>
        </w:rPr>
      </w:pPr>
    </w:p>
    <w:p w14:paraId="5441F952">
      <w:pPr>
        <w:jc w:val="center"/>
        <w:rPr>
          <w:rFonts w:hint="eastAsia" w:asciiTheme="minorEastAsia" w:hAnsiTheme="minorEastAsia" w:eastAsiaTheme="minorEastAsia" w:cstheme="minorEastAsia"/>
          <w:sz w:val="24"/>
          <w:szCs w:val="24"/>
        </w:rPr>
      </w:pPr>
    </w:p>
    <w:p w14:paraId="04698E7C">
      <w:pPr>
        <w:jc w:val="center"/>
        <w:rPr>
          <w:rFonts w:hint="eastAsia" w:asciiTheme="minorEastAsia" w:hAnsiTheme="minorEastAsia" w:eastAsiaTheme="minorEastAsia" w:cstheme="minorEastAsia"/>
          <w:sz w:val="24"/>
          <w:szCs w:val="24"/>
        </w:rPr>
      </w:pPr>
    </w:p>
    <w:p w14:paraId="66EE9D27">
      <w:pPr>
        <w:jc w:val="center"/>
        <w:rPr>
          <w:rFonts w:hint="eastAsia" w:asciiTheme="minorEastAsia" w:hAnsiTheme="minorEastAsia" w:eastAsiaTheme="minorEastAsia" w:cstheme="minorEastAsia"/>
          <w:sz w:val="24"/>
          <w:szCs w:val="24"/>
        </w:rPr>
      </w:pPr>
    </w:p>
    <w:p w14:paraId="109F24AA">
      <w:pPr>
        <w:jc w:val="center"/>
        <w:rPr>
          <w:rFonts w:hint="eastAsia" w:asciiTheme="minorEastAsia" w:hAnsiTheme="minorEastAsia" w:eastAsiaTheme="minorEastAsia" w:cstheme="minorEastAsia"/>
          <w:sz w:val="24"/>
          <w:szCs w:val="24"/>
        </w:rPr>
      </w:pPr>
    </w:p>
    <w:p w14:paraId="58F16989">
      <w:pPr>
        <w:jc w:val="center"/>
        <w:rPr>
          <w:rFonts w:hint="eastAsia" w:asciiTheme="minorEastAsia" w:hAnsiTheme="minorEastAsia" w:eastAsiaTheme="minorEastAsia" w:cstheme="minorEastAsia"/>
          <w:sz w:val="24"/>
          <w:szCs w:val="24"/>
        </w:rPr>
      </w:pPr>
    </w:p>
    <w:p w14:paraId="170DB18F">
      <w:pPr>
        <w:jc w:val="center"/>
        <w:rPr>
          <w:rFonts w:hint="eastAsia" w:asciiTheme="minorEastAsia" w:hAnsiTheme="minorEastAsia" w:eastAsiaTheme="minorEastAsia" w:cstheme="minorEastAsia"/>
          <w:sz w:val="24"/>
          <w:szCs w:val="24"/>
        </w:rPr>
      </w:pPr>
    </w:p>
    <w:p w14:paraId="4B4BF611">
      <w:pPr>
        <w:jc w:val="center"/>
        <w:rPr>
          <w:rFonts w:hint="eastAsia" w:asciiTheme="minorEastAsia" w:hAnsiTheme="minorEastAsia" w:eastAsiaTheme="minorEastAsia" w:cstheme="minorEastAsia"/>
          <w:sz w:val="24"/>
          <w:szCs w:val="24"/>
        </w:rPr>
      </w:pPr>
    </w:p>
    <w:p w14:paraId="64C4933A">
      <w:pPr>
        <w:jc w:val="center"/>
        <w:rPr>
          <w:rFonts w:hint="eastAsia" w:asciiTheme="minorEastAsia" w:hAnsiTheme="minorEastAsia" w:eastAsiaTheme="minorEastAsia" w:cstheme="minorEastAsia"/>
          <w:sz w:val="24"/>
          <w:szCs w:val="24"/>
        </w:rPr>
      </w:pPr>
    </w:p>
    <w:p w14:paraId="50794781">
      <w:pPr>
        <w:jc w:val="center"/>
        <w:rPr>
          <w:rFonts w:hint="eastAsia" w:asciiTheme="minorEastAsia" w:hAnsiTheme="minorEastAsia" w:eastAsiaTheme="minorEastAsia" w:cstheme="minorEastAsia"/>
          <w:sz w:val="24"/>
          <w:szCs w:val="24"/>
        </w:rPr>
      </w:pPr>
    </w:p>
    <w:p w14:paraId="40C86C2B">
      <w:pPr>
        <w:jc w:val="center"/>
        <w:rPr>
          <w:rFonts w:hint="eastAsia" w:asciiTheme="minorEastAsia" w:hAnsiTheme="minorEastAsia" w:eastAsiaTheme="minorEastAsia" w:cstheme="minorEastAsia"/>
          <w:sz w:val="24"/>
          <w:szCs w:val="24"/>
        </w:rPr>
      </w:pPr>
    </w:p>
    <w:p w14:paraId="7D063984">
      <w:pPr>
        <w:jc w:val="center"/>
        <w:rPr>
          <w:rFonts w:hint="eastAsia" w:asciiTheme="minorEastAsia" w:hAnsiTheme="minorEastAsia" w:eastAsiaTheme="minorEastAsia" w:cstheme="minorEastAsia"/>
          <w:sz w:val="24"/>
          <w:szCs w:val="24"/>
        </w:rPr>
      </w:pPr>
    </w:p>
    <w:p w14:paraId="41057B98">
      <w:pPr>
        <w:jc w:val="center"/>
        <w:rPr>
          <w:rFonts w:hint="eastAsia" w:asciiTheme="minorEastAsia" w:hAnsiTheme="minorEastAsia" w:eastAsiaTheme="minorEastAsia" w:cstheme="minorEastAsia"/>
          <w:sz w:val="24"/>
          <w:szCs w:val="24"/>
        </w:rPr>
      </w:pPr>
    </w:p>
    <w:p w14:paraId="09468A5D">
      <w:pPr>
        <w:jc w:val="center"/>
        <w:rPr>
          <w:rFonts w:hint="eastAsia" w:asciiTheme="minorEastAsia" w:hAnsiTheme="minorEastAsia" w:eastAsiaTheme="minorEastAsia" w:cstheme="minorEastAsia"/>
          <w:sz w:val="24"/>
          <w:szCs w:val="24"/>
        </w:rPr>
      </w:pPr>
    </w:p>
    <w:p w14:paraId="4E9DCCC0">
      <w:pPr>
        <w:jc w:val="center"/>
        <w:rPr>
          <w:rFonts w:hint="eastAsia" w:asciiTheme="minorEastAsia" w:hAnsiTheme="minorEastAsia" w:eastAsiaTheme="minorEastAsia" w:cstheme="minorEastAsia"/>
          <w:sz w:val="24"/>
          <w:szCs w:val="24"/>
        </w:rPr>
      </w:pPr>
    </w:p>
    <w:p w14:paraId="75DDF4DD">
      <w:pPr>
        <w:jc w:val="center"/>
        <w:rPr>
          <w:rFonts w:hint="eastAsia" w:asciiTheme="minorEastAsia" w:hAnsiTheme="minorEastAsia" w:eastAsiaTheme="minorEastAsia" w:cstheme="minorEastAsia"/>
          <w:sz w:val="24"/>
          <w:szCs w:val="24"/>
        </w:rPr>
      </w:pPr>
    </w:p>
    <w:p w14:paraId="75B8387A">
      <w:pPr>
        <w:jc w:val="center"/>
        <w:rPr>
          <w:rFonts w:hint="eastAsia" w:asciiTheme="minorEastAsia" w:hAnsiTheme="minorEastAsia" w:eastAsiaTheme="minorEastAsia" w:cstheme="minorEastAsia"/>
          <w:sz w:val="24"/>
          <w:szCs w:val="24"/>
        </w:rPr>
      </w:pPr>
    </w:p>
    <w:p w14:paraId="17F7D021">
      <w:pPr>
        <w:jc w:val="center"/>
        <w:rPr>
          <w:rFonts w:hint="eastAsia" w:asciiTheme="minorEastAsia" w:hAnsiTheme="minorEastAsia" w:eastAsiaTheme="minorEastAsia" w:cstheme="minorEastAsia"/>
          <w:sz w:val="24"/>
          <w:szCs w:val="24"/>
        </w:rPr>
      </w:pPr>
    </w:p>
    <w:p w14:paraId="0C37E5BC">
      <w:pPr>
        <w:jc w:val="center"/>
        <w:rPr>
          <w:rFonts w:hint="eastAsia" w:asciiTheme="minorEastAsia" w:hAnsiTheme="minorEastAsia" w:eastAsiaTheme="minorEastAsia" w:cstheme="minorEastAsia"/>
          <w:sz w:val="24"/>
          <w:szCs w:val="24"/>
        </w:rPr>
      </w:pPr>
    </w:p>
    <w:p w14:paraId="482D1084">
      <w:pPr>
        <w:jc w:val="center"/>
        <w:rPr>
          <w:rFonts w:hint="eastAsia" w:asciiTheme="minorEastAsia" w:hAnsiTheme="minorEastAsia" w:eastAsiaTheme="minorEastAsia" w:cstheme="minorEastAsia"/>
          <w:sz w:val="24"/>
          <w:szCs w:val="24"/>
        </w:rPr>
      </w:pPr>
    </w:p>
    <w:p w14:paraId="7ABD131F">
      <w:pPr>
        <w:jc w:val="center"/>
        <w:rPr>
          <w:rFonts w:hint="eastAsia" w:asciiTheme="minorEastAsia" w:hAnsiTheme="minorEastAsia" w:eastAsiaTheme="minorEastAsia" w:cstheme="minorEastAsia"/>
          <w:sz w:val="24"/>
          <w:szCs w:val="24"/>
        </w:rPr>
      </w:pPr>
    </w:p>
    <w:p w14:paraId="2DE4B624">
      <w:pPr>
        <w:jc w:val="center"/>
        <w:rPr>
          <w:rFonts w:hint="eastAsia" w:asciiTheme="minorEastAsia" w:hAnsiTheme="minorEastAsia" w:eastAsiaTheme="minorEastAsia" w:cstheme="minorEastAsia"/>
          <w:sz w:val="24"/>
          <w:szCs w:val="24"/>
        </w:rPr>
      </w:pPr>
    </w:p>
    <w:p w14:paraId="3335481F">
      <w:pPr>
        <w:jc w:val="center"/>
        <w:rPr>
          <w:rFonts w:hint="eastAsia" w:asciiTheme="minorEastAsia" w:hAnsiTheme="minorEastAsia" w:eastAsiaTheme="minorEastAsia" w:cstheme="minorEastAsia"/>
          <w:sz w:val="24"/>
          <w:szCs w:val="24"/>
        </w:rPr>
      </w:pPr>
    </w:p>
    <w:p w14:paraId="2F3D703D">
      <w:pPr>
        <w:pStyle w:val="8"/>
        <w:tabs>
          <w:tab w:val="left" w:pos="0"/>
        </w:tabs>
        <w:spacing w:line="360" w:lineRule="auto"/>
        <w:ind w:left="0" w:leftChars="0" w:firstLineChars="0"/>
        <w:jc w:val="center"/>
        <w:rPr>
          <w:rFonts w:hint="eastAsia"/>
          <w:sz w:val="29"/>
          <w:szCs w:val="29"/>
        </w:rPr>
      </w:pPr>
      <w:r>
        <w:rPr>
          <w:rFonts w:hint="eastAsia"/>
          <w:bCs/>
          <w:sz w:val="21"/>
        </w:rPr>
        <w:br w:type="page"/>
      </w:r>
      <w:bookmarkEnd w:id="498"/>
      <w:bookmarkStart w:id="504" w:name="_Toc9670"/>
      <w:bookmarkStart w:id="505" w:name="_Toc29156"/>
      <w:bookmarkStart w:id="506" w:name="_Toc1651"/>
      <w:bookmarkStart w:id="507" w:name="_Toc184635145"/>
      <w:bookmarkStart w:id="508" w:name="_Toc19225"/>
      <w:bookmarkStart w:id="509" w:name="_Toc30962"/>
      <w:r>
        <w:rPr>
          <w:rStyle w:val="20"/>
          <w:rFonts w:hint="eastAsia" w:asciiTheme="minorEastAsia" w:hAnsiTheme="minorEastAsia" w:eastAsiaTheme="minorEastAsia" w:cstheme="minorEastAsia"/>
          <w:sz w:val="32"/>
          <w:szCs w:val="32"/>
          <w:lang w:eastAsia="zh-CN"/>
        </w:rPr>
        <w:t>七</w:t>
      </w:r>
      <w:r>
        <w:rPr>
          <w:rStyle w:val="20"/>
          <w:rFonts w:hint="eastAsia" w:asciiTheme="minorEastAsia" w:hAnsiTheme="minorEastAsia" w:eastAsiaTheme="minorEastAsia" w:cstheme="minorEastAsia"/>
          <w:sz w:val="32"/>
          <w:szCs w:val="32"/>
        </w:rPr>
        <w:t>、项目管理机构</w:t>
      </w:r>
      <w:bookmarkEnd w:id="504"/>
      <w:bookmarkEnd w:id="505"/>
      <w:bookmarkEnd w:id="506"/>
      <w:bookmarkEnd w:id="507"/>
      <w:bookmarkEnd w:id="508"/>
      <w:bookmarkEnd w:id="509"/>
    </w:p>
    <w:p w14:paraId="0127EF10">
      <w:pPr>
        <w:wordWrap w:val="0"/>
        <w:spacing w:line="360" w:lineRule="auto"/>
        <w:ind w:firstLine="720" w:firstLineChars="300"/>
        <w:jc w:val="center"/>
        <w:outlineLvl w:val="2"/>
        <w:rPr>
          <w:rFonts w:hint="eastAsia" w:asciiTheme="minorEastAsia" w:hAnsiTheme="minorEastAsia" w:eastAsiaTheme="minorEastAsia" w:cstheme="minorEastAsia"/>
          <w:sz w:val="24"/>
          <w:szCs w:val="24"/>
        </w:rPr>
      </w:pPr>
      <w:bookmarkStart w:id="510" w:name="_Toc24913"/>
      <w:bookmarkStart w:id="511" w:name="_Toc25749"/>
      <w:bookmarkStart w:id="512" w:name="_Toc14596"/>
      <w:bookmarkStart w:id="513" w:name="_Toc282853983"/>
      <w:bookmarkStart w:id="514" w:name="_Toc184635147"/>
      <w:r>
        <w:rPr>
          <w:rFonts w:hint="eastAsia" w:asciiTheme="minorEastAsia" w:hAnsiTheme="minorEastAsia" w:eastAsiaTheme="minorEastAsia" w:cstheme="minorEastAsia"/>
          <w:sz w:val="24"/>
          <w:szCs w:val="24"/>
        </w:rPr>
        <w:t>（一）项目管理机构组成表</w:t>
      </w:r>
      <w:bookmarkEnd w:id="510"/>
      <w:bookmarkEnd w:id="511"/>
      <w:bookmarkEnd w:id="512"/>
      <w:bookmarkEnd w:id="513"/>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842"/>
        <w:gridCol w:w="1032"/>
        <w:gridCol w:w="1363"/>
        <w:gridCol w:w="854"/>
        <w:gridCol w:w="906"/>
        <w:gridCol w:w="993"/>
        <w:gridCol w:w="1382"/>
        <w:gridCol w:w="1194"/>
      </w:tblGrid>
      <w:tr w14:paraId="1B4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1" w:type="pct"/>
            <w:vMerge w:val="restart"/>
            <w:noWrap w:val="0"/>
            <w:vAlign w:val="center"/>
          </w:tcPr>
          <w:p w14:paraId="45187DF4">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448" w:type="pct"/>
            <w:vMerge w:val="restart"/>
            <w:noWrap w:val="0"/>
            <w:vAlign w:val="center"/>
          </w:tcPr>
          <w:p w14:paraId="3E003009">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549" w:type="pct"/>
            <w:vMerge w:val="restart"/>
            <w:noWrap w:val="0"/>
            <w:vAlign w:val="center"/>
          </w:tcPr>
          <w:p w14:paraId="53C6838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2924" w:type="pct"/>
            <w:gridSpan w:val="5"/>
            <w:noWrap w:val="0"/>
            <w:vAlign w:val="center"/>
          </w:tcPr>
          <w:p w14:paraId="5D78BB82">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执业或职业资格证明</w:t>
            </w:r>
          </w:p>
        </w:tc>
        <w:tc>
          <w:tcPr>
            <w:tcW w:w="635" w:type="pct"/>
            <w:vMerge w:val="restart"/>
            <w:noWrap w:val="0"/>
            <w:vAlign w:val="center"/>
          </w:tcPr>
          <w:p w14:paraId="463973F0">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18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41" w:type="pct"/>
            <w:vMerge w:val="continue"/>
            <w:noWrap w:val="0"/>
            <w:vAlign w:val="top"/>
          </w:tcPr>
          <w:p w14:paraId="68F48987">
            <w:pPr>
              <w:wordWrap w:val="0"/>
              <w:spacing w:line="360" w:lineRule="auto"/>
              <w:rPr>
                <w:rFonts w:hint="eastAsia" w:asciiTheme="minorEastAsia" w:hAnsiTheme="minorEastAsia" w:eastAsiaTheme="minorEastAsia" w:cstheme="minorEastAsia"/>
                <w:sz w:val="24"/>
                <w:szCs w:val="24"/>
              </w:rPr>
            </w:pPr>
          </w:p>
        </w:tc>
        <w:tc>
          <w:tcPr>
            <w:tcW w:w="448" w:type="pct"/>
            <w:vMerge w:val="continue"/>
            <w:noWrap w:val="0"/>
            <w:vAlign w:val="top"/>
          </w:tcPr>
          <w:p w14:paraId="10F5BABA">
            <w:pPr>
              <w:wordWrap w:val="0"/>
              <w:spacing w:line="360" w:lineRule="auto"/>
              <w:rPr>
                <w:rFonts w:hint="eastAsia" w:asciiTheme="minorEastAsia" w:hAnsiTheme="minorEastAsia" w:eastAsiaTheme="minorEastAsia" w:cstheme="minorEastAsia"/>
                <w:sz w:val="24"/>
                <w:szCs w:val="24"/>
              </w:rPr>
            </w:pPr>
          </w:p>
        </w:tc>
        <w:tc>
          <w:tcPr>
            <w:tcW w:w="549" w:type="pct"/>
            <w:vMerge w:val="continue"/>
            <w:noWrap w:val="0"/>
            <w:vAlign w:val="top"/>
          </w:tcPr>
          <w:p w14:paraId="756465C4">
            <w:pPr>
              <w:wordWrap w:val="0"/>
              <w:spacing w:line="360" w:lineRule="auto"/>
              <w:rPr>
                <w:rFonts w:hint="eastAsia" w:asciiTheme="minorEastAsia" w:hAnsiTheme="minorEastAsia" w:eastAsiaTheme="minorEastAsia" w:cstheme="minorEastAsia"/>
                <w:sz w:val="24"/>
                <w:szCs w:val="24"/>
              </w:rPr>
            </w:pPr>
          </w:p>
        </w:tc>
        <w:tc>
          <w:tcPr>
            <w:tcW w:w="725" w:type="pct"/>
            <w:noWrap w:val="0"/>
            <w:vAlign w:val="center"/>
          </w:tcPr>
          <w:p w14:paraId="48A7ADF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证书名称</w:t>
            </w:r>
          </w:p>
        </w:tc>
        <w:tc>
          <w:tcPr>
            <w:tcW w:w="454" w:type="pct"/>
            <w:noWrap w:val="0"/>
            <w:vAlign w:val="center"/>
          </w:tcPr>
          <w:p w14:paraId="1E199ED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级别</w:t>
            </w:r>
          </w:p>
        </w:tc>
        <w:tc>
          <w:tcPr>
            <w:tcW w:w="482" w:type="pct"/>
            <w:noWrap w:val="0"/>
            <w:vAlign w:val="center"/>
          </w:tcPr>
          <w:p w14:paraId="7C1C987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证号</w:t>
            </w:r>
          </w:p>
        </w:tc>
        <w:tc>
          <w:tcPr>
            <w:tcW w:w="528" w:type="pct"/>
            <w:noWrap w:val="0"/>
            <w:vAlign w:val="center"/>
          </w:tcPr>
          <w:p w14:paraId="4C0D3C80">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733" w:type="pct"/>
            <w:noWrap w:val="0"/>
            <w:vAlign w:val="center"/>
          </w:tcPr>
          <w:p w14:paraId="3196C5C4">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养老保险</w:t>
            </w:r>
          </w:p>
        </w:tc>
        <w:tc>
          <w:tcPr>
            <w:tcW w:w="635" w:type="pct"/>
            <w:vMerge w:val="continue"/>
            <w:noWrap w:val="0"/>
            <w:vAlign w:val="top"/>
          </w:tcPr>
          <w:p w14:paraId="46F40ECD">
            <w:pPr>
              <w:wordWrap w:val="0"/>
              <w:spacing w:line="360" w:lineRule="auto"/>
              <w:rPr>
                <w:rFonts w:hint="eastAsia" w:asciiTheme="minorEastAsia" w:hAnsiTheme="minorEastAsia" w:eastAsiaTheme="minorEastAsia" w:cstheme="minorEastAsia"/>
                <w:sz w:val="24"/>
                <w:szCs w:val="24"/>
              </w:rPr>
            </w:pPr>
          </w:p>
        </w:tc>
      </w:tr>
      <w:tr w14:paraId="11DF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0364CC2F">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2DC72BE9">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4075D456">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39FE23B9">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5D383994">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27679E2B">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337841D2">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55C9F749">
            <w:pPr>
              <w:wordWrap w:val="0"/>
              <w:spacing w:line="360" w:lineRule="auto"/>
              <w:ind w:firstLine="480" w:firstLineChars="200"/>
              <w:rPr>
                <w:rFonts w:hint="eastAsia" w:asciiTheme="minorEastAsia" w:hAnsiTheme="minorEastAsia" w:eastAsiaTheme="minorEastAsia" w:cstheme="minorEastAsia"/>
                <w:sz w:val="24"/>
                <w:szCs w:val="24"/>
              </w:rPr>
            </w:pPr>
          </w:p>
        </w:tc>
        <w:tc>
          <w:tcPr>
            <w:tcW w:w="635" w:type="pct"/>
            <w:noWrap w:val="0"/>
            <w:vAlign w:val="top"/>
          </w:tcPr>
          <w:p w14:paraId="2F7164DF">
            <w:pPr>
              <w:wordWrap w:val="0"/>
              <w:spacing w:line="360" w:lineRule="auto"/>
              <w:rPr>
                <w:rFonts w:hint="eastAsia" w:asciiTheme="minorEastAsia" w:hAnsiTheme="minorEastAsia" w:eastAsiaTheme="minorEastAsia" w:cstheme="minorEastAsia"/>
                <w:sz w:val="24"/>
                <w:szCs w:val="24"/>
              </w:rPr>
            </w:pPr>
          </w:p>
        </w:tc>
      </w:tr>
      <w:tr w14:paraId="2A08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2C9DD5F6">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6A1A9157">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2635E631">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5D26DB0F">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1EADE673">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26F9D908">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58351AEA">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14AC4AF5">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66E6C99F">
            <w:pPr>
              <w:wordWrap w:val="0"/>
              <w:spacing w:line="360" w:lineRule="auto"/>
              <w:rPr>
                <w:rFonts w:hint="eastAsia" w:asciiTheme="minorEastAsia" w:hAnsiTheme="minorEastAsia" w:eastAsiaTheme="minorEastAsia" w:cstheme="minorEastAsia"/>
                <w:sz w:val="24"/>
                <w:szCs w:val="24"/>
              </w:rPr>
            </w:pPr>
          </w:p>
        </w:tc>
      </w:tr>
      <w:tr w14:paraId="6AF2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53AB3670">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194FE264">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5725F869">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6E659E7B">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6D3B632E">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5FFD5C22">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2598AABA">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44E32969">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2C9FC58D">
            <w:pPr>
              <w:wordWrap w:val="0"/>
              <w:spacing w:line="360" w:lineRule="auto"/>
              <w:rPr>
                <w:rFonts w:hint="eastAsia" w:asciiTheme="minorEastAsia" w:hAnsiTheme="minorEastAsia" w:eastAsiaTheme="minorEastAsia" w:cstheme="minorEastAsia"/>
                <w:sz w:val="24"/>
                <w:szCs w:val="24"/>
              </w:rPr>
            </w:pPr>
          </w:p>
        </w:tc>
      </w:tr>
      <w:tr w14:paraId="2231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06977A7D">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73B153E3">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1D2B50D9">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16CDA900">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699AB9FD">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09C02F38">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13412CD4">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3BFB3FBC">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1009DD62">
            <w:pPr>
              <w:wordWrap w:val="0"/>
              <w:spacing w:line="360" w:lineRule="auto"/>
              <w:rPr>
                <w:rFonts w:hint="eastAsia" w:asciiTheme="minorEastAsia" w:hAnsiTheme="minorEastAsia" w:eastAsiaTheme="minorEastAsia" w:cstheme="minorEastAsia"/>
                <w:sz w:val="24"/>
                <w:szCs w:val="24"/>
              </w:rPr>
            </w:pPr>
          </w:p>
        </w:tc>
      </w:tr>
      <w:tr w14:paraId="348F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1963EE3B">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2BCBD2F9">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37B07A86">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26F25414">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252C168B">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6F1CA1F0">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2098F111">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602487FE">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3B019552">
            <w:pPr>
              <w:wordWrap w:val="0"/>
              <w:spacing w:line="360" w:lineRule="auto"/>
              <w:rPr>
                <w:rFonts w:hint="eastAsia" w:asciiTheme="minorEastAsia" w:hAnsiTheme="minorEastAsia" w:eastAsiaTheme="minorEastAsia" w:cstheme="minorEastAsia"/>
                <w:sz w:val="24"/>
                <w:szCs w:val="24"/>
              </w:rPr>
            </w:pPr>
          </w:p>
        </w:tc>
      </w:tr>
      <w:tr w14:paraId="5EB7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60D237C6">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2F01B7BB">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232C1308">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57439D2F">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71964D8E">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3365A4C1">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0764A0C6">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50CE5993">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73529616">
            <w:pPr>
              <w:wordWrap w:val="0"/>
              <w:spacing w:line="360" w:lineRule="auto"/>
              <w:rPr>
                <w:rFonts w:hint="eastAsia" w:asciiTheme="minorEastAsia" w:hAnsiTheme="minorEastAsia" w:eastAsiaTheme="minorEastAsia" w:cstheme="minorEastAsia"/>
                <w:sz w:val="24"/>
                <w:szCs w:val="24"/>
              </w:rPr>
            </w:pPr>
          </w:p>
        </w:tc>
      </w:tr>
      <w:tr w14:paraId="0D96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69F2A0C9">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1CADA072">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2090A062">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499EBAC8">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64C7EDFE">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0149D343">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0368E44A">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71903873">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7BEB0E23">
            <w:pPr>
              <w:wordWrap w:val="0"/>
              <w:spacing w:line="360" w:lineRule="auto"/>
              <w:rPr>
                <w:rFonts w:hint="eastAsia" w:asciiTheme="minorEastAsia" w:hAnsiTheme="minorEastAsia" w:eastAsiaTheme="minorEastAsia" w:cstheme="minorEastAsia"/>
                <w:sz w:val="24"/>
                <w:szCs w:val="24"/>
              </w:rPr>
            </w:pPr>
          </w:p>
        </w:tc>
      </w:tr>
      <w:tr w14:paraId="4EA6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052806CA">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44545E25">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2F5041E7">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35AE17F7">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4FF06C77">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5DDC1976">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1669F418">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3560204E">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40BDBC66">
            <w:pPr>
              <w:wordWrap w:val="0"/>
              <w:spacing w:line="360" w:lineRule="auto"/>
              <w:rPr>
                <w:rFonts w:hint="eastAsia" w:asciiTheme="minorEastAsia" w:hAnsiTheme="minorEastAsia" w:eastAsiaTheme="minorEastAsia" w:cstheme="minorEastAsia"/>
                <w:sz w:val="24"/>
                <w:szCs w:val="24"/>
              </w:rPr>
            </w:pPr>
          </w:p>
        </w:tc>
      </w:tr>
      <w:tr w14:paraId="2DB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5780F263">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33447F63">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0E712964">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0EDE9BDC">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4ACF4279">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1936619D">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654F1518">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36B63E8A">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16BBC7EC">
            <w:pPr>
              <w:wordWrap w:val="0"/>
              <w:spacing w:line="360" w:lineRule="auto"/>
              <w:rPr>
                <w:rFonts w:hint="eastAsia" w:asciiTheme="minorEastAsia" w:hAnsiTheme="minorEastAsia" w:eastAsiaTheme="minorEastAsia" w:cstheme="minorEastAsia"/>
                <w:sz w:val="24"/>
                <w:szCs w:val="24"/>
              </w:rPr>
            </w:pPr>
          </w:p>
        </w:tc>
      </w:tr>
      <w:tr w14:paraId="5408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4D3975D6">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013732D8">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1B1FA353">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590C3827">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2E933389">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5A65768F">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44F11878">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1066064C">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0AE27AE9">
            <w:pPr>
              <w:wordWrap w:val="0"/>
              <w:spacing w:line="360" w:lineRule="auto"/>
              <w:rPr>
                <w:rFonts w:hint="eastAsia" w:asciiTheme="minorEastAsia" w:hAnsiTheme="minorEastAsia" w:eastAsiaTheme="minorEastAsia" w:cstheme="minorEastAsia"/>
                <w:sz w:val="24"/>
                <w:szCs w:val="24"/>
              </w:rPr>
            </w:pPr>
          </w:p>
        </w:tc>
      </w:tr>
      <w:tr w14:paraId="5C46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62014689">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0821CB16">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425DBCA9">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4593ADBF">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069886D2">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4DBE56CA">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29954151">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6E1C8D57">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38561DD0">
            <w:pPr>
              <w:wordWrap w:val="0"/>
              <w:spacing w:line="360" w:lineRule="auto"/>
              <w:rPr>
                <w:rFonts w:hint="eastAsia" w:asciiTheme="minorEastAsia" w:hAnsiTheme="minorEastAsia" w:eastAsiaTheme="minorEastAsia" w:cstheme="minorEastAsia"/>
                <w:sz w:val="24"/>
                <w:szCs w:val="24"/>
              </w:rPr>
            </w:pPr>
          </w:p>
        </w:tc>
      </w:tr>
      <w:tr w14:paraId="140D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5767146D">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6BBF9611">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10732F67">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7721D12A">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78893E43">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15671D82">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088EDF84">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61E37147">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77E0F162">
            <w:pPr>
              <w:wordWrap w:val="0"/>
              <w:spacing w:line="360" w:lineRule="auto"/>
              <w:rPr>
                <w:rFonts w:hint="eastAsia" w:asciiTheme="minorEastAsia" w:hAnsiTheme="minorEastAsia" w:eastAsiaTheme="minorEastAsia" w:cstheme="minorEastAsia"/>
                <w:sz w:val="24"/>
                <w:szCs w:val="24"/>
              </w:rPr>
            </w:pPr>
          </w:p>
        </w:tc>
      </w:tr>
      <w:tr w14:paraId="5752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1" w:type="pct"/>
            <w:noWrap w:val="0"/>
            <w:vAlign w:val="top"/>
          </w:tcPr>
          <w:p w14:paraId="224AA930">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5E67CCBD">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7F8E3582">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78836B79">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40C63737">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328181EE">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7587810A">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7DBC987E">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40BDC4A2">
            <w:pPr>
              <w:wordWrap w:val="0"/>
              <w:spacing w:line="360" w:lineRule="auto"/>
              <w:rPr>
                <w:rFonts w:hint="eastAsia" w:asciiTheme="minorEastAsia" w:hAnsiTheme="minorEastAsia" w:eastAsiaTheme="minorEastAsia" w:cstheme="minorEastAsia"/>
                <w:sz w:val="24"/>
                <w:szCs w:val="24"/>
              </w:rPr>
            </w:pPr>
          </w:p>
        </w:tc>
      </w:tr>
      <w:tr w14:paraId="6E1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pct"/>
            <w:noWrap w:val="0"/>
            <w:vAlign w:val="top"/>
          </w:tcPr>
          <w:p w14:paraId="6417D97B">
            <w:pPr>
              <w:wordWrap w:val="0"/>
              <w:spacing w:line="360" w:lineRule="auto"/>
              <w:rPr>
                <w:rFonts w:hint="eastAsia" w:asciiTheme="minorEastAsia" w:hAnsiTheme="minorEastAsia" w:eastAsiaTheme="minorEastAsia" w:cstheme="minorEastAsia"/>
                <w:sz w:val="24"/>
                <w:szCs w:val="24"/>
              </w:rPr>
            </w:pPr>
          </w:p>
        </w:tc>
        <w:tc>
          <w:tcPr>
            <w:tcW w:w="448" w:type="pct"/>
            <w:noWrap w:val="0"/>
            <w:vAlign w:val="top"/>
          </w:tcPr>
          <w:p w14:paraId="31E66A26">
            <w:pPr>
              <w:wordWrap w:val="0"/>
              <w:spacing w:line="360" w:lineRule="auto"/>
              <w:rPr>
                <w:rFonts w:hint="eastAsia" w:asciiTheme="minorEastAsia" w:hAnsiTheme="minorEastAsia" w:eastAsiaTheme="minorEastAsia" w:cstheme="minorEastAsia"/>
                <w:sz w:val="24"/>
                <w:szCs w:val="24"/>
              </w:rPr>
            </w:pPr>
          </w:p>
        </w:tc>
        <w:tc>
          <w:tcPr>
            <w:tcW w:w="549" w:type="pct"/>
            <w:noWrap w:val="0"/>
            <w:vAlign w:val="top"/>
          </w:tcPr>
          <w:p w14:paraId="1B23D61B">
            <w:pPr>
              <w:wordWrap w:val="0"/>
              <w:spacing w:line="360" w:lineRule="auto"/>
              <w:rPr>
                <w:rFonts w:hint="eastAsia" w:asciiTheme="minorEastAsia" w:hAnsiTheme="minorEastAsia" w:eastAsiaTheme="minorEastAsia" w:cstheme="minorEastAsia"/>
                <w:sz w:val="24"/>
                <w:szCs w:val="24"/>
              </w:rPr>
            </w:pPr>
          </w:p>
        </w:tc>
        <w:tc>
          <w:tcPr>
            <w:tcW w:w="725" w:type="pct"/>
            <w:noWrap w:val="0"/>
            <w:vAlign w:val="top"/>
          </w:tcPr>
          <w:p w14:paraId="7D8E5449">
            <w:pPr>
              <w:wordWrap w:val="0"/>
              <w:spacing w:line="360" w:lineRule="auto"/>
              <w:rPr>
                <w:rFonts w:hint="eastAsia" w:asciiTheme="minorEastAsia" w:hAnsiTheme="minorEastAsia" w:eastAsiaTheme="minorEastAsia" w:cstheme="minorEastAsia"/>
                <w:sz w:val="24"/>
                <w:szCs w:val="24"/>
              </w:rPr>
            </w:pPr>
          </w:p>
        </w:tc>
        <w:tc>
          <w:tcPr>
            <w:tcW w:w="454" w:type="pct"/>
            <w:noWrap w:val="0"/>
            <w:vAlign w:val="top"/>
          </w:tcPr>
          <w:p w14:paraId="405151DB">
            <w:pPr>
              <w:wordWrap w:val="0"/>
              <w:spacing w:line="360" w:lineRule="auto"/>
              <w:rPr>
                <w:rFonts w:hint="eastAsia" w:asciiTheme="minorEastAsia" w:hAnsiTheme="minorEastAsia" w:eastAsiaTheme="minorEastAsia" w:cstheme="minorEastAsia"/>
                <w:sz w:val="24"/>
                <w:szCs w:val="24"/>
              </w:rPr>
            </w:pPr>
          </w:p>
        </w:tc>
        <w:tc>
          <w:tcPr>
            <w:tcW w:w="482" w:type="pct"/>
            <w:noWrap w:val="0"/>
            <w:vAlign w:val="top"/>
          </w:tcPr>
          <w:p w14:paraId="460FEDEE">
            <w:pPr>
              <w:wordWrap w:val="0"/>
              <w:spacing w:line="360" w:lineRule="auto"/>
              <w:rPr>
                <w:rFonts w:hint="eastAsia" w:asciiTheme="minorEastAsia" w:hAnsiTheme="minorEastAsia" w:eastAsiaTheme="minorEastAsia" w:cstheme="minorEastAsia"/>
                <w:sz w:val="24"/>
                <w:szCs w:val="24"/>
              </w:rPr>
            </w:pPr>
          </w:p>
        </w:tc>
        <w:tc>
          <w:tcPr>
            <w:tcW w:w="528" w:type="pct"/>
            <w:noWrap w:val="0"/>
            <w:vAlign w:val="top"/>
          </w:tcPr>
          <w:p w14:paraId="3F3732F5">
            <w:pPr>
              <w:wordWrap w:val="0"/>
              <w:spacing w:line="360" w:lineRule="auto"/>
              <w:rPr>
                <w:rFonts w:hint="eastAsia" w:asciiTheme="minorEastAsia" w:hAnsiTheme="minorEastAsia" w:eastAsiaTheme="minorEastAsia" w:cstheme="minorEastAsia"/>
                <w:sz w:val="24"/>
                <w:szCs w:val="24"/>
              </w:rPr>
            </w:pPr>
          </w:p>
        </w:tc>
        <w:tc>
          <w:tcPr>
            <w:tcW w:w="733" w:type="pct"/>
            <w:noWrap w:val="0"/>
            <w:vAlign w:val="top"/>
          </w:tcPr>
          <w:p w14:paraId="44FD1654">
            <w:pPr>
              <w:wordWrap w:val="0"/>
              <w:spacing w:line="360" w:lineRule="auto"/>
              <w:rPr>
                <w:rFonts w:hint="eastAsia" w:asciiTheme="minorEastAsia" w:hAnsiTheme="minorEastAsia" w:eastAsiaTheme="minorEastAsia" w:cstheme="minorEastAsia"/>
                <w:sz w:val="24"/>
                <w:szCs w:val="24"/>
              </w:rPr>
            </w:pPr>
          </w:p>
        </w:tc>
        <w:tc>
          <w:tcPr>
            <w:tcW w:w="635" w:type="pct"/>
            <w:noWrap w:val="0"/>
            <w:vAlign w:val="top"/>
          </w:tcPr>
          <w:p w14:paraId="2A056096">
            <w:pPr>
              <w:wordWrap w:val="0"/>
              <w:spacing w:line="360" w:lineRule="auto"/>
              <w:rPr>
                <w:rFonts w:hint="eastAsia" w:asciiTheme="minorEastAsia" w:hAnsiTheme="minorEastAsia" w:eastAsiaTheme="minorEastAsia" w:cstheme="minorEastAsia"/>
                <w:sz w:val="24"/>
                <w:szCs w:val="24"/>
              </w:rPr>
            </w:pPr>
          </w:p>
        </w:tc>
      </w:tr>
    </w:tbl>
    <w:p w14:paraId="3083156A">
      <w:pPr>
        <w:spacing w:line="360" w:lineRule="auto"/>
        <w:rPr>
          <w:rFonts w:hint="eastAsia" w:asciiTheme="minorEastAsia" w:hAnsiTheme="minorEastAsia" w:eastAsiaTheme="minorEastAsia" w:cstheme="minorEastAsia"/>
          <w:sz w:val="24"/>
          <w:szCs w:val="24"/>
        </w:rPr>
      </w:pPr>
      <w:bookmarkStart w:id="515" w:name="_Toc282853984"/>
      <w:r>
        <w:rPr>
          <w:rFonts w:hint="eastAsia" w:asciiTheme="minorEastAsia" w:hAnsiTheme="minorEastAsia" w:eastAsiaTheme="minorEastAsia" w:cstheme="minorEastAsia"/>
          <w:sz w:val="24"/>
          <w:szCs w:val="24"/>
        </w:rPr>
        <w:t>注：表后应按招标文件资格要求附相应人员（应包括项目经理、设计负责人等主要管理人员）的注册证书或岗位证书及身份证等相关证件</w:t>
      </w:r>
      <w:r>
        <w:rPr>
          <w:rFonts w:hint="eastAsia" w:asciiTheme="minorEastAsia" w:hAnsiTheme="minorEastAsia" w:eastAsiaTheme="minorEastAsia" w:cstheme="minorEastAsia"/>
          <w:color w:val="auto"/>
          <w:sz w:val="24"/>
          <w:szCs w:val="24"/>
          <w:highlight w:val="none"/>
        </w:rPr>
        <w:t>及社保缴纳证明</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w:t>
      </w:r>
    </w:p>
    <w:p w14:paraId="2B62935A">
      <w:pPr>
        <w:wordWrap w:val="0"/>
        <w:spacing w:line="360" w:lineRule="auto"/>
        <w:jc w:val="center"/>
        <w:outlineLvl w:val="2"/>
        <w:rPr>
          <w:rFonts w:hint="eastAsia" w:asciiTheme="minorEastAsia" w:hAnsiTheme="minorEastAsia" w:eastAsiaTheme="minorEastAsia" w:cstheme="minorEastAsia"/>
          <w:sz w:val="24"/>
          <w:szCs w:val="24"/>
        </w:rPr>
      </w:pPr>
    </w:p>
    <w:p w14:paraId="05B02C73">
      <w:pPr>
        <w:wordWrap w:val="0"/>
        <w:spacing w:line="360" w:lineRule="auto"/>
        <w:jc w:val="center"/>
        <w:outlineLvl w:val="2"/>
        <w:rPr>
          <w:rFonts w:hint="eastAsia" w:asciiTheme="minorEastAsia" w:hAnsiTheme="minorEastAsia" w:eastAsiaTheme="minorEastAsia" w:cstheme="minorEastAsia"/>
          <w:sz w:val="24"/>
          <w:szCs w:val="24"/>
        </w:rPr>
      </w:pPr>
    </w:p>
    <w:p w14:paraId="15C1CD14">
      <w:pPr>
        <w:wordWrap w:val="0"/>
        <w:spacing w:line="360" w:lineRule="auto"/>
        <w:jc w:val="center"/>
        <w:outlineLvl w:val="2"/>
        <w:rPr>
          <w:rFonts w:hint="eastAsia" w:asciiTheme="minorEastAsia" w:hAnsiTheme="minorEastAsia" w:eastAsiaTheme="minorEastAsia" w:cstheme="minorEastAsia"/>
          <w:sz w:val="24"/>
          <w:szCs w:val="24"/>
        </w:rPr>
      </w:pPr>
    </w:p>
    <w:p w14:paraId="1D4A3E3A">
      <w:pPr>
        <w:wordWrap w:val="0"/>
        <w:spacing w:line="360" w:lineRule="auto"/>
        <w:jc w:val="center"/>
        <w:outlineLvl w:val="2"/>
        <w:rPr>
          <w:rFonts w:hint="eastAsia" w:asciiTheme="minorEastAsia" w:hAnsiTheme="minorEastAsia" w:eastAsiaTheme="minorEastAsia" w:cstheme="minorEastAsia"/>
          <w:sz w:val="24"/>
          <w:szCs w:val="24"/>
        </w:rPr>
      </w:pPr>
    </w:p>
    <w:p w14:paraId="1D788F82">
      <w:pPr>
        <w:wordWrap w:val="0"/>
        <w:spacing w:line="36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516" w:name="_Toc28725"/>
      <w:bookmarkStart w:id="517" w:name="_Toc20317"/>
      <w:bookmarkStart w:id="518" w:name="_Toc18938"/>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二）主要人员简历表</w:t>
      </w:r>
      <w:bookmarkEnd w:id="515"/>
      <w:bookmarkEnd w:id="516"/>
      <w:bookmarkEnd w:id="517"/>
      <w:bookmarkEnd w:id="518"/>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338"/>
        <w:gridCol w:w="1584"/>
        <w:gridCol w:w="1094"/>
        <w:gridCol w:w="881"/>
        <w:gridCol w:w="530"/>
        <w:gridCol w:w="1240"/>
        <w:gridCol w:w="716"/>
        <w:gridCol w:w="1747"/>
      </w:tblGrid>
      <w:tr w14:paraId="3A1A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3" w:type="pct"/>
            <w:gridSpan w:val="2"/>
            <w:noWrap w:val="0"/>
            <w:vAlign w:val="center"/>
          </w:tcPr>
          <w:p w14:paraId="7A7D86A3">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名</w:t>
            </w:r>
          </w:p>
        </w:tc>
        <w:tc>
          <w:tcPr>
            <w:tcW w:w="843" w:type="pct"/>
            <w:noWrap w:val="0"/>
            <w:vAlign w:val="top"/>
          </w:tcPr>
          <w:p w14:paraId="7097356F">
            <w:pPr>
              <w:wordWrap w:val="0"/>
              <w:spacing w:line="360" w:lineRule="auto"/>
              <w:rPr>
                <w:rFonts w:hint="eastAsia" w:asciiTheme="minorEastAsia" w:hAnsiTheme="minorEastAsia" w:eastAsiaTheme="minorEastAsia" w:cstheme="minorEastAsia"/>
                <w:sz w:val="24"/>
                <w:szCs w:val="24"/>
              </w:rPr>
            </w:pPr>
          </w:p>
        </w:tc>
        <w:tc>
          <w:tcPr>
            <w:tcW w:w="582" w:type="pct"/>
            <w:noWrap w:val="0"/>
            <w:vAlign w:val="center"/>
          </w:tcPr>
          <w:p w14:paraId="428D9C0E">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龄</w:t>
            </w:r>
          </w:p>
        </w:tc>
        <w:tc>
          <w:tcPr>
            <w:tcW w:w="751" w:type="pct"/>
            <w:gridSpan w:val="2"/>
            <w:noWrap w:val="0"/>
            <w:vAlign w:val="top"/>
          </w:tcPr>
          <w:p w14:paraId="58C894E6">
            <w:pPr>
              <w:wordWrap w:val="0"/>
              <w:spacing w:line="360" w:lineRule="auto"/>
              <w:rPr>
                <w:rFonts w:hint="eastAsia" w:asciiTheme="minorEastAsia" w:hAnsiTheme="minorEastAsia" w:eastAsiaTheme="minorEastAsia" w:cstheme="minorEastAsia"/>
                <w:sz w:val="24"/>
                <w:szCs w:val="24"/>
              </w:rPr>
            </w:pPr>
          </w:p>
        </w:tc>
        <w:tc>
          <w:tcPr>
            <w:tcW w:w="1041" w:type="pct"/>
            <w:gridSpan w:val="2"/>
            <w:noWrap w:val="0"/>
            <w:vAlign w:val="center"/>
          </w:tcPr>
          <w:p w14:paraId="7FBAFA05">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历</w:t>
            </w:r>
          </w:p>
        </w:tc>
        <w:tc>
          <w:tcPr>
            <w:tcW w:w="927" w:type="pct"/>
            <w:noWrap w:val="0"/>
            <w:vAlign w:val="top"/>
          </w:tcPr>
          <w:p w14:paraId="3049D4CF">
            <w:pPr>
              <w:wordWrap w:val="0"/>
              <w:spacing w:line="360" w:lineRule="auto"/>
              <w:rPr>
                <w:rFonts w:hint="eastAsia" w:asciiTheme="minorEastAsia" w:hAnsiTheme="minorEastAsia" w:eastAsiaTheme="minorEastAsia" w:cstheme="minorEastAsia"/>
                <w:sz w:val="24"/>
                <w:szCs w:val="24"/>
              </w:rPr>
            </w:pPr>
          </w:p>
        </w:tc>
      </w:tr>
      <w:tr w14:paraId="6474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3" w:type="pct"/>
            <w:gridSpan w:val="2"/>
            <w:noWrap w:val="0"/>
            <w:vAlign w:val="center"/>
          </w:tcPr>
          <w:p w14:paraId="02301322">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称</w:t>
            </w:r>
          </w:p>
        </w:tc>
        <w:tc>
          <w:tcPr>
            <w:tcW w:w="843" w:type="pct"/>
            <w:noWrap w:val="0"/>
            <w:vAlign w:val="top"/>
          </w:tcPr>
          <w:p w14:paraId="49D77D35">
            <w:pPr>
              <w:wordWrap w:val="0"/>
              <w:spacing w:line="360" w:lineRule="auto"/>
              <w:rPr>
                <w:rFonts w:hint="eastAsia" w:asciiTheme="minorEastAsia" w:hAnsiTheme="minorEastAsia" w:eastAsiaTheme="minorEastAsia" w:cstheme="minorEastAsia"/>
                <w:sz w:val="24"/>
                <w:szCs w:val="24"/>
              </w:rPr>
            </w:pPr>
          </w:p>
        </w:tc>
        <w:tc>
          <w:tcPr>
            <w:tcW w:w="582" w:type="pct"/>
            <w:noWrap w:val="0"/>
            <w:vAlign w:val="center"/>
          </w:tcPr>
          <w:p w14:paraId="6EE9E23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务</w:t>
            </w:r>
          </w:p>
        </w:tc>
        <w:tc>
          <w:tcPr>
            <w:tcW w:w="751" w:type="pct"/>
            <w:gridSpan w:val="2"/>
            <w:noWrap w:val="0"/>
            <w:vAlign w:val="top"/>
          </w:tcPr>
          <w:p w14:paraId="6B2128AF">
            <w:pPr>
              <w:wordWrap w:val="0"/>
              <w:spacing w:line="360" w:lineRule="auto"/>
              <w:rPr>
                <w:rFonts w:hint="eastAsia" w:asciiTheme="minorEastAsia" w:hAnsiTheme="minorEastAsia" w:eastAsiaTheme="minorEastAsia" w:cstheme="minorEastAsia"/>
                <w:sz w:val="24"/>
                <w:szCs w:val="24"/>
              </w:rPr>
            </w:pPr>
          </w:p>
        </w:tc>
        <w:tc>
          <w:tcPr>
            <w:tcW w:w="1041" w:type="pct"/>
            <w:gridSpan w:val="2"/>
            <w:noWrap w:val="0"/>
            <w:vAlign w:val="center"/>
          </w:tcPr>
          <w:p w14:paraId="304E391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拟在本合同任职</w:t>
            </w:r>
          </w:p>
        </w:tc>
        <w:tc>
          <w:tcPr>
            <w:tcW w:w="927" w:type="pct"/>
            <w:noWrap w:val="0"/>
            <w:vAlign w:val="top"/>
          </w:tcPr>
          <w:p w14:paraId="46B6B82E">
            <w:pPr>
              <w:wordWrap w:val="0"/>
              <w:spacing w:line="360" w:lineRule="auto"/>
              <w:rPr>
                <w:rFonts w:hint="eastAsia" w:asciiTheme="minorEastAsia" w:hAnsiTheme="minorEastAsia" w:eastAsiaTheme="minorEastAsia" w:cstheme="minorEastAsia"/>
                <w:sz w:val="24"/>
                <w:szCs w:val="24"/>
              </w:rPr>
            </w:pPr>
          </w:p>
        </w:tc>
      </w:tr>
      <w:tr w14:paraId="3AD6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3" w:type="pct"/>
            <w:gridSpan w:val="2"/>
            <w:noWrap w:val="0"/>
            <w:vAlign w:val="center"/>
          </w:tcPr>
          <w:p w14:paraId="369C9358">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毕业学校</w:t>
            </w:r>
          </w:p>
        </w:tc>
        <w:tc>
          <w:tcPr>
            <w:tcW w:w="4146" w:type="pct"/>
            <w:gridSpan w:val="7"/>
            <w:noWrap w:val="0"/>
            <w:vAlign w:val="top"/>
          </w:tcPr>
          <w:p w14:paraId="4F342C26">
            <w:pPr>
              <w:wordWrap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年毕业于</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学校         专业</w:t>
            </w:r>
          </w:p>
        </w:tc>
      </w:tr>
      <w:tr w14:paraId="2A2A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9"/>
            <w:noWrap w:val="0"/>
            <w:vAlign w:val="top"/>
          </w:tcPr>
          <w:p w14:paraId="5930B2AF">
            <w:pP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主要工作经历</w:t>
            </w:r>
          </w:p>
        </w:tc>
      </w:tr>
      <w:tr w14:paraId="48FC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3" w:type="pct"/>
            <w:noWrap w:val="0"/>
            <w:vAlign w:val="center"/>
          </w:tcPr>
          <w:p w14:paraId="0335FE2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2074" w:type="pct"/>
            <w:gridSpan w:val="4"/>
            <w:noWrap w:val="0"/>
            <w:vAlign w:val="center"/>
          </w:tcPr>
          <w:p w14:paraId="061332E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参加过的类似项目</w:t>
            </w:r>
          </w:p>
        </w:tc>
        <w:tc>
          <w:tcPr>
            <w:tcW w:w="942" w:type="pct"/>
            <w:gridSpan w:val="2"/>
            <w:noWrap w:val="0"/>
            <w:vAlign w:val="center"/>
          </w:tcPr>
          <w:p w14:paraId="417479E1">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担任职务</w:t>
            </w:r>
          </w:p>
        </w:tc>
        <w:tc>
          <w:tcPr>
            <w:tcW w:w="1309" w:type="pct"/>
            <w:gridSpan w:val="2"/>
            <w:noWrap w:val="0"/>
            <w:vAlign w:val="center"/>
          </w:tcPr>
          <w:p w14:paraId="3B0F0EE9">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发包人及联系电话</w:t>
            </w:r>
          </w:p>
        </w:tc>
      </w:tr>
      <w:tr w14:paraId="5572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3" w:type="pct"/>
            <w:noWrap w:val="0"/>
            <w:vAlign w:val="top"/>
          </w:tcPr>
          <w:p w14:paraId="312927BD">
            <w:pPr>
              <w:wordWrap w:val="0"/>
              <w:spacing w:line="360" w:lineRule="auto"/>
              <w:rPr>
                <w:rFonts w:hint="eastAsia" w:asciiTheme="minorEastAsia" w:hAnsiTheme="minorEastAsia" w:eastAsiaTheme="minorEastAsia" w:cstheme="minorEastAsia"/>
                <w:sz w:val="24"/>
                <w:szCs w:val="24"/>
              </w:rPr>
            </w:pPr>
          </w:p>
        </w:tc>
        <w:tc>
          <w:tcPr>
            <w:tcW w:w="2074" w:type="pct"/>
            <w:gridSpan w:val="4"/>
            <w:noWrap w:val="0"/>
            <w:vAlign w:val="top"/>
          </w:tcPr>
          <w:p w14:paraId="530E0008">
            <w:pPr>
              <w:wordWrap w:val="0"/>
              <w:spacing w:line="360" w:lineRule="auto"/>
              <w:rPr>
                <w:rFonts w:hint="eastAsia" w:asciiTheme="minorEastAsia" w:hAnsiTheme="minorEastAsia" w:eastAsiaTheme="minorEastAsia" w:cstheme="minorEastAsia"/>
                <w:sz w:val="24"/>
                <w:szCs w:val="24"/>
              </w:rPr>
            </w:pPr>
          </w:p>
        </w:tc>
        <w:tc>
          <w:tcPr>
            <w:tcW w:w="942" w:type="pct"/>
            <w:gridSpan w:val="2"/>
            <w:noWrap w:val="0"/>
            <w:vAlign w:val="top"/>
          </w:tcPr>
          <w:p w14:paraId="243CD225">
            <w:pPr>
              <w:wordWrap w:val="0"/>
              <w:spacing w:line="360" w:lineRule="auto"/>
              <w:rPr>
                <w:rFonts w:hint="eastAsia" w:asciiTheme="minorEastAsia" w:hAnsiTheme="minorEastAsia" w:eastAsiaTheme="minorEastAsia" w:cstheme="minorEastAsia"/>
                <w:sz w:val="24"/>
                <w:szCs w:val="24"/>
              </w:rPr>
            </w:pPr>
          </w:p>
        </w:tc>
        <w:tc>
          <w:tcPr>
            <w:tcW w:w="1309" w:type="pct"/>
            <w:gridSpan w:val="2"/>
            <w:noWrap w:val="0"/>
            <w:vAlign w:val="top"/>
          </w:tcPr>
          <w:p w14:paraId="7568B65C">
            <w:pPr>
              <w:wordWrap w:val="0"/>
              <w:spacing w:line="360" w:lineRule="auto"/>
              <w:rPr>
                <w:rFonts w:hint="eastAsia" w:asciiTheme="minorEastAsia" w:hAnsiTheme="minorEastAsia" w:eastAsiaTheme="minorEastAsia" w:cstheme="minorEastAsia"/>
                <w:sz w:val="24"/>
                <w:szCs w:val="24"/>
              </w:rPr>
            </w:pPr>
          </w:p>
        </w:tc>
      </w:tr>
      <w:tr w14:paraId="60B9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3" w:type="pct"/>
            <w:noWrap w:val="0"/>
            <w:vAlign w:val="top"/>
          </w:tcPr>
          <w:p w14:paraId="578BB8FF">
            <w:pPr>
              <w:wordWrap w:val="0"/>
              <w:spacing w:line="360" w:lineRule="auto"/>
              <w:rPr>
                <w:rFonts w:hint="eastAsia"/>
                <w:sz w:val="21"/>
                <w:szCs w:val="21"/>
              </w:rPr>
            </w:pPr>
          </w:p>
        </w:tc>
        <w:tc>
          <w:tcPr>
            <w:tcW w:w="2074" w:type="pct"/>
            <w:gridSpan w:val="4"/>
            <w:noWrap w:val="0"/>
            <w:vAlign w:val="top"/>
          </w:tcPr>
          <w:p w14:paraId="717B2E71">
            <w:pPr>
              <w:wordWrap w:val="0"/>
              <w:spacing w:line="360" w:lineRule="auto"/>
              <w:rPr>
                <w:rFonts w:hint="eastAsia"/>
                <w:sz w:val="21"/>
                <w:szCs w:val="21"/>
              </w:rPr>
            </w:pPr>
          </w:p>
        </w:tc>
        <w:tc>
          <w:tcPr>
            <w:tcW w:w="942" w:type="pct"/>
            <w:gridSpan w:val="2"/>
            <w:noWrap w:val="0"/>
            <w:vAlign w:val="top"/>
          </w:tcPr>
          <w:p w14:paraId="4E330FC8">
            <w:pPr>
              <w:wordWrap w:val="0"/>
              <w:spacing w:line="360" w:lineRule="auto"/>
              <w:rPr>
                <w:rFonts w:hint="eastAsia"/>
                <w:sz w:val="21"/>
                <w:szCs w:val="21"/>
              </w:rPr>
            </w:pPr>
          </w:p>
        </w:tc>
        <w:tc>
          <w:tcPr>
            <w:tcW w:w="1309" w:type="pct"/>
            <w:gridSpan w:val="2"/>
            <w:noWrap w:val="0"/>
            <w:vAlign w:val="top"/>
          </w:tcPr>
          <w:p w14:paraId="5D1C3678">
            <w:pPr>
              <w:wordWrap w:val="0"/>
              <w:spacing w:line="360" w:lineRule="auto"/>
              <w:rPr>
                <w:rFonts w:hint="eastAsia"/>
                <w:sz w:val="21"/>
                <w:szCs w:val="21"/>
              </w:rPr>
            </w:pPr>
          </w:p>
        </w:tc>
      </w:tr>
      <w:tr w14:paraId="6F60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3" w:type="pct"/>
            <w:noWrap w:val="0"/>
            <w:vAlign w:val="top"/>
          </w:tcPr>
          <w:p w14:paraId="2D546B26">
            <w:pPr>
              <w:wordWrap w:val="0"/>
              <w:spacing w:line="360" w:lineRule="auto"/>
              <w:rPr>
                <w:rFonts w:hint="eastAsia"/>
                <w:sz w:val="21"/>
                <w:szCs w:val="21"/>
              </w:rPr>
            </w:pPr>
          </w:p>
        </w:tc>
        <w:tc>
          <w:tcPr>
            <w:tcW w:w="2074" w:type="pct"/>
            <w:gridSpan w:val="4"/>
            <w:noWrap w:val="0"/>
            <w:vAlign w:val="top"/>
          </w:tcPr>
          <w:p w14:paraId="10AB97C7">
            <w:pPr>
              <w:wordWrap w:val="0"/>
              <w:spacing w:line="360" w:lineRule="auto"/>
              <w:rPr>
                <w:rFonts w:hint="eastAsia"/>
                <w:sz w:val="21"/>
                <w:szCs w:val="21"/>
              </w:rPr>
            </w:pPr>
          </w:p>
        </w:tc>
        <w:tc>
          <w:tcPr>
            <w:tcW w:w="942" w:type="pct"/>
            <w:gridSpan w:val="2"/>
            <w:noWrap w:val="0"/>
            <w:vAlign w:val="top"/>
          </w:tcPr>
          <w:p w14:paraId="35CAB3E3">
            <w:pPr>
              <w:wordWrap w:val="0"/>
              <w:spacing w:line="360" w:lineRule="auto"/>
              <w:rPr>
                <w:rFonts w:hint="eastAsia"/>
                <w:sz w:val="21"/>
                <w:szCs w:val="21"/>
              </w:rPr>
            </w:pPr>
          </w:p>
        </w:tc>
        <w:tc>
          <w:tcPr>
            <w:tcW w:w="1309" w:type="pct"/>
            <w:gridSpan w:val="2"/>
            <w:noWrap w:val="0"/>
            <w:vAlign w:val="top"/>
          </w:tcPr>
          <w:p w14:paraId="361CB2B8">
            <w:pPr>
              <w:wordWrap w:val="0"/>
              <w:spacing w:line="360" w:lineRule="auto"/>
              <w:rPr>
                <w:rFonts w:hint="eastAsia"/>
                <w:sz w:val="21"/>
                <w:szCs w:val="21"/>
              </w:rPr>
            </w:pPr>
          </w:p>
        </w:tc>
      </w:tr>
      <w:tr w14:paraId="0105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73" w:type="pct"/>
            <w:noWrap w:val="0"/>
            <w:vAlign w:val="top"/>
          </w:tcPr>
          <w:p w14:paraId="7A60C3D0">
            <w:pPr>
              <w:wordWrap w:val="0"/>
              <w:spacing w:line="360" w:lineRule="auto"/>
              <w:rPr>
                <w:rFonts w:hint="eastAsia"/>
                <w:sz w:val="21"/>
                <w:szCs w:val="21"/>
              </w:rPr>
            </w:pPr>
          </w:p>
        </w:tc>
        <w:tc>
          <w:tcPr>
            <w:tcW w:w="2074" w:type="pct"/>
            <w:gridSpan w:val="4"/>
            <w:noWrap w:val="0"/>
            <w:vAlign w:val="top"/>
          </w:tcPr>
          <w:p w14:paraId="7113461F">
            <w:pPr>
              <w:wordWrap w:val="0"/>
              <w:spacing w:line="360" w:lineRule="auto"/>
              <w:rPr>
                <w:rFonts w:hint="eastAsia"/>
                <w:sz w:val="21"/>
                <w:szCs w:val="21"/>
              </w:rPr>
            </w:pPr>
          </w:p>
        </w:tc>
        <w:tc>
          <w:tcPr>
            <w:tcW w:w="942" w:type="pct"/>
            <w:gridSpan w:val="2"/>
            <w:noWrap w:val="0"/>
            <w:vAlign w:val="top"/>
          </w:tcPr>
          <w:p w14:paraId="61681520">
            <w:pPr>
              <w:wordWrap w:val="0"/>
              <w:spacing w:line="360" w:lineRule="auto"/>
              <w:rPr>
                <w:rFonts w:hint="eastAsia"/>
                <w:sz w:val="21"/>
                <w:szCs w:val="21"/>
              </w:rPr>
            </w:pPr>
          </w:p>
        </w:tc>
        <w:tc>
          <w:tcPr>
            <w:tcW w:w="1309" w:type="pct"/>
            <w:gridSpan w:val="2"/>
            <w:noWrap w:val="0"/>
            <w:vAlign w:val="top"/>
          </w:tcPr>
          <w:p w14:paraId="20F57C8D">
            <w:pPr>
              <w:wordWrap w:val="0"/>
              <w:spacing w:line="360" w:lineRule="auto"/>
              <w:rPr>
                <w:rFonts w:hint="eastAsia"/>
                <w:sz w:val="21"/>
                <w:szCs w:val="21"/>
              </w:rPr>
            </w:pPr>
          </w:p>
        </w:tc>
      </w:tr>
      <w:tr w14:paraId="7F0E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3" w:type="pct"/>
            <w:noWrap w:val="0"/>
            <w:vAlign w:val="top"/>
          </w:tcPr>
          <w:p w14:paraId="728A8ACA">
            <w:pPr>
              <w:wordWrap w:val="0"/>
              <w:spacing w:line="360" w:lineRule="auto"/>
              <w:rPr>
                <w:rFonts w:hint="eastAsia"/>
                <w:sz w:val="21"/>
                <w:szCs w:val="21"/>
              </w:rPr>
            </w:pPr>
          </w:p>
        </w:tc>
        <w:tc>
          <w:tcPr>
            <w:tcW w:w="2074" w:type="pct"/>
            <w:gridSpan w:val="4"/>
            <w:noWrap w:val="0"/>
            <w:vAlign w:val="top"/>
          </w:tcPr>
          <w:p w14:paraId="7AE7D19C">
            <w:pPr>
              <w:wordWrap w:val="0"/>
              <w:spacing w:line="360" w:lineRule="auto"/>
              <w:rPr>
                <w:rFonts w:hint="eastAsia"/>
                <w:sz w:val="21"/>
                <w:szCs w:val="21"/>
              </w:rPr>
            </w:pPr>
          </w:p>
        </w:tc>
        <w:tc>
          <w:tcPr>
            <w:tcW w:w="942" w:type="pct"/>
            <w:gridSpan w:val="2"/>
            <w:noWrap w:val="0"/>
            <w:vAlign w:val="top"/>
          </w:tcPr>
          <w:p w14:paraId="2028C119">
            <w:pPr>
              <w:wordWrap w:val="0"/>
              <w:spacing w:line="360" w:lineRule="auto"/>
              <w:rPr>
                <w:rFonts w:hint="eastAsia"/>
                <w:sz w:val="21"/>
                <w:szCs w:val="21"/>
              </w:rPr>
            </w:pPr>
          </w:p>
        </w:tc>
        <w:tc>
          <w:tcPr>
            <w:tcW w:w="1309" w:type="pct"/>
            <w:gridSpan w:val="2"/>
            <w:noWrap w:val="0"/>
            <w:vAlign w:val="top"/>
          </w:tcPr>
          <w:p w14:paraId="4B2EEAC2">
            <w:pPr>
              <w:wordWrap w:val="0"/>
              <w:spacing w:line="360" w:lineRule="auto"/>
              <w:rPr>
                <w:rFonts w:hint="eastAsia"/>
                <w:sz w:val="21"/>
                <w:szCs w:val="21"/>
              </w:rPr>
            </w:pPr>
          </w:p>
        </w:tc>
      </w:tr>
      <w:tr w14:paraId="2896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3" w:type="pct"/>
            <w:noWrap w:val="0"/>
            <w:vAlign w:val="top"/>
          </w:tcPr>
          <w:p w14:paraId="669266B7">
            <w:pPr>
              <w:wordWrap w:val="0"/>
              <w:spacing w:line="360" w:lineRule="auto"/>
              <w:rPr>
                <w:rFonts w:hint="eastAsia"/>
                <w:sz w:val="21"/>
                <w:szCs w:val="21"/>
              </w:rPr>
            </w:pPr>
          </w:p>
        </w:tc>
        <w:tc>
          <w:tcPr>
            <w:tcW w:w="2074" w:type="pct"/>
            <w:gridSpan w:val="4"/>
            <w:noWrap w:val="0"/>
            <w:vAlign w:val="top"/>
          </w:tcPr>
          <w:p w14:paraId="1F402EFF">
            <w:pPr>
              <w:wordWrap w:val="0"/>
              <w:spacing w:line="360" w:lineRule="auto"/>
              <w:rPr>
                <w:rFonts w:hint="eastAsia"/>
                <w:sz w:val="21"/>
                <w:szCs w:val="21"/>
              </w:rPr>
            </w:pPr>
          </w:p>
        </w:tc>
        <w:tc>
          <w:tcPr>
            <w:tcW w:w="942" w:type="pct"/>
            <w:gridSpan w:val="2"/>
            <w:noWrap w:val="0"/>
            <w:vAlign w:val="top"/>
          </w:tcPr>
          <w:p w14:paraId="0793784B">
            <w:pPr>
              <w:wordWrap w:val="0"/>
              <w:spacing w:line="360" w:lineRule="auto"/>
              <w:rPr>
                <w:rFonts w:hint="eastAsia"/>
                <w:sz w:val="21"/>
                <w:szCs w:val="21"/>
              </w:rPr>
            </w:pPr>
          </w:p>
        </w:tc>
        <w:tc>
          <w:tcPr>
            <w:tcW w:w="1309" w:type="pct"/>
            <w:gridSpan w:val="2"/>
            <w:noWrap w:val="0"/>
            <w:vAlign w:val="top"/>
          </w:tcPr>
          <w:p w14:paraId="5D16E30B">
            <w:pPr>
              <w:wordWrap w:val="0"/>
              <w:spacing w:line="360" w:lineRule="auto"/>
              <w:rPr>
                <w:rFonts w:hint="eastAsia"/>
                <w:sz w:val="21"/>
                <w:szCs w:val="21"/>
              </w:rPr>
            </w:pPr>
          </w:p>
        </w:tc>
      </w:tr>
      <w:tr w14:paraId="2757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pct"/>
            <w:noWrap w:val="0"/>
            <w:vAlign w:val="top"/>
          </w:tcPr>
          <w:p w14:paraId="02056BEE">
            <w:pPr>
              <w:wordWrap w:val="0"/>
              <w:spacing w:line="360" w:lineRule="auto"/>
              <w:rPr>
                <w:rFonts w:hint="eastAsia"/>
                <w:sz w:val="21"/>
                <w:szCs w:val="21"/>
              </w:rPr>
            </w:pPr>
          </w:p>
        </w:tc>
        <w:tc>
          <w:tcPr>
            <w:tcW w:w="2074" w:type="pct"/>
            <w:gridSpan w:val="4"/>
            <w:noWrap w:val="0"/>
            <w:vAlign w:val="top"/>
          </w:tcPr>
          <w:p w14:paraId="4F840266">
            <w:pPr>
              <w:wordWrap w:val="0"/>
              <w:spacing w:line="360" w:lineRule="auto"/>
              <w:rPr>
                <w:rFonts w:hint="eastAsia"/>
                <w:sz w:val="21"/>
                <w:szCs w:val="21"/>
              </w:rPr>
            </w:pPr>
          </w:p>
        </w:tc>
        <w:tc>
          <w:tcPr>
            <w:tcW w:w="942" w:type="pct"/>
            <w:gridSpan w:val="2"/>
            <w:noWrap w:val="0"/>
            <w:vAlign w:val="top"/>
          </w:tcPr>
          <w:p w14:paraId="73DBCCAD">
            <w:pPr>
              <w:wordWrap w:val="0"/>
              <w:spacing w:line="360" w:lineRule="auto"/>
              <w:rPr>
                <w:rFonts w:hint="eastAsia"/>
                <w:sz w:val="21"/>
                <w:szCs w:val="21"/>
              </w:rPr>
            </w:pPr>
          </w:p>
        </w:tc>
        <w:tc>
          <w:tcPr>
            <w:tcW w:w="1309" w:type="pct"/>
            <w:gridSpan w:val="2"/>
            <w:noWrap w:val="0"/>
            <w:vAlign w:val="top"/>
          </w:tcPr>
          <w:p w14:paraId="24CD3951">
            <w:pPr>
              <w:wordWrap w:val="0"/>
              <w:spacing w:line="360" w:lineRule="auto"/>
              <w:rPr>
                <w:rFonts w:hint="eastAsia"/>
                <w:sz w:val="21"/>
                <w:szCs w:val="21"/>
              </w:rPr>
            </w:pPr>
          </w:p>
        </w:tc>
      </w:tr>
      <w:tr w14:paraId="3C3D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3" w:type="pct"/>
            <w:noWrap w:val="0"/>
            <w:vAlign w:val="top"/>
          </w:tcPr>
          <w:p w14:paraId="23F0712C">
            <w:pPr>
              <w:wordWrap w:val="0"/>
              <w:spacing w:line="360" w:lineRule="auto"/>
              <w:rPr>
                <w:rFonts w:hint="eastAsia"/>
                <w:sz w:val="21"/>
                <w:szCs w:val="21"/>
              </w:rPr>
            </w:pPr>
          </w:p>
        </w:tc>
        <w:tc>
          <w:tcPr>
            <w:tcW w:w="2074" w:type="pct"/>
            <w:gridSpan w:val="4"/>
            <w:noWrap w:val="0"/>
            <w:vAlign w:val="top"/>
          </w:tcPr>
          <w:p w14:paraId="7936DFD5">
            <w:pPr>
              <w:wordWrap w:val="0"/>
              <w:spacing w:line="360" w:lineRule="auto"/>
              <w:rPr>
                <w:rFonts w:hint="eastAsia"/>
                <w:sz w:val="21"/>
                <w:szCs w:val="21"/>
              </w:rPr>
            </w:pPr>
          </w:p>
        </w:tc>
        <w:tc>
          <w:tcPr>
            <w:tcW w:w="942" w:type="pct"/>
            <w:gridSpan w:val="2"/>
            <w:noWrap w:val="0"/>
            <w:vAlign w:val="top"/>
          </w:tcPr>
          <w:p w14:paraId="54183A57">
            <w:pPr>
              <w:wordWrap w:val="0"/>
              <w:spacing w:line="360" w:lineRule="auto"/>
              <w:rPr>
                <w:rFonts w:hint="eastAsia"/>
                <w:sz w:val="21"/>
                <w:szCs w:val="21"/>
              </w:rPr>
            </w:pPr>
          </w:p>
        </w:tc>
        <w:tc>
          <w:tcPr>
            <w:tcW w:w="1309" w:type="pct"/>
            <w:gridSpan w:val="2"/>
            <w:noWrap w:val="0"/>
            <w:vAlign w:val="top"/>
          </w:tcPr>
          <w:p w14:paraId="69021861">
            <w:pPr>
              <w:wordWrap w:val="0"/>
              <w:spacing w:line="360" w:lineRule="auto"/>
              <w:rPr>
                <w:rFonts w:hint="eastAsia"/>
                <w:sz w:val="21"/>
                <w:szCs w:val="21"/>
              </w:rPr>
            </w:pPr>
          </w:p>
        </w:tc>
      </w:tr>
      <w:tr w14:paraId="3239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73" w:type="pct"/>
            <w:noWrap w:val="0"/>
            <w:vAlign w:val="top"/>
          </w:tcPr>
          <w:p w14:paraId="51E09D46">
            <w:pPr>
              <w:wordWrap w:val="0"/>
              <w:spacing w:line="360" w:lineRule="auto"/>
              <w:rPr>
                <w:rFonts w:hint="eastAsia"/>
                <w:sz w:val="21"/>
                <w:szCs w:val="21"/>
              </w:rPr>
            </w:pPr>
          </w:p>
        </w:tc>
        <w:tc>
          <w:tcPr>
            <w:tcW w:w="2074" w:type="pct"/>
            <w:gridSpan w:val="4"/>
            <w:noWrap w:val="0"/>
            <w:vAlign w:val="top"/>
          </w:tcPr>
          <w:p w14:paraId="32B674AD">
            <w:pPr>
              <w:wordWrap w:val="0"/>
              <w:spacing w:line="360" w:lineRule="auto"/>
              <w:rPr>
                <w:rFonts w:hint="eastAsia"/>
                <w:sz w:val="21"/>
                <w:szCs w:val="21"/>
              </w:rPr>
            </w:pPr>
          </w:p>
        </w:tc>
        <w:tc>
          <w:tcPr>
            <w:tcW w:w="942" w:type="pct"/>
            <w:gridSpan w:val="2"/>
            <w:noWrap w:val="0"/>
            <w:vAlign w:val="top"/>
          </w:tcPr>
          <w:p w14:paraId="023A431F">
            <w:pPr>
              <w:wordWrap w:val="0"/>
              <w:spacing w:line="360" w:lineRule="auto"/>
              <w:rPr>
                <w:rFonts w:hint="eastAsia"/>
                <w:sz w:val="21"/>
                <w:szCs w:val="21"/>
              </w:rPr>
            </w:pPr>
          </w:p>
        </w:tc>
        <w:tc>
          <w:tcPr>
            <w:tcW w:w="1309" w:type="pct"/>
            <w:gridSpan w:val="2"/>
            <w:noWrap w:val="0"/>
            <w:vAlign w:val="top"/>
          </w:tcPr>
          <w:p w14:paraId="01C4B454">
            <w:pPr>
              <w:wordWrap w:val="0"/>
              <w:spacing w:line="360" w:lineRule="auto"/>
              <w:rPr>
                <w:rFonts w:hint="eastAsia"/>
                <w:sz w:val="21"/>
                <w:szCs w:val="21"/>
              </w:rPr>
            </w:pPr>
          </w:p>
        </w:tc>
      </w:tr>
      <w:tr w14:paraId="4F9E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3" w:type="pct"/>
            <w:noWrap w:val="0"/>
            <w:vAlign w:val="top"/>
          </w:tcPr>
          <w:p w14:paraId="4F94B48C">
            <w:pPr>
              <w:wordWrap w:val="0"/>
              <w:spacing w:line="360" w:lineRule="auto"/>
              <w:rPr>
                <w:rFonts w:hint="eastAsia"/>
                <w:sz w:val="21"/>
                <w:szCs w:val="21"/>
              </w:rPr>
            </w:pPr>
          </w:p>
        </w:tc>
        <w:tc>
          <w:tcPr>
            <w:tcW w:w="2074" w:type="pct"/>
            <w:gridSpan w:val="4"/>
            <w:noWrap w:val="0"/>
            <w:vAlign w:val="top"/>
          </w:tcPr>
          <w:p w14:paraId="125082B2">
            <w:pPr>
              <w:wordWrap w:val="0"/>
              <w:spacing w:line="360" w:lineRule="auto"/>
              <w:rPr>
                <w:rFonts w:hint="eastAsia"/>
                <w:sz w:val="21"/>
                <w:szCs w:val="21"/>
              </w:rPr>
            </w:pPr>
          </w:p>
        </w:tc>
        <w:tc>
          <w:tcPr>
            <w:tcW w:w="942" w:type="pct"/>
            <w:gridSpan w:val="2"/>
            <w:noWrap w:val="0"/>
            <w:vAlign w:val="top"/>
          </w:tcPr>
          <w:p w14:paraId="5C671717">
            <w:pPr>
              <w:wordWrap w:val="0"/>
              <w:spacing w:line="360" w:lineRule="auto"/>
              <w:rPr>
                <w:rFonts w:hint="eastAsia"/>
                <w:sz w:val="21"/>
                <w:szCs w:val="21"/>
              </w:rPr>
            </w:pPr>
          </w:p>
        </w:tc>
        <w:tc>
          <w:tcPr>
            <w:tcW w:w="1309" w:type="pct"/>
            <w:gridSpan w:val="2"/>
            <w:noWrap w:val="0"/>
            <w:vAlign w:val="top"/>
          </w:tcPr>
          <w:p w14:paraId="6F44BF83">
            <w:pPr>
              <w:wordWrap w:val="0"/>
              <w:spacing w:line="360" w:lineRule="auto"/>
              <w:rPr>
                <w:rFonts w:hint="eastAsia"/>
                <w:sz w:val="21"/>
                <w:szCs w:val="21"/>
              </w:rPr>
            </w:pPr>
          </w:p>
        </w:tc>
      </w:tr>
      <w:tr w14:paraId="006A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3" w:type="pct"/>
            <w:noWrap w:val="0"/>
            <w:vAlign w:val="top"/>
          </w:tcPr>
          <w:p w14:paraId="10201846">
            <w:pPr>
              <w:wordWrap w:val="0"/>
              <w:spacing w:line="360" w:lineRule="auto"/>
              <w:rPr>
                <w:rFonts w:hint="eastAsia"/>
                <w:sz w:val="21"/>
                <w:szCs w:val="21"/>
              </w:rPr>
            </w:pPr>
          </w:p>
        </w:tc>
        <w:tc>
          <w:tcPr>
            <w:tcW w:w="2074" w:type="pct"/>
            <w:gridSpan w:val="4"/>
            <w:noWrap w:val="0"/>
            <w:vAlign w:val="top"/>
          </w:tcPr>
          <w:p w14:paraId="35292641">
            <w:pPr>
              <w:wordWrap w:val="0"/>
              <w:spacing w:line="360" w:lineRule="auto"/>
              <w:rPr>
                <w:rFonts w:hint="eastAsia"/>
                <w:sz w:val="21"/>
                <w:szCs w:val="21"/>
              </w:rPr>
            </w:pPr>
          </w:p>
        </w:tc>
        <w:tc>
          <w:tcPr>
            <w:tcW w:w="942" w:type="pct"/>
            <w:gridSpan w:val="2"/>
            <w:noWrap w:val="0"/>
            <w:vAlign w:val="top"/>
          </w:tcPr>
          <w:p w14:paraId="4893C019">
            <w:pPr>
              <w:wordWrap w:val="0"/>
              <w:spacing w:line="360" w:lineRule="auto"/>
              <w:rPr>
                <w:rFonts w:hint="eastAsia"/>
                <w:sz w:val="21"/>
                <w:szCs w:val="21"/>
              </w:rPr>
            </w:pPr>
          </w:p>
        </w:tc>
        <w:tc>
          <w:tcPr>
            <w:tcW w:w="1309" w:type="pct"/>
            <w:gridSpan w:val="2"/>
            <w:noWrap w:val="0"/>
            <w:vAlign w:val="top"/>
          </w:tcPr>
          <w:p w14:paraId="30959F55">
            <w:pPr>
              <w:wordWrap w:val="0"/>
              <w:spacing w:line="360" w:lineRule="auto"/>
              <w:rPr>
                <w:rFonts w:hint="eastAsia"/>
                <w:sz w:val="21"/>
                <w:szCs w:val="21"/>
              </w:rPr>
            </w:pPr>
          </w:p>
        </w:tc>
      </w:tr>
      <w:tr w14:paraId="7C94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3" w:type="pct"/>
            <w:noWrap w:val="0"/>
            <w:vAlign w:val="top"/>
          </w:tcPr>
          <w:p w14:paraId="4229B7F3">
            <w:pPr>
              <w:wordWrap w:val="0"/>
              <w:spacing w:line="360" w:lineRule="auto"/>
              <w:rPr>
                <w:rFonts w:hint="eastAsia"/>
                <w:sz w:val="21"/>
                <w:szCs w:val="21"/>
              </w:rPr>
            </w:pPr>
          </w:p>
        </w:tc>
        <w:tc>
          <w:tcPr>
            <w:tcW w:w="2074" w:type="pct"/>
            <w:gridSpan w:val="4"/>
            <w:noWrap w:val="0"/>
            <w:vAlign w:val="top"/>
          </w:tcPr>
          <w:p w14:paraId="47C585A9">
            <w:pPr>
              <w:wordWrap w:val="0"/>
              <w:spacing w:line="360" w:lineRule="auto"/>
              <w:rPr>
                <w:rFonts w:hint="eastAsia"/>
                <w:sz w:val="21"/>
                <w:szCs w:val="21"/>
              </w:rPr>
            </w:pPr>
          </w:p>
        </w:tc>
        <w:tc>
          <w:tcPr>
            <w:tcW w:w="942" w:type="pct"/>
            <w:gridSpan w:val="2"/>
            <w:noWrap w:val="0"/>
            <w:vAlign w:val="top"/>
          </w:tcPr>
          <w:p w14:paraId="52848220">
            <w:pPr>
              <w:wordWrap w:val="0"/>
              <w:spacing w:line="360" w:lineRule="auto"/>
              <w:rPr>
                <w:rFonts w:hint="eastAsia"/>
                <w:sz w:val="21"/>
                <w:szCs w:val="21"/>
              </w:rPr>
            </w:pPr>
          </w:p>
        </w:tc>
        <w:tc>
          <w:tcPr>
            <w:tcW w:w="1309" w:type="pct"/>
            <w:gridSpan w:val="2"/>
            <w:noWrap w:val="0"/>
            <w:vAlign w:val="top"/>
          </w:tcPr>
          <w:p w14:paraId="3E9C0FDD">
            <w:pPr>
              <w:wordWrap w:val="0"/>
              <w:spacing w:line="360" w:lineRule="auto"/>
              <w:rPr>
                <w:rFonts w:hint="eastAsia"/>
                <w:sz w:val="21"/>
                <w:szCs w:val="21"/>
              </w:rPr>
            </w:pPr>
          </w:p>
        </w:tc>
      </w:tr>
    </w:tbl>
    <w:p w14:paraId="262A0E82">
      <w:pPr>
        <w:wordWrap w:val="0"/>
        <w:spacing w:line="360" w:lineRule="auto"/>
        <w:ind w:firstLine="720"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（注：表后应附相应人员的注册证书或岗位证书及身份证等相关证件。）</w:t>
      </w:r>
    </w:p>
    <w:p w14:paraId="3869A89E">
      <w:pPr>
        <w:rPr>
          <w:rFonts w:hint="eastAsia" w:asciiTheme="minorEastAsia" w:hAnsiTheme="minorEastAsia" w:eastAsiaTheme="minorEastAsia" w:cstheme="minorEastAsia"/>
          <w:sz w:val="24"/>
          <w:szCs w:val="24"/>
        </w:rPr>
      </w:pPr>
    </w:p>
    <w:p w14:paraId="526EFE57">
      <w:pPr>
        <w:pStyle w:val="8"/>
        <w:spacing w:line="360" w:lineRule="auto"/>
        <w:rPr>
          <w:rFonts w:hint="eastAsia"/>
          <w:sz w:val="29"/>
          <w:szCs w:val="29"/>
        </w:rPr>
      </w:pPr>
      <w:bookmarkStart w:id="519" w:name="_Toc24484"/>
    </w:p>
    <w:p w14:paraId="29B1D48D">
      <w:pPr>
        <w:pStyle w:val="8"/>
        <w:spacing w:line="360" w:lineRule="auto"/>
        <w:rPr>
          <w:rFonts w:hint="eastAsia"/>
          <w:sz w:val="32"/>
          <w:szCs w:val="32"/>
        </w:rPr>
      </w:pPr>
    </w:p>
    <w:p w14:paraId="510D7656">
      <w:pPr>
        <w:pStyle w:val="8"/>
        <w:spacing w:line="360" w:lineRule="auto"/>
        <w:rPr>
          <w:rFonts w:hint="eastAsia"/>
          <w:sz w:val="32"/>
          <w:szCs w:val="32"/>
        </w:rPr>
      </w:pPr>
    </w:p>
    <w:p w14:paraId="6099F69E">
      <w:pPr>
        <w:pStyle w:val="8"/>
        <w:spacing w:line="360" w:lineRule="auto"/>
        <w:rPr>
          <w:rFonts w:hint="eastAsia"/>
          <w:sz w:val="32"/>
          <w:szCs w:val="32"/>
        </w:rPr>
      </w:pPr>
    </w:p>
    <w:p w14:paraId="0E2DEF75">
      <w:pPr>
        <w:rPr>
          <w:rFonts w:hint="eastAsia"/>
        </w:rPr>
      </w:pPr>
    </w:p>
    <w:p w14:paraId="473111D5">
      <w:pPr>
        <w:pStyle w:val="8"/>
        <w:spacing w:line="360" w:lineRule="auto"/>
        <w:rPr>
          <w:rFonts w:hint="eastAsia"/>
          <w:sz w:val="32"/>
          <w:szCs w:val="32"/>
        </w:rPr>
      </w:pPr>
    </w:p>
    <w:p w14:paraId="72834D3E">
      <w:pPr>
        <w:pStyle w:val="8"/>
        <w:spacing w:line="360" w:lineRule="auto"/>
        <w:rPr>
          <w:rFonts w:hint="eastAsia" w:asciiTheme="minorEastAsia" w:hAnsiTheme="minorEastAsia" w:eastAsiaTheme="minorEastAsia" w:cstheme="minorEastAsia"/>
          <w:sz w:val="32"/>
          <w:szCs w:val="32"/>
          <w:lang w:eastAsia="zh-CN"/>
        </w:rPr>
      </w:pPr>
      <w:bookmarkStart w:id="520" w:name="_Toc3855"/>
      <w:bookmarkStart w:id="521" w:name="_Toc28112"/>
      <w:bookmarkStart w:id="522" w:name="_Toc24337"/>
      <w:bookmarkStart w:id="523" w:name="_Toc27855"/>
      <w:bookmarkStart w:id="524" w:name="_Toc19883"/>
      <w:r>
        <w:rPr>
          <w:rFonts w:hint="eastAsia" w:asciiTheme="minorEastAsia" w:hAnsiTheme="minorEastAsia" w:eastAsiaTheme="minorEastAsia" w:cstheme="minorEastAsia"/>
          <w:sz w:val="32"/>
          <w:szCs w:val="32"/>
          <w:lang w:eastAsia="zh-CN"/>
        </w:rPr>
        <w:t>八、资格审查资料</w:t>
      </w:r>
      <w:bookmarkEnd w:id="514"/>
      <w:bookmarkEnd w:id="519"/>
      <w:bookmarkEnd w:id="520"/>
      <w:bookmarkEnd w:id="521"/>
      <w:bookmarkEnd w:id="522"/>
      <w:bookmarkEnd w:id="523"/>
      <w:bookmarkEnd w:id="524"/>
    </w:p>
    <w:p w14:paraId="12AE7BE0">
      <w:pPr>
        <w:keepNext/>
        <w:keepLines/>
        <w:wordWrap w:val="0"/>
        <w:spacing w:line="360" w:lineRule="auto"/>
        <w:jc w:val="center"/>
        <w:rPr>
          <w:rFonts w:hint="eastAsia"/>
          <w:sz w:val="21"/>
          <w:szCs w:val="21"/>
        </w:rPr>
      </w:pPr>
      <w:r>
        <w:rPr>
          <w:rFonts w:hint="eastAsia"/>
          <w:sz w:val="21"/>
          <w:szCs w:val="21"/>
        </w:rPr>
        <w:t>（若为联合体投标，联合体各方均须提供）</w:t>
      </w:r>
    </w:p>
    <w:p w14:paraId="51AA14A2">
      <w:pPr>
        <w:pStyle w:val="9"/>
        <w:wordWrap w:val="0"/>
        <w:spacing w:line="360" w:lineRule="auto"/>
        <w:ind w:left="0"/>
        <w:jc w:val="center"/>
        <w:rPr>
          <w:rFonts w:hint="eastAsia"/>
          <w:b/>
          <w:bCs/>
          <w:sz w:val="28"/>
          <w:szCs w:val="28"/>
        </w:rPr>
      </w:pPr>
      <w:bookmarkStart w:id="525" w:name="_Toc282853987"/>
      <w:bookmarkStart w:id="526" w:name="_Toc12450"/>
      <w:bookmarkStart w:id="527" w:name="_Toc8425"/>
      <w:bookmarkStart w:id="528" w:name="_Toc7944"/>
      <w:bookmarkStart w:id="529" w:name="_Toc12417"/>
      <w:r>
        <w:rPr>
          <w:rFonts w:hint="eastAsia"/>
          <w:b/>
          <w:bCs/>
          <w:sz w:val="28"/>
          <w:szCs w:val="28"/>
        </w:rPr>
        <w:t>（一）投标人基本情况表</w:t>
      </w:r>
      <w:bookmarkEnd w:id="525"/>
      <w:bookmarkEnd w:id="526"/>
      <w:bookmarkEnd w:id="527"/>
      <w:bookmarkEnd w:id="528"/>
      <w:bookmarkEnd w:id="529"/>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061"/>
        <w:gridCol w:w="1561"/>
        <w:gridCol w:w="917"/>
        <w:gridCol w:w="317"/>
        <w:gridCol w:w="1283"/>
        <w:gridCol w:w="171"/>
        <w:gridCol w:w="721"/>
        <w:gridCol w:w="1415"/>
      </w:tblGrid>
      <w:tr w14:paraId="157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35" w:type="pct"/>
            <w:noWrap w:val="0"/>
            <w:vAlign w:val="center"/>
          </w:tcPr>
          <w:p w14:paraId="30FAFE61">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p>
        </w:tc>
        <w:tc>
          <w:tcPr>
            <w:tcW w:w="3964" w:type="pct"/>
            <w:gridSpan w:val="8"/>
            <w:noWrap w:val="0"/>
            <w:vAlign w:val="center"/>
          </w:tcPr>
          <w:p w14:paraId="4201ABF3">
            <w:pPr>
              <w:wordWrap w:val="0"/>
              <w:spacing w:line="360" w:lineRule="auto"/>
              <w:jc w:val="center"/>
              <w:rPr>
                <w:rFonts w:hint="eastAsia" w:asciiTheme="minorEastAsia" w:hAnsiTheme="minorEastAsia" w:eastAsiaTheme="minorEastAsia" w:cstheme="minorEastAsia"/>
                <w:sz w:val="24"/>
                <w:szCs w:val="24"/>
              </w:rPr>
            </w:pPr>
          </w:p>
        </w:tc>
      </w:tr>
      <w:tr w14:paraId="1EB2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5" w:type="pct"/>
            <w:noWrap w:val="0"/>
            <w:vAlign w:val="center"/>
          </w:tcPr>
          <w:p w14:paraId="61804A9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2053" w:type="pct"/>
            <w:gridSpan w:val="4"/>
            <w:noWrap w:val="0"/>
            <w:vAlign w:val="center"/>
          </w:tcPr>
          <w:p w14:paraId="2468A508">
            <w:pPr>
              <w:wordWrap w:val="0"/>
              <w:spacing w:line="360" w:lineRule="auto"/>
              <w:jc w:val="center"/>
              <w:rPr>
                <w:rFonts w:hint="eastAsia" w:asciiTheme="minorEastAsia" w:hAnsiTheme="minorEastAsia" w:eastAsiaTheme="minorEastAsia" w:cstheme="minorEastAsia"/>
                <w:sz w:val="24"/>
                <w:szCs w:val="24"/>
              </w:rPr>
            </w:pPr>
          </w:p>
        </w:tc>
        <w:tc>
          <w:tcPr>
            <w:tcW w:w="683" w:type="pct"/>
            <w:noWrap w:val="0"/>
            <w:vAlign w:val="center"/>
          </w:tcPr>
          <w:p w14:paraId="0B2CA14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228" w:type="pct"/>
            <w:gridSpan w:val="3"/>
            <w:noWrap w:val="0"/>
            <w:vAlign w:val="center"/>
          </w:tcPr>
          <w:p w14:paraId="33B3F42D">
            <w:pPr>
              <w:wordWrap w:val="0"/>
              <w:spacing w:line="360" w:lineRule="auto"/>
              <w:jc w:val="center"/>
              <w:rPr>
                <w:rFonts w:hint="eastAsia" w:asciiTheme="minorEastAsia" w:hAnsiTheme="minorEastAsia" w:eastAsiaTheme="minorEastAsia" w:cstheme="minorEastAsia"/>
                <w:sz w:val="24"/>
                <w:szCs w:val="24"/>
              </w:rPr>
            </w:pPr>
          </w:p>
        </w:tc>
      </w:tr>
      <w:tr w14:paraId="264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5" w:type="pct"/>
            <w:vMerge w:val="restart"/>
            <w:noWrap w:val="0"/>
            <w:vAlign w:val="center"/>
          </w:tcPr>
          <w:p w14:paraId="27357285">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565" w:type="pct"/>
            <w:noWrap w:val="0"/>
            <w:vAlign w:val="center"/>
          </w:tcPr>
          <w:p w14:paraId="7BEA8042">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1487" w:type="pct"/>
            <w:gridSpan w:val="3"/>
            <w:noWrap w:val="0"/>
            <w:vAlign w:val="center"/>
          </w:tcPr>
          <w:p w14:paraId="48135290">
            <w:pPr>
              <w:wordWrap w:val="0"/>
              <w:spacing w:line="360" w:lineRule="auto"/>
              <w:jc w:val="center"/>
              <w:rPr>
                <w:rFonts w:hint="eastAsia" w:asciiTheme="minorEastAsia" w:hAnsiTheme="minorEastAsia" w:eastAsiaTheme="minorEastAsia" w:cstheme="minorEastAsia"/>
                <w:sz w:val="24"/>
                <w:szCs w:val="24"/>
              </w:rPr>
            </w:pPr>
          </w:p>
        </w:tc>
        <w:tc>
          <w:tcPr>
            <w:tcW w:w="683" w:type="pct"/>
            <w:noWrap w:val="0"/>
            <w:vAlign w:val="center"/>
          </w:tcPr>
          <w:p w14:paraId="07C21FD1">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228" w:type="pct"/>
            <w:gridSpan w:val="3"/>
            <w:noWrap w:val="0"/>
            <w:vAlign w:val="center"/>
          </w:tcPr>
          <w:p w14:paraId="675A07F7">
            <w:pPr>
              <w:wordWrap w:val="0"/>
              <w:spacing w:line="360" w:lineRule="auto"/>
              <w:jc w:val="center"/>
              <w:rPr>
                <w:rFonts w:hint="eastAsia" w:asciiTheme="minorEastAsia" w:hAnsiTheme="minorEastAsia" w:eastAsiaTheme="minorEastAsia" w:cstheme="minorEastAsia"/>
                <w:sz w:val="24"/>
                <w:szCs w:val="24"/>
              </w:rPr>
            </w:pPr>
          </w:p>
        </w:tc>
      </w:tr>
      <w:tr w14:paraId="709D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5" w:type="pct"/>
            <w:vMerge w:val="continue"/>
            <w:noWrap w:val="0"/>
            <w:vAlign w:val="center"/>
          </w:tcPr>
          <w:p w14:paraId="112D1A99">
            <w:pPr>
              <w:wordWrap w:val="0"/>
              <w:spacing w:line="360" w:lineRule="auto"/>
              <w:jc w:val="center"/>
              <w:rPr>
                <w:rFonts w:hint="eastAsia" w:asciiTheme="minorEastAsia" w:hAnsiTheme="minorEastAsia" w:eastAsiaTheme="minorEastAsia" w:cstheme="minorEastAsia"/>
                <w:sz w:val="24"/>
                <w:szCs w:val="24"/>
              </w:rPr>
            </w:pPr>
          </w:p>
        </w:tc>
        <w:tc>
          <w:tcPr>
            <w:tcW w:w="565" w:type="pct"/>
            <w:noWrap w:val="0"/>
            <w:vAlign w:val="center"/>
          </w:tcPr>
          <w:p w14:paraId="3FD17CB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1487" w:type="pct"/>
            <w:gridSpan w:val="3"/>
            <w:noWrap w:val="0"/>
            <w:vAlign w:val="center"/>
          </w:tcPr>
          <w:p w14:paraId="75C41AFF">
            <w:pPr>
              <w:wordWrap w:val="0"/>
              <w:spacing w:line="360" w:lineRule="auto"/>
              <w:jc w:val="center"/>
              <w:rPr>
                <w:rFonts w:hint="eastAsia" w:asciiTheme="minorEastAsia" w:hAnsiTheme="minorEastAsia" w:eastAsiaTheme="minorEastAsia" w:cstheme="minorEastAsia"/>
                <w:sz w:val="24"/>
                <w:szCs w:val="24"/>
              </w:rPr>
            </w:pPr>
          </w:p>
        </w:tc>
        <w:tc>
          <w:tcPr>
            <w:tcW w:w="683" w:type="pct"/>
            <w:noWrap w:val="0"/>
            <w:vAlign w:val="center"/>
          </w:tcPr>
          <w:p w14:paraId="466FFF2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1228" w:type="pct"/>
            <w:gridSpan w:val="3"/>
            <w:noWrap w:val="0"/>
            <w:vAlign w:val="center"/>
          </w:tcPr>
          <w:p w14:paraId="509E33A9">
            <w:pPr>
              <w:wordWrap w:val="0"/>
              <w:spacing w:line="360" w:lineRule="auto"/>
              <w:jc w:val="center"/>
              <w:rPr>
                <w:rFonts w:hint="eastAsia" w:asciiTheme="minorEastAsia" w:hAnsiTheme="minorEastAsia" w:eastAsiaTheme="minorEastAsia" w:cstheme="minorEastAsia"/>
                <w:sz w:val="24"/>
                <w:szCs w:val="24"/>
              </w:rPr>
            </w:pPr>
          </w:p>
        </w:tc>
      </w:tr>
      <w:tr w14:paraId="2EA0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5" w:type="pct"/>
            <w:noWrap w:val="0"/>
            <w:vAlign w:val="center"/>
          </w:tcPr>
          <w:p w14:paraId="72847F5E">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3964" w:type="pct"/>
            <w:gridSpan w:val="8"/>
            <w:noWrap w:val="0"/>
            <w:vAlign w:val="center"/>
          </w:tcPr>
          <w:p w14:paraId="6466852D">
            <w:pPr>
              <w:wordWrap w:val="0"/>
              <w:spacing w:line="360" w:lineRule="auto"/>
              <w:jc w:val="center"/>
              <w:rPr>
                <w:rFonts w:hint="eastAsia" w:asciiTheme="minorEastAsia" w:hAnsiTheme="minorEastAsia" w:eastAsiaTheme="minorEastAsia" w:cstheme="minorEastAsia"/>
                <w:sz w:val="24"/>
                <w:szCs w:val="24"/>
              </w:rPr>
            </w:pPr>
          </w:p>
        </w:tc>
      </w:tr>
      <w:tr w14:paraId="2DB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35" w:type="pct"/>
            <w:noWrap w:val="0"/>
            <w:vAlign w:val="center"/>
          </w:tcPr>
          <w:p w14:paraId="0ADA6198">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565" w:type="pct"/>
            <w:noWrap w:val="0"/>
            <w:vAlign w:val="center"/>
          </w:tcPr>
          <w:p w14:paraId="63591D3C">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830" w:type="pct"/>
            <w:noWrap w:val="0"/>
            <w:vAlign w:val="center"/>
          </w:tcPr>
          <w:p w14:paraId="7C33D0D0">
            <w:pPr>
              <w:wordWrap w:val="0"/>
              <w:spacing w:line="360" w:lineRule="auto"/>
              <w:jc w:val="center"/>
              <w:rPr>
                <w:rFonts w:hint="eastAsia" w:asciiTheme="minorEastAsia" w:hAnsiTheme="minorEastAsia" w:eastAsiaTheme="minorEastAsia" w:cstheme="minorEastAsia"/>
                <w:sz w:val="24"/>
                <w:szCs w:val="24"/>
              </w:rPr>
            </w:pPr>
          </w:p>
        </w:tc>
        <w:tc>
          <w:tcPr>
            <w:tcW w:w="657" w:type="pct"/>
            <w:gridSpan w:val="2"/>
            <w:noWrap w:val="0"/>
            <w:vAlign w:val="center"/>
          </w:tcPr>
          <w:p w14:paraId="7D522DE4">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774" w:type="pct"/>
            <w:gridSpan w:val="2"/>
            <w:noWrap w:val="0"/>
            <w:vAlign w:val="center"/>
          </w:tcPr>
          <w:p w14:paraId="472949B2">
            <w:pPr>
              <w:wordWrap w:val="0"/>
              <w:spacing w:line="360" w:lineRule="auto"/>
              <w:jc w:val="center"/>
              <w:rPr>
                <w:rFonts w:hint="eastAsia" w:asciiTheme="minorEastAsia" w:hAnsiTheme="minorEastAsia" w:eastAsiaTheme="minorEastAsia" w:cstheme="minorEastAsia"/>
                <w:sz w:val="24"/>
                <w:szCs w:val="24"/>
              </w:rPr>
            </w:pPr>
          </w:p>
        </w:tc>
        <w:tc>
          <w:tcPr>
            <w:tcW w:w="384" w:type="pct"/>
            <w:noWrap w:val="0"/>
            <w:vAlign w:val="center"/>
          </w:tcPr>
          <w:p w14:paraId="64A645B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752" w:type="pct"/>
            <w:noWrap w:val="0"/>
            <w:vAlign w:val="center"/>
          </w:tcPr>
          <w:p w14:paraId="528EB9E6">
            <w:pPr>
              <w:wordWrap w:val="0"/>
              <w:spacing w:line="360" w:lineRule="auto"/>
              <w:jc w:val="center"/>
              <w:rPr>
                <w:rFonts w:hint="eastAsia" w:asciiTheme="minorEastAsia" w:hAnsiTheme="minorEastAsia" w:eastAsiaTheme="minorEastAsia" w:cstheme="minorEastAsia"/>
                <w:sz w:val="24"/>
                <w:szCs w:val="24"/>
              </w:rPr>
            </w:pPr>
          </w:p>
        </w:tc>
      </w:tr>
      <w:tr w14:paraId="15A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35" w:type="pct"/>
            <w:noWrap w:val="0"/>
            <w:vAlign w:val="center"/>
          </w:tcPr>
          <w:p w14:paraId="500A43F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技术负责人</w:t>
            </w:r>
          </w:p>
        </w:tc>
        <w:tc>
          <w:tcPr>
            <w:tcW w:w="565" w:type="pct"/>
            <w:noWrap w:val="0"/>
            <w:vAlign w:val="center"/>
          </w:tcPr>
          <w:p w14:paraId="6EABFD9A">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830" w:type="pct"/>
            <w:noWrap w:val="0"/>
            <w:vAlign w:val="center"/>
          </w:tcPr>
          <w:p w14:paraId="13860E25">
            <w:pPr>
              <w:wordWrap w:val="0"/>
              <w:spacing w:line="360" w:lineRule="auto"/>
              <w:jc w:val="center"/>
              <w:rPr>
                <w:rFonts w:hint="eastAsia" w:asciiTheme="minorEastAsia" w:hAnsiTheme="minorEastAsia" w:eastAsiaTheme="minorEastAsia" w:cstheme="minorEastAsia"/>
                <w:sz w:val="24"/>
                <w:szCs w:val="24"/>
              </w:rPr>
            </w:pPr>
          </w:p>
        </w:tc>
        <w:tc>
          <w:tcPr>
            <w:tcW w:w="657" w:type="pct"/>
            <w:gridSpan w:val="2"/>
            <w:noWrap w:val="0"/>
            <w:vAlign w:val="center"/>
          </w:tcPr>
          <w:p w14:paraId="0977DF74">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774" w:type="pct"/>
            <w:gridSpan w:val="2"/>
            <w:noWrap w:val="0"/>
            <w:vAlign w:val="center"/>
          </w:tcPr>
          <w:p w14:paraId="0E457DC9">
            <w:pPr>
              <w:wordWrap w:val="0"/>
              <w:spacing w:line="360" w:lineRule="auto"/>
              <w:jc w:val="center"/>
              <w:rPr>
                <w:rFonts w:hint="eastAsia" w:asciiTheme="minorEastAsia" w:hAnsiTheme="minorEastAsia" w:eastAsiaTheme="minorEastAsia" w:cstheme="minorEastAsia"/>
                <w:sz w:val="24"/>
                <w:szCs w:val="24"/>
              </w:rPr>
            </w:pPr>
          </w:p>
        </w:tc>
        <w:tc>
          <w:tcPr>
            <w:tcW w:w="384" w:type="pct"/>
            <w:noWrap w:val="0"/>
            <w:vAlign w:val="center"/>
          </w:tcPr>
          <w:p w14:paraId="5B0A594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752" w:type="pct"/>
            <w:noWrap w:val="0"/>
            <w:vAlign w:val="center"/>
          </w:tcPr>
          <w:p w14:paraId="01395BD1">
            <w:pPr>
              <w:wordWrap w:val="0"/>
              <w:spacing w:line="360" w:lineRule="auto"/>
              <w:jc w:val="center"/>
              <w:rPr>
                <w:rFonts w:hint="eastAsia" w:asciiTheme="minorEastAsia" w:hAnsiTheme="minorEastAsia" w:eastAsiaTheme="minorEastAsia" w:cstheme="minorEastAsia"/>
                <w:sz w:val="24"/>
                <w:szCs w:val="24"/>
              </w:rPr>
            </w:pPr>
          </w:p>
        </w:tc>
      </w:tr>
      <w:tr w14:paraId="1F27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5" w:type="pct"/>
            <w:noWrap w:val="0"/>
            <w:vAlign w:val="center"/>
          </w:tcPr>
          <w:p w14:paraId="3BACB31F">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1396" w:type="pct"/>
            <w:gridSpan w:val="2"/>
            <w:noWrap w:val="0"/>
            <w:vAlign w:val="center"/>
          </w:tcPr>
          <w:p w14:paraId="13DA5459">
            <w:pPr>
              <w:wordWrap w:val="0"/>
              <w:spacing w:line="360" w:lineRule="auto"/>
              <w:jc w:val="center"/>
              <w:rPr>
                <w:rFonts w:hint="eastAsia" w:asciiTheme="minorEastAsia" w:hAnsiTheme="minorEastAsia" w:eastAsiaTheme="minorEastAsia" w:cstheme="minorEastAsia"/>
                <w:sz w:val="24"/>
                <w:szCs w:val="24"/>
              </w:rPr>
            </w:pPr>
          </w:p>
        </w:tc>
        <w:tc>
          <w:tcPr>
            <w:tcW w:w="2568" w:type="pct"/>
            <w:gridSpan w:val="6"/>
            <w:noWrap w:val="0"/>
            <w:vAlign w:val="center"/>
          </w:tcPr>
          <w:p w14:paraId="25F0A107">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14:paraId="4EFA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35" w:type="pct"/>
            <w:noWrap w:val="0"/>
            <w:vAlign w:val="center"/>
          </w:tcPr>
          <w:p w14:paraId="4AB4CFA0">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1396" w:type="pct"/>
            <w:gridSpan w:val="2"/>
            <w:noWrap w:val="0"/>
            <w:vAlign w:val="center"/>
          </w:tcPr>
          <w:p w14:paraId="029277F6">
            <w:pPr>
              <w:wordWrap w:val="0"/>
              <w:spacing w:line="360" w:lineRule="auto"/>
              <w:jc w:val="center"/>
              <w:rPr>
                <w:rFonts w:hint="eastAsia" w:asciiTheme="minorEastAsia" w:hAnsiTheme="minorEastAsia" w:eastAsiaTheme="minorEastAsia" w:cstheme="minorEastAsia"/>
                <w:sz w:val="24"/>
                <w:szCs w:val="24"/>
              </w:rPr>
            </w:pPr>
          </w:p>
        </w:tc>
        <w:tc>
          <w:tcPr>
            <w:tcW w:w="488" w:type="pct"/>
            <w:vMerge w:val="restart"/>
            <w:noWrap w:val="0"/>
            <w:vAlign w:val="center"/>
          </w:tcPr>
          <w:p w14:paraId="17C50EF1">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tc>
        <w:tc>
          <w:tcPr>
            <w:tcW w:w="942" w:type="pct"/>
            <w:gridSpan w:val="3"/>
            <w:noWrap w:val="0"/>
            <w:vAlign w:val="center"/>
          </w:tcPr>
          <w:p w14:paraId="518E01E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1137" w:type="pct"/>
            <w:gridSpan w:val="2"/>
            <w:noWrap w:val="0"/>
            <w:vAlign w:val="center"/>
          </w:tcPr>
          <w:p w14:paraId="6A549222">
            <w:pPr>
              <w:wordWrap w:val="0"/>
              <w:spacing w:line="360" w:lineRule="auto"/>
              <w:jc w:val="center"/>
              <w:rPr>
                <w:rFonts w:hint="eastAsia" w:asciiTheme="minorEastAsia" w:hAnsiTheme="minorEastAsia" w:eastAsiaTheme="minorEastAsia" w:cstheme="minorEastAsia"/>
                <w:sz w:val="24"/>
                <w:szCs w:val="24"/>
              </w:rPr>
            </w:pPr>
          </w:p>
        </w:tc>
      </w:tr>
      <w:tr w14:paraId="1123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35" w:type="pct"/>
            <w:noWrap w:val="0"/>
            <w:vAlign w:val="center"/>
          </w:tcPr>
          <w:p w14:paraId="64777006">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1396" w:type="pct"/>
            <w:gridSpan w:val="2"/>
            <w:noWrap w:val="0"/>
            <w:vAlign w:val="center"/>
          </w:tcPr>
          <w:p w14:paraId="23C336D9">
            <w:pPr>
              <w:wordWrap w:val="0"/>
              <w:spacing w:line="360" w:lineRule="auto"/>
              <w:jc w:val="center"/>
              <w:rPr>
                <w:rFonts w:hint="eastAsia" w:asciiTheme="minorEastAsia" w:hAnsiTheme="minorEastAsia" w:eastAsiaTheme="minorEastAsia" w:cstheme="minorEastAsia"/>
                <w:sz w:val="24"/>
                <w:szCs w:val="24"/>
              </w:rPr>
            </w:pPr>
          </w:p>
        </w:tc>
        <w:tc>
          <w:tcPr>
            <w:tcW w:w="488" w:type="pct"/>
            <w:vMerge w:val="continue"/>
            <w:noWrap w:val="0"/>
            <w:vAlign w:val="center"/>
          </w:tcPr>
          <w:p w14:paraId="7A8465A2">
            <w:pPr>
              <w:wordWrap w:val="0"/>
              <w:spacing w:line="360" w:lineRule="auto"/>
              <w:jc w:val="center"/>
              <w:rPr>
                <w:rFonts w:hint="eastAsia" w:asciiTheme="minorEastAsia" w:hAnsiTheme="minorEastAsia" w:eastAsiaTheme="minorEastAsia" w:cstheme="minorEastAsia"/>
                <w:sz w:val="24"/>
                <w:szCs w:val="24"/>
              </w:rPr>
            </w:pPr>
          </w:p>
        </w:tc>
        <w:tc>
          <w:tcPr>
            <w:tcW w:w="942" w:type="pct"/>
            <w:gridSpan w:val="3"/>
            <w:noWrap w:val="0"/>
            <w:vAlign w:val="center"/>
          </w:tcPr>
          <w:p w14:paraId="3BC0A7F0">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高级职称人员</w:t>
            </w:r>
          </w:p>
        </w:tc>
        <w:tc>
          <w:tcPr>
            <w:tcW w:w="1137" w:type="pct"/>
            <w:gridSpan w:val="2"/>
            <w:noWrap w:val="0"/>
            <w:vAlign w:val="center"/>
          </w:tcPr>
          <w:p w14:paraId="0147019F">
            <w:pPr>
              <w:wordWrap w:val="0"/>
              <w:spacing w:line="360" w:lineRule="auto"/>
              <w:jc w:val="center"/>
              <w:rPr>
                <w:rFonts w:hint="eastAsia" w:asciiTheme="minorEastAsia" w:hAnsiTheme="minorEastAsia" w:eastAsiaTheme="minorEastAsia" w:cstheme="minorEastAsia"/>
                <w:sz w:val="24"/>
                <w:szCs w:val="24"/>
              </w:rPr>
            </w:pPr>
          </w:p>
        </w:tc>
      </w:tr>
      <w:tr w14:paraId="2B98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35" w:type="pct"/>
            <w:noWrap w:val="0"/>
            <w:vAlign w:val="center"/>
          </w:tcPr>
          <w:p w14:paraId="52166D43">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396" w:type="pct"/>
            <w:gridSpan w:val="2"/>
            <w:noWrap w:val="0"/>
            <w:vAlign w:val="center"/>
          </w:tcPr>
          <w:p w14:paraId="09E5C5A9">
            <w:pPr>
              <w:wordWrap w:val="0"/>
              <w:spacing w:line="360" w:lineRule="auto"/>
              <w:jc w:val="center"/>
              <w:rPr>
                <w:rFonts w:hint="eastAsia" w:asciiTheme="minorEastAsia" w:hAnsiTheme="minorEastAsia" w:eastAsiaTheme="minorEastAsia" w:cstheme="minorEastAsia"/>
                <w:sz w:val="24"/>
                <w:szCs w:val="24"/>
              </w:rPr>
            </w:pPr>
          </w:p>
        </w:tc>
        <w:tc>
          <w:tcPr>
            <w:tcW w:w="488" w:type="pct"/>
            <w:vMerge w:val="continue"/>
            <w:noWrap w:val="0"/>
            <w:vAlign w:val="center"/>
          </w:tcPr>
          <w:p w14:paraId="5AAFF3E9">
            <w:pPr>
              <w:wordWrap w:val="0"/>
              <w:spacing w:line="360" w:lineRule="auto"/>
              <w:jc w:val="center"/>
              <w:rPr>
                <w:rFonts w:hint="eastAsia" w:asciiTheme="minorEastAsia" w:hAnsiTheme="minorEastAsia" w:eastAsiaTheme="minorEastAsia" w:cstheme="minorEastAsia"/>
                <w:sz w:val="24"/>
                <w:szCs w:val="24"/>
              </w:rPr>
            </w:pPr>
          </w:p>
        </w:tc>
        <w:tc>
          <w:tcPr>
            <w:tcW w:w="942" w:type="pct"/>
            <w:gridSpan w:val="3"/>
            <w:noWrap w:val="0"/>
            <w:vAlign w:val="center"/>
          </w:tcPr>
          <w:p w14:paraId="022C1C16">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中级职称人员</w:t>
            </w:r>
          </w:p>
        </w:tc>
        <w:tc>
          <w:tcPr>
            <w:tcW w:w="1137" w:type="pct"/>
            <w:gridSpan w:val="2"/>
            <w:noWrap w:val="0"/>
            <w:vAlign w:val="center"/>
          </w:tcPr>
          <w:p w14:paraId="664BC967">
            <w:pPr>
              <w:wordWrap w:val="0"/>
              <w:spacing w:line="360" w:lineRule="auto"/>
              <w:jc w:val="center"/>
              <w:rPr>
                <w:rFonts w:hint="eastAsia" w:asciiTheme="minorEastAsia" w:hAnsiTheme="minorEastAsia" w:eastAsiaTheme="minorEastAsia" w:cstheme="minorEastAsia"/>
                <w:sz w:val="24"/>
                <w:szCs w:val="24"/>
              </w:rPr>
            </w:pPr>
          </w:p>
        </w:tc>
      </w:tr>
      <w:tr w14:paraId="60CD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35" w:type="pct"/>
            <w:noWrap w:val="0"/>
            <w:vAlign w:val="center"/>
          </w:tcPr>
          <w:p w14:paraId="3AE2EF19">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1396" w:type="pct"/>
            <w:gridSpan w:val="2"/>
            <w:noWrap w:val="0"/>
            <w:vAlign w:val="center"/>
          </w:tcPr>
          <w:p w14:paraId="16139297">
            <w:pPr>
              <w:wordWrap w:val="0"/>
              <w:spacing w:line="360" w:lineRule="auto"/>
              <w:jc w:val="center"/>
              <w:rPr>
                <w:rFonts w:hint="eastAsia" w:asciiTheme="minorEastAsia" w:hAnsiTheme="minorEastAsia" w:eastAsiaTheme="minorEastAsia" w:cstheme="minorEastAsia"/>
                <w:sz w:val="24"/>
                <w:szCs w:val="24"/>
              </w:rPr>
            </w:pPr>
          </w:p>
        </w:tc>
        <w:tc>
          <w:tcPr>
            <w:tcW w:w="488" w:type="pct"/>
            <w:vMerge w:val="continue"/>
            <w:noWrap w:val="0"/>
            <w:vAlign w:val="center"/>
          </w:tcPr>
          <w:p w14:paraId="45FAC806">
            <w:pPr>
              <w:wordWrap w:val="0"/>
              <w:spacing w:line="360" w:lineRule="auto"/>
              <w:jc w:val="center"/>
              <w:rPr>
                <w:rFonts w:hint="eastAsia" w:asciiTheme="minorEastAsia" w:hAnsiTheme="minorEastAsia" w:eastAsiaTheme="minorEastAsia" w:cstheme="minorEastAsia"/>
                <w:sz w:val="24"/>
                <w:szCs w:val="24"/>
              </w:rPr>
            </w:pPr>
          </w:p>
        </w:tc>
        <w:tc>
          <w:tcPr>
            <w:tcW w:w="942" w:type="pct"/>
            <w:gridSpan w:val="3"/>
            <w:noWrap w:val="0"/>
            <w:vAlign w:val="center"/>
          </w:tcPr>
          <w:p w14:paraId="34C03ACE">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初级职称人员</w:t>
            </w:r>
          </w:p>
        </w:tc>
        <w:tc>
          <w:tcPr>
            <w:tcW w:w="1137" w:type="pct"/>
            <w:gridSpan w:val="2"/>
            <w:noWrap w:val="0"/>
            <w:vAlign w:val="center"/>
          </w:tcPr>
          <w:p w14:paraId="47F06D39">
            <w:pPr>
              <w:wordWrap w:val="0"/>
              <w:spacing w:line="360" w:lineRule="auto"/>
              <w:jc w:val="center"/>
              <w:rPr>
                <w:rFonts w:hint="eastAsia" w:asciiTheme="minorEastAsia" w:hAnsiTheme="minorEastAsia" w:eastAsiaTheme="minorEastAsia" w:cstheme="minorEastAsia"/>
                <w:sz w:val="24"/>
                <w:szCs w:val="24"/>
              </w:rPr>
            </w:pPr>
          </w:p>
        </w:tc>
      </w:tr>
      <w:tr w14:paraId="2F6E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5" w:type="pct"/>
            <w:noWrap w:val="0"/>
            <w:vAlign w:val="center"/>
          </w:tcPr>
          <w:p w14:paraId="2EAACBE6">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1396" w:type="pct"/>
            <w:gridSpan w:val="2"/>
            <w:noWrap w:val="0"/>
            <w:vAlign w:val="center"/>
          </w:tcPr>
          <w:p w14:paraId="1CA3BA5E">
            <w:pPr>
              <w:wordWrap w:val="0"/>
              <w:spacing w:line="360" w:lineRule="auto"/>
              <w:jc w:val="center"/>
              <w:rPr>
                <w:rFonts w:hint="eastAsia" w:asciiTheme="minorEastAsia" w:hAnsiTheme="minorEastAsia" w:eastAsiaTheme="minorEastAsia" w:cstheme="minorEastAsia"/>
                <w:sz w:val="24"/>
                <w:szCs w:val="24"/>
              </w:rPr>
            </w:pPr>
          </w:p>
        </w:tc>
        <w:tc>
          <w:tcPr>
            <w:tcW w:w="488" w:type="pct"/>
            <w:vMerge w:val="continue"/>
            <w:noWrap w:val="0"/>
            <w:vAlign w:val="center"/>
          </w:tcPr>
          <w:p w14:paraId="1912798E">
            <w:pPr>
              <w:wordWrap w:val="0"/>
              <w:spacing w:line="360" w:lineRule="auto"/>
              <w:jc w:val="center"/>
              <w:rPr>
                <w:rFonts w:hint="eastAsia" w:asciiTheme="minorEastAsia" w:hAnsiTheme="minorEastAsia" w:eastAsiaTheme="minorEastAsia" w:cstheme="minorEastAsia"/>
                <w:sz w:val="24"/>
                <w:szCs w:val="24"/>
              </w:rPr>
            </w:pPr>
          </w:p>
        </w:tc>
        <w:tc>
          <w:tcPr>
            <w:tcW w:w="942" w:type="pct"/>
            <w:gridSpan w:val="3"/>
            <w:noWrap w:val="0"/>
            <w:vAlign w:val="center"/>
          </w:tcPr>
          <w:p w14:paraId="0E70CB4D">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技工</w:t>
            </w:r>
          </w:p>
        </w:tc>
        <w:tc>
          <w:tcPr>
            <w:tcW w:w="1137" w:type="pct"/>
            <w:gridSpan w:val="2"/>
            <w:noWrap w:val="0"/>
            <w:vAlign w:val="center"/>
          </w:tcPr>
          <w:p w14:paraId="770B38AC">
            <w:pPr>
              <w:wordWrap w:val="0"/>
              <w:spacing w:line="360" w:lineRule="auto"/>
              <w:jc w:val="center"/>
              <w:rPr>
                <w:rFonts w:hint="eastAsia" w:asciiTheme="minorEastAsia" w:hAnsiTheme="minorEastAsia" w:eastAsiaTheme="minorEastAsia" w:cstheme="minorEastAsia"/>
                <w:sz w:val="24"/>
                <w:szCs w:val="24"/>
              </w:rPr>
            </w:pPr>
          </w:p>
        </w:tc>
      </w:tr>
      <w:tr w14:paraId="51C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35" w:type="pct"/>
            <w:noWrap w:val="0"/>
            <w:vAlign w:val="center"/>
          </w:tcPr>
          <w:p w14:paraId="19001908">
            <w:pPr>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3964" w:type="pct"/>
            <w:gridSpan w:val="8"/>
            <w:noWrap w:val="0"/>
            <w:vAlign w:val="center"/>
          </w:tcPr>
          <w:p w14:paraId="04422724">
            <w:pPr>
              <w:wordWrap w:val="0"/>
              <w:spacing w:line="360" w:lineRule="auto"/>
              <w:ind w:firstLine="480" w:firstLineChars="200"/>
              <w:jc w:val="center"/>
              <w:rPr>
                <w:rFonts w:hint="eastAsia" w:asciiTheme="minorEastAsia" w:hAnsiTheme="minorEastAsia" w:eastAsiaTheme="minorEastAsia" w:cstheme="minorEastAsia"/>
                <w:sz w:val="24"/>
                <w:szCs w:val="24"/>
              </w:rPr>
            </w:pPr>
          </w:p>
        </w:tc>
      </w:tr>
    </w:tbl>
    <w:p w14:paraId="2B98C720">
      <w:pPr>
        <w:topLinePunct/>
        <w:spacing w:line="360" w:lineRule="auto"/>
        <w:rPr>
          <w:rFonts w:hint="eastAsia" w:asciiTheme="minorEastAsia" w:hAnsiTheme="minorEastAsia" w:eastAsiaTheme="minorEastAsia" w:cstheme="minorEastAsia"/>
          <w:b/>
          <w:bCs/>
          <w:sz w:val="24"/>
          <w:szCs w:val="24"/>
        </w:rPr>
      </w:pPr>
      <w:bookmarkStart w:id="530" w:name="_Toc282853988"/>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b w:val="0"/>
          <w:bCs w:val="0"/>
          <w:sz w:val="24"/>
          <w:szCs w:val="24"/>
        </w:rPr>
        <w:t>本表后附有效的企业法人营业执照、企业资质证书副本等材料的扫描件。</w:t>
      </w:r>
    </w:p>
    <w:p w14:paraId="2C828813">
      <w:pPr>
        <w:pStyle w:val="5"/>
        <w:spacing w:before="66" w:line="374" w:lineRule="auto"/>
        <w:ind w:right="63"/>
        <w:jc w:val="both"/>
        <w:rPr>
          <w:rFonts w:hint="eastAsia" w:ascii="宋体" w:hAnsi="宋体" w:cs="宋体"/>
        </w:rPr>
      </w:pPr>
    </w:p>
    <w:p w14:paraId="06902015">
      <w:pPr>
        <w:pStyle w:val="5"/>
        <w:spacing w:before="66" w:line="374" w:lineRule="auto"/>
        <w:ind w:right="63"/>
        <w:jc w:val="both"/>
        <w:rPr>
          <w:rFonts w:hint="eastAsia" w:ascii="宋体" w:hAnsi="宋体" w:cs="宋体"/>
        </w:rPr>
      </w:pPr>
    </w:p>
    <w:p w14:paraId="1CE5D536">
      <w:pPr>
        <w:pStyle w:val="9"/>
        <w:spacing w:line="360" w:lineRule="auto"/>
        <w:jc w:val="center"/>
        <w:rPr>
          <w:rFonts w:hint="eastAsia"/>
          <w:sz w:val="25"/>
          <w:szCs w:val="25"/>
        </w:rPr>
        <w:sectPr>
          <w:headerReference r:id="rId17" w:type="default"/>
          <w:footerReference r:id="rId18" w:type="default"/>
          <w:pgSz w:w="11905" w:h="16838"/>
          <w:pgMar w:top="1417" w:right="1361" w:bottom="1417" w:left="1361" w:header="720" w:footer="720" w:gutter="0"/>
          <w:pgNumType w:fmt="decimal"/>
          <w:cols w:space="720" w:num="1"/>
          <w:rtlGutter w:val="0"/>
          <w:docGrid w:type="lines" w:linePitch="318" w:charSpace="0"/>
        </w:sectPr>
      </w:pPr>
    </w:p>
    <w:p w14:paraId="0AE747B8">
      <w:pPr>
        <w:pStyle w:val="9"/>
        <w:wordWrap w:val="0"/>
        <w:spacing w:line="360" w:lineRule="auto"/>
        <w:ind w:left="0" w:leftChars="0" w:firstLine="0" w:firstLineChars="0"/>
        <w:jc w:val="center"/>
        <w:rPr>
          <w:rFonts w:hint="eastAsia"/>
          <w:b/>
          <w:bCs/>
          <w:sz w:val="28"/>
          <w:szCs w:val="28"/>
        </w:rPr>
      </w:pPr>
      <w:bookmarkStart w:id="531" w:name="_Toc22285"/>
      <w:bookmarkStart w:id="532" w:name="_Toc22499"/>
      <w:bookmarkStart w:id="533" w:name="_Toc1498"/>
      <w:bookmarkStart w:id="534" w:name="_Toc7101"/>
      <w:r>
        <w:rPr>
          <w:rFonts w:hint="eastAsia"/>
          <w:b/>
          <w:bCs/>
          <w:sz w:val="28"/>
          <w:szCs w:val="28"/>
        </w:rPr>
        <w:t>（二）近年财务状况</w:t>
      </w:r>
      <w:bookmarkEnd w:id="530"/>
      <w:bookmarkEnd w:id="531"/>
      <w:bookmarkEnd w:id="532"/>
      <w:bookmarkEnd w:id="533"/>
      <w:bookmarkEnd w:id="534"/>
    </w:p>
    <w:p w14:paraId="41B150A8">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提供（2022年-2024年）财务审计报告，财务状况良好，没有处于被责令停业或破产状态，且资产未被重组、接管和冻结（如投标单位为新成立企业，提供自注册年度后的经审计的可查询的财务会计报表）</w:t>
      </w:r>
      <w:r>
        <w:rPr>
          <w:rFonts w:hint="eastAsia" w:asciiTheme="minorEastAsia" w:hAnsiTheme="minorEastAsia" w:eastAsiaTheme="minorEastAsia" w:cstheme="minorEastAsia"/>
          <w:sz w:val="24"/>
          <w:szCs w:val="24"/>
        </w:rPr>
        <w:t>（若为联合体投标，联合体各方均须提供）</w:t>
      </w:r>
    </w:p>
    <w:p w14:paraId="5EEECC90">
      <w:pPr>
        <w:spacing w:line="360" w:lineRule="auto"/>
        <w:jc w:val="center"/>
        <w:rPr>
          <w:rFonts w:hint="eastAsia"/>
          <w:szCs w:val="21"/>
        </w:rPr>
      </w:pPr>
    </w:p>
    <w:p w14:paraId="7FBB1F85">
      <w:pPr>
        <w:spacing w:line="360" w:lineRule="auto"/>
        <w:jc w:val="center"/>
        <w:rPr>
          <w:rFonts w:hint="eastAsia"/>
          <w:szCs w:val="21"/>
        </w:rPr>
      </w:pPr>
    </w:p>
    <w:p w14:paraId="4B52640E">
      <w:pPr>
        <w:spacing w:line="360" w:lineRule="auto"/>
        <w:jc w:val="center"/>
        <w:rPr>
          <w:rFonts w:hint="eastAsia"/>
          <w:szCs w:val="21"/>
        </w:rPr>
      </w:pPr>
    </w:p>
    <w:p w14:paraId="371ABB45">
      <w:pPr>
        <w:spacing w:line="360" w:lineRule="auto"/>
        <w:jc w:val="center"/>
        <w:rPr>
          <w:rFonts w:hint="eastAsia"/>
          <w:szCs w:val="21"/>
        </w:rPr>
      </w:pPr>
    </w:p>
    <w:p w14:paraId="4A25C562">
      <w:pPr>
        <w:spacing w:line="360" w:lineRule="auto"/>
        <w:jc w:val="center"/>
        <w:rPr>
          <w:rFonts w:hint="eastAsia"/>
          <w:szCs w:val="21"/>
        </w:rPr>
      </w:pPr>
    </w:p>
    <w:p w14:paraId="7AF6A99B">
      <w:pPr>
        <w:spacing w:line="360" w:lineRule="auto"/>
        <w:jc w:val="center"/>
        <w:rPr>
          <w:rFonts w:hint="eastAsia"/>
          <w:szCs w:val="21"/>
        </w:rPr>
      </w:pPr>
    </w:p>
    <w:p w14:paraId="1E66F09C">
      <w:pPr>
        <w:spacing w:line="360" w:lineRule="auto"/>
        <w:jc w:val="center"/>
        <w:rPr>
          <w:rFonts w:hint="eastAsia"/>
          <w:szCs w:val="21"/>
        </w:rPr>
      </w:pPr>
    </w:p>
    <w:p w14:paraId="64F92D5D">
      <w:pPr>
        <w:spacing w:line="360" w:lineRule="auto"/>
        <w:jc w:val="center"/>
        <w:rPr>
          <w:rFonts w:hint="eastAsia"/>
          <w:szCs w:val="21"/>
        </w:rPr>
      </w:pPr>
    </w:p>
    <w:p w14:paraId="5B9CD5A6">
      <w:pPr>
        <w:spacing w:line="360" w:lineRule="auto"/>
        <w:jc w:val="center"/>
        <w:rPr>
          <w:rFonts w:hint="eastAsia"/>
          <w:szCs w:val="21"/>
        </w:rPr>
      </w:pPr>
    </w:p>
    <w:p w14:paraId="063AD624">
      <w:pPr>
        <w:spacing w:line="360" w:lineRule="auto"/>
        <w:jc w:val="center"/>
        <w:rPr>
          <w:rFonts w:hint="eastAsia"/>
          <w:szCs w:val="21"/>
        </w:rPr>
      </w:pPr>
    </w:p>
    <w:p w14:paraId="11DD0844">
      <w:pPr>
        <w:spacing w:line="360" w:lineRule="auto"/>
        <w:jc w:val="center"/>
        <w:rPr>
          <w:rFonts w:hint="eastAsia"/>
          <w:szCs w:val="21"/>
        </w:rPr>
      </w:pPr>
    </w:p>
    <w:p w14:paraId="6A6B1944">
      <w:pPr>
        <w:spacing w:line="360" w:lineRule="auto"/>
        <w:jc w:val="center"/>
        <w:rPr>
          <w:rFonts w:hint="eastAsia"/>
          <w:szCs w:val="21"/>
        </w:rPr>
      </w:pPr>
    </w:p>
    <w:p w14:paraId="0FB8CB57">
      <w:pPr>
        <w:spacing w:line="360" w:lineRule="auto"/>
        <w:jc w:val="center"/>
        <w:rPr>
          <w:rFonts w:hint="eastAsia"/>
          <w:szCs w:val="21"/>
        </w:rPr>
      </w:pPr>
    </w:p>
    <w:p w14:paraId="39D43880">
      <w:pPr>
        <w:spacing w:line="360" w:lineRule="auto"/>
        <w:jc w:val="center"/>
        <w:rPr>
          <w:rFonts w:hint="eastAsia"/>
          <w:szCs w:val="21"/>
        </w:rPr>
      </w:pPr>
    </w:p>
    <w:p w14:paraId="04CCADEF">
      <w:pPr>
        <w:spacing w:line="360" w:lineRule="auto"/>
        <w:jc w:val="center"/>
        <w:rPr>
          <w:rFonts w:hint="eastAsia"/>
          <w:szCs w:val="21"/>
        </w:rPr>
      </w:pPr>
    </w:p>
    <w:p w14:paraId="1D1F334E">
      <w:pPr>
        <w:spacing w:line="360" w:lineRule="auto"/>
        <w:jc w:val="center"/>
        <w:rPr>
          <w:rFonts w:hint="eastAsia"/>
          <w:szCs w:val="21"/>
        </w:rPr>
      </w:pPr>
    </w:p>
    <w:p w14:paraId="2323313F">
      <w:pPr>
        <w:spacing w:line="360" w:lineRule="auto"/>
        <w:jc w:val="center"/>
        <w:rPr>
          <w:rFonts w:hint="eastAsia"/>
          <w:szCs w:val="21"/>
        </w:rPr>
      </w:pPr>
    </w:p>
    <w:p w14:paraId="3AC06808">
      <w:pPr>
        <w:spacing w:line="360" w:lineRule="auto"/>
        <w:jc w:val="center"/>
        <w:rPr>
          <w:rFonts w:hint="eastAsia"/>
          <w:szCs w:val="21"/>
        </w:rPr>
      </w:pPr>
    </w:p>
    <w:p w14:paraId="09D1CC85">
      <w:pPr>
        <w:spacing w:line="360" w:lineRule="auto"/>
        <w:jc w:val="center"/>
        <w:rPr>
          <w:rFonts w:hint="eastAsia"/>
          <w:szCs w:val="21"/>
        </w:rPr>
      </w:pPr>
    </w:p>
    <w:p w14:paraId="4E67F54E">
      <w:pPr>
        <w:spacing w:line="360" w:lineRule="auto"/>
        <w:jc w:val="center"/>
        <w:rPr>
          <w:rFonts w:hint="eastAsia"/>
          <w:szCs w:val="21"/>
        </w:rPr>
      </w:pPr>
    </w:p>
    <w:p w14:paraId="703537EA">
      <w:pPr>
        <w:pStyle w:val="9"/>
        <w:spacing w:line="360" w:lineRule="auto"/>
        <w:jc w:val="center"/>
        <w:rPr>
          <w:rFonts w:hint="eastAsia"/>
          <w:sz w:val="25"/>
          <w:szCs w:val="25"/>
        </w:rPr>
        <w:sectPr>
          <w:pgSz w:w="11905" w:h="16838"/>
          <w:pgMar w:top="1417" w:right="1361" w:bottom="1417" w:left="1361" w:header="720" w:footer="720" w:gutter="0"/>
          <w:pgNumType w:fmt="decimal"/>
          <w:cols w:space="720" w:num="1"/>
          <w:rtlGutter w:val="0"/>
          <w:docGrid w:type="lines" w:linePitch="318" w:charSpace="0"/>
        </w:sectPr>
      </w:pPr>
      <w:bookmarkStart w:id="535" w:name="_Toc282853989"/>
    </w:p>
    <w:p w14:paraId="19314E9A">
      <w:pPr>
        <w:pStyle w:val="9"/>
        <w:wordWrap w:val="0"/>
        <w:spacing w:line="360" w:lineRule="auto"/>
        <w:ind w:left="0" w:leftChars="0" w:firstLine="0" w:firstLineChars="0"/>
        <w:jc w:val="center"/>
        <w:rPr>
          <w:rFonts w:hint="eastAsia" w:eastAsia="宋体"/>
          <w:b/>
          <w:bCs/>
          <w:sz w:val="28"/>
          <w:szCs w:val="28"/>
          <w:lang w:eastAsia="zh-CN"/>
        </w:rPr>
      </w:pPr>
      <w:bookmarkStart w:id="536" w:name="_Toc32174"/>
      <w:bookmarkStart w:id="537" w:name="_Toc18066"/>
      <w:bookmarkStart w:id="538" w:name="_Toc29800"/>
      <w:bookmarkStart w:id="539" w:name="_Toc24344"/>
      <w:r>
        <w:rPr>
          <w:rFonts w:hint="eastAsia"/>
          <w:b/>
          <w:bCs/>
          <w:sz w:val="28"/>
          <w:szCs w:val="28"/>
        </w:rPr>
        <w:t>（三）近年完成的类似项目情况表</w:t>
      </w:r>
      <w:bookmarkEnd w:id="535"/>
      <w:bookmarkEnd w:id="536"/>
      <w:bookmarkEnd w:id="537"/>
      <w:r>
        <w:rPr>
          <w:rFonts w:hint="eastAsia"/>
          <w:b/>
          <w:bCs/>
          <w:sz w:val="28"/>
          <w:szCs w:val="28"/>
          <w:lang w:eastAsia="zh-CN"/>
        </w:rPr>
        <w:t>（</w:t>
      </w:r>
      <w:r>
        <w:rPr>
          <w:rFonts w:hint="eastAsia"/>
          <w:b/>
          <w:bCs/>
          <w:sz w:val="28"/>
          <w:szCs w:val="28"/>
          <w:lang w:val="en-US" w:eastAsia="zh-CN"/>
        </w:rPr>
        <w:t>如有</w:t>
      </w:r>
      <w:r>
        <w:rPr>
          <w:rFonts w:hint="eastAsia"/>
          <w:b/>
          <w:bCs/>
          <w:sz w:val="28"/>
          <w:szCs w:val="28"/>
          <w:lang w:eastAsia="zh-CN"/>
        </w:rPr>
        <w:t>）</w:t>
      </w:r>
      <w:bookmarkEnd w:id="538"/>
      <w:bookmarkEnd w:id="539"/>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6880"/>
      </w:tblGrid>
      <w:tr w14:paraId="5EE9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jc w:val="center"/>
        </w:trPr>
        <w:tc>
          <w:tcPr>
            <w:tcW w:w="1338" w:type="pct"/>
            <w:tcBorders>
              <w:top w:val="single" w:color="auto" w:sz="4" w:space="0"/>
              <w:left w:val="single" w:color="auto" w:sz="4" w:space="0"/>
              <w:bottom w:val="outset" w:color="auto" w:sz="6" w:space="0"/>
              <w:right w:val="outset" w:color="auto" w:sz="6" w:space="0"/>
            </w:tcBorders>
            <w:noWrap w:val="0"/>
            <w:vAlign w:val="center"/>
          </w:tcPr>
          <w:p w14:paraId="32E617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3661" w:type="pct"/>
            <w:tcBorders>
              <w:top w:val="single" w:color="auto" w:sz="4" w:space="0"/>
              <w:left w:val="outset" w:color="auto" w:sz="6" w:space="0"/>
              <w:bottom w:val="outset" w:color="auto" w:sz="6" w:space="0"/>
              <w:right w:val="single" w:color="auto" w:sz="4" w:space="0"/>
            </w:tcBorders>
            <w:noWrap w:val="0"/>
            <w:vAlign w:val="center"/>
          </w:tcPr>
          <w:p w14:paraId="666E9EE8">
            <w:pPr>
              <w:spacing w:line="360" w:lineRule="auto"/>
              <w:ind w:firstLine="480" w:firstLineChars="200"/>
              <w:rPr>
                <w:rFonts w:hint="eastAsia" w:asciiTheme="minorEastAsia" w:hAnsiTheme="minorEastAsia" w:eastAsiaTheme="minorEastAsia" w:cstheme="minorEastAsia"/>
                <w:sz w:val="24"/>
                <w:szCs w:val="24"/>
              </w:rPr>
            </w:pPr>
          </w:p>
        </w:tc>
      </w:tr>
      <w:tr w14:paraId="0783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0A84D76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项目所在地</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476215D9">
            <w:pPr>
              <w:spacing w:line="360" w:lineRule="auto"/>
              <w:ind w:firstLine="480" w:firstLineChars="200"/>
              <w:rPr>
                <w:rFonts w:hint="eastAsia" w:asciiTheme="minorEastAsia" w:hAnsiTheme="minorEastAsia" w:eastAsiaTheme="minorEastAsia" w:cstheme="minorEastAsia"/>
                <w:sz w:val="24"/>
                <w:szCs w:val="24"/>
              </w:rPr>
            </w:pPr>
          </w:p>
        </w:tc>
      </w:tr>
      <w:tr w14:paraId="4F5E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4408A5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7089EC3A">
            <w:pPr>
              <w:spacing w:line="360" w:lineRule="auto"/>
              <w:ind w:firstLine="480" w:firstLineChars="200"/>
              <w:rPr>
                <w:rFonts w:hint="eastAsia" w:asciiTheme="minorEastAsia" w:hAnsiTheme="minorEastAsia" w:eastAsiaTheme="minorEastAsia" w:cstheme="minorEastAsia"/>
                <w:sz w:val="24"/>
                <w:szCs w:val="24"/>
              </w:rPr>
            </w:pPr>
          </w:p>
        </w:tc>
      </w:tr>
      <w:tr w14:paraId="40BE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5E5607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发包人地址</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21C78B53">
            <w:pPr>
              <w:spacing w:line="360" w:lineRule="auto"/>
              <w:ind w:firstLine="480" w:firstLineChars="200"/>
              <w:rPr>
                <w:rFonts w:hint="eastAsia" w:asciiTheme="minorEastAsia" w:hAnsiTheme="minorEastAsia" w:eastAsiaTheme="minorEastAsia" w:cstheme="minorEastAsia"/>
                <w:sz w:val="24"/>
                <w:szCs w:val="24"/>
              </w:rPr>
            </w:pPr>
          </w:p>
        </w:tc>
      </w:tr>
      <w:tr w14:paraId="1D1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6EBD0AB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发包人电话</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7FDBC94A">
            <w:pPr>
              <w:spacing w:line="360" w:lineRule="auto"/>
              <w:ind w:firstLine="480" w:firstLineChars="200"/>
              <w:rPr>
                <w:rFonts w:hint="eastAsia" w:asciiTheme="minorEastAsia" w:hAnsiTheme="minorEastAsia" w:eastAsiaTheme="minorEastAsia" w:cstheme="minorEastAsia"/>
                <w:sz w:val="24"/>
                <w:szCs w:val="24"/>
              </w:rPr>
            </w:pPr>
          </w:p>
        </w:tc>
      </w:tr>
      <w:tr w14:paraId="48B9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27D81E6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70272D0E">
            <w:pPr>
              <w:spacing w:line="360" w:lineRule="auto"/>
              <w:ind w:firstLine="480" w:firstLineChars="200"/>
              <w:rPr>
                <w:rFonts w:hint="eastAsia" w:asciiTheme="minorEastAsia" w:hAnsiTheme="minorEastAsia" w:eastAsiaTheme="minorEastAsia" w:cstheme="minorEastAsia"/>
                <w:sz w:val="24"/>
                <w:szCs w:val="24"/>
              </w:rPr>
            </w:pPr>
          </w:p>
        </w:tc>
      </w:tr>
      <w:tr w14:paraId="4F4F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6F0F86E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开工日期</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32A4CB36">
            <w:pPr>
              <w:spacing w:line="360" w:lineRule="auto"/>
              <w:ind w:firstLine="480" w:firstLineChars="200"/>
              <w:rPr>
                <w:rFonts w:hint="eastAsia" w:asciiTheme="minorEastAsia" w:hAnsiTheme="minorEastAsia" w:eastAsiaTheme="minorEastAsia" w:cstheme="minorEastAsia"/>
                <w:sz w:val="24"/>
                <w:szCs w:val="24"/>
              </w:rPr>
            </w:pPr>
          </w:p>
        </w:tc>
      </w:tr>
      <w:tr w14:paraId="1E0E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73BE671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竣工日期</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45871221">
            <w:pPr>
              <w:spacing w:line="360" w:lineRule="auto"/>
              <w:ind w:firstLine="480" w:firstLineChars="200"/>
              <w:rPr>
                <w:rFonts w:hint="eastAsia" w:asciiTheme="minorEastAsia" w:hAnsiTheme="minorEastAsia" w:eastAsiaTheme="minorEastAsia" w:cstheme="minorEastAsia"/>
                <w:sz w:val="24"/>
                <w:szCs w:val="24"/>
              </w:rPr>
            </w:pPr>
          </w:p>
        </w:tc>
      </w:tr>
      <w:tr w14:paraId="4DCC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1D29D1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承担的工作</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537DF2F8">
            <w:pPr>
              <w:spacing w:line="360" w:lineRule="auto"/>
              <w:ind w:firstLine="480" w:firstLineChars="200"/>
              <w:rPr>
                <w:rFonts w:hint="eastAsia" w:asciiTheme="minorEastAsia" w:hAnsiTheme="minorEastAsia" w:eastAsiaTheme="minorEastAsia" w:cstheme="minorEastAsia"/>
                <w:sz w:val="24"/>
                <w:szCs w:val="24"/>
              </w:rPr>
            </w:pPr>
          </w:p>
        </w:tc>
      </w:tr>
      <w:tr w14:paraId="19C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4D92D2B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5D5172FC">
            <w:pPr>
              <w:spacing w:line="360" w:lineRule="auto"/>
              <w:ind w:firstLine="480" w:firstLineChars="200"/>
              <w:rPr>
                <w:rFonts w:hint="eastAsia" w:asciiTheme="minorEastAsia" w:hAnsiTheme="minorEastAsia" w:eastAsiaTheme="minorEastAsia" w:cstheme="minorEastAsia"/>
                <w:sz w:val="24"/>
                <w:szCs w:val="24"/>
              </w:rPr>
            </w:pPr>
          </w:p>
        </w:tc>
      </w:tr>
      <w:tr w14:paraId="25B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66298E2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77E30BB2">
            <w:pPr>
              <w:spacing w:line="360" w:lineRule="auto"/>
              <w:ind w:firstLine="480" w:firstLineChars="200"/>
              <w:rPr>
                <w:rFonts w:hint="eastAsia" w:asciiTheme="minorEastAsia" w:hAnsiTheme="minorEastAsia" w:eastAsiaTheme="minorEastAsia" w:cstheme="minorEastAsia"/>
                <w:sz w:val="24"/>
                <w:szCs w:val="24"/>
              </w:rPr>
            </w:pPr>
          </w:p>
        </w:tc>
      </w:tr>
      <w:tr w14:paraId="04F9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outset" w:color="auto" w:sz="6" w:space="0"/>
              <w:right w:val="outset" w:color="auto" w:sz="6" w:space="0"/>
            </w:tcBorders>
            <w:noWrap w:val="0"/>
            <w:vAlign w:val="center"/>
          </w:tcPr>
          <w:p w14:paraId="269D99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技术负责人</w:t>
            </w:r>
          </w:p>
        </w:tc>
        <w:tc>
          <w:tcPr>
            <w:tcW w:w="3661" w:type="pct"/>
            <w:tcBorders>
              <w:top w:val="outset" w:color="auto" w:sz="6" w:space="0"/>
              <w:left w:val="outset" w:color="auto" w:sz="6" w:space="0"/>
              <w:bottom w:val="outset" w:color="auto" w:sz="6" w:space="0"/>
              <w:right w:val="single" w:color="auto" w:sz="4" w:space="0"/>
            </w:tcBorders>
            <w:noWrap w:val="0"/>
            <w:vAlign w:val="center"/>
          </w:tcPr>
          <w:p w14:paraId="0E3A8A2C">
            <w:pPr>
              <w:spacing w:line="360" w:lineRule="auto"/>
              <w:ind w:firstLine="480" w:firstLineChars="200"/>
              <w:rPr>
                <w:rFonts w:hint="eastAsia" w:asciiTheme="minorEastAsia" w:hAnsiTheme="minorEastAsia" w:eastAsiaTheme="minorEastAsia" w:cstheme="minorEastAsia"/>
                <w:sz w:val="24"/>
                <w:szCs w:val="24"/>
              </w:rPr>
            </w:pPr>
          </w:p>
        </w:tc>
      </w:tr>
      <w:tr w14:paraId="4418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Borders>
              <w:top w:val="outset" w:color="auto" w:sz="6" w:space="0"/>
              <w:left w:val="single" w:color="auto" w:sz="4" w:space="0"/>
              <w:bottom w:val="single" w:color="auto" w:sz="4" w:space="0"/>
              <w:right w:val="outset" w:color="auto" w:sz="6" w:space="0"/>
            </w:tcBorders>
            <w:noWrap w:val="0"/>
            <w:vAlign w:val="center"/>
          </w:tcPr>
          <w:p w14:paraId="0FE69D7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总监理工程师及电话</w:t>
            </w:r>
          </w:p>
        </w:tc>
        <w:tc>
          <w:tcPr>
            <w:tcW w:w="3661" w:type="pct"/>
            <w:tcBorders>
              <w:top w:val="outset" w:color="auto" w:sz="6" w:space="0"/>
              <w:left w:val="outset" w:color="auto" w:sz="6" w:space="0"/>
              <w:bottom w:val="single" w:color="auto" w:sz="4" w:space="0"/>
              <w:right w:val="single" w:color="auto" w:sz="4" w:space="0"/>
            </w:tcBorders>
            <w:noWrap w:val="0"/>
            <w:vAlign w:val="center"/>
          </w:tcPr>
          <w:p w14:paraId="0A7BCFD9">
            <w:pPr>
              <w:spacing w:line="360" w:lineRule="auto"/>
              <w:ind w:firstLine="480" w:firstLineChars="200"/>
              <w:rPr>
                <w:rFonts w:hint="eastAsia" w:asciiTheme="minorEastAsia" w:hAnsiTheme="minorEastAsia" w:eastAsiaTheme="minorEastAsia" w:cstheme="minorEastAsia"/>
                <w:sz w:val="24"/>
                <w:szCs w:val="24"/>
              </w:rPr>
            </w:pPr>
          </w:p>
        </w:tc>
      </w:tr>
      <w:tr w14:paraId="33E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338" w:type="pct"/>
            <w:tcBorders>
              <w:top w:val="single" w:color="auto" w:sz="4" w:space="0"/>
              <w:left w:val="single" w:color="auto" w:sz="4" w:space="0"/>
              <w:bottom w:val="single" w:color="auto" w:sz="4" w:space="0"/>
              <w:right w:val="outset" w:color="auto" w:sz="6" w:space="0"/>
            </w:tcBorders>
            <w:noWrap w:val="0"/>
            <w:vAlign w:val="center"/>
          </w:tcPr>
          <w:p w14:paraId="1DC751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3661" w:type="pct"/>
            <w:tcBorders>
              <w:top w:val="single" w:color="auto" w:sz="4" w:space="0"/>
              <w:left w:val="outset" w:color="auto" w:sz="6" w:space="0"/>
              <w:bottom w:val="single" w:color="auto" w:sz="4" w:space="0"/>
              <w:right w:val="single" w:color="auto" w:sz="4" w:space="0"/>
            </w:tcBorders>
            <w:noWrap w:val="0"/>
            <w:vAlign w:val="center"/>
          </w:tcPr>
          <w:p w14:paraId="3A91D53D">
            <w:pPr>
              <w:spacing w:line="360" w:lineRule="auto"/>
              <w:ind w:firstLine="480" w:firstLineChars="200"/>
              <w:rPr>
                <w:rFonts w:hint="eastAsia" w:asciiTheme="minorEastAsia" w:hAnsiTheme="minorEastAsia" w:eastAsiaTheme="minorEastAsia" w:cstheme="minorEastAsia"/>
                <w:sz w:val="24"/>
                <w:szCs w:val="24"/>
              </w:rPr>
            </w:pPr>
          </w:p>
          <w:p w14:paraId="3143BABF">
            <w:pPr>
              <w:spacing w:line="360" w:lineRule="auto"/>
              <w:ind w:firstLine="480" w:firstLineChars="200"/>
              <w:rPr>
                <w:rFonts w:hint="eastAsia" w:asciiTheme="minorEastAsia" w:hAnsiTheme="minorEastAsia" w:eastAsiaTheme="minorEastAsia" w:cstheme="minorEastAsia"/>
                <w:sz w:val="24"/>
                <w:szCs w:val="24"/>
              </w:rPr>
            </w:pPr>
          </w:p>
          <w:p w14:paraId="571198CC">
            <w:pPr>
              <w:spacing w:line="360" w:lineRule="auto"/>
              <w:ind w:firstLine="480" w:firstLineChars="200"/>
              <w:rPr>
                <w:rFonts w:hint="eastAsia" w:asciiTheme="minorEastAsia" w:hAnsiTheme="minorEastAsia" w:eastAsiaTheme="minorEastAsia" w:cstheme="minorEastAsia"/>
                <w:sz w:val="24"/>
                <w:szCs w:val="24"/>
              </w:rPr>
            </w:pPr>
          </w:p>
          <w:p w14:paraId="1AFFC802">
            <w:pPr>
              <w:spacing w:line="360" w:lineRule="auto"/>
              <w:ind w:firstLine="480" w:firstLineChars="200"/>
              <w:rPr>
                <w:rFonts w:hint="eastAsia" w:asciiTheme="minorEastAsia" w:hAnsiTheme="minorEastAsia" w:eastAsiaTheme="minorEastAsia" w:cstheme="minorEastAsia"/>
                <w:sz w:val="24"/>
                <w:szCs w:val="24"/>
              </w:rPr>
            </w:pPr>
          </w:p>
          <w:p w14:paraId="746EF264">
            <w:pPr>
              <w:spacing w:line="360" w:lineRule="auto"/>
              <w:ind w:firstLine="480" w:firstLineChars="200"/>
              <w:rPr>
                <w:rFonts w:hint="eastAsia" w:asciiTheme="minorEastAsia" w:hAnsiTheme="minorEastAsia" w:eastAsiaTheme="minorEastAsia" w:cstheme="minorEastAsia"/>
                <w:sz w:val="24"/>
                <w:szCs w:val="24"/>
              </w:rPr>
            </w:pPr>
          </w:p>
          <w:p w14:paraId="14DD3661">
            <w:pPr>
              <w:spacing w:line="360" w:lineRule="auto"/>
              <w:ind w:firstLine="480" w:firstLineChars="200"/>
              <w:rPr>
                <w:rFonts w:hint="eastAsia" w:asciiTheme="minorEastAsia" w:hAnsiTheme="minorEastAsia" w:eastAsiaTheme="minorEastAsia" w:cstheme="minorEastAsia"/>
                <w:sz w:val="24"/>
                <w:szCs w:val="24"/>
              </w:rPr>
            </w:pPr>
          </w:p>
        </w:tc>
      </w:tr>
      <w:tr w14:paraId="60E2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338" w:type="pct"/>
            <w:tcBorders>
              <w:top w:val="single" w:color="auto" w:sz="4" w:space="0"/>
              <w:left w:val="single" w:color="auto" w:sz="4" w:space="0"/>
              <w:bottom w:val="single" w:color="auto" w:sz="4" w:space="0"/>
              <w:right w:val="outset" w:color="auto" w:sz="6" w:space="0"/>
            </w:tcBorders>
            <w:noWrap w:val="0"/>
            <w:vAlign w:val="center"/>
          </w:tcPr>
          <w:p w14:paraId="7E9AB8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3661" w:type="pct"/>
            <w:tcBorders>
              <w:top w:val="single" w:color="auto" w:sz="4" w:space="0"/>
              <w:left w:val="outset" w:color="auto" w:sz="6" w:space="0"/>
              <w:bottom w:val="single" w:color="auto" w:sz="4" w:space="0"/>
              <w:right w:val="single" w:color="auto" w:sz="4" w:space="0"/>
            </w:tcBorders>
            <w:noWrap w:val="0"/>
            <w:vAlign w:val="center"/>
          </w:tcPr>
          <w:p w14:paraId="2BB9197D">
            <w:pPr>
              <w:spacing w:line="360" w:lineRule="auto"/>
              <w:rPr>
                <w:rFonts w:hint="eastAsia" w:asciiTheme="minorEastAsia" w:hAnsiTheme="minorEastAsia" w:eastAsiaTheme="minorEastAsia" w:cstheme="minorEastAsia"/>
                <w:sz w:val="24"/>
                <w:szCs w:val="24"/>
              </w:rPr>
            </w:pPr>
          </w:p>
        </w:tc>
      </w:tr>
    </w:tbl>
    <w:p w14:paraId="6A414500">
      <w:pPr>
        <w:spacing w:line="360" w:lineRule="auto"/>
        <w:rPr>
          <w:rFonts w:hint="eastAsia"/>
        </w:rPr>
      </w:pPr>
      <w:r>
        <w:rPr>
          <w:rFonts w:hint="eastAsia" w:asciiTheme="minorEastAsia" w:hAnsiTheme="minorEastAsia" w:eastAsiaTheme="minorEastAsia" w:cstheme="minorEastAsia"/>
          <w:sz w:val="24"/>
          <w:szCs w:val="24"/>
        </w:rPr>
        <w:t>备注：“近年完成的类似项目情况表”应附合同协议书的原件扫描件，具体要求见投标人须知前附表。每张表格只填写一个项目，并标明序号。（</w:t>
      </w:r>
      <w:r>
        <w:rPr>
          <w:rFonts w:hint="eastAsia" w:asciiTheme="minorEastAsia" w:hAnsiTheme="minorEastAsia" w:eastAsiaTheme="minorEastAsia" w:cstheme="minorEastAsia"/>
          <w:sz w:val="24"/>
          <w:szCs w:val="24"/>
          <w:lang w:val="en-US" w:eastAsia="zh-CN"/>
        </w:rPr>
        <w:t>若为联合体投标，</w:t>
      </w:r>
      <w:r>
        <w:rPr>
          <w:rFonts w:hint="eastAsia" w:asciiTheme="minorEastAsia" w:hAnsiTheme="minorEastAsia" w:eastAsiaTheme="minorEastAsia" w:cstheme="minorEastAsia"/>
          <w:sz w:val="24"/>
          <w:szCs w:val="24"/>
        </w:rPr>
        <w:t>联合体牵头人</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联合体成员单位均</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提供）</w:t>
      </w:r>
    </w:p>
    <w:p w14:paraId="596CD1D6">
      <w:pPr>
        <w:jc w:val="center"/>
        <w:rPr>
          <w:rFonts w:hint="eastAsia"/>
        </w:rPr>
      </w:pPr>
    </w:p>
    <w:p w14:paraId="4A766EE8">
      <w:pPr>
        <w:jc w:val="center"/>
        <w:rPr>
          <w:rFonts w:hint="eastAsia"/>
        </w:rPr>
      </w:pPr>
    </w:p>
    <w:p w14:paraId="6980FB77">
      <w:pPr>
        <w:jc w:val="center"/>
        <w:rPr>
          <w:rFonts w:hint="eastAsia"/>
        </w:rPr>
      </w:pPr>
    </w:p>
    <w:p w14:paraId="656CCABC">
      <w:pPr>
        <w:jc w:val="center"/>
        <w:rPr>
          <w:rFonts w:hint="eastAsia"/>
        </w:rPr>
      </w:pPr>
    </w:p>
    <w:p w14:paraId="66F55BE7">
      <w:pPr>
        <w:jc w:val="center"/>
        <w:rPr>
          <w:rFonts w:hint="eastAsia"/>
          <w:sz w:val="28"/>
          <w:szCs w:val="28"/>
        </w:rPr>
      </w:pPr>
      <w:r>
        <w:rPr>
          <w:rFonts w:hint="eastAsia"/>
        </w:rPr>
        <w:br w:type="page"/>
      </w:r>
      <w:bookmarkStart w:id="540" w:name="_Toc3273"/>
      <w:bookmarkStart w:id="541" w:name="_Toc30451"/>
      <w:bookmarkStart w:id="542" w:name="_Toc184635148"/>
      <w:r>
        <w:rPr>
          <w:rFonts w:hint="eastAsia"/>
          <w:b/>
          <w:bCs/>
          <w:sz w:val="28"/>
          <w:szCs w:val="28"/>
        </w:rPr>
        <w:t>（</w:t>
      </w:r>
      <w:r>
        <w:rPr>
          <w:rFonts w:hint="eastAsia"/>
          <w:b/>
          <w:bCs/>
          <w:sz w:val="28"/>
          <w:szCs w:val="28"/>
          <w:lang w:val="en-US" w:eastAsia="zh-CN"/>
        </w:rPr>
        <w:t>四</w:t>
      </w:r>
      <w:r>
        <w:rPr>
          <w:rFonts w:hint="eastAsia"/>
          <w:b/>
          <w:bCs/>
          <w:sz w:val="28"/>
          <w:szCs w:val="28"/>
        </w:rPr>
        <w:t>）反商业贿赂承诺书</w:t>
      </w:r>
      <w:bookmarkEnd w:id="540"/>
      <w:bookmarkEnd w:id="541"/>
    </w:p>
    <w:p w14:paraId="52B339B3">
      <w:pPr>
        <w:wordWrap w:val="0"/>
        <w:spacing w:line="360" w:lineRule="auto"/>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我公司承诺：</w:t>
      </w:r>
    </w:p>
    <w:p w14:paraId="0B24D9E7">
      <w:pPr>
        <w:wordWrap w:val="0"/>
        <w:spacing w:line="360" w:lineRule="auto"/>
        <w:ind w:firstLine="555"/>
        <w:rPr>
          <w:rFonts w:hint="eastAsia" w:asciiTheme="minorEastAsia" w:hAnsiTheme="minorEastAsia" w:eastAsiaTheme="minorEastAsia" w:cstheme="minorEastAsia"/>
          <w:kern w:val="1"/>
          <w:sz w:val="24"/>
          <w:szCs w:val="24"/>
        </w:rPr>
      </w:pPr>
      <w:bookmarkStart w:id="543" w:name="_Toc267581298"/>
      <w:bookmarkEnd w:id="543"/>
      <w:bookmarkStart w:id="544" w:name="_Toc6171"/>
      <w:bookmarkEnd w:id="544"/>
      <w:bookmarkStart w:id="545" w:name="_Toc301454138"/>
      <w:bookmarkEnd w:id="545"/>
      <w:bookmarkStart w:id="546" w:name="_Toc267581738"/>
      <w:bookmarkEnd w:id="546"/>
      <w:r>
        <w:rPr>
          <w:rFonts w:hint="eastAsia" w:asciiTheme="minorEastAsia" w:hAnsiTheme="minorEastAsia" w:eastAsiaTheme="minorEastAsia" w:cstheme="minorEastAsia"/>
          <w:kern w:val="1"/>
          <w:sz w:val="24"/>
          <w:szCs w:val="24"/>
        </w:rPr>
        <w:t>在</w:t>
      </w:r>
      <w:r>
        <w:rPr>
          <w:rFonts w:hint="eastAsia" w:asciiTheme="minorEastAsia" w:hAnsiTheme="minorEastAsia" w:eastAsiaTheme="minorEastAsia" w:cstheme="minorEastAsia"/>
          <w:kern w:val="1"/>
          <w:sz w:val="24"/>
          <w:szCs w:val="24"/>
          <w:u w:val="single"/>
          <w:lang w:eastAsia="zh-CN"/>
        </w:rPr>
        <w:t xml:space="preserve">                      </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kern w:val="1"/>
          <w:sz w:val="24"/>
          <w:szCs w:val="24"/>
        </w:rPr>
        <w:t>招标活动中，我公司保证做到：</w:t>
      </w:r>
    </w:p>
    <w:p w14:paraId="03DFACAC">
      <w:pPr>
        <w:wordWrap w:val="0"/>
        <w:spacing w:line="360" w:lineRule="auto"/>
        <w:ind w:firstLine="555"/>
        <w:rPr>
          <w:rFonts w:hint="eastAsia" w:asciiTheme="minorEastAsia" w:hAnsiTheme="minorEastAsia" w:eastAsiaTheme="minorEastAsia" w:cstheme="minorEastAsia"/>
          <w:kern w:val="1"/>
          <w:sz w:val="24"/>
          <w:szCs w:val="24"/>
        </w:rPr>
      </w:pPr>
      <w:bookmarkStart w:id="547" w:name="_Toc267581739"/>
      <w:bookmarkEnd w:id="547"/>
      <w:bookmarkStart w:id="548" w:name="_Toc267581299"/>
      <w:bookmarkEnd w:id="548"/>
      <w:bookmarkStart w:id="549" w:name="_Toc28518"/>
      <w:bookmarkEnd w:id="549"/>
      <w:bookmarkStart w:id="550" w:name="_Toc301454139"/>
      <w:bookmarkEnd w:id="550"/>
      <w:r>
        <w:rPr>
          <w:rFonts w:hint="eastAsia" w:asciiTheme="minorEastAsia" w:hAnsiTheme="minorEastAsia" w:eastAsiaTheme="minorEastAsia" w:cstheme="minorEastAsia"/>
          <w:kern w:val="1"/>
          <w:sz w:val="24"/>
          <w:szCs w:val="24"/>
        </w:rPr>
        <w:t>一、公平竞争参加本次招标活动。</w:t>
      </w:r>
    </w:p>
    <w:p w14:paraId="721AF9A8">
      <w:pPr>
        <w:wordWrap w:val="0"/>
        <w:spacing w:line="360" w:lineRule="auto"/>
        <w:ind w:firstLine="555"/>
        <w:rPr>
          <w:rFonts w:hint="eastAsia" w:asciiTheme="minorEastAsia" w:hAnsiTheme="minorEastAsia" w:eastAsiaTheme="minorEastAsia" w:cstheme="minorEastAsia"/>
          <w:kern w:val="1"/>
          <w:sz w:val="24"/>
          <w:szCs w:val="24"/>
        </w:rPr>
      </w:pPr>
      <w:bookmarkStart w:id="551" w:name="_Toc28474"/>
      <w:bookmarkEnd w:id="551"/>
      <w:bookmarkStart w:id="552" w:name="_Toc301454140"/>
      <w:bookmarkEnd w:id="552"/>
      <w:bookmarkStart w:id="553" w:name="_Toc267581300"/>
      <w:bookmarkEnd w:id="553"/>
      <w:bookmarkStart w:id="554" w:name="_Toc267581740"/>
      <w:bookmarkEnd w:id="554"/>
      <w:r>
        <w:rPr>
          <w:rFonts w:hint="eastAsia" w:asciiTheme="minorEastAsia" w:hAnsiTheme="minorEastAsia" w:eastAsiaTheme="minorEastAsia" w:cstheme="minorEastAsia"/>
          <w:kern w:val="1"/>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608789CE">
      <w:pPr>
        <w:wordWrap w:val="0"/>
        <w:spacing w:line="360" w:lineRule="auto"/>
        <w:ind w:firstLine="555"/>
        <w:rPr>
          <w:rFonts w:hint="eastAsia" w:asciiTheme="minorEastAsia" w:hAnsiTheme="minorEastAsia" w:eastAsiaTheme="minorEastAsia" w:cstheme="minorEastAsia"/>
          <w:kern w:val="1"/>
          <w:sz w:val="24"/>
          <w:szCs w:val="24"/>
        </w:rPr>
      </w:pPr>
      <w:bookmarkStart w:id="555" w:name="_Toc301454141"/>
      <w:bookmarkEnd w:id="555"/>
      <w:bookmarkStart w:id="556" w:name="_Toc267581741"/>
      <w:bookmarkEnd w:id="556"/>
      <w:bookmarkStart w:id="557" w:name="_Toc267581301"/>
      <w:bookmarkEnd w:id="557"/>
      <w:bookmarkStart w:id="558" w:name="_Toc29331"/>
      <w:bookmarkEnd w:id="558"/>
      <w:r>
        <w:rPr>
          <w:rFonts w:hint="eastAsia" w:asciiTheme="minorEastAsia" w:hAnsiTheme="minorEastAsia" w:eastAsiaTheme="minorEastAsia" w:cstheme="minorEastAsia"/>
          <w:kern w:val="1"/>
          <w:sz w:val="24"/>
          <w:szCs w:val="24"/>
        </w:rPr>
        <w:t>三、若出现上述行为，我公司及参与投标的工作人员愿意接受按照国家法律法规等有关规定给予的处罚。</w:t>
      </w:r>
    </w:p>
    <w:p w14:paraId="12EADF93">
      <w:pPr>
        <w:wordWrap w:val="0"/>
        <w:spacing w:line="360" w:lineRule="auto"/>
        <w:ind w:firstLine="555"/>
        <w:rPr>
          <w:rFonts w:hint="eastAsia" w:asciiTheme="minorEastAsia" w:hAnsiTheme="minorEastAsia" w:eastAsiaTheme="minorEastAsia" w:cstheme="minorEastAsia"/>
          <w:kern w:val="1"/>
          <w:sz w:val="24"/>
          <w:szCs w:val="24"/>
        </w:rPr>
      </w:pPr>
    </w:p>
    <w:p w14:paraId="0D9B9848">
      <w:pPr>
        <w:wordWrap w:val="0"/>
        <w:spacing w:line="360" w:lineRule="auto"/>
        <w:ind w:firstLine="555"/>
        <w:rPr>
          <w:rFonts w:hint="eastAsia" w:asciiTheme="minorEastAsia" w:hAnsiTheme="minorEastAsia" w:eastAsiaTheme="minorEastAsia" w:cstheme="minorEastAsia"/>
          <w:kern w:val="1"/>
          <w:sz w:val="24"/>
          <w:szCs w:val="24"/>
        </w:rPr>
      </w:pPr>
    </w:p>
    <w:p w14:paraId="19C6BC0C">
      <w:pPr>
        <w:wordWrap w:val="0"/>
        <w:spacing w:line="360" w:lineRule="auto"/>
        <w:ind w:firstLine="555"/>
        <w:rPr>
          <w:rFonts w:hint="eastAsia" w:asciiTheme="minorEastAsia" w:hAnsiTheme="minorEastAsia" w:eastAsiaTheme="minorEastAsia" w:cstheme="minorEastAsia"/>
          <w:kern w:val="1"/>
          <w:sz w:val="24"/>
          <w:szCs w:val="24"/>
        </w:rPr>
      </w:pPr>
    </w:p>
    <w:p w14:paraId="2FF0FA36">
      <w:pPr>
        <w:wordWrap w:val="0"/>
        <w:spacing w:line="360" w:lineRule="auto"/>
        <w:ind w:firstLine="555"/>
        <w:rPr>
          <w:rFonts w:hint="eastAsia" w:asciiTheme="minorEastAsia" w:hAnsiTheme="minorEastAsia" w:eastAsiaTheme="minorEastAsia" w:cstheme="minorEastAsia"/>
          <w:kern w:val="1"/>
          <w:sz w:val="24"/>
          <w:szCs w:val="24"/>
        </w:rPr>
      </w:pPr>
    </w:p>
    <w:p w14:paraId="3333AA7D">
      <w:pPr>
        <w:wordWrap w:val="0"/>
        <w:spacing w:line="360" w:lineRule="auto"/>
        <w:ind w:firstLine="1680" w:firstLineChars="700"/>
        <w:rPr>
          <w:rFonts w:hint="eastAsia" w:asciiTheme="minorEastAsia" w:hAnsiTheme="minorEastAsia" w:eastAsiaTheme="minorEastAsia" w:cstheme="minorEastAsia"/>
          <w:kern w:val="1"/>
          <w:sz w:val="24"/>
          <w:szCs w:val="24"/>
        </w:rPr>
      </w:pPr>
      <w:bookmarkStart w:id="559" w:name="_Toc267581302"/>
      <w:bookmarkEnd w:id="559"/>
      <w:bookmarkStart w:id="560" w:name="_Toc301454142"/>
      <w:bookmarkEnd w:id="560"/>
      <w:bookmarkStart w:id="561" w:name="_Toc267581303"/>
      <w:bookmarkEnd w:id="561"/>
      <w:bookmarkStart w:id="562" w:name="_Toc25660"/>
      <w:bookmarkEnd w:id="562"/>
      <w:bookmarkStart w:id="563" w:name="_Toc267581743"/>
      <w:bookmarkEnd w:id="563"/>
      <w:bookmarkStart w:id="564" w:name="_Toc267581742"/>
      <w:bookmarkEnd w:id="564"/>
      <w:r>
        <w:rPr>
          <w:rFonts w:hint="eastAsia" w:asciiTheme="minorEastAsia" w:hAnsiTheme="minorEastAsia" w:eastAsiaTheme="minorEastAsia" w:cstheme="minorEastAsia"/>
          <w:kern w:val="1"/>
          <w:sz w:val="24"/>
          <w:szCs w:val="24"/>
        </w:rPr>
        <w:t>投标人：</w:t>
      </w:r>
      <w:r>
        <w:rPr>
          <w:rFonts w:hint="eastAsia" w:asciiTheme="minorEastAsia" w:hAnsiTheme="minorEastAsia" w:eastAsiaTheme="minorEastAsia" w:cstheme="minorEastAsia"/>
          <w:kern w:val="1"/>
          <w:sz w:val="24"/>
          <w:szCs w:val="24"/>
          <w:u w:val="single"/>
          <w:lang w:eastAsia="zh-CN"/>
        </w:rPr>
        <w:t xml:space="preserve">                             </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sz w:val="24"/>
          <w:szCs w:val="24"/>
        </w:rPr>
        <w:t>企业电子签章或盖公章</w:t>
      </w:r>
      <w:r>
        <w:rPr>
          <w:rFonts w:hint="eastAsia" w:asciiTheme="minorEastAsia" w:hAnsiTheme="minorEastAsia" w:eastAsiaTheme="minorEastAsia" w:cstheme="minorEastAsia"/>
          <w:kern w:val="1"/>
          <w:sz w:val="24"/>
          <w:szCs w:val="24"/>
        </w:rPr>
        <w:t>）</w:t>
      </w:r>
    </w:p>
    <w:p w14:paraId="4E526BE6">
      <w:pPr>
        <w:wordWrap w:val="0"/>
        <w:spacing w:line="360" w:lineRule="auto"/>
        <w:ind w:firstLine="2520"/>
        <w:rPr>
          <w:rFonts w:hint="eastAsia" w:asciiTheme="minorEastAsia" w:hAnsiTheme="minorEastAsia" w:eastAsiaTheme="minorEastAsia" w:cstheme="minorEastAsia"/>
          <w:kern w:val="1"/>
          <w:sz w:val="24"/>
          <w:szCs w:val="24"/>
        </w:rPr>
      </w:pPr>
    </w:p>
    <w:p w14:paraId="581EA202">
      <w:pPr>
        <w:wordWrap w:val="0"/>
        <w:spacing w:line="360" w:lineRule="auto"/>
        <w:ind w:firstLine="1680" w:firstLineChars="700"/>
        <w:rPr>
          <w:rFonts w:hint="eastAsia" w:asciiTheme="minorEastAsia" w:hAnsiTheme="minorEastAsia" w:eastAsiaTheme="minorEastAsia" w:cstheme="minorEastAsia"/>
          <w:kern w:val="1"/>
          <w:sz w:val="24"/>
          <w:szCs w:val="24"/>
        </w:rPr>
      </w:pPr>
      <w:bookmarkStart w:id="565" w:name="_Toc20368"/>
      <w:bookmarkEnd w:id="565"/>
      <w:bookmarkStart w:id="566" w:name="_Toc301454143"/>
      <w:bookmarkEnd w:id="566"/>
      <w:r>
        <w:rPr>
          <w:rFonts w:hint="eastAsia" w:asciiTheme="minorEastAsia" w:hAnsiTheme="minorEastAsia" w:eastAsiaTheme="minorEastAsia" w:cstheme="minorEastAsia"/>
          <w:kern w:val="1"/>
          <w:sz w:val="24"/>
          <w:szCs w:val="24"/>
        </w:rPr>
        <w:t>法定代表人或其委托代理人：</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sz w:val="24"/>
          <w:szCs w:val="24"/>
        </w:rPr>
        <w:t>个人电子签章或签字</w:t>
      </w:r>
      <w:r>
        <w:rPr>
          <w:rFonts w:hint="eastAsia" w:asciiTheme="minorEastAsia" w:hAnsiTheme="minorEastAsia" w:eastAsiaTheme="minorEastAsia" w:cstheme="minorEastAsia"/>
          <w:kern w:val="1"/>
          <w:sz w:val="24"/>
          <w:szCs w:val="24"/>
        </w:rPr>
        <w:t>）</w:t>
      </w:r>
    </w:p>
    <w:p w14:paraId="331D4D28">
      <w:pPr>
        <w:wordWrap w:val="0"/>
        <w:spacing w:line="360" w:lineRule="auto"/>
        <w:ind w:firstLine="2520"/>
        <w:rPr>
          <w:rFonts w:hint="eastAsia" w:asciiTheme="minorEastAsia" w:hAnsiTheme="minorEastAsia" w:eastAsiaTheme="minorEastAsia" w:cstheme="minorEastAsia"/>
          <w:kern w:val="1"/>
          <w:sz w:val="24"/>
          <w:szCs w:val="24"/>
        </w:rPr>
      </w:pPr>
    </w:p>
    <w:p w14:paraId="7A9E3A4F">
      <w:pPr>
        <w:wordWrap w:val="0"/>
        <w:spacing w:line="360" w:lineRule="auto"/>
        <w:ind w:firstLine="252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u w:val="single"/>
        </w:rPr>
        <w:t xml:space="preserve">          </w:t>
      </w:r>
      <w:bookmarkStart w:id="567" w:name="_Toc29275"/>
      <w:bookmarkEnd w:id="567"/>
      <w:bookmarkStart w:id="568" w:name="_Toc301454144"/>
      <w:bookmarkEnd w:id="568"/>
      <w:bookmarkStart w:id="569" w:name="_Toc267581744"/>
      <w:bookmarkEnd w:id="569"/>
      <w:bookmarkStart w:id="570" w:name="_Toc267581304"/>
      <w:bookmarkEnd w:id="570"/>
      <w:r>
        <w:rPr>
          <w:rFonts w:hint="eastAsia" w:asciiTheme="minorEastAsia" w:hAnsiTheme="minorEastAsia" w:eastAsiaTheme="minorEastAsia" w:cstheme="minorEastAsia"/>
          <w:kern w:val="1"/>
          <w:sz w:val="24"/>
          <w:szCs w:val="24"/>
        </w:rPr>
        <w:t>年</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月</w:t>
      </w:r>
      <w:r>
        <w:rPr>
          <w:rFonts w:hint="eastAsia" w:asciiTheme="minorEastAsia" w:hAnsiTheme="minorEastAsia" w:eastAsiaTheme="minorEastAsia" w:cstheme="minorEastAsia"/>
          <w:kern w:val="1"/>
          <w:sz w:val="24"/>
          <w:szCs w:val="24"/>
          <w:u w:val="single"/>
        </w:rPr>
        <w:t xml:space="preserve">      </w:t>
      </w:r>
      <w:r>
        <w:rPr>
          <w:rFonts w:hint="eastAsia" w:asciiTheme="minorEastAsia" w:hAnsiTheme="minorEastAsia" w:eastAsiaTheme="minorEastAsia" w:cstheme="minorEastAsia"/>
          <w:kern w:val="1"/>
          <w:sz w:val="24"/>
          <w:szCs w:val="24"/>
        </w:rPr>
        <w:t>日</w:t>
      </w:r>
    </w:p>
    <w:p w14:paraId="2DBC3403">
      <w:pPr>
        <w:wordWrap w:val="0"/>
        <w:spacing w:line="360" w:lineRule="auto"/>
        <w:jc w:val="center"/>
        <w:rPr>
          <w:rFonts w:hint="eastAsia"/>
          <w:sz w:val="21"/>
          <w:szCs w:val="21"/>
        </w:rPr>
      </w:pPr>
    </w:p>
    <w:p w14:paraId="59693D5F">
      <w:pPr>
        <w:pStyle w:val="9"/>
        <w:spacing w:line="360" w:lineRule="auto"/>
        <w:jc w:val="center"/>
        <w:rPr>
          <w:rFonts w:hint="eastAsia"/>
          <w:sz w:val="25"/>
          <w:szCs w:val="25"/>
        </w:rPr>
      </w:pPr>
      <w:bookmarkStart w:id="571" w:name="_Toc20644"/>
      <w:bookmarkStart w:id="572" w:name="_Toc26447517"/>
      <w:bookmarkStart w:id="573" w:name="_Toc54875434"/>
    </w:p>
    <w:p w14:paraId="03E4C14A">
      <w:pPr>
        <w:pStyle w:val="9"/>
        <w:spacing w:line="360" w:lineRule="auto"/>
        <w:jc w:val="center"/>
        <w:rPr>
          <w:rFonts w:hint="eastAsia"/>
          <w:sz w:val="25"/>
          <w:szCs w:val="25"/>
        </w:rPr>
      </w:pPr>
    </w:p>
    <w:p w14:paraId="490159E6">
      <w:pPr>
        <w:pStyle w:val="9"/>
        <w:spacing w:line="360" w:lineRule="auto"/>
        <w:jc w:val="center"/>
        <w:rPr>
          <w:rFonts w:hint="eastAsia"/>
          <w:sz w:val="25"/>
          <w:szCs w:val="25"/>
        </w:rPr>
      </w:pPr>
    </w:p>
    <w:p w14:paraId="51C1D3F3">
      <w:pPr>
        <w:pStyle w:val="9"/>
        <w:spacing w:line="360" w:lineRule="auto"/>
        <w:jc w:val="center"/>
        <w:rPr>
          <w:rFonts w:hint="eastAsia"/>
          <w:sz w:val="25"/>
          <w:szCs w:val="25"/>
        </w:rPr>
      </w:pPr>
    </w:p>
    <w:p w14:paraId="29E279AB">
      <w:pPr>
        <w:pStyle w:val="9"/>
        <w:spacing w:line="360" w:lineRule="auto"/>
        <w:jc w:val="center"/>
        <w:rPr>
          <w:rFonts w:hint="eastAsia"/>
          <w:sz w:val="25"/>
          <w:szCs w:val="25"/>
        </w:rPr>
      </w:pPr>
    </w:p>
    <w:p w14:paraId="5CCCCB25">
      <w:pPr>
        <w:pStyle w:val="9"/>
        <w:spacing w:line="360" w:lineRule="auto"/>
        <w:jc w:val="center"/>
        <w:rPr>
          <w:rFonts w:hint="eastAsia"/>
          <w:sz w:val="25"/>
          <w:szCs w:val="25"/>
        </w:rPr>
      </w:pPr>
    </w:p>
    <w:p w14:paraId="41D69DCD">
      <w:pPr>
        <w:rPr>
          <w:rFonts w:hint="eastAsia"/>
          <w:sz w:val="25"/>
          <w:szCs w:val="25"/>
        </w:rPr>
      </w:pPr>
    </w:p>
    <w:p w14:paraId="0A51DB6B">
      <w:pPr>
        <w:rPr>
          <w:rFonts w:hint="eastAsia"/>
          <w:sz w:val="25"/>
          <w:szCs w:val="25"/>
        </w:rPr>
      </w:pPr>
    </w:p>
    <w:p w14:paraId="3D536B19">
      <w:pPr>
        <w:rPr>
          <w:rFonts w:hint="eastAsia"/>
          <w:sz w:val="25"/>
          <w:szCs w:val="25"/>
        </w:rPr>
      </w:pPr>
    </w:p>
    <w:p w14:paraId="204BAA00">
      <w:pPr>
        <w:rPr>
          <w:rFonts w:hint="eastAsia"/>
          <w:sz w:val="25"/>
          <w:szCs w:val="25"/>
        </w:rPr>
      </w:pPr>
    </w:p>
    <w:p w14:paraId="5EB924BF">
      <w:pPr>
        <w:rPr>
          <w:rFonts w:hint="eastAsia"/>
          <w:sz w:val="25"/>
          <w:szCs w:val="25"/>
        </w:rPr>
      </w:pPr>
    </w:p>
    <w:p w14:paraId="495AC771">
      <w:pPr>
        <w:rPr>
          <w:rFonts w:hint="eastAsia"/>
          <w:sz w:val="25"/>
          <w:szCs w:val="25"/>
        </w:rPr>
      </w:pPr>
    </w:p>
    <w:p w14:paraId="662B7264">
      <w:pPr>
        <w:pStyle w:val="9"/>
        <w:spacing w:line="360" w:lineRule="auto"/>
        <w:jc w:val="center"/>
        <w:rPr>
          <w:rFonts w:hint="eastAsia"/>
          <w:sz w:val="25"/>
          <w:szCs w:val="25"/>
        </w:rPr>
      </w:pPr>
    </w:p>
    <w:p w14:paraId="14BBB293">
      <w:pPr>
        <w:pStyle w:val="9"/>
        <w:spacing w:line="360" w:lineRule="auto"/>
        <w:ind w:left="0" w:leftChars="0" w:firstLine="0" w:firstLineChars="0"/>
        <w:jc w:val="center"/>
        <w:rPr>
          <w:rFonts w:hint="eastAsia"/>
          <w:b/>
          <w:bCs/>
          <w:sz w:val="28"/>
          <w:szCs w:val="28"/>
        </w:rPr>
      </w:pPr>
      <w:bookmarkStart w:id="574" w:name="_Toc26800"/>
      <w:bookmarkStart w:id="575" w:name="_Toc26871"/>
      <w:bookmarkStart w:id="576" w:name="_Toc22515"/>
      <w:r>
        <w:rPr>
          <w:rFonts w:hint="eastAsia"/>
          <w:b/>
          <w:bCs/>
          <w:sz w:val="28"/>
          <w:szCs w:val="28"/>
        </w:rPr>
        <w:t>（</w:t>
      </w:r>
      <w:r>
        <w:rPr>
          <w:rFonts w:hint="eastAsia"/>
          <w:b/>
          <w:bCs/>
          <w:sz w:val="28"/>
          <w:szCs w:val="28"/>
          <w:lang w:val="en-US" w:eastAsia="zh-CN"/>
        </w:rPr>
        <w:t>五</w:t>
      </w:r>
      <w:r>
        <w:rPr>
          <w:rFonts w:hint="eastAsia"/>
          <w:b/>
          <w:bCs/>
          <w:sz w:val="28"/>
          <w:szCs w:val="28"/>
        </w:rPr>
        <w:t>）投标活动承诺书</w:t>
      </w:r>
      <w:bookmarkEnd w:id="571"/>
      <w:bookmarkEnd w:id="572"/>
      <w:bookmarkEnd w:id="573"/>
      <w:bookmarkEnd w:id="574"/>
      <w:bookmarkEnd w:id="575"/>
      <w:bookmarkEnd w:id="576"/>
    </w:p>
    <w:p w14:paraId="2893AB22">
      <w:pPr>
        <w:spacing w:line="600" w:lineRule="exact"/>
        <w:jc w:val="center"/>
        <w:rPr>
          <w:rFonts w:hint="eastAsia"/>
          <w:b/>
          <w:bCs/>
          <w:color w:val="000000"/>
          <w:sz w:val="28"/>
          <w:szCs w:val="28"/>
        </w:rPr>
      </w:pPr>
      <w:r>
        <w:rPr>
          <w:rFonts w:hint="eastAsia"/>
          <w:b/>
          <w:bCs/>
          <w:color w:val="000000"/>
          <w:sz w:val="28"/>
          <w:szCs w:val="28"/>
        </w:rPr>
        <w:t>全省房屋建筑和市政基础设施工程项目招标投标活动承诺书</w:t>
      </w:r>
    </w:p>
    <w:p w14:paraId="4E5576E0">
      <w:pPr>
        <w:jc w:val="center"/>
        <w:rPr>
          <w:rFonts w:hint="eastAsia"/>
          <w:sz w:val="21"/>
          <w:szCs w:val="21"/>
        </w:rPr>
      </w:pPr>
    </w:p>
    <w:p w14:paraId="0B82EB21">
      <w:pPr>
        <w:spacing w:line="58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我承诺，在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招投标活动中，自觉遵守《中华人民共和国招标投标法》、《中华人民共和国招标投标法实施条例》、河南省实施《中华人民共和国招标投标法》办法等招标投标相关法律、法规和制度规定，如有违反，愿承担相关法律责任。</w:t>
      </w:r>
    </w:p>
    <w:p w14:paraId="2BB5C196">
      <w:pPr>
        <w:rPr>
          <w:rFonts w:hint="eastAsia" w:asciiTheme="minorEastAsia" w:hAnsiTheme="minorEastAsia" w:eastAsiaTheme="minorEastAsia" w:cstheme="minorEastAsia"/>
          <w:sz w:val="24"/>
          <w:szCs w:val="24"/>
        </w:rPr>
      </w:pPr>
    </w:p>
    <w:p w14:paraId="653BC579">
      <w:pPr>
        <w:rPr>
          <w:rFonts w:hint="eastAsia" w:asciiTheme="minorEastAsia" w:hAnsiTheme="minorEastAsia" w:eastAsiaTheme="minorEastAsia" w:cstheme="minorEastAsia"/>
          <w:sz w:val="24"/>
          <w:szCs w:val="24"/>
        </w:rPr>
      </w:pPr>
    </w:p>
    <w:p w14:paraId="52A3D0A9">
      <w:pPr>
        <w:ind w:firstLine="2400" w:firstLineChars="10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承诺人（法</w:t>
      </w:r>
      <w:r>
        <w:rPr>
          <w:rFonts w:hint="eastAsia" w:asciiTheme="minorEastAsia" w:hAnsiTheme="minorEastAsia" w:eastAsiaTheme="minorEastAsia" w:cstheme="minorEastAsia"/>
          <w:sz w:val="24"/>
          <w:szCs w:val="24"/>
          <w:lang w:val="en-US" w:eastAsia="zh-CN"/>
        </w:rPr>
        <w:t>定代表</w:t>
      </w:r>
      <w:r>
        <w:rPr>
          <w:rFonts w:hint="eastAsia" w:asciiTheme="minorEastAsia" w:hAnsiTheme="minorEastAsia" w:eastAsiaTheme="minorEastAsia" w:cstheme="minorEastAsia"/>
          <w:sz w:val="24"/>
          <w:szCs w:val="24"/>
        </w:rPr>
        <w:t>人或委托代理人）（签字）：</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 xml:space="preserve"> </w:t>
      </w:r>
    </w:p>
    <w:p w14:paraId="21B6BA1B">
      <w:pPr>
        <w:pStyle w:val="8"/>
        <w:jc w:val="left"/>
        <w:rPr>
          <w:rFonts w:hint="eastAsia" w:asciiTheme="minorEastAsia" w:hAnsiTheme="minorEastAsia" w:eastAsiaTheme="minorEastAsia" w:cstheme="minorEastAsia"/>
          <w:sz w:val="24"/>
          <w:szCs w:val="24"/>
        </w:rPr>
      </w:pPr>
    </w:p>
    <w:p w14:paraId="4A2BF5D1">
      <w:pPr>
        <w:ind w:firstLine="2400" w:firstLineChars="10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6DDEE0CF">
      <w:pPr>
        <w:spacing w:line="2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3156B7A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47E63C77">
      <w:pPr>
        <w:rPr>
          <w:rFonts w:hint="eastAsia" w:asciiTheme="minorEastAsia" w:hAnsiTheme="minorEastAsia" w:eastAsiaTheme="minorEastAsia" w:cstheme="minorEastAsia"/>
          <w:sz w:val="24"/>
          <w:szCs w:val="24"/>
        </w:rPr>
      </w:pPr>
    </w:p>
    <w:p w14:paraId="17C2A66D">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承诺人（盖章）</w:t>
      </w:r>
    </w:p>
    <w:p w14:paraId="48758B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 xml:space="preserve"> </w:t>
      </w:r>
    </w:p>
    <w:p w14:paraId="1498AA03">
      <w:pPr>
        <w:ind w:firstLine="4440" w:firstLineChars="1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日          </w:t>
      </w:r>
    </w:p>
    <w:p w14:paraId="70B86F8E">
      <w:pPr>
        <w:wordWrap w:val="0"/>
        <w:spacing w:line="360" w:lineRule="auto"/>
        <w:rPr>
          <w:rFonts w:hint="eastAsia"/>
          <w:sz w:val="21"/>
          <w:szCs w:val="21"/>
        </w:rPr>
      </w:pPr>
    </w:p>
    <w:p w14:paraId="0A4B78AB">
      <w:pPr>
        <w:pStyle w:val="9"/>
        <w:spacing w:line="360" w:lineRule="auto"/>
        <w:jc w:val="center"/>
        <w:rPr>
          <w:rFonts w:hint="eastAsia"/>
          <w:sz w:val="25"/>
          <w:szCs w:val="25"/>
        </w:rPr>
      </w:pPr>
      <w:bookmarkStart w:id="577" w:name="_Toc18334"/>
    </w:p>
    <w:p w14:paraId="096EC3F7">
      <w:pPr>
        <w:pStyle w:val="9"/>
        <w:spacing w:line="360" w:lineRule="auto"/>
        <w:jc w:val="center"/>
        <w:rPr>
          <w:rFonts w:hint="eastAsia"/>
          <w:sz w:val="25"/>
          <w:szCs w:val="25"/>
        </w:rPr>
      </w:pPr>
    </w:p>
    <w:p w14:paraId="3A3F8D57">
      <w:pPr>
        <w:pStyle w:val="9"/>
        <w:spacing w:line="360" w:lineRule="auto"/>
        <w:jc w:val="center"/>
        <w:rPr>
          <w:rFonts w:hint="eastAsia"/>
          <w:sz w:val="25"/>
          <w:szCs w:val="25"/>
        </w:rPr>
      </w:pPr>
    </w:p>
    <w:p w14:paraId="698FD955">
      <w:pPr>
        <w:pStyle w:val="9"/>
        <w:spacing w:line="360" w:lineRule="auto"/>
        <w:jc w:val="center"/>
        <w:rPr>
          <w:rFonts w:hint="eastAsia"/>
          <w:sz w:val="25"/>
          <w:szCs w:val="25"/>
        </w:rPr>
      </w:pPr>
    </w:p>
    <w:p w14:paraId="5C7181CC">
      <w:pPr>
        <w:pStyle w:val="9"/>
        <w:spacing w:line="360" w:lineRule="auto"/>
        <w:jc w:val="center"/>
        <w:rPr>
          <w:rFonts w:hint="eastAsia"/>
          <w:sz w:val="25"/>
          <w:szCs w:val="25"/>
        </w:rPr>
      </w:pPr>
    </w:p>
    <w:p w14:paraId="4639E135">
      <w:pPr>
        <w:pStyle w:val="9"/>
        <w:spacing w:line="360" w:lineRule="auto"/>
        <w:jc w:val="center"/>
        <w:rPr>
          <w:rFonts w:hint="eastAsia"/>
          <w:sz w:val="25"/>
          <w:szCs w:val="25"/>
        </w:rPr>
      </w:pPr>
    </w:p>
    <w:p w14:paraId="16ACD8B0">
      <w:pPr>
        <w:pStyle w:val="9"/>
        <w:spacing w:line="360" w:lineRule="auto"/>
        <w:jc w:val="center"/>
        <w:rPr>
          <w:rFonts w:hint="eastAsia"/>
          <w:sz w:val="25"/>
          <w:szCs w:val="25"/>
        </w:rPr>
      </w:pPr>
    </w:p>
    <w:p w14:paraId="4EADCAB8">
      <w:pPr>
        <w:pStyle w:val="9"/>
        <w:spacing w:line="360" w:lineRule="auto"/>
        <w:jc w:val="center"/>
        <w:rPr>
          <w:rFonts w:hint="eastAsia"/>
          <w:sz w:val="25"/>
          <w:szCs w:val="25"/>
        </w:rPr>
      </w:pPr>
    </w:p>
    <w:p w14:paraId="341B45EC">
      <w:pPr>
        <w:pStyle w:val="9"/>
        <w:spacing w:line="360" w:lineRule="auto"/>
        <w:jc w:val="center"/>
        <w:rPr>
          <w:rFonts w:hint="eastAsia"/>
          <w:sz w:val="25"/>
          <w:szCs w:val="25"/>
        </w:rPr>
      </w:pPr>
    </w:p>
    <w:p w14:paraId="20C507F6">
      <w:pPr>
        <w:rPr>
          <w:rFonts w:hint="eastAsia"/>
          <w:sz w:val="25"/>
          <w:szCs w:val="25"/>
        </w:rPr>
      </w:pPr>
    </w:p>
    <w:p w14:paraId="2BD1BB49">
      <w:pPr>
        <w:rPr>
          <w:rFonts w:hint="eastAsia"/>
          <w:sz w:val="25"/>
          <w:szCs w:val="25"/>
        </w:rPr>
      </w:pPr>
    </w:p>
    <w:p w14:paraId="73974C24">
      <w:pPr>
        <w:rPr>
          <w:rFonts w:hint="eastAsia"/>
          <w:sz w:val="25"/>
          <w:szCs w:val="25"/>
        </w:rPr>
      </w:pPr>
    </w:p>
    <w:p w14:paraId="0D9415D5">
      <w:pPr>
        <w:rPr>
          <w:rFonts w:hint="eastAsia"/>
          <w:sz w:val="25"/>
          <w:szCs w:val="25"/>
        </w:rPr>
      </w:pPr>
    </w:p>
    <w:p w14:paraId="16664280">
      <w:pPr>
        <w:pStyle w:val="9"/>
        <w:spacing w:line="360" w:lineRule="auto"/>
        <w:ind w:left="0" w:leftChars="0" w:firstLine="0" w:firstLineChars="0"/>
        <w:jc w:val="both"/>
        <w:rPr>
          <w:rFonts w:hint="eastAsia"/>
          <w:sz w:val="25"/>
          <w:szCs w:val="25"/>
        </w:rPr>
      </w:pPr>
    </w:p>
    <w:p w14:paraId="6EF1B38D">
      <w:pPr>
        <w:pStyle w:val="9"/>
        <w:spacing w:line="360" w:lineRule="auto"/>
        <w:ind w:left="0" w:leftChars="0" w:firstLine="0" w:firstLineChars="0"/>
        <w:jc w:val="center"/>
        <w:rPr>
          <w:rFonts w:hint="eastAsia"/>
          <w:b/>
          <w:bCs/>
          <w:sz w:val="28"/>
          <w:szCs w:val="28"/>
        </w:rPr>
      </w:pPr>
      <w:bookmarkStart w:id="578" w:name="_Toc27714"/>
      <w:bookmarkStart w:id="579" w:name="_Toc20923"/>
      <w:bookmarkStart w:id="580" w:name="_Toc16695"/>
      <w:r>
        <w:rPr>
          <w:rFonts w:hint="eastAsia"/>
          <w:b/>
          <w:bCs/>
          <w:sz w:val="28"/>
          <w:szCs w:val="28"/>
        </w:rPr>
        <w:t>（</w:t>
      </w:r>
      <w:r>
        <w:rPr>
          <w:rFonts w:hint="eastAsia"/>
          <w:b/>
          <w:bCs/>
          <w:sz w:val="28"/>
          <w:szCs w:val="28"/>
          <w:lang w:val="en-US" w:eastAsia="zh-CN"/>
        </w:rPr>
        <w:t>六</w:t>
      </w:r>
      <w:r>
        <w:rPr>
          <w:rFonts w:hint="eastAsia"/>
          <w:b/>
          <w:bCs/>
          <w:sz w:val="28"/>
          <w:szCs w:val="28"/>
        </w:rPr>
        <w:t>）项目经理无在建工程承诺书</w:t>
      </w:r>
      <w:bookmarkEnd w:id="577"/>
      <w:bookmarkEnd w:id="578"/>
      <w:bookmarkEnd w:id="579"/>
      <w:bookmarkEnd w:id="580"/>
    </w:p>
    <w:p w14:paraId="306B7BD8">
      <w:pPr>
        <w:widowControl/>
        <w:rPr>
          <w:rFonts w:hint="eastAsia"/>
          <w:sz w:val="20"/>
          <w:szCs w:val="20"/>
        </w:rPr>
      </w:pPr>
    </w:p>
    <w:p w14:paraId="0288105F">
      <w:pPr>
        <w:wordWrap w:val="0"/>
        <w:spacing w:line="360" w:lineRule="auto"/>
        <w:rPr>
          <w:rFonts w:hint="eastAsia" w:asciiTheme="minorEastAsia" w:hAnsiTheme="minorEastAsia" w:eastAsiaTheme="minorEastAsia" w:cstheme="minorEastAsia"/>
          <w:sz w:val="24"/>
          <w:szCs w:val="24"/>
          <w:u w:val="single"/>
        </w:rPr>
      </w:pPr>
      <w:r>
        <w:rPr>
          <w:rFonts w:hint="eastAsia"/>
          <w:sz w:val="21"/>
          <w:szCs w:val="21"/>
          <w:u w:val="single"/>
        </w:rPr>
        <w:t>（</w:t>
      </w:r>
      <w:r>
        <w:rPr>
          <w:rFonts w:hint="eastAsia" w:asciiTheme="minorEastAsia" w:hAnsiTheme="minorEastAsia" w:eastAsiaTheme="minorEastAsia" w:cstheme="minorEastAsia"/>
          <w:sz w:val="24"/>
          <w:szCs w:val="24"/>
          <w:u w:val="single"/>
        </w:rPr>
        <w:t>招标人名称）：</w:t>
      </w:r>
    </w:p>
    <w:p w14:paraId="427BC49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我方在此声明，我方拟派往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（项目名称）（以下简称“本工程”）的项目经理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（项目经理姓名）现阶段没有担任任何在施建设工程项目的</w:t>
      </w:r>
      <w:r>
        <w:rPr>
          <w:rFonts w:hint="eastAsia" w:asciiTheme="minorEastAsia" w:hAnsiTheme="minorEastAsia" w:eastAsiaTheme="minorEastAsia" w:cstheme="minorEastAsia"/>
          <w:sz w:val="24"/>
          <w:szCs w:val="24"/>
          <w:lang w:val="en-US"/>
        </w:rPr>
        <w:t>任何职务</w:t>
      </w:r>
      <w:r>
        <w:rPr>
          <w:rFonts w:hint="eastAsia" w:asciiTheme="minorEastAsia" w:hAnsiTheme="minorEastAsia" w:eastAsiaTheme="minorEastAsia" w:cstheme="minorEastAsia"/>
          <w:sz w:val="24"/>
          <w:szCs w:val="24"/>
        </w:rPr>
        <w:t>。</w:t>
      </w:r>
    </w:p>
    <w:p w14:paraId="24D3773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我方保证上述信息的真实和准确，并愿意承担因我方就此弄虚作假所引起的一切法律后果。</w:t>
      </w:r>
    </w:p>
    <w:p w14:paraId="5626134A">
      <w:pPr>
        <w:wordWrap w:val="0"/>
        <w:spacing w:line="360" w:lineRule="auto"/>
        <w:ind w:firstLine="480" w:firstLineChars="200"/>
        <w:rPr>
          <w:rFonts w:hint="eastAsia" w:asciiTheme="minorEastAsia" w:hAnsiTheme="minorEastAsia" w:eastAsiaTheme="minorEastAsia" w:cstheme="minorEastAsia"/>
          <w:sz w:val="24"/>
          <w:szCs w:val="24"/>
        </w:rPr>
      </w:pPr>
    </w:p>
    <w:p w14:paraId="03A3561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7F5CD8BB">
      <w:pPr>
        <w:pStyle w:val="33"/>
        <w:wordWrap w:val="0"/>
        <w:spacing w:line="360" w:lineRule="auto"/>
        <w:rPr>
          <w:rFonts w:hint="eastAsia" w:asciiTheme="minorEastAsia" w:hAnsiTheme="minorEastAsia" w:eastAsiaTheme="minorEastAsia" w:cstheme="minorEastAsia"/>
          <w:kern w:val="0"/>
          <w:sz w:val="24"/>
          <w:szCs w:val="24"/>
        </w:rPr>
      </w:pPr>
    </w:p>
    <w:p w14:paraId="121346B5">
      <w:pPr>
        <w:pStyle w:val="33"/>
        <w:wordWrap w:val="0"/>
        <w:spacing w:line="360" w:lineRule="auto"/>
        <w:rPr>
          <w:rFonts w:hint="eastAsia" w:asciiTheme="minorEastAsia" w:hAnsiTheme="minorEastAsia" w:eastAsiaTheme="minorEastAsia" w:cstheme="minorEastAsia"/>
          <w:kern w:val="0"/>
          <w:sz w:val="24"/>
          <w:szCs w:val="24"/>
        </w:rPr>
      </w:pPr>
    </w:p>
    <w:p w14:paraId="59A2066F">
      <w:pPr>
        <w:pStyle w:val="33"/>
        <w:wordWrap w:val="0"/>
        <w:spacing w:line="360" w:lineRule="auto"/>
        <w:rPr>
          <w:rFonts w:hint="eastAsia" w:asciiTheme="minorEastAsia" w:hAnsiTheme="minorEastAsia" w:eastAsiaTheme="minorEastAsia" w:cstheme="minorEastAsia"/>
          <w:kern w:val="0"/>
          <w:sz w:val="24"/>
          <w:szCs w:val="24"/>
        </w:rPr>
      </w:pPr>
    </w:p>
    <w:p w14:paraId="30AF3D96">
      <w:pPr>
        <w:pStyle w:val="33"/>
        <w:wordWrap w:val="0"/>
        <w:spacing w:line="360" w:lineRule="auto"/>
        <w:rPr>
          <w:rFonts w:hint="eastAsia" w:asciiTheme="minorEastAsia" w:hAnsiTheme="minorEastAsia" w:eastAsiaTheme="minorEastAsia" w:cstheme="minorEastAsia"/>
          <w:kern w:val="0"/>
          <w:sz w:val="24"/>
          <w:szCs w:val="24"/>
        </w:rPr>
      </w:pPr>
    </w:p>
    <w:p w14:paraId="323470DF">
      <w:pPr>
        <w:widowControl/>
        <w:wordWrap w:val="0"/>
        <w:spacing w:line="360" w:lineRule="auto"/>
        <w:ind w:firstLine="720" w:firstLineChars="3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sz w:val="24"/>
          <w:szCs w:val="24"/>
        </w:rPr>
        <w:t>企业电子签章或盖公章</w:t>
      </w:r>
      <w:r>
        <w:rPr>
          <w:rFonts w:hint="eastAsia" w:asciiTheme="minorEastAsia" w:hAnsiTheme="minorEastAsia" w:eastAsiaTheme="minorEastAsia" w:cstheme="minorEastAsia"/>
          <w:kern w:val="1"/>
          <w:sz w:val="24"/>
          <w:szCs w:val="24"/>
        </w:rPr>
        <w:t>）</w:t>
      </w:r>
    </w:p>
    <w:p w14:paraId="71F50D7C">
      <w:pPr>
        <w:widowControl/>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000000"/>
          <w:sz w:val="24"/>
          <w:szCs w:val="24"/>
        </w:rPr>
        <w:t>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 xml:space="preserve">（个人电子签章或签字） </w:t>
      </w:r>
    </w:p>
    <w:p w14:paraId="6D1FDA69">
      <w:pPr>
        <w:widowControl/>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rPr>
        <w:t>日</w:t>
      </w:r>
    </w:p>
    <w:p w14:paraId="7DA41A87">
      <w:pPr>
        <w:pStyle w:val="33"/>
        <w:spacing w:line="480" w:lineRule="auto"/>
        <w:ind w:firstLine="0"/>
        <w:rPr>
          <w:rFonts w:hint="eastAsia" w:asciiTheme="minorEastAsia" w:hAnsiTheme="minorEastAsia" w:eastAsiaTheme="minorEastAsia" w:cstheme="minorEastAsia"/>
          <w:sz w:val="24"/>
          <w:szCs w:val="24"/>
        </w:rPr>
      </w:pPr>
    </w:p>
    <w:p w14:paraId="439975AC">
      <w:pPr>
        <w:pStyle w:val="33"/>
        <w:spacing w:line="480" w:lineRule="auto"/>
        <w:ind w:firstLine="0"/>
        <w:rPr>
          <w:rFonts w:hint="eastAsia" w:ascii="宋体" w:hAnsi="宋体" w:cs="宋体"/>
          <w:sz w:val="21"/>
          <w:szCs w:val="21"/>
        </w:rPr>
      </w:pPr>
    </w:p>
    <w:p w14:paraId="695BDB28">
      <w:pPr>
        <w:pStyle w:val="33"/>
        <w:spacing w:line="480" w:lineRule="auto"/>
        <w:ind w:firstLine="0"/>
        <w:rPr>
          <w:rFonts w:hint="eastAsia" w:ascii="宋体" w:hAnsi="宋体" w:cs="宋体"/>
          <w:sz w:val="21"/>
          <w:szCs w:val="21"/>
        </w:rPr>
      </w:pPr>
    </w:p>
    <w:p w14:paraId="213D2AC1">
      <w:pPr>
        <w:rPr>
          <w:rFonts w:hint="eastAsia"/>
          <w:sz w:val="25"/>
          <w:szCs w:val="25"/>
        </w:rPr>
      </w:pPr>
    </w:p>
    <w:p w14:paraId="372DCBAF">
      <w:pPr>
        <w:pStyle w:val="8"/>
        <w:spacing w:line="360" w:lineRule="auto"/>
        <w:rPr>
          <w:rFonts w:hint="eastAsia"/>
          <w:sz w:val="25"/>
          <w:szCs w:val="25"/>
        </w:rPr>
        <w:sectPr>
          <w:pgSz w:w="11905" w:h="16838"/>
          <w:pgMar w:top="1417" w:right="1361" w:bottom="1417" w:left="1361" w:header="720" w:footer="720" w:gutter="0"/>
          <w:pgNumType w:fmt="decimal"/>
          <w:cols w:space="720" w:num="1"/>
          <w:rtlGutter w:val="0"/>
          <w:docGrid w:type="lines" w:linePitch="318" w:charSpace="0"/>
        </w:sectPr>
      </w:pPr>
    </w:p>
    <w:p w14:paraId="02C44181">
      <w:pPr>
        <w:pStyle w:val="8"/>
        <w:spacing w:line="360" w:lineRule="auto"/>
        <w:jc w:val="center"/>
        <w:rPr>
          <w:rFonts w:hint="eastAsia" w:asciiTheme="minorEastAsia" w:hAnsiTheme="minorEastAsia" w:eastAsiaTheme="minorEastAsia" w:cstheme="minorEastAsia"/>
          <w:sz w:val="32"/>
          <w:szCs w:val="32"/>
          <w:lang w:eastAsia="zh-CN"/>
        </w:rPr>
      </w:pPr>
      <w:bookmarkStart w:id="581" w:name="_Toc16846"/>
      <w:bookmarkStart w:id="582" w:name="_Toc3781"/>
      <w:bookmarkStart w:id="583" w:name="_Toc17612"/>
      <w:bookmarkStart w:id="584" w:name="_Toc13518"/>
      <w:bookmarkStart w:id="585" w:name="_Toc18041"/>
      <w:r>
        <w:rPr>
          <w:rFonts w:hint="eastAsia" w:asciiTheme="minorEastAsia" w:hAnsiTheme="minorEastAsia" w:eastAsiaTheme="minorEastAsia" w:cstheme="minorEastAsia"/>
          <w:sz w:val="32"/>
          <w:szCs w:val="32"/>
          <w:lang w:eastAsia="zh-CN"/>
        </w:rPr>
        <w:t>九、</w:t>
      </w:r>
      <w:bookmarkEnd w:id="542"/>
      <w:r>
        <w:rPr>
          <w:rFonts w:hint="eastAsia" w:asciiTheme="minorEastAsia" w:hAnsiTheme="minorEastAsia" w:eastAsiaTheme="minorEastAsia" w:cstheme="minorEastAsia"/>
          <w:sz w:val="32"/>
          <w:szCs w:val="32"/>
          <w:lang w:eastAsia="zh-CN"/>
        </w:rPr>
        <w:t>其他材料</w:t>
      </w:r>
      <w:bookmarkEnd w:id="581"/>
      <w:bookmarkEnd w:id="582"/>
      <w:bookmarkEnd w:id="583"/>
      <w:bookmarkEnd w:id="584"/>
      <w:bookmarkEnd w:id="585"/>
    </w:p>
    <w:p w14:paraId="013CCDD1">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投标企业没有处于被责令停业、财务被接管、冻结，投标资格被取消，破产状态或在其他项目中无违法违规行为的书面承诺（加盖投标人单位公章，格式自拟），若发现投标人具有弄虚作假行为，一切后果由投标人承担；</w:t>
      </w:r>
    </w:p>
    <w:p w14:paraId="6FADCCC3">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招标文件要求的及投标人认为需要提供的其他材料；</w:t>
      </w:r>
    </w:p>
    <w:p w14:paraId="06EDD98B">
      <w:pPr>
        <w:spacing w:line="440" w:lineRule="exact"/>
        <w:rPr>
          <w:rFonts w:hint="eastAsia" w:asciiTheme="minorEastAsia" w:hAnsiTheme="minorEastAsia" w:eastAsiaTheme="minorEastAsia" w:cstheme="minorEastAsia"/>
          <w:sz w:val="24"/>
          <w:szCs w:val="24"/>
        </w:rPr>
      </w:pPr>
    </w:p>
    <w:p w14:paraId="52BF068F">
      <w:pPr>
        <w:spacing w:line="440" w:lineRule="exact"/>
        <w:rPr>
          <w:rFonts w:hint="eastAsia" w:asciiTheme="minorEastAsia" w:hAnsiTheme="minorEastAsia" w:eastAsiaTheme="minorEastAsia" w:cstheme="minorEastAsia"/>
          <w:sz w:val="24"/>
          <w:szCs w:val="24"/>
        </w:rPr>
      </w:pPr>
    </w:p>
    <w:p w14:paraId="68F0505B">
      <w:pPr>
        <w:spacing w:line="440" w:lineRule="exact"/>
        <w:rPr>
          <w:rFonts w:hint="eastAsia" w:asciiTheme="minorEastAsia" w:hAnsiTheme="minorEastAsia" w:eastAsiaTheme="minorEastAsia" w:cstheme="minorEastAsia"/>
          <w:sz w:val="24"/>
          <w:szCs w:val="24"/>
        </w:rPr>
      </w:pPr>
    </w:p>
    <w:p w14:paraId="3CA46524">
      <w:pPr>
        <w:spacing w:line="440" w:lineRule="exact"/>
        <w:rPr>
          <w:rFonts w:hint="eastAsia" w:asciiTheme="minorEastAsia" w:hAnsiTheme="minorEastAsia" w:eastAsiaTheme="minorEastAsia" w:cstheme="minorEastAsia"/>
          <w:sz w:val="24"/>
          <w:szCs w:val="24"/>
        </w:rPr>
      </w:pPr>
    </w:p>
    <w:p w14:paraId="1E709994">
      <w:pPr>
        <w:spacing w:line="440" w:lineRule="exact"/>
        <w:rPr>
          <w:rFonts w:hint="eastAsia" w:asciiTheme="minorEastAsia" w:hAnsiTheme="minorEastAsia" w:eastAsiaTheme="minorEastAsia" w:cstheme="minorEastAsia"/>
          <w:sz w:val="24"/>
          <w:szCs w:val="24"/>
        </w:rPr>
      </w:pPr>
    </w:p>
    <w:p w14:paraId="02D7805E">
      <w:pPr>
        <w:spacing w:line="440" w:lineRule="exact"/>
        <w:rPr>
          <w:rFonts w:hint="eastAsia" w:asciiTheme="minorEastAsia" w:hAnsiTheme="minorEastAsia" w:eastAsiaTheme="minorEastAsia" w:cstheme="minorEastAsia"/>
          <w:sz w:val="24"/>
          <w:szCs w:val="24"/>
        </w:rPr>
      </w:pPr>
    </w:p>
    <w:p w14:paraId="0AFFC06C">
      <w:pPr>
        <w:spacing w:line="440" w:lineRule="exact"/>
        <w:rPr>
          <w:rFonts w:hint="eastAsia" w:asciiTheme="minorEastAsia" w:hAnsiTheme="minorEastAsia" w:eastAsiaTheme="minorEastAsia" w:cstheme="minorEastAsia"/>
          <w:sz w:val="24"/>
          <w:szCs w:val="24"/>
          <w:lang w:val="en-US"/>
        </w:rPr>
      </w:pPr>
    </w:p>
    <w:p w14:paraId="6747C2AA">
      <w:pPr>
        <w:spacing w:line="440" w:lineRule="exact"/>
        <w:rPr>
          <w:sz w:val="21"/>
          <w:szCs w:val="21"/>
        </w:rPr>
      </w:pPr>
    </w:p>
    <w:p w14:paraId="5CC759D7">
      <w:pPr>
        <w:pStyle w:val="8"/>
        <w:spacing w:line="360" w:lineRule="auto"/>
        <w:ind w:left="0" w:leftChars="0" w:firstLineChars="0"/>
        <w:jc w:val="center"/>
        <w:rPr>
          <w:rStyle w:val="30"/>
          <w:rFonts w:hint="eastAsia"/>
          <w:b/>
          <w:bCs/>
          <w:szCs w:val="32"/>
          <w:highlight w:val="none"/>
        </w:rPr>
      </w:pPr>
      <w:r>
        <w:rPr>
          <w:rFonts w:hint="eastAsia" w:ascii="宋体" w:hAnsi="宋体" w:eastAsia="宋体" w:cs="宋体"/>
          <w:b/>
          <w:bCs/>
          <w:szCs w:val="32"/>
          <w:lang w:val="zh-CN" w:eastAsia="zh-CN" w:bidi="zh-CN"/>
        </w:rPr>
        <w:br w:type="page"/>
      </w:r>
      <w:bookmarkStart w:id="586" w:name="_Toc27634"/>
      <w:bookmarkStart w:id="587" w:name="_Toc2352"/>
      <w:r>
        <w:rPr>
          <w:rFonts w:hint="eastAsia" w:asciiTheme="minorEastAsia" w:hAnsiTheme="minorEastAsia" w:eastAsiaTheme="minorEastAsia" w:cstheme="minorEastAsia"/>
          <w:sz w:val="32"/>
          <w:szCs w:val="32"/>
          <w:lang w:val="zh-CN" w:eastAsia="zh-CN"/>
        </w:rPr>
        <w:t>十、</w:t>
      </w:r>
      <w:r>
        <w:rPr>
          <w:rFonts w:hint="eastAsia" w:asciiTheme="minorEastAsia" w:hAnsiTheme="minorEastAsia" w:eastAsiaTheme="minorEastAsia" w:cstheme="minorEastAsia"/>
          <w:sz w:val="32"/>
          <w:szCs w:val="32"/>
          <w:lang w:eastAsia="zh-CN"/>
        </w:rPr>
        <w:t>优惠及服务承诺</w:t>
      </w:r>
      <w:bookmarkEnd w:id="586"/>
      <w:bookmarkEnd w:id="587"/>
    </w:p>
    <w:p w14:paraId="5E207383">
      <w:pPr>
        <w:autoSpaceDE/>
        <w:autoSpaceDN/>
        <w:spacing w:line="500" w:lineRule="exact"/>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一、投标企业在参与该工程招投标时，必须对农民工工资保障金的问题做出以下承诺（如果施工企业不能做出以下承诺的，其投标文件作废标处理）：</w:t>
      </w:r>
    </w:p>
    <w:p w14:paraId="72E5FD07">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1、施工企业在竞标时必须在标书中如实反映其以前所承建工程中工资支付情况，需特别注明截止竞标之日止，是否存在拖欠或克扣农民工工资的行为。</w:t>
      </w:r>
    </w:p>
    <w:p w14:paraId="77CC86C6">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2、施工企业在竞标时必须承诺中标后能够按要求，及时、足额提交农民工工资保障金。</w:t>
      </w:r>
    </w:p>
    <w:p w14:paraId="35C992D8">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3、施工企业在竞标时必须在标书中承诺：一旦其承建的工程项目中出现拖欠农民工工资情况的，可由建设行政主管部门从工资保障金中先予划支。</w:t>
      </w:r>
    </w:p>
    <w:p w14:paraId="669B65B6">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二、投标企业应做出以下承诺：</w:t>
      </w:r>
    </w:p>
    <w:p w14:paraId="5F646634">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1、有节能施工方法和保证质量的措施。</w:t>
      </w:r>
    </w:p>
    <w:p w14:paraId="331BF6F5">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2、有扬尘、噪声污染等防治内容和责任承诺。</w:t>
      </w:r>
    </w:p>
    <w:p w14:paraId="11A65D6F">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3、按照已审查合格的施工图设计文件要求进行施工的承诺。</w:t>
      </w:r>
    </w:p>
    <w:p w14:paraId="5201F41E">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4、有施工中一律禁止使用实心粘土砖，商品混凝土按有关规定执行的承诺。</w:t>
      </w:r>
    </w:p>
    <w:p w14:paraId="4A064350">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val="en-US" w:bidi="ar-SA"/>
        </w:rPr>
        <w:t>5、</w:t>
      </w:r>
      <w:r>
        <w:rPr>
          <w:rFonts w:hint="eastAsia" w:asciiTheme="minorEastAsia" w:hAnsiTheme="minorEastAsia" w:eastAsiaTheme="minorEastAsia" w:cstheme="minorEastAsia"/>
          <w:color w:val="000000"/>
          <w:spacing w:val="0"/>
          <w:kern w:val="2"/>
          <w:sz w:val="24"/>
          <w:szCs w:val="24"/>
          <w:highlight w:val="none"/>
        </w:rPr>
        <w:t>河南省建筑工程安全文明标准化示范工地管理办法》豫建质安【2020】93号通知，做好文明施工、争创安全文明标准化示范工</w:t>
      </w:r>
      <w:r>
        <w:rPr>
          <w:rFonts w:hint="eastAsia" w:asciiTheme="minorEastAsia" w:hAnsiTheme="minorEastAsia" w:eastAsiaTheme="minorEastAsia" w:cstheme="minorEastAsia"/>
          <w:color w:val="000000"/>
          <w:spacing w:val="0"/>
          <w:kern w:val="2"/>
          <w:sz w:val="24"/>
          <w:szCs w:val="24"/>
          <w:highlight w:val="none"/>
          <w:lang w:val="en-US" w:eastAsia="zh-CN"/>
        </w:rPr>
        <w:t>d</w:t>
      </w:r>
      <w:r>
        <w:rPr>
          <w:rFonts w:hint="eastAsia" w:asciiTheme="minorEastAsia" w:hAnsiTheme="minorEastAsia" w:eastAsiaTheme="minorEastAsia" w:cstheme="minorEastAsia"/>
          <w:color w:val="000000"/>
          <w:spacing w:val="0"/>
          <w:kern w:val="2"/>
          <w:sz w:val="24"/>
          <w:szCs w:val="24"/>
          <w:highlight w:val="none"/>
        </w:rPr>
        <w:t>地。</w:t>
      </w:r>
    </w:p>
    <w:p w14:paraId="274A2BC3">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lang w:val="en-US" w:bidi="ar-SA"/>
        </w:rPr>
        <w:t>6、</w:t>
      </w:r>
      <w:r>
        <w:rPr>
          <w:rFonts w:hint="eastAsia" w:asciiTheme="minorEastAsia" w:hAnsiTheme="minorEastAsia" w:eastAsiaTheme="minorEastAsia" w:cstheme="minorEastAsia"/>
          <w:kern w:val="2"/>
          <w:sz w:val="24"/>
          <w:szCs w:val="24"/>
          <w:highlight w:val="none"/>
        </w:rPr>
        <w:t>承诺按《焦作市建设工程创建文明工地活动实施方案》（焦建[2004]193号）要求做好文明施工、争创文明工地的措施。</w:t>
      </w:r>
    </w:p>
    <w:p w14:paraId="39B1F87D">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eastAsia="zh-CN" w:bidi="ar-SA"/>
        </w:rPr>
        <w:t>7、</w:t>
      </w:r>
      <w:r>
        <w:rPr>
          <w:rFonts w:hint="eastAsia" w:asciiTheme="minorEastAsia" w:hAnsiTheme="minorEastAsia" w:eastAsiaTheme="minorEastAsia" w:cstheme="minorEastAsia"/>
          <w:kern w:val="2"/>
          <w:sz w:val="24"/>
          <w:szCs w:val="24"/>
          <w:highlight w:val="none"/>
          <w:lang w:val="en-US" w:bidi="ar-SA"/>
        </w:rPr>
        <w:t>承诺本公司派驻工地项目部管理人员全部为本公司正式职工。</w:t>
      </w:r>
    </w:p>
    <w:p w14:paraId="48FAAD00">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eastAsia="zh-CN" w:bidi="ar-SA"/>
        </w:rPr>
        <w:t>8</w:t>
      </w:r>
      <w:r>
        <w:rPr>
          <w:rFonts w:hint="eastAsia" w:asciiTheme="minorEastAsia" w:hAnsiTheme="minorEastAsia" w:eastAsiaTheme="minorEastAsia" w:cstheme="minorEastAsia"/>
          <w:kern w:val="2"/>
          <w:sz w:val="24"/>
          <w:szCs w:val="24"/>
          <w:highlight w:val="none"/>
          <w:lang w:val="en-US" w:bidi="ar-SA"/>
        </w:rPr>
        <w:t xml:space="preserve">、承诺不挂靠资质承包工程、不围标串标承接工程，一旦发生，招标人可以中止中标资格的承诺； </w:t>
      </w:r>
    </w:p>
    <w:p w14:paraId="7366B008">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eastAsia="zh-CN" w:bidi="ar-SA"/>
        </w:rPr>
        <w:t>9</w:t>
      </w:r>
      <w:r>
        <w:rPr>
          <w:rFonts w:hint="eastAsia" w:asciiTheme="minorEastAsia" w:hAnsiTheme="minorEastAsia" w:eastAsiaTheme="minorEastAsia" w:cstheme="minorEastAsia"/>
          <w:kern w:val="2"/>
          <w:sz w:val="24"/>
          <w:szCs w:val="24"/>
          <w:highlight w:val="none"/>
          <w:lang w:val="en-US" w:bidi="ar-SA"/>
        </w:rPr>
        <w:t xml:space="preserve">、施工现场严格落实“六个百分百”、“两个禁止”出具承诺书： </w:t>
      </w:r>
    </w:p>
    <w:p w14:paraId="4DB82A9E">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 xml:space="preserve">（1）施工过程中必须做到六个100%，即施工工地周边100%围挡、土方和散碎物料100%覆盖、出场车辆100%冲洗干净、主要场区及道路100%硬化、渣土等车辆100%密闭运输、拆除工程和土方工程100%湿法作业； </w:t>
      </w:r>
    </w:p>
    <w:p w14:paraId="131704BD">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（2）施工现场必须做到两个禁止，即禁止现场搅拌混凝土、禁止现场配置砂浆。</w:t>
      </w:r>
    </w:p>
    <w:p w14:paraId="1E26C065">
      <w:pPr>
        <w:spacing w:line="360" w:lineRule="auto"/>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eastAsia="zh-CN" w:bidi="ar-SA"/>
        </w:rPr>
        <w:t>（3）</w:t>
      </w:r>
      <w:r>
        <w:rPr>
          <w:rFonts w:hint="eastAsia" w:asciiTheme="minorEastAsia" w:hAnsiTheme="minorEastAsia" w:eastAsiaTheme="minorEastAsia" w:cstheme="minorEastAsia"/>
          <w:kern w:val="2"/>
          <w:sz w:val="24"/>
          <w:szCs w:val="24"/>
          <w:highlight w:val="none"/>
          <w:lang w:val="en-US" w:bidi="ar-SA"/>
        </w:rPr>
        <w:t>遵守国家有关环保法律、法规与政策承诺书。</w:t>
      </w:r>
    </w:p>
    <w:p w14:paraId="733104AB">
      <w:r>
        <w:rPr>
          <w:rFonts w:hint="eastAsia" w:asciiTheme="minorEastAsia" w:hAnsiTheme="minorEastAsia" w:eastAsiaTheme="minorEastAsia" w:cstheme="minorEastAsia"/>
          <w:b w:val="0"/>
          <w:bCs w:val="0"/>
          <w:kern w:val="2"/>
          <w:sz w:val="24"/>
          <w:szCs w:val="24"/>
          <w:highlight w:val="none"/>
          <w:lang w:val="en-US" w:eastAsia="zh-CN"/>
        </w:rPr>
        <w:t>10、</w:t>
      </w:r>
      <w:r>
        <w:rPr>
          <w:rFonts w:hint="eastAsia" w:asciiTheme="minorEastAsia" w:hAnsiTheme="minorEastAsia" w:eastAsiaTheme="minorEastAsia" w:cstheme="minorEastAsia"/>
          <w:kern w:val="2"/>
          <w:sz w:val="24"/>
          <w:szCs w:val="24"/>
          <w:highlight w:val="none"/>
        </w:rPr>
        <w:t>遵守国家有关环保法律、法规与政策承诺书。</w:t>
      </w:r>
    </w:p>
    <w:p w14:paraId="495FFBE2"/>
    <w:p w14:paraId="59E5BF96"/>
    <w:p w14:paraId="37ACEB59"/>
    <w:p w14:paraId="3A89A2FD"/>
    <w:sectPr>
      <w:footerReference r:id="rId19" w:type="default"/>
      <w:pgSz w:w="11906" w:h="16840"/>
      <w:pgMar w:top="1431" w:right="1785" w:bottom="1209" w:left="1424" w:header="0" w:footer="96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4BAC">
    <w:pPr>
      <w:pStyle w:val="5"/>
      <w:spacing w:line="184" w:lineRule="auto"/>
      <w:ind w:left="4499"/>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D6F8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EDD6F8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267D">
    <w:pPr>
      <w:pStyle w:val="5"/>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2858135</wp:posOffset>
              </wp:positionH>
              <wp:positionV relativeFrom="paragraph">
                <wp:posOffset>-409575</wp:posOffset>
              </wp:positionV>
              <wp:extent cx="219075" cy="2152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9075" cy="215265"/>
                      </a:xfrm>
                      <a:prstGeom prst="rect">
                        <a:avLst/>
                      </a:prstGeom>
                      <a:noFill/>
                      <a:ln>
                        <a:noFill/>
                      </a:ln>
                    </wps:spPr>
                    <wps:txbx>
                      <w:txbxContent>
                        <w:p w14:paraId="37444536">
                          <w:pPr>
                            <w:pStyle w:val="14"/>
                          </w:pPr>
                          <w:r>
                            <w:fldChar w:fldCharType="begin"/>
                          </w:r>
                          <w:r>
                            <w:instrText xml:space="preserve"> PAGE  \* MERGEFORMAT </w:instrText>
                          </w:r>
                          <w:r>
                            <w:fldChar w:fldCharType="separate"/>
                          </w:r>
                          <w:r>
                            <w:t>41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25.05pt;margin-top:-32.25pt;height:16.95pt;width:17.25pt;mso-position-horizontal-relative:margin;z-index:251662336;mso-width-relative:page;mso-height-relative:page;" filled="f" stroked="f" coordsize="21600,21600" o:gfxdata="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SuyXaAAAACwEAAA8AAAAAAAAAAQAgAAAAIgAAAGRycy9kb3ducmV2LnhtbFBL&#10;AQIUABQAAAAIAIdO4kBfqqynuwEAAHEDAAAOAAAAAAAAAAEAIAAAACkBAABkcnMvZTJvRG9jLnht&#10;bFBLBQYAAAAABgAGAFkBAABWBQAAAAA=&#10;">
              <v:fill on="f" focussize="0,0"/>
              <v:stroke on="f"/>
              <v:imagedata o:title=""/>
              <o:lock v:ext="edit" aspectratio="f"/>
              <v:textbox inset="0mm,0mm,0mm,0mm">
                <w:txbxContent>
                  <w:p w14:paraId="37444536">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A5FB">
    <w:pPr>
      <w:pStyle w:val="5"/>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posOffset>2858135</wp:posOffset>
              </wp:positionH>
              <wp:positionV relativeFrom="paragraph">
                <wp:posOffset>-428625</wp:posOffset>
              </wp:positionV>
              <wp:extent cx="161925" cy="2622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262255"/>
                      </a:xfrm>
                      <a:prstGeom prst="rect">
                        <a:avLst/>
                      </a:prstGeom>
                      <a:noFill/>
                      <a:ln>
                        <a:noFill/>
                      </a:ln>
                    </wps:spPr>
                    <wps:txbx>
                      <w:txbxContent>
                        <w:p w14:paraId="2B7FA04B">
                          <w:pPr>
                            <w:pStyle w:val="14"/>
                          </w:pPr>
                          <w:r>
                            <w:fldChar w:fldCharType="begin"/>
                          </w:r>
                          <w:r>
                            <w:instrText xml:space="preserve"> PAGE  \* MERGEFORMAT </w:instrText>
                          </w:r>
                          <w:r>
                            <w:fldChar w:fldCharType="separate"/>
                          </w:r>
                          <w:r>
                            <w:t>61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25.05pt;margin-top:-33.75pt;height:20.65pt;width:12.75pt;mso-position-horizontal-relative:margin;z-index:251664384;mso-width-relative:page;mso-height-relative:page;" filled="f" stroked="f" coordsize="21600,21600" o:gfxdata="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S+RdNoAAAALAQAADwAAAAAAAAABACAAAAAiAAAAZHJzL2Rvd25yZXYueG1sUEsB&#10;AhQAFAAAAAgAh07iQDV10PO6AQAAcQMAAA4AAAAAAAAAAQAgAAAAKQEAAGRycy9lMm9Eb2MueG1s&#10;UEsFBgAAAAAGAAYAWQEAAFUFAAAAAA==&#10;">
              <v:fill on="f" focussize="0,0"/>
              <v:stroke on="f"/>
              <v:imagedata o:title=""/>
              <o:lock v:ext="edit" aspectratio="f"/>
              <v:textbox inset="0mm,0mm,0mm,0mm">
                <w:txbxContent>
                  <w:p w14:paraId="2B7FA04B">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C3C7">
    <w:pPr>
      <w:pStyle w:val="5"/>
      <w:spacing w:line="235" w:lineRule="exact"/>
      <w:ind w:left="443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DF1CC">
                          <w:pPr>
                            <w:pStyle w:val="1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1E7DF1CC">
                    <w:pPr>
                      <w:pStyle w:val="1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7D0E">
    <w:pPr>
      <w:pStyle w:val="5"/>
      <w:spacing w:line="184" w:lineRule="auto"/>
      <w:ind w:left="4484"/>
      <w:rPr>
        <w:rFonts w:hint="eastAsia" w:eastAsia="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C8AA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20C8AA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4FB7">
    <w:pPr>
      <w:pStyle w:val="5"/>
      <w:spacing w:line="184"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13089">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2C13089">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CBB8">
    <w:pPr>
      <w:pStyle w:val="5"/>
      <w:spacing w:line="235" w:lineRule="exact"/>
      <w:ind w:left="444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44DE1">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6744DE1">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D2D7">
    <w:pPr>
      <w:pStyle w:val="14"/>
    </w:pPr>
    <w:r>
      <mc:AlternateContent>
        <mc:Choice Requires="wps">
          <w:drawing>
            <wp:anchor distT="0" distB="0" distL="114300" distR="114300" simplePos="0" relativeHeight="251665408" behindDoc="0" locked="0" layoutInCell="1" allowOverlap="1">
              <wp:simplePos x="0" y="0"/>
              <wp:positionH relativeFrom="margin">
                <wp:posOffset>2858135</wp:posOffset>
              </wp:positionH>
              <wp:positionV relativeFrom="paragraph">
                <wp:posOffset>-200025</wp:posOffset>
              </wp:positionV>
              <wp:extent cx="18034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0340" cy="233680"/>
                      </a:xfrm>
                      <a:prstGeom prst="rect">
                        <a:avLst/>
                      </a:prstGeom>
                      <a:noFill/>
                      <a:ln>
                        <a:noFill/>
                      </a:ln>
                    </wps:spPr>
                    <wps:txbx>
                      <w:txbxContent>
                        <w:p w14:paraId="24F62401">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left:225.05pt;margin-top:-15.75pt;height:18.4pt;width:14.2pt;mso-position-horizontal-relative:margin;z-index:251665408;mso-width-relative:page;mso-height-relative:page;" filled="f" stroked="f" coordsize="21600,21600" o:gfxdata="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CDRof2QAAAAkBAAAPAAAAAAAAAAEAIAAAACIAAABkcnMvZG93bnJldi54bWxQSwEC&#10;FAAUAAAACACHTuJAduOLdboBAABxAwAADgAAAAAAAAABACAAAAAoAQAAZHJzL2Uyb0RvYy54bWxQ&#10;SwUGAAAAAAYABgBZAQAAVAUAAAAA&#10;">
              <v:fill on="f" focussize="0,0"/>
              <v:stroke on="f"/>
              <v:imagedata o:title=""/>
              <o:lock v:ext="edit" aspectratio="f"/>
              <v:textbox inset="0mm,0mm,0mm,0mm">
                <w:txbxContent>
                  <w:p w14:paraId="24F62401">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AEEF">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516A">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D513B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14:paraId="19D513B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3278">
    <w:pPr>
      <w:pStyle w:val="14"/>
      <w:rPr>
        <w:rFonts w:hint="eastAsia"/>
      </w:rPr>
    </w:pPr>
    <w:r>
      <mc:AlternateContent>
        <mc:Choice Requires="wps">
          <w:drawing>
            <wp:anchor distT="0" distB="0" distL="114300" distR="114300" simplePos="0" relativeHeight="251667456" behindDoc="0" locked="0" layoutInCell="1" allowOverlap="1">
              <wp:simplePos x="0" y="0"/>
              <wp:positionH relativeFrom="margin">
                <wp:posOffset>2858135</wp:posOffset>
              </wp:positionH>
              <wp:positionV relativeFrom="paragraph">
                <wp:posOffset>-208915</wp:posOffset>
              </wp:positionV>
              <wp:extent cx="171450" cy="2235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1450" cy="223520"/>
                      </a:xfrm>
                      <a:prstGeom prst="rect">
                        <a:avLst/>
                      </a:prstGeom>
                      <a:noFill/>
                      <a:ln>
                        <a:noFill/>
                      </a:ln>
                    </wps:spPr>
                    <wps:txbx>
                      <w:txbxContent>
                        <w:p w14:paraId="51D5DFD2">
                          <w:pPr>
                            <w:pStyle w:val="14"/>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lIns="0" tIns="0" rIns="0" bIns="0" upright="0"/>
                  </wps:wsp>
                </a:graphicData>
              </a:graphic>
            </wp:anchor>
          </w:drawing>
        </mc:Choice>
        <mc:Fallback>
          <w:pict>
            <v:shape id="_x0000_s1026" o:spid="_x0000_s1026" o:spt="202" type="#_x0000_t202" style="position:absolute;left:0pt;margin-left:225.05pt;margin-top:-16.45pt;height:17.6pt;width:13.5pt;mso-position-horizontal-relative:margin;z-index:251667456;mso-width-relative:page;mso-height-relative:page;" filled="f" stroked="f" coordsize="21600,21600" o:gfxdata="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JKLi2QAAAAkBAAAPAAAAAAAAAAEAIAAAACIAAABkcnMvZG93bnJldi54bWxQSwEC&#10;FAAUAAAACACHTuJAAaJo5roBAABxAwAADgAAAAAAAAABACAAAAAoAQAAZHJzL2Uyb0RvYy54bWxQ&#10;SwUGAAAAAAYABgBZAQAAVAUAAAAA&#10;">
              <v:fill on="f" focussize="0,0"/>
              <v:stroke on="f"/>
              <v:imagedata o:title=""/>
              <o:lock v:ext="edit" aspectratio="f"/>
              <v:textbox inset="0mm,0mm,0mm,0mm">
                <w:txbxContent>
                  <w:p w14:paraId="51D5DFD2">
                    <w:pPr>
                      <w:pStyle w:val="14"/>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81F9">
    <w:pPr>
      <w:pStyle w:val="5"/>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posOffset>2858135</wp:posOffset>
              </wp:positionH>
              <wp:positionV relativeFrom="paragraph">
                <wp:posOffset>-409575</wp:posOffset>
              </wp:positionV>
              <wp:extent cx="219075" cy="2247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9075" cy="224790"/>
                      </a:xfrm>
                      <a:prstGeom prst="rect">
                        <a:avLst/>
                      </a:prstGeom>
                      <a:noFill/>
                      <a:ln>
                        <a:noFill/>
                      </a:ln>
                    </wps:spPr>
                    <wps:txbx>
                      <w:txbxContent>
                        <w:p w14:paraId="3320226D">
                          <w:pPr>
                            <w:pStyle w:val="14"/>
                          </w:pPr>
                          <w:r>
                            <w:fldChar w:fldCharType="begin"/>
                          </w:r>
                          <w:r>
                            <w:instrText xml:space="preserve"> PAGE  \* MERGEFORMAT </w:instrText>
                          </w:r>
                          <w:r>
                            <w:fldChar w:fldCharType="separate"/>
                          </w:r>
                          <w:r>
                            <w:t>77</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25.05pt;margin-top:-32.25pt;height:17.7pt;width:17.25pt;mso-position-horizontal-relative:margin;z-index:251663360;mso-width-relative:page;mso-height-relative:page;" filled="f" stroked="f" coordsize="21600,21600" o:gfxdata="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nt+MI2gAAAAsBAAAPAAAAAAAAAAEAIAAAACIAAABkcnMvZG93bnJldi54bWxQ&#10;SwECFAAUAAAACACHTuJA1MgIS7wBAABxAwAADgAAAAAAAAABACAAAAApAQAAZHJzL2Uyb0RvYy54&#10;bWxQSwUGAAAAAAYABgBZAQAAVwUAAAAA&#10;">
              <v:fill on="f" focussize="0,0"/>
              <v:stroke on="f"/>
              <v:imagedata o:title=""/>
              <o:lock v:ext="edit" aspectratio="f"/>
              <v:textbox inset="0mm,0mm,0mm,0mm">
                <w:txbxContent>
                  <w:p w14:paraId="3320226D">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C01B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D110B">
    <w:pPr>
      <w:pStyle w:val="15"/>
      <w:pBdr>
        <w:top w:val="none" w:color="auto" w:sz="0" w:space="0"/>
        <w:left w:val="none" w:color="auto" w:sz="0" w:space="0"/>
        <w:bottom w:val="none" w:color="auto" w:sz="0" w:space="0"/>
        <w:right w:val="none" w:color="auto" w:sz="0" w:space="0"/>
      </w:pBd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4EEC">
    <w:pPr>
      <w:pStyle w:val="15"/>
      <w:pBdr>
        <w:top w:val="none" w:color="auto" w:sz="0" w:space="0"/>
        <w:left w:val="none" w:color="auto" w:sz="0" w:space="0"/>
        <w:bottom w:val="none" w:color="auto" w:sz="0" w:space="0"/>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29D41"/>
    <w:multiLevelType w:val="multilevel"/>
    <w:tmpl w:val="25529D41"/>
    <w:lvl w:ilvl="0" w:tentative="0">
      <w:start w:val="1"/>
      <w:numFmt w:val="japaneseCounting"/>
      <w:pStyle w:val="2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DF294A0"/>
    <w:multiLevelType w:val="singleLevel"/>
    <w:tmpl w:val="3DF294A0"/>
    <w:lvl w:ilvl="0" w:tentative="0">
      <w:start w:val="10"/>
      <w:numFmt w:val="chineseCounting"/>
      <w:suff w:val="nothing"/>
      <w:lvlText w:val="%1、"/>
      <w:lvlJc w:val="left"/>
      <w:rPr>
        <w:rFonts w:hint="eastAsia"/>
      </w:rPr>
    </w:lvl>
  </w:abstractNum>
  <w:abstractNum w:abstractNumId="2">
    <w:nsid w:val="59B15948"/>
    <w:multiLevelType w:val="singleLevel"/>
    <w:tmpl w:val="59B1594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F1733"/>
    <w:rsid w:val="013C147D"/>
    <w:rsid w:val="015123B9"/>
    <w:rsid w:val="0192652E"/>
    <w:rsid w:val="01A57A74"/>
    <w:rsid w:val="02C24BF1"/>
    <w:rsid w:val="032633D2"/>
    <w:rsid w:val="03373831"/>
    <w:rsid w:val="03451AAA"/>
    <w:rsid w:val="0388408C"/>
    <w:rsid w:val="03D15C02"/>
    <w:rsid w:val="05654685"/>
    <w:rsid w:val="05C25634"/>
    <w:rsid w:val="06471FDD"/>
    <w:rsid w:val="066E57BB"/>
    <w:rsid w:val="06DA4BFF"/>
    <w:rsid w:val="075E75DE"/>
    <w:rsid w:val="084A2E08"/>
    <w:rsid w:val="0A764C3F"/>
    <w:rsid w:val="0AF97DD9"/>
    <w:rsid w:val="0B754EF6"/>
    <w:rsid w:val="0B9E444D"/>
    <w:rsid w:val="0C782EF0"/>
    <w:rsid w:val="0E4D5CB6"/>
    <w:rsid w:val="0EC17EBA"/>
    <w:rsid w:val="0ED463D8"/>
    <w:rsid w:val="0EDB7766"/>
    <w:rsid w:val="0F44355D"/>
    <w:rsid w:val="102E1B18"/>
    <w:rsid w:val="105C6685"/>
    <w:rsid w:val="10831E63"/>
    <w:rsid w:val="1102547E"/>
    <w:rsid w:val="111667FB"/>
    <w:rsid w:val="120B3EBE"/>
    <w:rsid w:val="123F000C"/>
    <w:rsid w:val="128A0D56"/>
    <w:rsid w:val="13F9337F"/>
    <w:rsid w:val="14263231"/>
    <w:rsid w:val="147541B9"/>
    <w:rsid w:val="1534372C"/>
    <w:rsid w:val="15BC2FE6"/>
    <w:rsid w:val="17A26077"/>
    <w:rsid w:val="1A253CB3"/>
    <w:rsid w:val="1AE6196C"/>
    <w:rsid w:val="1B677814"/>
    <w:rsid w:val="1C3D380E"/>
    <w:rsid w:val="1C7F69D9"/>
    <w:rsid w:val="1CF540E9"/>
    <w:rsid w:val="1D152095"/>
    <w:rsid w:val="1E0068A1"/>
    <w:rsid w:val="1E0A7E55"/>
    <w:rsid w:val="1E2F7187"/>
    <w:rsid w:val="1E547FCC"/>
    <w:rsid w:val="1EC32895"/>
    <w:rsid w:val="21374CD0"/>
    <w:rsid w:val="224D0523"/>
    <w:rsid w:val="226F33EA"/>
    <w:rsid w:val="23C038FB"/>
    <w:rsid w:val="24E8008F"/>
    <w:rsid w:val="250B671B"/>
    <w:rsid w:val="25121AE3"/>
    <w:rsid w:val="258B55EA"/>
    <w:rsid w:val="26123616"/>
    <w:rsid w:val="26422EDC"/>
    <w:rsid w:val="26ED7BDF"/>
    <w:rsid w:val="27977415"/>
    <w:rsid w:val="27A04F78"/>
    <w:rsid w:val="28052EE7"/>
    <w:rsid w:val="284D4DD9"/>
    <w:rsid w:val="28B914E1"/>
    <w:rsid w:val="2A007C29"/>
    <w:rsid w:val="2A297180"/>
    <w:rsid w:val="2A4B5348"/>
    <w:rsid w:val="2A67567F"/>
    <w:rsid w:val="2A93421F"/>
    <w:rsid w:val="2BC00DAC"/>
    <w:rsid w:val="2BEA6609"/>
    <w:rsid w:val="2C510E4D"/>
    <w:rsid w:val="2CA13945"/>
    <w:rsid w:val="2CA248AA"/>
    <w:rsid w:val="2CBE44F7"/>
    <w:rsid w:val="2D407894"/>
    <w:rsid w:val="2DB96A6D"/>
    <w:rsid w:val="2E3D4C24"/>
    <w:rsid w:val="2EF74769"/>
    <w:rsid w:val="2EFC30B5"/>
    <w:rsid w:val="2F433B90"/>
    <w:rsid w:val="30ED3E75"/>
    <w:rsid w:val="32021D4D"/>
    <w:rsid w:val="349873DC"/>
    <w:rsid w:val="354B10F6"/>
    <w:rsid w:val="36100CA6"/>
    <w:rsid w:val="36851BE2"/>
    <w:rsid w:val="36CA5847"/>
    <w:rsid w:val="37240BC0"/>
    <w:rsid w:val="37F214F9"/>
    <w:rsid w:val="399C13FB"/>
    <w:rsid w:val="39D13C2E"/>
    <w:rsid w:val="3AB0550A"/>
    <w:rsid w:val="3B111C96"/>
    <w:rsid w:val="3CB97188"/>
    <w:rsid w:val="3D8F1598"/>
    <w:rsid w:val="3DDA6CB7"/>
    <w:rsid w:val="3E210442"/>
    <w:rsid w:val="3EAD4BEA"/>
    <w:rsid w:val="3F375A43"/>
    <w:rsid w:val="3F894D5F"/>
    <w:rsid w:val="400C38A3"/>
    <w:rsid w:val="41B74128"/>
    <w:rsid w:val="42D178AE"/>
    <w:rsid w:val="42F04887"/>
    <w:rsid w:val="436750FB"/>
    <w:rsid w:val="43776D56"/>
    <w:rsid w:val="45F91CA4"/>
    <w:rsid w:val="46A8448E"/>
    <w:rsid w:val="48117779"/>
    <w:rsid w:val="48552635"/>
    <w:rsid w:val="488066AD"/>
    <w:rsid w:val="48D507A7"/>
    <w:rsid w:val="49153299"/>
    <w:rsid w:val="491D274A"/>
    <w:rsid w:val="4924528A"/>
    <w:rsid w:val="492E0DFE"/>
    <w:rsid w:val="4AEA6060"/>
    <w:rsid w:val="4BF52F0E"/>
    <w:rsid w:val="4C215478"/>
    <w:rsid w:val="4D417119"/>
    <w:rsid w:val="4E327879"/>
    <w:rsid w:val="4EAD187E"/>
    <w:rsid w:val="4F647A89"/>
    <w:rsid w:val="519B00B4"/>
    <w:rsid w:val="534F55FA"/>
    <w:rsid w:val="54FC70BB"/>
    <w:rsid w:val="550716FA"/>
    <w:rsid w:val="56D16158"/>
    <w:rsid w:val="56F125AB"/>
    <w:rsid w:val="571075BA"/>
    <w:rsid w:val="5805272B"/>
    <w:rsid w:val="585F1733"/>
    <w:rsid w:val="597A76FD"/>
    <w:rsid w:val="59903AD1"/>
    <w:rsid w:val="59D36CA8"/>
    <w:rsid w:val="5C657C3C"/>
    <w:rsid w:val="5CC11316"/>
    <w:rsid w:val="5CFE32A1"/>
    <w:rsid w:val="5D162888"/>
    <w:rsid w:val="5E5E5752"/>
    <w:rsid w:val="5ED52E57"/>
    <w:rsid w:val="603B318E"/>
    <w:rsid w:val="60593614"/>
    <w:rsid w:val="61357BDD"/>
    <w:rsid w:val="614918DA"/>
    <w:rsid w:val="618B5887"/>
    <w:rsid w:val="62ED6829"/>
    <w:rsid w:val="63402869"/>
    <w:rsid w:val="648B3FB8"/>
    <w:rsid w:val="648D5F82"/>
    <w:rsid w:val="66754F1F"/>
    <w:rsid w:val="66F61BBC"/>
    <w:rsid w:val="67DA7730"/>
    <w:rsid w:val="68061AF4"/>
    <w:rsid w:val="68064081"/>
    <w:rsid w:val="688F501A"/>
    <w:rsid w:val="69EC72A7"/>
    <w:rsid w:val="6A1B49F1"/>
    <w:rsid w:val="6A7620A8"/>
    <w:rsid w:val="6B751E57"/>
    <w:rsid w:val="6C492508"/>
    <w:rsid w:val="6E7D7067"/>
    <w:rsid w:val="6FE50A20"/>
    <w:rsid w:val="717E112C"/>
    <w:rsid w:val="7187709C"/>
    <w:rsid w:val="71CD4C9D"/>
    <w:rsid w:val="72693B8A"/>
    <w:rsid w:val="727F33AE"/>
    <w:rsid w:val="73426189"/>
    <w:rsid w:val="741C3268"/>
    <w:rsid w:val="75530B22"/>
    <w:rsid w:val="75B4336E"/>
    <w:rsid w:val="770277DC"/>
    <w:rsid w:val="772054B7"/>
    <w:rsid w:val="779B7DB1"/>
    <w:rsid w:val="781254F1"/>
    <w:rsid w:val="78587ABB"/>
    <w:rsid w:val="787B63C5"/>
    <w:rsid w:val="79A5662B"/>
    <w:rsid w:val="79BF0534"/>
    <w:rsid w:val="7A401675"/>
    <w:rsid w:val="7ADC162B"/>
    <w:rsid w:val="7B9A5421"/>
    <w:rsid w:val="7CBB4D58"/>
    <w:rsid w:val="7CC846E8"/>
    <w:rsid w:val="7EEF7452"/>
    <w:rsid w:val="7F2F7F0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link w:val="30"/>
    <w:qFormat/>
    <w:uiPriority w:val="0"/>
    <w:pPr>
      <w:spacing w:before="117"/>
      <w:ind w:left="266" w:right="498"/>
      <w:jc w:val="center"/>
      <w:outlineLvl w:val="0"/>
    </w:pPr>
    <w:rPr>
      <w:rFonts w:ascii="宋体" w:hAnsi="宋体" w:eastAsia="宋体" w:cs="宋体"/>
      <w:b/>
      <w:bCs/>
      <w:sz w:val="40"/>
      <w:szCs w:val="40"/>
      <w:lang w:val="zh-CN" w:eastAsia="zh-CN" w:bidi="zh-CN"/>
    </w:rPr>
  </w:style>
  <w:style w:type="paragraph" w:styleId="8">
    <w:name w:val="heading 2"/>
    <w:basedOn w:val="1"/>
    <w:next w:val="1"/>
    <w:link w:val="31"/>
    <w:qFormat/>
    <w:uiPriority w:val="1"/>
    <w:pPr>
      <w:spacing w:before="35"/>
      <w:ind w:left="107"/>
      <w:jc w:val="center"/>
      <w:outlineLvl w:val="1"/>
    </w:pPr>
    <w:rPr>
      <w:b/>
      <w:bCs/>
      <w:sz w:val="36"/>
      <w:szCs w:val="36"/>
    </w:rPr>
  </w:style>
  <w:style w:type="paragraph" w:styleId="9">
    <w:name w:val="heading 3"/>
    <w:basedOn w:val="1"/>
    <w:next w:val="1"/>
    <w:qFormat/>
    <w:uiPriority w:val="0"/>
    <w:pPr>
      <w:ind w:left="1020"/>
      <w:outlineLvl w:val="2"/>
    </w:pPr>
    <w:rPr>
      <w:rFonts w:ascii="宋体" w:hAnsi="宋体" w:eastAsia="宋体" w:cs="宋体"/>
      <w:sz w:val="24"/>
      <w:szCs w:val="24"/>
      <w:lang w:val="zh-CN" w:eastAsia="zh-CN" w:bidi="zh-CN"/>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200" w:leftChars="200" w:firstLine="200" w:firstLineChars="200"/>
    </w:pPr>
  </w:style>
  <w:style w:type="paragraph" w:styleId="3">
    <w:name w:val="Body Text Indent"/>
    <w:basedOn w:val="1"/>
    <w:next w:val="2"/>
    <w:qFormat/>
    <w:uiPriority w:val="0"/>
    <w:pPr>
      <w:ind w:firstLine="538" w:firstLineChars="192"/>
    </w:pPr>
    <w:rPr>
      <w:rFonts w:eastAsia="楷体_GB2312"/>
      <w:sz w:val="28"/>
    </w:rPr>
  </w:style>
  <w:style w:type="paragraph" w:styleId="4">
    <w:name w:val="Body Text First Indent"/>
    <w:basedOn w:val="5"/>
    <w:next w:val="2"/>
    <w:qFormat/>
    <w:uiPriority w:val="0"/>
    <w:pPr>
      <w:ind w:firstLine="420" w:firstLineChars="100"/>
    </w:p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after="120" w:line="480" w:lineRule="auto"/>
    </w:pPr>
  </w:style>
  <w:style w:type="paragraph" w:styleId="10">
    <w:name w:val="caption"/>
    <w:basedOn w:val="1"/>
    <w:next w:val="1"/>
    <w:qFormat/>
    <w:uiPriority w:val="0"/>
    <w:pPr>
      <w:widowControl w:val="0"/>
      <w:spacing w:line="360" w:lineRule="auto"/>
      <w:ind w:firstLine="420" w:firstLineChars="200"/>
      <w:jc w:val="both"/>
    </w:pPr>
    <w:rPr>
      <w:rFonts w:ascii="Cambria" w:hAnsi="Cambria" w:eastAsia="黑体"/>
      <w:kern w:val="2"/>
      <w:lang w:val="en-US" w:eastAsia="zh-CN" w:bidi="ar-SA"/>
    </w:rPr>
  </w:style>
  <w:style w:type="paragraph" w:styleId="11">
    <w:name w:val="annotation text"/>
    <w:basedOn w:val="1"/>
    <w:qFormat/>
    <w:uiPriority w:val="0"/>
    <w:pPr>
      <w:jc w:val="left"/>
    </w:pPr>
  </w:style>
  <w:style w:type="paragraph" w:styleId="12">
    <w:name w:val="toc 3"/>
    <w:basedOn w:val="1"/>
    <w:next w:val="1"/>
    <w:qFormat/>
    <w:uiPriority w:val="0"/>
    <w:pPr>
      <w:ind w:left="840" w:leftChars="400"/>
    </w:pPr>
  </w:style>
  <w:style w:type="paragraph" w:styleId="13">
    <w:name w:val="Plain Text"/>
    <w:basedOn w:val="1"/>
    <w:qFormat/>
    <w:uiPriority w:val="0"/>
    <w:pPr>
      <w:tabs>
        <w:tab w:val="left" w:pos="840"/>
      </w:tabs>
      <w:ind w:firstLine="960"/>
    </w:pPr>
    <w:rPr>
      <w:rFonts w:hint="eastAsia" w:ascii="宋体" w:hAnsi="宋体"/>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21">
    <w:name w:val="正文1"/>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文本1"/>
    <w:basedOn w:val="21"/>
    <w:qFormat/>
    <w:uiPriority w:val="99"/>
    <w:rPr>
      <w:rFonts w:eastAsia="楷体_GB2312"/>
      <w:sz w:val="28"/>
    </w:rPr>
  </w:style>
  <w:style w:type="paragraph" w:customStyle="1" w:styleId="23">
    <w:name w:val="无间隔1"/>
    <w:basedOn w:val="24"/>
    <w:next w:val="10"/>
    <w:qFormat/>
    <w:uiPriority w:val="1"/>
    <w:pPr>
      <w:spacing w:line="400" w:lineRule="exact"/>
    </w:pPr>
    <w:rPr>
      <w:sz w:val="24"/>
    </w:rPr>
  </w:style>
  <w:style w:type="paragraph" w:customStyle="1" w:styleId="24">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29">
    <w:name w:val="协议书标题2"/>
    <w:basedOn w:val="8"/>
    <w:next w:val="1"/>
    <w:qFormat/>
    <w:uiPriority w:val="0"/>
    <w:pPr>
      <w:keepNext w:val="0"/>
      <w:keepLines w:val="0"/>
      <w:widowControl/>
      <w:numPr>
        <w:ilvl w:val="0"/>
        <w:numId w:val="1"/>
      </w:numPr>
      <w:suppressLineNumbers w:val="0"/>
      <w:tabs>
        <w:tab w:val="left" w:pos="567"/>
      </w:tabs>
      <w:wordWrap w:val="0"/>
      <w:topLinePunct/>
      <w:adjustRightInd w:val="0"/>
      <w:snapToGrid w:val="0"/>
      <w:spacing w:before="0" w:beforeAutospacing="0" w:after="120" w:afterLines="50" w:afterAutospacing="0" w:line="360" w:lineRule="auto"/>
      <w:ind w:left="720" w:right="0" w:firstLine="0"/>
      <w:jc w:val="left"/>
      <w:outlineLvl w:val="1"/>
    </w:pPr>
    <w:rPr>
      <w:rFonts w:hint="eastAsia" w:ascii="宋体" w:hAnsi="宋体" w:eastAsia="宋体" w:cs="Times New Roman"/>
      <w:kern w:val="0"/>
      <w:sz w:val="24"/>
      <w:szCs w:val="20"/>
      <w:lang w:val="en-US" w:eastAsia="zh-CN" w:bidi="ar"/>
    </w:rPr>
  </w:style>
  <w:style w:type="character" w:customStyle="1" w:styleId="30">
    <w:name w:val="标题 1 Char"/>
    <w:link w:val="7"/>
    <w:qFormat/>
    <w:uiPriority w:val="0"/>
    <w:rPr>
      <w:rFonts w:ascii="宋体" w:hAnsi="宋体" w:eastAsia="宋体" w:cs="宋体"/>
      <w:b/>
      <w:bCs/>
      <w:sz w:val="40"/>
      <w:szCs w:val="40"/>
      <w:lang w:val="zh-CN" w:eastAsia="zh-CN" w:bidi="zh-CN"/>
    </w:rPr>
  </w:style>
  <w:style w:type="character" w:customStyle="1" w:styleId="31">
    <w:name w:val="标题 2 Char"/>
    <w:link w:val="8"/>
    <w:qFormat/>
    <w:uiPriority w:val="0"/>
    <w:rPr>
      <w:b/>
      <w:bCs/>
      <w:sz w:val="36"/>
      <w:szCs w:val="36"/>
    </w:rPr>
  </w:style>
  <w:style w:type="paragraph" w:customStyle="1" w:styleId="32">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33">
    <w:name w:val="Body Text First Indent1"/>
    <w:basedOn w:val="5"/>
    <w:qFormat/>
    <w:uiPriority w:val="0"/>
    <w:pPr>
      <w:ind w:firstLine="420"/>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2999</Words>
  <Characters>3293</Characters>
  <Lines>0</Lines>
  <Paragraphs>0</Paragraphs>
  <TotalTime>5</TotalTime>
  <ScaleCrop>false</ScaleCrop>
  <LinksUpToDate>false</LinksUpToDate>
  <CharactersWithSpaces>3464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2026-01-28T09:43:00Z</dcterms:created>
  <dc:creator>聪明豆</dc:creator>
  <cp:lastModifiedBy>聪明豆</cp:lastModifiedBy>
  <dcterms:modified xsi:type="dcterms:W3CDTF">2026-02-05T10:39:02Z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640B74618C1D43C4BAE5FA6EC781EC8B_13</vt:lpwstr>
  </property>
  <property fmtid="{D5CDD505-2E9C-101B-9397-08002B2CF9AE}" pid="4" name="KSOTemplateDocerSaveRecord">
    <vt:lpwstr>eyJoZGlkIjoiZjI3Yzg2MWEyMTY4NjhlYzU2ZDBjY2EwMDg5MTEzOGUiLCJ1c2VySWQiOiI1NTgyNjkyNDUifQ==</vt:lpwstr>
  </property>
</Properties>
</file>